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spacing w:before="28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APLICACIÓN DE HERRAMIENTAS METODOLÓGICAS EN INVESTIGACIÓN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color w:val="000000"/>
          <w:sz w:val="28"/>
          <w:szCs w:val="28"/>
          <w:rtl w:val="0"/>
        </w:rPr>
        <w:t xml:space="preserve">Ficha pedagógica para formular proyectos de ciencia, tecnología e innovación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color w:val="000000"/>
          <w:sz w:val="23"/>
          <w:szCs w:val="23"/>
          <w:rtl w:val="0"/>
        </w:rPr>
        <w:t xml:space="preserve">Programa: Tecnólogo en Análisis y Desarrollo de Software (ADSO)</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1"/>
          <w:tblHeader w:val="0"/>
        </w:trPr>
        <w:tc>
          <w:tcPr>
            <w:shd w:fill="d9ead3" w:val="clear"/>
            <w:tcMar>
              <w:top w:w="120.0" w:type="dxa"/>
              <w:bottom w:w="120.0" w:type="dxa"/>
            </w:tcMar>
            <w:vAlign w:val="center"/>
          </w:tcPr>
          <w:p w:rsidR="00000000" w:rsidDel="00000000" w:rsidP="00000000" w:rsidRDefault="00000000" w:rsidRPr="00000000" w14:paraId="00000005">
            <w:pPr>
              <w:spacing w:after="40" w:line="240" w:lineRule="auto"/>
              <w:rPr/>
            </w:pPr>
            <w:r w:rsidDel="00000000" w:rsidR="00000000" w:rsidRPr="00000000">
              <w:rPr>
                <w:rFonts w:ascii="Times New Roman" w:cs="Times New Roman" w:eastAsia="Times New Roman" w:hAnsi="Times New Roman"/>
                <w:b w:val="1"/>
                <w:bCs w:val="1"/>
                <w:color w:val="000000"/>
                <w:sz w:val="20"/>
                <w:szCs w:val="20"/>
                <w:rtl w:val="0"/>
              </w:rPr>
              <w:t xml:space="preserve">Propósito. </w:t>
            </w:r>
            <w:r w:rsidDel="00000000" w:rsidR="00000000" w:rsidRPr="00000000">
              <w:rPr>
                <w:rFonts w:ascii="Times New Roman" w:cs="Times New Roman" w:eastAsia="Times New Roman" w:hAnsi="Times New Roman"/>
                <w:color w:val="000000"/>
                <w:sz w:val="20"/>
                <w:szCs w:val="20"/>
                <w:rtl w:val="0"/>
              </w:rPr>
              <w:t xml:space="preserve">Guiar al aprendiz para que comprenda, formule y verifique cada componente de un proyecto de investigación aplicado al desarrollo de software.</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Fonts w:ascii="Times New Roman" w:cs="Times New Roman" w:eastAsia="Times New Roman" w:hAnsi="Times New Roman"/>
          <w:sz w:val="20"/>
          <w:szCs w:val="20"/>
          <w:rtl w:val="0"/>
        </w:rPr>
        <w:t xml:space="preserve">Proyecto formativo / ficha: </w:t>
      </w:r>
      <w:r w:rsidDel="00000000" w:rsidR="00000000" w:rsidRPr="00000000">
        <w:rPr>
          <w:sz w:val="20"/>
          <w:szCs w:val="20"/>
          <w:rtl w:val="0"/>
        </w:rPr>
        <w:t xml:space="preserve">Villa de guaduas - 3411004</w:t>
      </w:r>
    </w:p>
    <w:p w:rsidR="00000000" w:rsidDel="00000000" w:rsidP="00000000" w:rsidRDefault="00000000" w:rsidRPr="00000000" w14:paraId="00000008">
      <w:pPr>
        <w:rPr>
          <w:sz w:val="20"/>
          <w:szCs w:val="20"/>
        </w:rPr>
      </w:pPr>
      <w:r w:rsidDel="00000000" w:rsidR="00000000" w:rsidRPr="00000000">
        <w:rPr>
          <w:rFonts w:ascii="Times New Roman" w:cs="Times New Roman" w:eastAsia="Times New Roman" w:hAnsi="Times New Roman"/>
          <w:sz w:val="20"/>
          <w:szCs w:val="20"/>
          <w:rtl w:val="0"/>
        </w:rPr>
        <w:t xml:space="preserve">Centro de formación: </w:t>
      </w:r>
      <w:r w:rsidDel="00000000" w:rsidR="00000000" w:rsidRPr="00000000">
        <w:rPr>
          <w:sz w:val="20"/>
          <w:szCs w:val="20"/>
          <w:rtl w:val="0"/>
        </w:rPr>
        <w:t xml:space="preserve">Centro de electronica,electricidad y telecomunicaciones </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Instructor(a): </w:t>
      </w:r>
      <w:r w:rsidDel="00000000" w:rsidR="00000000" w:rsidRPr="00000000">
        <w:rPr>
          <w:sz w:val="20"/>
          <w:szCs w:val="20"/>
          <w:rtl w:val="0"/>
        </w:rPr>
        <w:t xml:space="preserve">Daniela Alejandra Cuenca Sancristan</w:t>
      </w:r>
      <w:r w:rsidDel="00000000" w:rsidR="00000000" w:rsidRPr="00000000">
        <w:rPr>
          <w:rFonts w:ascii="Times New Roman" w:cs="Times New Roman" w:eastAsia="Times New Roman" w:hAnsi="Times New Roman"/>
          <w:sz w:val="20"/>
          <w:szCs w:val="20"/>
          <w:rtl w:val="0"/>
        </w:rPr>
        <w:t xml:space="preserve">  Fecha: 28/08/202</w:t>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b w:val="1"/>
          <w:bCs w:val="1"/>
          <w:sz w:val="20"/>
          <w:szCs w:val="20"/>
          <w:rtl w:val="0"/>
        </w:rPr>
        <w:t xml:space="preserve">Integrantes del equipo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sz w:val="20"/>
          <w:szCs w:val="20"/>
          <w:rtl w:val="0"/>
        </w:rPr>
        <w:t xml:space="preserve">Cristian Felipe Ariza Torres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E">
      <w:pPr>
        <w:rPr>
          <w:sz w:val="20"/>
          <w:szCs w:val="20"/>
        </w:rPr>
      </w:pPr>
      <w:r w:rsidDel="00000000" w:rsidR="00000000" w:rsidRPr="00000000">
        <w:rPr>
          <w:sz w:val="20"/>
          <w:szCs w:val="20"/>
          <w:rtl w:val="0"/>
        </w:rPr>
        <w:t xml:space="preserve">Daniel Ricardo Borbon Sandoval </w:t>
      </w:r>
    </w:p>
    <w:p w:rsidR="00000000" w:rsidDel="00000000" w:rsidP="00000000" w:rsidRDefault="00000000" w:rsidRPr="00000000" w14:paraId="0000000F">
      <w:pPr>
        <w:rPr>
          <w:sz w:val="20"/>
          <w:szCs w:val="20"/>
        </w:rPr>
      </w:pPr>
      <w:r w:rsidDel="00000000" w:rsidR="00000000" w:rsidRPr="00000000">
        <w:rPr>
          <w:sz w:val="20"/>
          <w:szCs w:val="20"/>
          <w:rtl w:val="0"/>
        </w:rPr>
        <w:t xml:space="preserve">Emmanuel Jose de Hoyos Hoyos </w:t>
      </w:r>
    </w:p>
    <w:p w:rsidR="00000000" w:rsidDel="00000000" w:rsidP="00000000" w:rsidRDefault="00000000" w:rsidRPr="00000000" w14:paraId="00000010">
      <w:pPr>
        <w:rPr>
          <w:sz w:val="20"/>
          <w:szCs w:val="20"/>
        </w:rPr>
      </w:pPr>
      <w:r w:rsidDel="00000000" w:rsidR="00000000" w:rsidRPr="00000000">
        <w:rPr>
          <w:sz w:val="20"/>
          <w:szCs w:val="20"/>
          <w:rtl w:val="0"/>
        </w:rPr>
        <w:t xml:space="preserve">Miguel Angel Dorado Colorado </w:t>
      </w:r>
    </w:p>
    <w:p w:rsidR="00000000" w:rsidDel="00000000" w:rsidP="00000000" w:rsidRDefault="00000000" w:rsidRPr="00000000" w14:paraId="00000011">
      <w:pPr>
        <w:rPr>
          <w:sz w:val="20"/>
          <w:szCs w:val="20"/>
        </w:rPr>
      </w:pPr>
      <w:r w:rsidDel="00000000" w:rsidR="00000000" w:rsidRPr="00000000">
        <w:rPr>
          <w:sz w:val="20"/>
          <w:szCs w:val="20"/>
          <w:rtl w:val="0"/>
        </w:rPr>
        <w:t xml:space="preserve">Jersey Esteban Carrillo Olivera</w:t>
      </w:r>
    </w:p>
    <w:p w:rsidR="00000000" w:rsidDel="00000000" w:rsidP="00000000" w:rsidRDefault="00000000" w:rsidRPr="00000000" w14:paraId="00000012">
      <w:pPr>
        <w:rPr>
          <w:sz w:val="20"/>
          <w:szCs w:val="20"/>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1"/>
          <w:trHeight w:val="334.9609375" w:hRule="atLeast"/>
          <w:tblHeader w:val="0"/>
        </w:trPr>
        <w:tc>
          <w:tcPr>
            <w:shd w:fill="f4f8f2" w:val="clear"/>
            <w:tcMar>
              <w:top w:w="120.0" w:type="dxa"/>
              <w:bottom w:w="120.0" w:type="dxa"/>
            </w:tcMar>
            <w:vAlign w:val="center"/>
          </w:tcPr>
          <w:p w:rsidR="00000000" w:rsidDel="00000000" w:rsidP="00000000" w:rsidRDefault="00000000" w:rsidRPr="00000000" w14:paraId="00000013">
            <w:pPr>
              <w:spacing w:after="40" w:line="240" w:lineRule="auto"/>
              <w:rPr>
                <w:sz w:val="20"/>
                <w:szCs w:val="20"/>
              </w:rPr>
            </w:pPr>
            <w:r w:rsidDel="00000000" w:rsidR="00000000" w:rsidRPr="00000000">
              <w:rPr>
                <w:b w:val="1"/>
                <w:bCs w:val="1"/>
                <w:sz w:val="20"/>
                <w:szCs w:val="20"/>
                <w:rtl w:val="0"/>
              </w:rPr>
              <w:t xml:space="preserve">Proyecto Formativo:</w:t>
            </w:r>
            <w:r w:rsidDel="00000000" w:rsidR="00000000" w:rsidRPr="00000000">
              <w:rPr>
                <w:sz w:val="20"/>
                <w:szCs w:val="20"/>
                <w:rtl w:val="0"/>
              </w:rPr>
              <w:t xml:space="preserve"> Toda la información relacionada a continuación es con la finalidad de demostrar cómo se llevará a cabo la elaboración del sistema de información para la empresa Villa de Guaduas observando la coherencia entre problema, pregunta, objetivos, método, datos y resultados.</w:t>
            </w:r>
          </w:p>
        </w:tc>
      </w:tr>
    </w:tbl>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Times New Roman" w:cs="Times New Roman" w:eastAsia="Times New Roman" w:hAnsi="Times New Roman"/>
          <w:rtl w:val="0"/>
        </w:rPr>
        <w:t xml:space="preserve">Cómo usar esta ficha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 primero qué significa el apartado y para qué sirve.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Siga los pasos de diligenciamiento en el orden indicado.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Analice el ejemplo CitaVet; no lo copie literalmente.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Redacte la respuesta con información verificable de su propio proyecto.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59"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la lista de chequeo para corregir antes de entregar.</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1"/>
          <w:tblHeader w:val="0"/>
        </w:trPr>
        <w:tc>
          <w:tcPr>
            <w:shd w:fill="d9ead3" w:val="clear"/>
            <w:tcMar>
              <w:top w:w="120.0" w:type="dxa"/>
              <w:bottom w:w="120.0" w:type="dxa"/>
            </w:tcMar>
            <w:vAlign w:val="center"/>
          </w:tcPr>
          <w:p w:rsidR="00000000" w:rsidDel="00000000" w:rsidP="00000000" w:rsidRDefault="00000000" w:rsidRPr="00000000" w14:paraId="0000001C">
            <w:pPr>
              <w:spacing w:after="40" w:line="240" w:lineRule="auto"/>
              <w:rPr/>
            </w:pPr>
            <w:r w:rsidDel="00000000" w:rsidR="00000000" w:rsidRPr="00000000">
              <w:rPr>
                <w:rFonts w:ascii="Times New Roman" w:cs="Times New Roman" w:eastAsia="Times New Roman" w:hAnsi="Times New Roman"/>
                <w:b w:val="1"/>
                <w:bCs w:val="1"/>
                <w:color w:val="000000"/>
                <w:sz w:val="20"/>
                <w:szCs w:val="20"/>
                <w:rtl w:val="0"/>
              </w:rPr>
              <w:t xml:space="preserve">Regla de coherencia. </w:t>
            </w:r>
            <w:r w:rsidDel="00000000" w:rsidR="00000000" w:rsidRPr="00000000">
              <w:rPr>
                <w:rFonts w:ascii="Times New Roman" w:cs="Times New Roman" w:eastAsia="Times New Roman" w:hAnsi="Times New Roman"/>
                <w:color w:val="000000"/>
                <w:sz w:val="20"/>
                <w:szCs w:val="20"/>
                <w:rtl w:val="0"/>
              </w:rPr>
              <w:t xml:space="preserve">El problema describe una situación comprobable; la pregunta la convierte en algo investigable; los objetivos indican qué se hará; la metodología explica con quién, cómo y con qué datos se responderá; los resultados esperados deben corresponder a esos objetivos.</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Times New Roman" w:cs="Times New Roman" w:eastAsia="Times New Roman" w:hAnsi="Times New Roman"/>
          <w:rtl w:val="0"/>
        </w:rPr>
        <w:t xml:space="preserve">Ruta de formulación</w:t>
      </w:r>
      <w:r w:rsidDel="00000000" w:rsidR="00000000" w:rsidRPr="00000000">
        <w:rPr>
          <w:rtl w:val="0"/>
        </w:rPr>
      </w:r>
    </w:p>
    <w:tbl>
      <w:tblPr>
        <w:tblStyle w:val="Table4"/>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0"/>
        </w:trPr>
        <w:tc>
          <w:tcPr>
            <w:shd w:fill="92d050" w:val="clear"/>
            <w:tcMar>
              <w:top w:w="75.0" w:type="dxa"/>
              <w:bottom w:w="75.0" w:type="dxa"/>
            </w:tcMar>
            <w:vAlign w:val="center"/>
          </w:tcPr>
          <w:p w:rsidR="00000000" w:rsidDel="00000000" w:rsidP="00000000" w:rsidRDefault="00000000" w:rsidRPr="00000000" w14:paraId="0000001F">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1. Observar</w:t>
            </w:r>
            <w:r w:rsidDel="00000000" w:rsidR="00000000" w:rsidRPr="00000000">
              <w:rPr>
                <w:rtl w:val="0"/>
              </w:rPr>
            </w:r>
          </w:p>
        </w:tc>
        <w:tc>
          <w:tcPr>
            <w:shd w:fill="92d050" w:val="clear"/>
            <w:tcMar>
              <w:top w:w="75.0" w:type="dxa"/>
              <w:bottom w:w="75.0" w:type="dxa"/>
            </w:tcMar>
            <w:vAlign w:val="center"/>
          </w:tcPr>
          <w:p w:rsidR="00000000" w:rsidDel="00000000" w:rsidP="00000000" w:rsidRDefault="00000000" w:rsidRPr="00000000" w14:paraId="00000020">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2. Delimitar</w:t>
            </w:r>
            <w:r w:rsidDel="00000000" w:rsidR="00000000" w:rsidRPr="00000000">
              <w:rPr>
                <w:rtl w:val="0"/>
              </w:rPr>
            </w:r>
          </w:p>
        </w:tc>
        <w:tc>
          <w:tcPr>
            <w:shd w:fill="92d050" w:val="clear"/>
            <w:tcMar>
              <w:top w:w="75.0" w:type="dxa"/>
              <w:bottom w:w="75.0" w:type="dxa"/>
            </w:tcMar>
            <w:vAlign w:val="center"/>
          </w:tcPr>
          <w:p w:rsidR="00000000" w:rsidDel="00000000" w:rsidP="00000000" w:rsidRDefault="00000000" w:rsidRPr="00000000" w14:paraId="00000021">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3. Preguntar</w:t>
            </w:r>
            <w:r w:rsidDel="00000000" w:rsidR="00000000" w:rsidRPr="00000000">
              <w:rPr>
                <w:rtl w:val="0"/>
              </w:rPr>
            </w:r>
          </w:p>
        </w:tc>
        <w:tc>
          <w:tcPr>
            <w:shd w:fill="92d050" w:val="clear"/>
            <w:tcMar>
              <w:top w:w="75.0" w:type="dxa"/>
              <w:bottom w:w="75.0" w:type="dxa"/>
            </w:tcMar>
            <w:vAlign w:val="center"/>
          </w:tcPr>
          <w:p w:rsidR="00000000" w:rsidDel="00000000" w:rsidP="00000000" w:rsidRDefault="00000000" w:rsidRPr="00000000" w14:paraId="00000022">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4. Planear</w:t>
            </w:r>
            <w:r w:rsidDel="00000000" w:rsidR="00000000" w:rsidRPr="00000000">
              <w:rPr>
                <w:rtl w:val="0"/>
              </w:rPr>
            </w:r>
          </w:p>
        </w:tc>
        <w:tc>
          <w:tcPr>
            <w:shd w:fill="92d050" w:val="clear"/>
            <w:tcMar>
              <w:top w:w="75.0" w:type="dxa"/>
              <w:bottom w:w="75.0" w:type="dxa"/>
            </w:tcMar>
            <w:vAlign w:val="center"/>
          </w:tcPr>
          <w:p w:rsidR="00000000" w:rsidDel="00000000" w:rsidP="00000000" w:rsidRDefault="00000000" w:rsidRPr="00000000" w14:paraId="00000023">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5. Analizar</w:t>
            </w:r>
            <w:r w:rsidDel="00000000" w:rsidR="00000000" w:rsidRPr="00000000">
              <w:rPr>
                <w:rtl w:val="0"/>
              </w:rPr>
            </w:r>
          </w:p>
        </w:tc>
        <w:tc>
          <w:tcPr>
            <w:shd w:fill="92d050" w:val="clear"/>
            <w:tcMar>
              <w:top w:w="75.0" w:type="dxa"/>
              <w:bottom w:w="75.0" w:type="dxa"/>
            </w:tcMar>
            <w:vAlign w:val="center"/>
          </w:tcPr>
          <w:p w:rsidR="00000000" w:rsidDel="00000000" w:rsidP="00000000" w:rsidRDefault="00000000" w:rsidRPr="00000000" w14:paraId="00000024">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6. Comunicar</w:t>
            </w:r>
            <w:r w:rsidDel="00000000" w:rsidR="00000000" w:rsidRPr="00000000">
              <w:rPr>
                <w:rtl w:val="0"/>
              </w:rPr>
            </w:r>
          </w:p>
        </w:tc>
      </w:tr>
      <w:tr>
        <w:trPr>
          <w:cantSplit w:val="1"/>
          <w:tblHeader w:val="0"/>
        </w:trPr>
        <w:tc>
          <w:tcPr>
            <w:shd w:fill="d9ead3" w:val="clear"/>
            <w:tcMar>
              <w:top w:w="75.0" w:type="dxa"/>
              <w:bottom w:w="75.0" w:type="dxa"/>
            </w:tcMar>
            <w:vAlign w:val="center"/>
          </w:tcPr>
          <w:p w:rsidR="00000000" w:rsidDel="00000000" w:rsidP="00000000" w:rsidRDefault="00000000" w:rsidRPr="00000000" w14:paraId="00000025">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Situación real</w:t>
            </w:r>
            <w:r w:rsidDel="00000000" w:rsidR="00000000" w:rsidRPr="00000000">
              <w:rPr>
                <w:rtl w:val="0"/>
              </w:rPr>
            </w:r>
          </w:p>
        </w:tc>
        <w:tc>
          <w:tcPr>
            <w:shd w:fill="d9ead3" w:val="clear"/>
            <w:tcMar>
              <w:top w:w="75.0" w:type="dxa"/>
              <w:bottom w:w="75.0" w:type="dxa"/>
            </w:tcMar>
            <w:vAlign w:val="center"/>
          </w:tcPr>
          <w:p w:rsidR="00000000" w:rsidDel="00000000" w:rsidP="00000000" w:rsidRDefault="00000000" w:rsidRPr="00000000" w14:paraId="00000026">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Problema y alcance</w:t>
            </w:r>
            <w:r w:rsidDel="00000000" w:rsidR="00000000" w:rsidRPr="00000000">
              <w:rPr>
                <w:rtl w:val="0"/>
              </w:rPr>
            </w:r>
          </w:p>
        </w:tc>
        <w:tc>
          <w:tcPr>
            <w:shd w:fill="d9ead3" w:val="clear"/>
            <w:tcMar>
              <w:top w:w="75.0" w:type="dxa"/>
              <w:bottom w:w="75.0" w:type="dxa"/>
            </w:tcMar>
            <w:vAlign w:val="center"/>
          </w:tcPr>
          <w:p w:rsidR="00000000" w:rsidDel="00000000" w:rsidP="00000000" w:rsidRDefault="00000000" w:rsidRPr="00000000" w14:paraId="00000027">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Pregunta y objetivos</w:t>
            </w:r>
            <w:r w:rsidDel="00000000" w:rsidR="00000000" w:rsidRPr="00000000">
              <w:rPr>
                <w:rtl w:val="0"/>
              </w:rPr>
            </w:r>
          </w:p>
        </w:tc>
        <w:tc>
          <w:tcPr>
            <w:shd w:fill="d9ead3" w:val="clear"/>
            <w:tcMar>
              <w:top w:w="75.0" w:type="dxa"/>
              <w:bottom w:w="75.0" w:type="dxa"/>
            </w:tcMar>
            <w:vAlign w:val="center"/>
          </w:tcPr>
          <w:p w:rsidR="00000000" w:rsidDel="00000000" w:rsidP="00000000" w:rsidRDefault="00000000" w:rsidRPr="00000000" w14:paraId="00000028">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Método e instrumentos</w:t>
            </w:r>
            <w:r w:rsidDel="00000000" w:rsidR="00000000" w:rsidRPr="00000000">
              <w:rPr>
                <w:rtl w:val="0"/>
              </w:rPr>
            </w:r>
          </w:p>
        </w:tc>
        <w:tc>
          <w:tcPr>
            <w:shd w:fill="d9ead3" w:val="clear"/>
            <w:tcMar>
              <w:top w:w="75.0" w:type="dxa"/>
              <w:bottom w:w="75.0" w:type="dxa"/>
            </w:tcMar>
            <w:vAlign w:val="center"/>
          </w:tcPr>
          <w:p w:rsidR="00000000" w:rsidDel="00000000" w:rsidP="00000000" w:rsidRDefault="00000000" w:rsidRPr="00000000" w14:paraId="00000029">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Datos y hallazgos</w:t>
            </w:r>
            <w:r w:rsidDel="00000000" w:rsidR="00000000" w:rsidRPr="00000000">
              <w:rPr>
                <w:rtl w:val="0"/>
              </w:rPr>
            </w:r>
          </w:p>
        </w:tc>
        <w:tc>
          <w:tcPr>
            <w:shd w:fill="d9ead3" w:val="clear"/>
            <w:tcMar>
              <w:top w:w="75.0" w:type="dxa"/>
              <w:bottom w:w="75.0" w:type="dxa"/>
            </w:tcMar>
            <w:vAlign w:val="center"/>
          </w:tcPr>
          <w:p w:rsidR="00000000" w:rsidDel="00000000" w:rsidP="00000000" w:rsidRDefault="00000000" w:rsidRPr="00000000" w14:paraId="0000002A">
            <w:pPr>
              <w:spacing w:after="40" w:line="240" w:lineRule="auto"/>
              <w:jc w:val="center"/>
              <w:rPr/>
            </w:pPr>
            <w:r w:rsidDel="00000000" w:rsidR="00000000" w:rsidRPr="00000000">
              <w:rPr>
                <w:rFonts w:ascii="Times New Roman" w:cs="Times New Roman" w:eastAsia="Times New Roman" w:hAnsi="Times New Roman"/>
                <w:b w:val="0"/>
                <w:bCs w:val="0"/>
                <w:color w:val="000000"/>
                <w:sz w:val="16"/>
                <w:szCs w:val="16"/>
                <w:rtl w:val="0"/>
              </w:rPr>
              <w:t xml:space="preserve">Producto y evidencia</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Fonts w:ascii="Times New Roman" w:cs="Times New Roman" w:eastAsia="Times New Roman" w:hAnsi="Times New Roman"/>
          <w:rtl w:val="0"/>
        </w:rPr>
        <w:t xml:space="preserve">A. Información general del proyecto</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Times New Roman" w:cs="Times New Roman" w:eastAsia="Times New Roman" w:hAnsi="Times New Roman"/>
          <w:rtl w:val="0"/>
        </w:rPr>
        <w:t xml:space="preserve">1. Título del proyecto</w:t>
      </w:r>
      <w:r w:rsidDel="00000000" w:rsidR="00000000" w:rsidRPr="00000000">
        <w:rPr>
          <w:rtl w:val="0"/>
        </w:rPr>
      </w:r>
    </w:p>
    <w:p w:rsidR="00000000" w:rsidDel="00000000" w:rsidP="00000000" w:rsidRDefault="00000000" w:rsidRPr="00000000" w14:paraId="0000002E">
      <w:pPr>
        <w:pStyle w:val="Heading1"/>
        <w:rPr>
          <w:sz w:val="20"/>
          <w:szCs w:val="20"/>
        </w:rPr>
      </w:pPr>
      <w:r w:rsidDel="00000000" w:rsidR="00000000" w:rsidRPr="00000000">
        <w:rPr>
          <w:sz w:val="20"/>
          <w:szCs w:val="20"/>
          <w:rtl w:val="0"/>
        </w:rPr>
        <w:t xml:space="preserve">Título de su proyecto:</w:t>
      </w:r>
    </w:p>
    <w:p w:rsidR="00000000" w:rsidDel="00000000" w:rsidP="00000000" w:rsidRDefault="00000000" w:rsidRPr="00000000" w14:paraId="0000002F">
      <w:pPr>
        <w:pStyle w:val="Heading1"/>
        <w:rPr>
          <w:b w:val="0"/>
          <w:bCs w:val="0"/>
          <w:sz w:val="20"/>
          <w:szCs w:val="20"/>
        </w:rPr>
      </w:pPr>
      <w:r w:rsidDel="00000000" w:rsidR="00000000" w:rsidRPr="00000000">
        <w:rPr>
          <w:b w:val="0"/>
          <w:bCs w:val="0"/>
          <w:sz w:val="20"/>
          <w:szCs w:val="20"/>
          <w:rtl w:val="0"/>
        </w:rPr>
        <w:t xml:space="preserve">Diseño y gestión de materias primas para la microempresa villa de guaduas</w:t>
      </w:r>
    </w:p>
    <w:p w:rsidR="00000000" w:rsidDel="00000000" w:rsidP="00000000" w:rsidRDefault="00000000" w:rsidRPr="00000000" w14:paraId="00000030">
      <w:pPr>
        <w:pStyle w:val="Heading1"/>
        <w:rPr/>
      </w:pPr>
      <w:r w:rsidDel="00000000" w:rsidR="00000000" w:rsidRPr="00000000">
        <w:rPr>
          <w:rFonts w:ascii="Times New Roman" w:cs="Times New Roman" w:eastAsia="Times New Roman" w:hAnsi="Times New Roman"/>
          <w:rtl w:val="0"/>
        </w:rPr>
        <w:t xml:space="preserve">2. Equipo investigador</w:t>
      </w: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1"/>
          <w:tblHeader w:val="0"/>
        </w:trPr>
        <w:tc>
          <w:tcPr>
            <w:shd w:fill="d9ead3" w:val="clear"/>
            <w:tcMar>
              <w:top w:w="120.0" w:type="dxa"/>
              <w:bottom w:w="120.0" w:type="dxa"/>
            </w:tcMar>
            <w:vAlign w:val="center"/>
          </w:tcPr>
          <w:p w:rsidR="00000000" w:rsidDel="00000000" w:rsidP="00000000" w:rsidRDefault="00000000" w:rsidRPr="00000000" w14:paraId="00000031">
            <w:pPr>
              <w:spacing w:after="40" w:line="240" w:lineRule="auto"/>
              <w:rPr>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¿Qué es? </w:t>
            </w:r>
            <w:r w:rsidDel="00000000" w:rsidR="00000000" w:rsidRPr="00000000">
              <w:rPr>
                <w:rFonts w:ascii="Times New Roman" w:cs="Times New Roman" w:eastAsia="Times New Roman" w:hAnsi="Times New Roman"/>
                <w:color w:val="000000"/>
                <w:sz w:val="20"/>
                <w:szCs w:val="20"/>
                <w:rtl w:val="0"/>
              </w:rPr>
              <w:t xml:space="preserve">Identifica a quienes formulan y ejecutan el proyecto y permite acordar responsabilidades y tiempo de dedicación.</w:t>
            </w:r>
            <w:r w:rsidDel="00000000" w:rsidR="00000000" w:rsidRPr="00000000">
              <w:rPr>
                <w:rtl w:val="0"/>
              </w:rPr>
            </w:r>
          </w:p>
        </w:tc>
      </w:tr>
    </w:tbl>
    <w:p w:rsidR="00000000" w:rsidDel="00000000" w:rsidP="00000000" w:rsidRDefault="00000000" w:rsidRPr="00000000" w14:paraId="00000032">
      <w:pPr>
        <w:spacing w:after="0" w:lineRule="auto"/>
        <w:rPr>
          <w:sz w:val="20"/>
          <w:szCs w:val="20"/>
        </w:rPr>
      </w:pPr>
      <w:r w:rsidDel="00000000" w:rsidR="00000000" w:rsidRPr="00000000">
        <w:rPr>
          <w:rtl w:val="0"/>
        </w:rPr>
      </w:r>
    </w:p>
    <w:tbl>
      <w:tblPr>
        <w:tblStyle w:val="Table6"/>
        <w:tblW w:w="10080.0" w:type="dxa"/>
        <w:jc w:val="center"/>
        <w:tblLayout w:type="fixed"/>
        <w:tblLook w:val="0400"/>
      </w:tblPr>
      <w:tblGrid>
        <w:gridCol w:w="1680"/>
        <w:gridCol w:w="1680"/>
        <w:gridCol w:w="1680"/>
        <w:gridCol w:w="1665"/>
        <w:gridCol w:w="1695"/>
        <w:gridCol w:w="1680"/>
        <w:tblGridChange w:id="0">
          <w:tblGrid>
            <w:gridCol w:w="1680"/>
            <w:gridCol w:w="1680"/>
            <w:gridCol w:w="1680"/>
            <w:gridCol w:w="1665"/>
            <w:gridCol w:w="1695"/>
            <w:gridCol w:w="1680"/>
          </w:tblGrid>
        </w:tblGridChange>
      </w:tblGrid>
      <w:tr>
        <w:trPr>
          <w:cantSplit w:val="1"/>
          <w:tblHeader w:val="0"/>
        </w:trPr>
        <w:tc>
          <w:tcPr>
            <w:shd w:fill="92d050" w:val="clear"/>
            <w:tcMar>
              <w:top w:w="90.0" w:type="dxa"/>
              <w:bottom w:w="90.0" w:type="dxa"/>
            </w:tcMar>
            <w:vAlign w:val="center"/>
          </w:tcPr>
          <w:p w:rsidR="00000000" w:rsidDel="00000000" w:rsidP="00000000" w:rsidRDefault="00000000" w:rsidRPr="00000000" w14:paraId="00000033">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N.º</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34">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 completo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35">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Documento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36">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Correo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37">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38">
            <w:pPr>
              <w:spacing w:after="40"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Horas/semana</w:t>
            </w:r>
            <w:r w:rsidDel="00000000" w:rsidR="00000000" w:rsidRPr="00000000">
              <w:rPr>
                <w:rtl w:val="0"/>
              </w:rPr>
            </w:r>
          </w:p>
        </w:tc>
      </w:tr>
      <w:tr>
        <w:trPr>
          <w:cantSplit w:val="1"/>
          <w:tblHeader w:val="0"/>
        </w:trPr>
        <w:tc>
          <w:tcPr>
            <w:tcMar>
              <w:top w:w="120.0" w:type="dxa"/>
              <w:bottom w:w="120.0" w:type="dxa"/>
            </w:tcMar>
            <w:vAlign w:val="center"/>
          </w:tcPr>
          <w:p w:rsidR="00000000" w:rsidDel="00000000" w:rsidP="00000000" w:rsidRDefault="00000000" w:rsidRPr="00000000" w14:paraId="00000039">
            <w:pPr>
              <w:spacing w:after="40" w:line="240" w:lineRule="auto"/>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3A">
            <w:pPr>
              <w:spacing w:after="40" w:line="240" w:lineRule="auto"/>
              <w:rPr>
                <w:sz w:val="20"/>
                <w:szCs w:val="20"/>
              </w:rPr>
            </w:pPr>
            <w:r w:rsidDel="00000000" w:rsidR="00000000" w:rsidRPr="00000000">
              <w:rPr>
                <w:sz w:val="20"/>
                <w:szCs w:val="20"/>
                <w:rtl w:val="0"/>
              </w:rPr>
              <w:t xml:space="preserve">Miguel Angel Dorado Colorado</w:t>
            </w:r>
          </w:p>
        </w:tc>
        <w:tc>
          <w:tcPr>
            <w:tcMar>
              <w:top w:w="120.0" w:type="dxa"/>
              <w:bottom w:w="120.0" w:type="dxa"/>
            </w:tcMar>
            <w:vAlign w:val="center"/>
          </w:tcPr>
          <w:p w:rsidR="00000000" w:rsidDel="00000000" w:rsidP="00000000" w:rsidRDefault="00000000" w:rsidRPr="00000000" w14:paraId="0000003B">
            <w:pPr>
              <w:spacing w:after="40" w:line="240" w:lineRule="auto"/>
              <w:rPr>
                <w:sz w:val="20"/>
                <w:szCs w:val="20"/>
              </w:rPr>
            </w:pPr>
            <w:r w:rsidDel="00000000" w:rsidR="00000000" w:rsidRPr="00000000">
              <w:rPr>
                <w:sz w:val="20"/>
                <w:szCs w:val="20"/>
                <w:rtl w:val="0"/>
              </w:rPr>
              <w:t xml:space="preserve">1012360148</w:t>
            </w:r>
          </w:p>
        </w:tc>
        <w:tc>
          <w:tcPr>
            <w:tcMar>
              <w:top w:w="120.0" w:type="dxa"/>
              <w:bottom w:w="120.0" w:type="dxa"/>
            </w:tcMar>
            <w:vAlign w:val="center"/>
          </w:tcPr>
          <w:p w:rsidR="00000000" w:rsidDel="00000000" w:rsidP="00000000" w:rsidRDefault="00000000" w:rsidRPr="00000000" w14:paraId="0000003C">
            <w:pPr>
              <w:spacing w:after="40" w:line="240" w:lineRule="auto"/>
              <w:rPr>
                <w:sz w:val="20"/>
                <w:szCs w:val="20"/>
              </w:rPr>
            </w:pPr>
            <w:r w:rsidDel="00000000" w:rsidR="00000000" w:rsidRPr="00000000">
              <w:rPr>
                <w:sz w:val="20"/>
                <w:szCs w:val="20"/>
                <w:rtl w:val="0"/>
              </w:rPr>
              <w:t xml:space="preserve">doradomiguel504@gmail.com</w:t>
            </w:r>
          </w:p>
        </w:tc>
        <w:tc>
          <w:tcPr>
            <w:tcMar>
              <w:top w:w="120.0" w:type="dxa"/>
              <w:bottom w:w="120.0" w:type="dxa"/>
            </w:tcMar>
            <w:vAlign w:val="center"/>
          </w:tcPr>
          <w:p w:rsidR="00000000" w:rsidDel="00000000" w:rsidP="00000000" w:rsidRDefault="00000000" w:rsidRPr="00000000" w14:paraId="0000003D">
            <w:pPr>
              <w:spacing w:after="40" w:line="240" w:lineRule="auto"/>
              <w:rPr>
                <w:sz w:val="20"/>
                <w:szCs w:val="20"/>
              </w:rPr>
            </w:pPr>
            <w:r w:rsidDel="00000000" w:rsidR="00000000" w:rsidRPr="00000000">
              <w:rPr>
                <w:sz w:val="20"/>
                <w:szCs w:val="20"/>
                <w:rtl w:val="0"/>
              </w:rPr>
              <w:t xml:space="preserve">Líder de Proyecto / Analista de Requisitos </w:t>
            </w:r>
          </w:p>
        </w:tc>
        <w:tc>
          <w:tcPr>
            <w:tcMar>
              <w:top w:w="120.0" w:type="dxa"/>
              <w:bottom w:w="120.0" w:type="dxa"/>
            </w:tcMar>
            <w:vAlign w:val="center"/>
          </w:tcPr>
          <w:p w:rsidR="00000000" w:rsidDel="00000000" w:rsidP="00000000" w:rsidRDefault="00000000" w:rsidRPr="00000000" w14:paraId="0000003E">
            <w:pPr>
              <w:spacing w:after="40" w:line="240" w:lineRule="auto"/>
              <w:rPr>
                <w:sz w:val="20"/>
                <w:szCs w:val="20"/>
              </w:rPr>
            </w:pPr>
            <w:r w:rsidDel="00000000" w:rsidR="00000000" w:rsidRPr="00000000">
              <w:rPr>
                <w:sz w:val="20"/>
                <w:szCs w:val="20"/>
                <w:rtl w:val="0"/>
              </w:rPr>
              <w:t xml:space="preserve">10</w:t>
            </w:r>
          </w:p>
        </w:tc>
      </w:tr>
      <w:tr>
        <w:trPr>
          <w:cantSplit w:val="1"/>
          <w:tblHeader w:val="0"/>
        </w:trPr>
        <w:tc>
          <w:tcPr>
            <w:tcMar>
              <w:top w:w="120.0" w:type="dxa"/>
              <w:bottom w:w="120.0" w:type="dxa"/>
            </w:tcMar>
            <w:vAlign w:val="center"/>
          </w:tcPr>
          <w:p w:rsidR="00000000" w:rsidDel="00000000" w:rsidP="00000000" w:rsidRDefault="00000000" w:rsidRPr="00000000" w14:paraId="0000003F">
            <w:pPr>
              <w:spacing w:after="40" w:line="240" w:lineRule="auto"/>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40">
            <w:pPr>
              <w:spacing w:after="40" w:line="240" w:lineRule="auto"/>
              <w:rPr>
                <w:sz w:val="20"/>
                <w:szCs w:val="20"/>
              </w:rPr>
            </w:pPr>
            <w:r w:rsidDel="00000000" w:rsidR="00000000" w:rsidRPr="00000000">
              <w:rPr>
                <w:sz w:val="20"/>
                <w:szCs w:val="20"/>
                <w:rtl w:val="0"/>
              </w:rPr>
              <w:t xml:space="preserve">Daniel Ricardo Borbon Sandoval</w:t>
            </w:r>
          </w:p>
        </w:tc>
        <w:tc>
          <w:tcPr>
            <w:tcMar>
              <w:top w:w="120.0" w:type="dxa"/>
              <w:bottom w:w="120.0" w:type="dxa"/>
            </w:tcMar>
            <w:vAlign w:val="center"/>
          </w:tcPr>
          <w:p w:rsidR="00000000" w:rsidDel="00000000" w:rsidP="00000000" w:rsidRDefault="00000000" w:rsidRPr="00000000" w14:paraId="00000041">
            <w:pPr>
              <w:spacing w:after="40" w:line="240" w:lineRule="auto"/>
              <w:rPr>
                <w:sz w:val="20"/>
                <w:szCs w:val="20"/>
              </w:rPr>
            </w:pPr>
            <w:r w:rsidDel="00000000" w:rsidR="00000000" w:rsidRPr="00000000">
              <w:rPr>
                <w:sz w:val="20"/>
                <w:szCs w:val="20"/>
                <w:rtl w:val="0"/>
              </w:rPr>
              <w:t xml:space="preserve">1012358295</w:t>
            </w:r>
          </w:p>
        </w:tc>
        <w:tc>
          <w:tcPr>
            <w:tcMar>
              <w:top w:w="120.0" w:type="dxa"/>
              <w:bottom w:w="120.0" w:type="dxa"/>
            </w:tcMar>
            <w:vAlign w:val="center"/>
          </w:tcPr>
          <w:p w:rsidR="00000000" w:rsidDel="00000000" w:rsidP="00000000" w:rsidRDefault="00000000" w:rsidRPr="00000000" w14:paraId="00000042">
            <w:pPr>
              <w:spacing w:after="40" w:line="240" w:lineRule="auto"/>
              <w:rPr>
                <w:sz w:val="20"/>
                <w:szCs w:val="20"/>
              </w:rPr>
            </w:pPr>
            <w:r w:rsidDel="00000000" w:rsidR="00000000" w:rsidRPr="00000000">
              <w:rPr>
                <w:sz w:val="20"/>
                <w:szCs w:val="20"/>
                <w:rtl w:val="0"/>
              </w:rPr>
              <w:t xml:space="preserve">danielborbon00@gmail.com</w:t>
            </w:r>
          </w:p>
        </w:tc>
        <w:tc>
          <w:tcPr>
            <w:tcMar>
              <w:top w:w="120.0" w:type="dxa"/>
              <w:bottom w:w="120.0" w:type="dxa"/>
            </w:tcMar>
            <w:vAlign w:val="center"/>
          </w:tcPr>
          <w:p w:rsidR="00000000" w:rsidDel="00000000" w:rsidP="00000000" w:rsidRDefault="00000000" w:rsidRPr="00000000" w14:paraId="00000043">
            <w:pPr>
              <w:spacing w:after="40" w:line="240" w:lineRule="auto"/>
              <w:rPr>
                <w:sz w:val="20"/>
                <w:szCs w:val="20"/>
              </w:rPr>
            </w:pPr>
            <w:r w:rsidDel="00000000" w:rsidR="00000000" w:rsidRPr="00000000">
              <w:rPr>
                <w:sz w:val="20"/>
                <w:szCs w:val="20"/>
                <w:rtl w:val="0"/>
              </w:rPr>
              <w:t xml:space="preserve">Arquitecto de Software / Diseñador de Base de Datos </w:t>
            </w:r>
          </w:p>
        </w:tc>
        <w:tc>
          <w:tcPr>
            <w:tcMar>
              <w:top w:w="120.0" w:type="dxa"/>
              <w:bottom w:w="120.0" w:type="dxa"/>
            </w:tcMar>
            <w:vAlign w:val="center"/>
          </w:tcPr>
          <w:p w:rsidR="00000000" w:rsidDel="00000000" w:rsidP="00000000" w:rsidRDefault="00000000" w:rsidRPr="00000000" w14:paraId="00000044">
            <w:pPr>
              <w:spacing w:after="40" w:line="240" w:lineRule="auto"/>
              <w:rPr>
                <w:sz w:val="20"/>
                <w:szCs w:val="20"/>
              </w:rPr>
            </w:pPr>
            <w:r w:rsidDel="00000000" w:rsidR="00000000" w:rsidRPr="00000000">
              <w:rPr>
                <w:sz w:val="20"/>
                <w:szCs w:val="20"/>
                <w:rtl w:val="0"/>
              </w:rPr>
              <w:t xml:space="preserve">8</w:t>
            </w:r>
          </w:p>
        </w:tc>
      </w:tr>
      <w:tr>
        <w:trPr>
          <w:cantSplit w:val="1"/>
          <w:tblHeader w:val="0"/>
        </w:trPr>
        <w:tc>
          <w:tcPr>
            <w:tcMar>
              <w:top w:w="120.0" w:type="dxa"/>
              <w:bottom w:w="120.0" w:type="dxa"/>
            </w:tcMar>
            <w:vAlign w:val="center"/>
          </w:tcPr>
          <w:p w:rsidR="00000000" w:rsidDel="00000000" w:rsidP="00000000" w:rsidRDefault="00000000" w:rsidRPr="00000000" w14:paraId="00000045">
            <w:pPr>
              <w:spacing w:after="40" w:line="240" w:lineRule="auto"/>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46">
            <w:pPr>
              <w:spacing w:after="40" w:line="240" w:lineRule="auto"/>
              <w:rPr>
                <w:sz w:val="20"/>
                <w:szCs w:val="20"/>
              </w:rPr>
            </w:pPr>
            <w:r w:rsidDel="00000000" w:rsidR="00000000" w:rsidRPr="00000000">
              <w:rPr>
                <w:sz w:val="20"/>
                <w:szCs w:val="20"/>
                <w:rtl w:val="0"/>
              </w:rPr>
              <w:t xml:space="preserve">Yersy esteban carrillo olivera </w:t>
            </w:r>
          </w:p>
        </w:tc>
        <w:tc>
          <w:tcPr>
            <w:tcMar>
              <w:top w:w="120.0" w:type="dxa"/>
              <w:bottom w:w="120.0" w:type="dxa"/>
            </w:tcMar>
            <w:vAlign w:val="center"/>
          </w:tcPr>
          <w:p w:rsidR="00000000" w:rsidDel="00000000" w:rsidP="00000000" w:rsidRDefault="00000000" w:rsidRPr="00000000" w14:paraId="00000047">
            <w:pPr>
              <w:spacing w:after="40" w:line="240" w:lineRule="auto"/>
              <w:rPr>
                <w:sz w:val="20"/>
                <w:szCs w:val="20"/>
              </w:rPr>
            </w:pPr>
            <w:r w:rsidDel="00000000" w:rsidR="00000000" w:rsidRPr="00000000">
              <w:rPr>
                <w:sz w:val="20"/>
                <w:szCs w:val="20"/>
                <w:rtl w:val="0"/>
              </w:rPr>
              <w:t xml:space="preserve">1106453347</w:t>
            </w:r>
          </w:p>
        </w:tc>
        <w:tc>
          <w:tcPr>
            <w:tcMar>
              <w:top w:w="120.0" w:type="dxa"/>
              <w:bottom w:w="120.0" w:type="dxa"/>
            </w:tcMar>
            <w:vAlign w:val="center"/>
          </w:tcPr>
          <w:p w:rsidR="00000000" w:rsidDel="00000000" w:rsidP="00000000" w:rsidRDefault="00000000" w:rsidRPr="00000000" w14:paraId="00000048">
            <w:pPr>
              <w:spacing w:after="40" w:line="240" w:lineRule="auto"/>
              <w:rPr>
                <w:sz w:val="20"/>
                <w:szCs w:val="20"/>
              </w:rPr>
            </w:pPr>
            <w:r w:rsidDel="00000000" w:rsidR="00000000" w:rsidRPr="00000000">
              <w:rPr>
                <w:sz w:val="20"/>
                <w:szCs w:val="20"/>
                <w:rtl w:val="0"/>
              </w:rPr>
              <w:t xml:space="preserve">carrillooliverayersiesteban@gamil.com</w:t>
            </w:r>
          </w:p>
        </w:tc>
        <w:tc>
          <w:tcPr>
            <w:tcMar>
              <w:top w:w="120.0" w:type="dxa"/>
              <w:bottom w:w="120.0" w:type="dxa"/>
            </w:tcMar>
            <w:vAlign w:val="center"/>
          </w:tcPr>
          <w:p w:rsidR="00000000" w:rsidDel="00000000" w:rsidP="00000000" w:rsidRDefault="00000000" w:rsidRPr="00000000" w14:paraId="00000049">
            <w:pPr>
              <w:spacing w:after="40" w:line="240" w:lineRule="auto"/>
              <w:rPr>
                <w:sz w:val="20"/>
                <w:szCs w:val="20"/>
              </w:rPr>
            </w:pPr>
            <w:r w:rsidDel="00000000" w:rsidR="00000000" w:rsidRPr="00000000">
              <w:rPr>
                <w:sz w:val="20"/>
                <w:szCs w:val="20"/>
                <w:rtl w:val="0"/>
              </w:rPr>
              <w:t xml:space="preserve">Diseñador de Procesos (BPMN) y Modelado UML </w:t>
            </w:r>
          </w:p>
        </w:tc>
        <w:tc>
          <w:tcPr>
            <w:tcMar>
              <w:top w:w="120.0" w:type="dxa"/>
              <w:bottom w:w="120.0" w:type="dxa"/>
            </w:tcMar>
            <w:vAlign w:val="center"/>
          </w:tcPr>
          <w:p w:rsidR="00000000" w:rsidDel="00000000" w:rsidP="00000000" w:rsidRDefault="00000000" w:rsidRPr="00000000" w14:paraId="0000004A">
            <w:pPr>
              <w:spacing w:after="40" w:line="240" w:lineRule="auto"/>
              <w:rPr>
                <w:sz w:val="20"/>
                <w:szCs w:val="20"/>
              </w:rPr>
            </w:pPr>
            <w:r w:rsidDel="00000000" w:rsidR="00000000" w:rsidRPr="00000000">
              <w:rPr>
                <w:sz w:val="20"/>
                <w:szCs w:val="20"/>
                <w:rtl w:val="0"/>
              </w:rPr>
              <w:t xml:space="preserve">8</w:t>
            </w:r>
          </w:p>
        </w:tc>
      </w:tr>
      <w:tr>
        <w:trPr>
          <w:cantSplit w:val="1"/>
          <w:tblHeader w:val="0"/>
        </w:trPr>
        <w:tc>
          <w:tcPr>
            <w:tcMar>
              <w:top w:w="120.0" w:type="dxa"/>
              <w:bottom w:w="120.0" w:type="dxa"/>
            </w:tcMar>
            <w:vAlign w:val="center"/>
          </w:tcPr>
          <w:p w:rsidR="00000000" w:rsidDel="00000000" w:rsidP="00000000" w:rsidRDefault="00000000" w:rsidRPr="00000000" w14:paraId="0000004B">
            <w:pPr>
              <w:spacing w:after="40" w:line="240" w:lineRule="auto"/>
              <w:rPr>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4C">
            <w:pPr>
              <w:spacing w:after="40" w:line="240" w:lineRule="auto"/>
              <w:rPr>
                <w:sz w:val="20"/>
                <w:szCs w:val="20"/>
              </w:rPr>
            </w:pPr>
            <w:r w:rsidDel="00000000" w:rsidR="00000000" w:rsidRPr="00000000">
              <w:rPr>
                <w:sz w:val="20"/>
                <w:szCs w:val="20"/>
                <w:rtl w:val="0"/>
              </w:rPr>
              <w:t xml:space="preserve">Emanuel José</w:t>
            </w:r>
          </w:p>
          <w:p w:rsidR="00000000" w:rsidDel="00000000" w:rsidP="00000000" w:rsidRDefault="00000000" w:rsidRPr="00000000" w14:paraId="0000004D">
            <w:pPr>
              <w:spacing w:after="40" w:line="240" w:lineRule="auto"/>
              <w:rPr>
                <w:sz w:val="20"/>
                <w:szCs w:val="20"/>
              </w:rPr>
            </w:pPr>
            <w:r w:rsidDel="00000000" w:rsidR="00000000" w:rsidRPr="00000000">
              <w:rPr>
                <w:sz w:val="20"/>
                <w:szCs w:val="20"/>
                <w:rtl w:val="0"/>
              </w:rPr>
              <w:t xml:space="preserve">De hoyos Hoyos</w:t>
            </w:r>
          </w:p>
        </w:tc>
        <w:tc>
          <w:tcPr>
            <w:tcMar>
              <w:top w:w="120.0" w:type="dxa"/>
              <w:bottom w:w="120.0" w:type="dxa"/>
            </w:tcMar>
            <w:vAlign w:val="center"/>
          </w:tcPr>
          <w:p w:rsidR="00000000" w:rsidDel="00000000" w:rsidP="00000000" w:rsidRDefault="00000000" w:rsidRPr="00000000" w14:paraId="0000004E">
            <w:pPr>
              <w:spacing w:after="40" w:line="240" w:lineRule="auto"/>
              <w:rPr>
                <w:sz w:val="20"/>
                <w:szCs w:val="20"/>
              </w:rPr>
            </w:pPr>
            <w:r w:rsidDel="00000000" w:rsidR="00000000" w:rsidRPr="00000000">
              <w:rPr>
                <w:sz w:val="20"/>
                <w:szCs w:val="20"/>
                <w:rtl w:val="0"/>
              </w:rPr>
              <w:t xml:space="preserve">1062678905</w:t>
            </w:r>
          </w:p>
        </w:tc>
        <w:tc>
          <w:tcPr>
            <w:tcMar>
              <w:top w:w="120.0" w:type="dxa"/>
              <w:bottom w:w="120.0" w:type="dxa"/>
            </w:tcMar>
            <w:vAlign w:val="center"/>
          </w:tcPr>
          <w:p w:rsidR="00000000" w:rsidDel="00000000" w:rsidP="00000000" w:rsidRDefault="00000000" w:rsidRPr="00000000" w14:paraId="0000004F">
            <w:pPr>
              <w:spacing w:after="40" w:line="240" w:lineRule="auto"/>
              <w:rPr>
                <w:sz w:val="20"/>
                <w:szCs w:val="20"/>
              </w:rPr>
            </w:pPr>
            <w:r w:rsidDel="00000000" w:rsidR="00000000" w:rsidRPr="00000000">
              <w:rPr>
                <w:sz w:val="20"/>
                <w:szCs w:val="20"/>
                <w:rtl w:val="0"/>
              </w:rPr>
              <w:t xml:space="preserve">emanuelhoyos73@gmail.com</w:t>
            </w:r>
          </w:p>
        </w:tc>
        <w:tc>
          <w:tcPr>
            <w:tcMar>
              <w:top w:w="120.0" w:type="dxa"/>
              <w:bottom w:w="120.0" w:type="dxa"/>
            </w:tcMar>
            <w:vAlign w:val="center"/>
          </w:tcPr>
          <w:p w:rsidR="00000000" w:rsidDel="00000000" w:rsidP="00000000" w:rsidRDefault="00000000" w:rsidRPr="00000000" w14:paraId="00000050">
            <w:pPr>
              <w:spacing w:after="40" w:line="240" w:lineRule="auto"/>
              <w:rPr>
                <w:sz w:val="20"/>
                <w:szCs w:val="20"/>
              </w:rPr>
            </w:pPr>
            <w:r w:rsidDel="00000000" w:rsidR="00000000" w:rsidRPr="00000000">
              <w:rPr>
                <w:sz w:val="20"/>
                <w:szCs w:val="20"/>
                <w:rtl w:val="0"/>
              </w:rPr>
              <w:t xml:space="preserve">Desarrollador Backend / Programador Lógico </w:t>
            </w:r>
          </w:p>
        </w:tc>
        <w:tc>
          <w:tcPr>
            <w:tcMar>
              <w:top w:w="120.0" w:type="dxa"/>
              <w:bottom w:w="120.0" w:type="dxa"/>
            </w:tcMar>
            <w:vAlign w:val="center"/>
          </w:tcPr>
          <w:p w:rsidR="00000000" w:rsidDel="00000000" w:rsidP="00000000" w:rsidRDefault="00000000" w:rsidRPr="00000000" w14:paraId="00000051">
            <w:pPr>
              <w:spacing w:after="40" w:line="240" w:lineRule="auto"/>
              <w:rPr>
                <w:sz w:val="20"/>
                <w:szCs w:val="20"/>
              </w:rPr>
            </w:pPr>
            <w:r w:rsidDel="00000000" w:rsidR="00000000" w:rsidRPr="00000000">
              <w:rPr>
                <w:sz w:val="20"/>
                <w:szCs w:val="20"/>
                <w:rtl w:val="0"/>
              </w:rPr>
              <w:t xml:space="preserve">8</w:t>
            </w:r>
          </w:p>
        </w:tc>
      </w:tr>
      <w:tr>
        <w:trPr>
          <w:cantSplit w:val="1"/>
          <w:tblHeader w:val="0"/>
        </w:trPr>
        <w:tc>
          <w:tcPr>
            <w:tcMar>
              <w:top w:w="120.0" w:type="dxa"/>
              <w:bottom w:w="120.0" w:type="dxa"/>
            </w:tcMar>
            <w:vAlign w:val="center"/>
          </w:tcPr>
          <w:p w:rsidR="00000000" w:rsidDel="00000000" w:rsidP="00000000" w:rsidRDefault="00000000" w:rsidRPr="00000000" w14:paraId="00000052">
            <w:pPr>
              <w:spacing w:after="40" w:line="240" w:lineRule="auto"/>
              <w:rPr>
                <w:rFonts w:ascii="Times New Roman" w:cs="Times New Roman" w:eastAsia="Times New Roman" w:hAnsi="Times New Roman"/>
                <w:sz w:val="20"/>
                <w:szCs w:val="20"/>
              </w:rPr>
            </w:pPr>
            <w:r w:rsidDel="00000000" w:rsidR="00000000" w:rsidRPr="00000000">
              <w:rPr>
                <w:sz w:val="20"/>
                <w:szCs w:val="20"/>
                <w:rtl w:val="0"/>
              </w:rPr>
              <w:t xml:space="preserve">5</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3">
            <w:pPr>
              <w:spacing w:after="40" w:line="240" w:lineRule="auto"/>
              <w:rPr>
                <w:sz w:val="20"/>
                <w:szCs w:val="20"/>
              </w:rPr>
            </w:pPr>
            <w:r w:rsidDel="00000000" w:rsidR="00000000" w:rsidRPr="00000000">
              <w:rPr>
                <w:sz w:val="20"/>
                <w:szCs w:val="20"/>
                <w:rtl w:val="0"/>
              </w:rPr>
              <w:t xml:space="preserve">Cristhian Felipe Ariza Torres</w:t>
            </w:r>
          </w:p>
        </w:tc>
        <w:tc>
          <w:tcPr>
            <w:tcMar>
              <w:top w:w="120.0" w:type="dxa"/>
              <w:bottom w:w="120.0" w:type="dxa"/>
            </w:tcMar>
            <w:vAlign w:val="center"/>
          </w:tcPr>
          <w:p w:rsidR="00000000" w:rsidDel="00000000" w:rsidP="00000000" w:rsidRDefault="00000000" w:rsidRPr="00000000" w14:paraId="00000054">
            <w:pPr>
              <w:spacing w:after="40" w:line="240" w:lineRule="auto"/>
              <w:rPr>
                <w:sz w:val="20"/>
                <w:szCs w:val="20"/>
              </w:rPr>
            </w:pPr>
            <w:r w:rsidDel="00000000" w:rsidR="00000000" w:rsidRPr="00000000">
              <w:rPr>
                <w:sz w:val="20"/>
                <w:szCs w:val="20"/>
                <w:rtl w:val="0"/>
              </w:rPr>
              <w:t xml:space="preserve">1074576597</w:t>
            </w:r>
          </w:p>
        </w:tc>
        <w:tc>
          <w:tcPr>
            <w:tcMar>
              <w:top w:w="120.0" w:type="dxa"/>
              <w:bottom w:w="120.0" w:type="dxa"/>
            </w:tcMar>
            <w:vAlign w:val="center"/>
          </w:tcPr>
          <w:p w:rsidR="00000000" w:rsidDel="00000000" w:rsidP="00000000" w:rsidRDefault="00000000" w:rsidRPr="00000000" w14:paraId="00000055">
            <w:pPr>
              <w:spacing w:after="40" w:line="240" w:lineRule="auto"/>
              <w:rPr>
                <w:sz w:val="20"/>
                <w:szCs w:val="20"/>
              </w:rPr>
            </w:pPr>
            <w:r w:rsidDel="00000000" w:rsidR="00000000" w:rsidRPr="00000000">
              <w:rPr>
                <w:sz w:val="20"/>
                <w:szCs w:val="20"/>
                <w:rtl w:val="0"/>
              </w:rPr>
              <w:t xml:space="preserve">cristhianariza4@gmail.com</w:t>
            </w:r>
          </w:p>
        </w:tc>
        <w:tc>
          <w:tcPr>
            <w:tcMar>
              <w:top w:w="120.0" w:type="dxa"/>
              <w:bottom w:w="120.0" w:type="dxa"/>
            </w:tcMar>
            <w:vAlign w:val="center"/>
          </w:tcPr>
          <w:p w:rsidR="00000000" w:rsidDel="00000000" w:rsidP="00000000" w:rsidRDefault="00000000" w:rsidRPr="00000000" w14:paraId="00000056">
            <w:pPr>
              <w:spacing w:after="40" w:line="240" w:lineRule="auto"/>
              <w:rPr>
                <w:sz w:val="20"/>
                <w:szCs w:val="20"/>
              </w:rPr>
            </w:pPr>
            <w:r w:rsidDel="00000000" w:rsidR="00000000" w:rsidRPr="00000000">
              <w:rPr>
                <w:sz w:val="20"/>
                <w:szCs w:val="20"/>
                <w:rtl w:val="0"/>
              </w:rPr>
              <w:t xml:space="preserve">Desarrollador Frontend / Ingeniero de Pruebas </w:t>
            </w:r>
          </w:p>
        </w:tc>
        <w:tc>
          <w:tcPr>
            <w:tcMar>
              <w:top w:w="120.0" w:type="dxa"/>
              <w:bottom w:w="120.0" w:type="dxa"/>
            </w:tcMar>
            <w:vAlign w:val="center"/>
          </w:tcPr>
          <w:p w:rsidR="00000000" w:rsidDel="00000000" w:rsidP="00000000" w:rsidRDefault="00000000" w:rsidRPr="00000000" w14:paraId="00000057">
            <w:pPr>
              <w:spacing w:after="40" w:line="240" w:lineRule="auto"/>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058">
      <w:pPr>
        <w:spacing w:after="8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59">
      <w:pPr>
        <w:spacing w:after="80" w:lineRule="auto"/>
        <w:rPr>
          <w:sz w:val="18"/>
          <w:szCs w:val="18"/>
        </w:rPr>
      </w:pPr>
      <w:r w:rsidDel="00000000" w:rsidR="00000000" w:rsidRPr="00000000">
        <w:rPr>
          <w:rtl w:val="0"/>
        </w:rPr>
      </w:r>
    </w:p>
    <w:p w:rsidR="00000000" w:rsidDel="00000000" w:rsidP="00000000" w:rsidRDefault="00000000" w:rsidRPr="00000000" w14:paraId="0000005A">
      <w:pPr>
        <w:spacing w:after="80" w:lineRule="auto"/>
        <w:rPr>
          <w:sz w:val="18"/>
          <w:szCs w:val="18"/>
        </w:rPr>
      </w:pPr>
      <w:r w:rsidDel="00000000" w:rsidR="00000000" w:rsidRPr="00000000">
        <w:rPr>
          <w:rtl w:val="0"/>
        </w:rPr>
      </w:r>
    </w:p>
    <w:p w:rsidR="00000000" w:rsidDel="00000000" w:rsidP="00000000" w:rsidRDefault="00000000" w:rsidRPr="00000000" w14:paraId="0000005B">
      <w:pPr>
        <w:spacing w:after="80" w:lineRule="auto"/>
        <w:rPr>
          <w:sz w:val="18"/>
          <w:szCs w:val="18"/>
        </w:rPr>
      </w:pPr>
      <w:r w:rsidDel="00000000" w:rsidR="00000000" w:rsidRPr="00000000">
        <w:rPr>
          <w:rtl w:val="0"/>
        </w:rPr>
      </w:r>
    </w:p>
    <w:p w:rsidR="00000000" w:rsidDel="00000000" w:rsidP="00000000" w:rsidRDefault="00000000" w:rsidRPr="00000000" w14:paraId="0000005C">
      <w:pPr>
        <w:spacing w:after="80" w:lineRule="auto"/>
        <w:rPr>
          <w:sz w:val="18"/>
          <w:szCs w:val="18"/>
        </w:rPr>
      </w:pPr>
      <w:r w:rsidDel="00000000" w:rsidR="00000000" w:rsidRPr="00000000">
        <w:rPr>
          <w:rtl w:val="0"/>
        </w:rPr>
      </w:r>
    </w:p>
    <w:p w:rsidR="00000000" w:rsidDel="00000000" w:rsidP="00000000" w:rsidRDefault="00000000" w:rsidRPr="00000000" w14:paraId="0000005D">
      <w:pPr>
        <w:spacing w:after="80" w:lineRule="auto"/>
        <w:rPr>
          <w:sz w:val="18"/>
          <w:szCs w:val="18"/>
        </w:rPr>
      </w:pPr>
      <w:r w:rsidDel="00000000" w:rsidR="00000000" w:rsidRPr="00000000">
        <w:rPr>
          <w:rtl w:val="0"/>
        </w:rPr>
      </w:r>
    </w:p>
    <w:p w:rsidR="00000000" w:rsidDel="00000000" w:rsidP="00000000" w:rsidRDefault="00000000" w:rsidRPr="00000000" w14:paraId="0000005E">
      <w:pPr>
        <w:spacing w:after="80" w:lineRule="auto"/>
        <w:rPr>
          <w:sz w:val="18"/>
          <w:szCs w:val="18"/>
        </w:rPr>
      </w:pPr>
      <w:r w:rsidDel="00000000" w:rsidR="00000000" w:rsidRPr="00000000">
        <w:rPr>
          <w:rtl w:val="0"/>
        </w:rPr>
      </w:r>
    </w:p>
    <w:p w:rsidR="00000000" w:rsidDel="00000000" w:rsidP="00000000" w:rsidRDefault="00000000" w:rsidRPr="00000000" w14:paraId="0000005F">
      <w:pPr>
        <w:spacing w:after="80" w:lineRule="auto"/>
        <w:rPr>
          <w:sz w:val="18"/>
          <w:szCs w:val="18"/>
        </w:rPr>
      </w:pPr>
      <w:r w:rsidDel="00000000" w:rsidR="00000000" w:rsidRPr="00000000">
        <w:rPr>
          <w:rtl w:val="0"/>
        </w:rPr>
      </w:r>
    </w:p>
    <w:p w:rsidR="00000000" w:rsidDel="00000000" w:rsidP="00000000" w:rsidRDefault="00000000" w:rsidRPr="00000000" w14:paraId="00000060">
      <w:pPr>
        <w:spacing w:after="80" w:lineRule="auto"/>
        <w:rPr>
          <w:sz w:val="18"/>
          <w:szCs w:val="18"/>
        </w:rPr>
      </w:pPr>
      <w:r w:rsidDel="00000000" w:rsidR="00000000" w:rsidRPr="00000000">
        <w:rPr>
          <w:rtl w:val="0"/>
        </w:rPr>
      </w:r>
    </w:p>
    <w:p w:rsidR="00000000" w:rsidDel="00000000" w:rsidP="00000000" w:rsidRDefault="00000000" w:rsidRPr="00000000" w14:paraId="00000061">
      <w:pPr>
        <w:spacing w:after="80" w:lineRule="auto"/>
        <w:rPr>
          <w:sz w:val="18"/>
          <w:szCs w:val="18"/>
        </w:rPr>
      </w:pPr>
      <w:r w:rsidDel="00000000" w:rsidR="00000000" w:rsidRPr="00000000">
        <w:rPr>
          <w:rtl w:val="0"/>
        </w:rPr>
      </w:r>
    </w:p>
    <w:p w:rsidR="00000000" w:rsidDel="00000000" w:rsidP="00000000" w:rsidRDefault="00000000" w:rsidRPr="00000000" w14:paraId="00000062">
      <w:pPr>
        <w:spacing w:after="80" w:lineRule="auto"/>
        <w:rPr>
          <w:sz w:val="18"/>
          <w:szCs w:val="18"/>
        </w:rPr>
      </w:pPr>
      <w:r w:rsidDel="00000000" w:rsidR="00000000" w:rsidRPr="00000000">
        <w:rPr>
          <w:rtl w:val="0"/>
        </w:rPr>
      </w:r>
    </w:p>
    <w:p w:rsidR="00000000" w:rsidDel="00000000" w:rsidP="00000000" w:rsidRDefault="00000000" w:rsidRPr="00000000" w14:paraId="00000063">
      <w:pPr>
        <w:spacing w:after="80" w:lineRule="auto"/>
        <w:rPr>
          <w:sz w:val="18"/>
          <w:szCs w:val="18"/>
        </w:rPr>
      </w:pPr>
      <w:r w:rsidDel="00000000" w:rsidR="00000000" w:rsidRPr="00000000">
        <w:rPr>
          <w:rtl w:val="0"/>
        </w:rPr>
      </w:r>
    </w:p>
    <w:p w:rsidR="00000000" w:rsidDel="00000000" w:rsidP="00000000" w:rsidRDefault="00000000" w:rsidRPr="00000000" w14:paraId="00000064">
      <w:pPr>
        <w:spacing w:after="80" w:lineRule="auto"/>
        <w:rPr>
          <w:sz w:val="18"/>
          <w:szCs w:val="18"/>
        </w:rPr>
      </w:pPr>
      <w:r w:rsidDel="00000000" w:rsidR="00000000" w:rsidRPr="00000000">
        <w:rPr>
          <w:rtl w:val="0"/>
        </w:rPr>
      </w:r>
    </w:p>
    <w:p w:rsidR="00000000" w:rsidDel="00000000" w:rsidP="00000000" w:rsidRDefault="00000000" w:rsidRPr="00000000" w14:paraId="00000065">
      <w:pPr>
        <w:spacing w:after="80" w:lineRule="auto"/>
        <w:rPr>
          <w:sz w:val="18"/>
          <w:szCs w:val="18"/>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Fonts w:ascii="Times New Roman" w:cs="Times New Roman" w:eastAsia="Times New Roman" w:hAnsi="Times New Roman"/>
          <w:rtl w:val="0"/>
        </w:rPr>
        <w:t xml:space="preserve">3. Línea, sublínea y tema de investigación</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Fonts w:ascii="Times New Roman" w:cs="Times New Roman" w:eastAsia="Times New Roman" w:hAnsi="Times New Roman"/>
          <w:b w:val="1"/>
          <w:bCs w:val="1"/>
          <w:color w:val="000000"/>
          <w:sz w:val="20"/>
          <w:szCs w:val="20"/>
          <w:rtl w:val="0"/>
        </w:rPr>
        <w:t xml:space="preserve">Línea, sublínea y tema:</w:t>
      </w:r>
      <w:r w:rsidDel="00000000" w:rsidR="00000000" w:rsidRPr="00000000">
        <w:rPr>
          <w:rtl w:val="0"/>
        </w:rPr>
      </w:r>
    </w:p>
    <w:p w:rsidR="00000000" w:rsidDel="00000000" w:rsidP="00000000" w:rsidRDefault="00000000" w:rsidRPr="00000000" w14:paraId="00000068">
      <w:pPr>
        <w:spacing w:after="40" w:before="60" w:lineRule="auto"/>
        <w:rPr>
          <w:sz w:val="20"/>
          <w:szCs w:val="20"/>
        </w:rPr>
      </w:pPr>
      <w:r w:rsidDel="00000000" w:rsidR="00000000" w:rsidRPr="00000000">
        <w:rPr>
          <w:sz w:val="20"/>
          <w:szCs w:val="20"/>
          <w:rtl w:val="0"/>
        </w:rPr>
        <w:t xml:space="preserve">El proyecto se inscribe en la línea de Tecnologías de la Información y las Comunicaciones, entendida como el campo que estudia el diseño, la implementación y la apropiación de soluciones digitales orientadas a optimizar procesos organizacionales. Esta línea cobra especial relevancia en el contexto de las micro, pequeñas y medianas empresas (mipymes) colombianas, dado que estudios recientes evidencian que estas unidades productivas presentan un grado de madurez digital bajo en tecnologías básicas —limitado principalmente a redes sociales, banca digital y páginas web comerciales— y un nivel aún más bajo en tecnologías avanzadas como los sistemas ERP, señalando como principales barreras la falta de conectividad suficiente, los altos costos de inversión y la escasez de recursos financieros (Sarmiento Suárez et al., 2024). Villa de Guaduas, como microempresa del sector de alimentos artesanales, se ajusta exactamente a ese panorama: no cuenta con ningún sistema digital de gestión y su control de inventario depende por completo de procesos manuales, lo que confirma la pertinencia de abordar el proyecto desde esta línea. (Elaboración propia, 2026).</w:t>
      </w:r>
    </w:p>
    <w:p w:rsidR="00000000" w:rsidDel="00000000" w:rsidP="00000000" w:rsidRDefault="00000000" w:rsidRPr="00000000" w14:paraId="00000069">
      <w:pPr>
        <w:spacing w:after="240" w:before="240" w:line="240" w:lineRule="auto"/>
        <w:rPr>
          <w:b w:val="1"/>
          <w:bCs w:val="1"/>
          <w:sz w:val="20"/>
          <w:szCs w:val="20"/>
        </w:rPr>
      </w:pPr>
      <w:r w:rsidDel="00000000" w:rsidR="00000000" w:rsidRPr="00000000">
        <w:rPr>
          <w:b w:val="1"/>
          <w:bCs w:val="1"/>
          <w:sz w:val="20"/>
          <w:szCs w:val="20"/>
          <w:rtl w:val="0"/>
        </w:rPr>
        <w:t xml:space="preserve">Sublínea: Desarrollo de software y sistemas de información</w:t>
      </w:r>
    </w:p>
    <w:p w:rsidR="00000000" w:rsidDel="00000000" w:rsidP="00000000" w:rsidRDefault="00000000" w:rsidRPr="00000000" w14:paraId="0000006A">
      <w:pPr>
        <w:spacing w:after="240" w:before="240" w:line="240" w:lineRule="auto"/>
        <w:rPr>
          <w:sz w:val="20"/>
          <w:szCs w:val="20"/>
        </w:rPr>
      </w:pPr>
      <w:r w:rsidDel="00000000" w:rsidR="00000000" w:rsidRPr="00000000">
        <w:rPr>
          <w:sz w:val="20"/>
          <w:szCs w:val="20"/>
          <w:rtl w:val="0"/>
        </w:rPr>
        <w:t xml:space="preserve">Dentro de la línea TIC, el proyecto se ubica en la sublínea de desarrollo de software y sistemas de información, entendida como el proceso disciplinado de análisis, diseño, construcción y evaluación de soluciones informáticas que apoyan la operación de una organización. Esta sublínea comprende actividades como el levantamiento de requisitos, el modelado de procesos de negocio y la especificación de atributos de calidad del producto software. En proyectos comparables de diseño de sistemas para microempresas colombianas se ha aplicado la metodología ágil Scrum como marco de trabajo, dado que permite ajustar el alcance de forma incremental a los recursos limitados de este tipo de organizaciones (Arroyo Gómez et al., 2023; Toledo González et al., 2023). De manera complementaria, la especificación de los requisitos no funcionales del sistema —usabilidad, fiabilidad, eficiencia de desempeño y mantenibilidad— se enmarca en el modelo de calidad de producto definido por la norma ISO/IEC 25010:2023, vigente como referente internacional para la ingeniería de sistemas y de software (International Organization for Standardization, 2023).</w:t>
      </w:r>
    </w:p>
    <w:p w:rsidR="00000000" w:rsidDel="00000000" w:rsidP="00000000" w:rsidRDefault="00000000" w:rsidRPr="00000000" w14:paraId="0000006B">
      <w:pPr>
        <w:spacing w:after="240" w:before="240" w:line="240" w:lineRule="auto"/>
        <w:rPr>
          <w:b w:val="1"/>
          <w:bCs w:val="1"/>
          <w:sz w:val="20"/>
          <w:szCs w:val="20"/>
        </w:rPr>
      </w:pPr>
      <w:r w:rsidDel="00000000" w:rsidR="00000000" w:rsidRPr="00000000">
        <w:rPr>
          <w:b w:val="1"/>
          <w:bCs w:val="1"/>
          <w:sz w:val="20"/>
          <w:szCs w:val="20"/>
          <w:rtl w:val="0"/>
        </w:rPr>
        <w:t xml:space="preserve">Tema: Gestión y control del inventario de materias primas mediante un sistema de información</w:t>
      </w:r>
    </w:p>
    <w:p w:rsidR="00000000" w:rsidDel="00000000" w:rsidP="00000000" w:rsidRDefault="00000000" w:rsidRPr="00000000" w14:paraId="0000006C">
      <w:pPr>
        <w:spacing w:after="240" w:before="240" w:line="240" w:lineRule="auto"/>
        <w:rPr>
          <w:sz w:val="20"/>
          <w:szCs w:val="20"/>
        </w:rPr>
      </w:pPr>
      <w:r w:rsidDel="00000000" w:rsidR="00000000" w:rsidRPr="00000000">
        <w:rPr>
          <w:sz w:val="20"/>
          <w:szCs w:val="20"/>
          <w:rtl w:val="0"/>
        </w:rPr>
        <w:t xml:space="preserve">El tema específico que desarrolla el proyecto es la gestión y el control del inventario de materias primas en una microempresa del sector de alimentos artesanales, mediante el desarrollo e implementación piloto de un sistema de información.. Este tema se ubica técnicamente dentro de la gestión de inventarios, entendida como el conjunto de políticas, métodos y controles orientados a mantener niveles adecuados de existencias que garanticen la continuidad de la producción al menor costo posible, incluyendo prácticas como la clasificación de artículos por criterios de rotación e importancia (clasificación ABC) y el control de mermas y desabastecimiento (Bermúdez del Sol et al., 2022). Al integrar estos principios de gestión de inventarios con el proceso de desarrollo de software descrito en la sublínea, el tema conecta un problema de gestión operativa real —evidenciado en Villa de Guaduas mediante entrevista y encuesta— con una solución tecnológica estructurada desde su fase de análisis y diseño. (Elaboración propia, 2026).</w:t>
      </w:r>
    </w:p>
    <w:p w:rsidR="00000000" w:rsidDel="00000000" w:rsidP="00000000" w:rsidRDefault="00000000" w:rsidRPr="00000000" w14:paraId="0000006D">
      <w:pPr>
        <w:spacing w:after="40" w:before="60" w:lineRule="auto"/>
        <w:rPr>
          <w:b w:val="1"/>
          <w:bCs w:val="1"/>
          <w:sz w:val="19"/>
          <w:szCs w:val="19"/>
        </w:rPr>
      </w:pPr>
      <w:r w:rsidDel="00000000" w:rsidR="00000000" w:rsidRPr="00000000">
        <w:rPr>
          <w:rtl w:val="0"/>
        </w:rPr>
      </w:r>
    </w:p>
    <w:p w:rsidR="00000000" w:rsidDel="00000000" w:rsidP="00000000" w:rsidRDefault="00000000" w:rsidRPr="00000000" w14:paraId="0000006E">
      <w:pPr>
        <w:spacing w:after="40" w:before="60" w:lineRule="auto"/>
        <w:rPr>
          <w:b w:val="1"/>
          <w:bCs w:val="1"/>
          <w:sz w:val="19"/>
          <w:szCs w:val="19"/>
        </w:rPr>
      </w:pPr>
      <w:r w:rsidDel="00000000" w:rsidR="00000000" w:rsidRPr="00000000">
        <w:rPr>
          <w:rtl w:val="0"/>
        </w:rPr>
      </w:r>
    </w:p>
    <w:p w:rsidR="00000000" w:rsidDel="00000000" w:rsidP="00000000" w:rsidRDefault="00000000" w:rsidRPr="00000000" w14:paraId="0000006F">
      <w:pPr>
        <w:spacing w:after="40" w:before="60" w:lineRule="auto"/>
        <w:rPr>
          <w:b w:val="1"/>
          <w:bCs w:val="1"/>
          <w:sz w:val="19"/>
          <w:szCs w:val="19"/>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1"/>
          <w:trHeight w:val="372.92968750000006" w:hRule="atLeast"/>
          <w:tblHeader w:val="0"/>
        </w:trPr>
        <w:tc>
          <w:tcPr>
            <w:shd w:fill="ffffff" w:val="clear"/>
            <w:tcMar>
              <w:top w:w="100.0" w:type="dxa"/>
              <w:bottom w:w="100.0" w:type="dxa"/>
            </w:tcMar>
            <w:vAlign w:val="center"/>
          </w:tcPr>
          <w:p w:rsidR="00000000" w:rsidDel="00000000" w:rsidP="00000000" w:rsidRDefault="00000000" w:rsidRPr="00000000" w14:paraId="00000070">
            <w:pPr>
              <w:spacing w:after="40" w:line="240" w:lineRule="auto"/>
              <w:rPr>
                <w:color w:val="b7b7b7"/>
                <w:sz w:val="18"/>
                <w:szCs w:val="18"/>
              </w:rPr>
            </w:pP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40" w:before="8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Fonts w:ascii="Times New Roman" w:cs="Times New Roman" w:eastAsia="Times New Roman" w:hAnsi="Times New Roman"/>
          <w:rtl w:val="0"/>
        </w:rPr>
        <w:t xml:space="preserve">B. Descripción y delimitación del problema</w:t>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Fonts w:ascii="Times New Roman" w:cs="Times New Roman" w:eastAsia="Times New Roman" w:hAnsi="Times New Roman"/>
          <w:rtl w:val="0"/>
        </w:rPr>
        <w:t xml:space="preserve">4. Planteamiento del problema</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widowControl w:val="0"/>
        <w:spacing w:after="40" w:before="60" w:lineRule="auto"/>
        <w:rPr>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Redacte el planteamiento (incluya evidencia y fuente):</w:t>
      </w:r>
      <w:r w:rsidDel="00000000" w:rsidR="00000000" w:rsidRPr="00000000">
        <w:rPr>
          <w:rtl w:val="0"/>
        </w:rPr>
      </w:r>
    </w:p>
    <w:p w:rsidR="00000000" w:rsidDel="00000000" w:rsidP="00000000" w:rsidRDefault="00000000" w:rsidRPr="00000000" w14:paraId="0000007A">
      <w:pPr>
        <w:widowControl w:val="0"/>
        <w:spacing w:after="40" w:before="60" w:lineRule="auto"/>
        <w:rPr>
          <w:b w:val="1"/>
          <w:bCs w:val="1"/>
          <w:sz w:val="20"/>
          <w:szCs w:val="20"/>
        </w:rPr>
      </w:pPr>
      <w:r w:rsidDel="00000000" w:rsidR="00000000" w:rsidRPr="00000000">
        <w:rPr>
          <w:rtl w:val="0"/>
        </w:rPr>
      </w:r>
    </w:p>
    <w:p w:rsidR="00000000" w:rsidDel="00000000" w:rsidP="00000000" w:rsidRDefault="00000000" w:rsidRPr="00000000" w14:paraId="0000007B">
      <w:pPr>
        <w:widowControl w:val="0"/>
        <w:spacing w:after="160" w:line="300" w:lineRule="auto"/>
        <w:jc w:val="both"/>
        <w:rPr>
          <w:sz w:val="20"/>
          <w:szCs w:val="20"/>
        </w:rPr>
      </w:pPr>
      <w:r w:rsidDel="00000000" w:rsidR="00000000" w:rsidRPr="00000000">
        <w:rPr>
          <w:sz w:val="20"/>
          <w:szCs w:val="20"/>
          <w:rtl w:val="0"/>
        </w:rPr>
        <w:t xml:space="preserve">En la microempresa Villa de Guaduas, ubicada en Guaduas, Cundinamarca, dedicada a la producción y comercialización de galletas, merengues, liberales, peras de coco y bizcochos de achiras, el control del inventario de materias primas se realiza de forma manual en cuaderno, sin registros en tiempo real. Durante el levantamiento de información realizado en el mes de agosto de 2026, se entrevistó al administrador, al auxiliar de almacén y a los operarios de producción (uno encargado del horneado y otro de terminados y empaque), evidenciando que no existe consolidación precisa de las existencias, que las solicitudes de reposición no son exactas y que hay descuadres entre el inventario físico y el registrado, sin control sobre mermas. Se identificaron casos de desabastecimiento en los que, al iniciar un lote, el personal de producción se percataba de no contar con la cantidad suficiente de un insumo, deteniendo el proceso hasta conseguir el faltante; además, cada registro manual toma entre 5 y 10 minutos adicionales frente a uno digitalizado. Esto ocurre porque la información depende de la memoria de los empleados y de anotaciones esporádicas, generando pérdida de datos. Como consecuencia, el propietario carece de información confiable para decidir compras, y el personal de producción enfrenta retrasos por falta de visibilidad de existencias. El estudio se limita a los procesos de administración, movimientos y abastecimiento de materias primas, gestionados por los tres roles operativos de la microempresa (Administrador, Auxiliar de Almacén y Operario de Producción); no incluye procesos de ventas ni contabilidad. Falta precisar la frecuencia exacta y el impacto económico de estas fallas, lo que el proyecto busca levantar mediante trabajo de campo directo, viable por el acceso y la colaboración del personal. </w:t>
      </w:r>
    </w:p>
    <w:p w:rsidR="00000000" w:rsidDel="00000000" w:rsidP="00000000" w:rsidRDefault="00000000" w:rsidRPr="00000000" w14:paraId="0000007C">
      <w:pPr>
        <w:spacing w:after="160" w:line="300" w:lineRule="auto"/>
        <w:jc w:val="both"/>
        <w:rPr>
          <w:sz w:val="20"/>
          <w:szCs w:val="20"/>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Fonts w:ascii="Times New Roman" w:cs="Times New Roman" w:eastAsia="Times New Roman" w:hAnsi="Times New Roman"/>
          <w:rtl w:val="0"/>
        </w:rPr>
        <w:t xml:space="preserve">5. Formulación del problema: pregunta de investigación</w:t>
      </w:r>
      <w:r w:rsidDel="00000000" w:rsidR="00000000" w:rsidRPr="00000000">
        <w:rPr>
          <w:rtl w:val="0"/>
        </w:rPr>
      </w:r>
    </w:p>
    <w:p w:rsidR="00000000" w:rsidDel="00000000" w:rsidP="00000000" w:rsidRDefault="00000000" w:rsidRPr="00000000" w14:paraId="0000007E">
      <w:pPr>
        <w:spacing w:after="40" w:before="6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Pregunta central:</w:t>
      </w:r>
    </w:p>
    <w:p w:rsidR="00000000" w:rsidDel="00000000" w:rsidP="00000000" w:rsidRDefault="00000000" w:rsidRPr="00000000" w14:paraId="0000007F">
      <w:pPr>
        <w:spacing w:after="40" w:before="60" w:lineRule="auto"/>
        <w:rPr>
          <w:b w:val="1"/>
          <w:bCs w:val="1"/>
          <w:sz w:val="20"/>
          <w:szCs w:val="20"/>
        </w:rPr>
      </w:pPr>
      <w:r w:rsidDel="00000000" w:rsidR="00000000" w:rsidRPr="00000000">
        <w:rPr>
          <w:rtl w:val="0"/>
        </w:rPr>
      </w:r>
    </w:p>
    <w:p w:rsidR="00000000" w:rsidDel="00000000" w:rsidP="00000000" w:rsidRDefault="00000000" w:rsidRPr="00000000" w14:paraId="00000080">
      <w:pPr>
        <w:spacing w:after="40" w:line="240" w:lineRule="auto"/>
        <w:rPr>
          <w:sz w:val="20"/>
          <w:szCs w:val="20"/>
        </w:rPr>
      </w:pPr>
      <w:r w:rsidDel="00000000" w:rsidR="00000000" w:rsidRPr="00000000">
        <w:rPr>
          <w:sz w:val="20"/>
          <w:szCs w:val="20"/>
          <w:rtl w:val="0"/>
        </w:rPr>
        <w:t xml:space="preserve">¿En qué medida la implementación de un sistema de información para la gestión de inventario modifica el control de existencias y la trazabilidad de las materias primas en el proceso productivo de la microempresa Villa de Guaduas, en Guaduas, Cundinamarca?</w:t>
      </w:r>
    </w:p>
    <w:p w:rsidR="00000000" w:rsidDel="00000000" w:rsidP="00000000" w:rsidRDefault="00000000" w:rsidRPr="00000000" w14:paraId="00000081">
      <w:pPr>
        <w:spacing w:after="40" w:line="240" w:lineRule="auto"/>
        <w:rPr>
          <w:sz w:val="20"/>
          <w:szCs w:val="20"/>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Fonts w:ascii="Times New Roman" w:cs="Times New Roman" w:eastAsia="Times New Roman" w:hAnsi="Times New Roman"/>
          <w:rtl w:val="0"/>
        </w:rPr>
        <w:t xml:space="preserve">6. Sistematización: subpreguntas</w:t>
      </w:r>
      <w:r w:rsidDel="00000000" w:rsidR="00000000" w:rsidRPr="00000000">
        <w:rPr>
          <w:rtl w:val="0"/>
        </w:rPr>
      </w:r>
    </w:p>
    <w:p w:rsidR="00000000" w:rsidDel="00000000" w:rsidP="00000000" w:rsidRDefault="00000000" w:rsidRPr="00000000" w14:paraId="00000083">
      <w:pPr>
        <w:spacing w:after="40" w:before="6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Subpreguntas:</w:t>
      </w:r>
    </w:p>
    <w:p w:rsidR="00000000" w:rsidDel="00000000" w:rsidP="00000000" w:rsidRDefault="00000000" w:rsidRPr="00000000" w14:paraId="00000084">
      <w:pPr>
        <w:spacing w:after="40" w:before="60" w:lineRule="auto"/>
        <w:rPr>
          <w:b w:val="1"/>
          <w:bCs w:val="1"/>
          <w:sz w:val="20"/>
          <w:szCs w:val="20"/>
        </w:rPr>
      </w:pPr>
      <w:r w:rsidDel="00000000" w:rsidR="00000000" w:rsidRPr="00000000">
        <w:rPr>
          <w:rtl w:val="0"/>
        </w:rPr>
      </w:r>
    </w:p>
    <w:tbl>
      <w:tblPr>
        <w:tblStyle w:val="Table8"/>
        <w:tblW w:w="10020.0" w:type="dxa"/>
        <w:jc w:val="center"/>
        <w:tblLayout w:type="fixed"/>
        <w:tblLook w:val="0400"/>
      </w:tblPr>
      <w:tblGrid>
        <w:gridCol w:w="10020"/>
        <w:tblGridChange w:id="0">
          <w:tblGrid>
            <w:gridCol w:w="10020"/>
          </w:tblGrid>
        </w:tblGridChange>
      </w:tblGrid>
      <w:tr>
        <w:trPr>
          <w:cantSplit w:val="1"/>
          <w:tblHeader w:val="0"/>
        </w:trPr>
        <w:tc>
          <w:tcPr>
            <w:shd w:fill="ffffff" w:val="clear"/>
            <w:tcMar>
              <w:top w:w="100.0" w:type="dxa"/>
              <w:bottom w:w="100.0" w:type="dxa"/>
            </w:tcMar>
            <w:vAlign w:val="center"/>
          </w:tcPr>
          <w:p w:rsidR="00000000" w:rsidDel="00000000" w:rsidP="00000000" w:rsidRDefault="00000000" w:rsidRPr="00000000" w14:paraId="00000085">
            <w:pPr>
              <w:numPr>
                <w:ilvl w:val="0"/>
                <w:numId w:val="6"/>
              </w:numPr>
              <w:spacing w:after="0" w:line="240" w:lineRule="auto"/>
              <w:ind w:left="720" w:hanging="360"/>
              <w:rPr>
                <w:sz w:val="20"/>
                <w:szCs w:val="20"/>
              </w:rPr>
            </w:pPr>
            <w:r w:rsidDel="00000000" w:rsidR="00000000" w:rsidRPr="00000000">
              <w:rPr>
                <w:sz w:val="20"/>
                <w:szCs w:val="20"/>
                <w:rtl w:val="0"/>
              </w:rPr>
              <w:t xml:space="preserve">¿Cómo se ejecuta actualmente el proceso de control de entradas y salidas de materias primas y cuáles son sus principales falencias operativas? </w:t>
            </w:r>
          </w:p>
          <w:p w:rsidR="00000000" w:rsidDel="00000000" w:rsidP="00000000" w:rsidRDefault="00000000" w:rsidRPr="00000000" w14:paraId="00000086">
            <w:pPr>
              <w:numPr>
                <w:ilvl w:val="0"/>
                <w:numId w:val="6"/>
              </w:numPr>
              <w:spacing w:after="0" w:line="240" w:lineRule="auto"/>
              <w:ind w:left="720" w:hanging="360"/>
              <w:rPr>
                <w:sz w:val="20"/>
                <w:szCs w:val="20"/>
              </w:rPr>
            </w:pPr>
            <w:r w:rsidDel="00000000" w:rsidR="00000000" w:rsidRPr="00000000">
              <w:rPr>
                <w:sz w:val="20"/>
                <w:szCs w:val="20"/>
                <w:rtl w:val="0"/>
              </w:rPr>
              <w:t xml:space="preserve">¿Cuáles son los requerimientos funcionales y no funcionales indispensables para el desarrollo de la plataforma de gestión de inventarios? </w:t>
            </w:r>
          </w:p>
          <w:p w:rsidR="00000000" w:rsidDel="00000000" w:rsidP="00000000" w:rsidRDefault="00000000" w:rsidRPr="00000000" w14:paraId="00000087">
            <w:pPr>
              <w:numPr>
                <w:ilvl w:val="0"/>
                <w:numId w:val="6"/>
              </w:numPr>
              <w:spacing w:after="0" w:line="240" w:lineRule="auto"/>
              <w:ind w:left="720" w:hanging="360"/>
              <w:rPr>
                <w:sz w:val="20"/>
                <w:szCs w:val="20"/>
              </w:rPr>
            </w:pPr>
            <w:r w:rsidDel="00000000" w:rsidR="00000000" w:rsidRPr="00000000">
              <w:rPr>
                <w:sz w:val="20"/>
                <w:szCs w:val="20"/>
                <w:rtl w:val="0"/>
              </w:rPr>
              <w:t xml:space="preserve">¿De qué manera deben estructurarse las interfaces de usuario y la arquitectura lógica para garantizar la usabilidad del sistema? </w:t>
            </w:r>
          </w:p>
          <w:p w:rsidR="00000000" w:rsidDel="00000000" w:rsidP="00000000" w:rsidRDefault="00000000" w:rsidRPr="00000000" w14:paraId="00000088">
            <w:pPr>
              <w:numPr>
                <w:ilvl w:val="0"/>
                <w:numId w:val="6"/>
              </w:numPr>
              <w:spacing w:after="0" w:line="240" w:lineRule="auto"/>
              <w:ind w:left="720" w:hanging="360"/>
              <w:rPr>
                <w:sz w:val="20"/>
                <w:szCs w:val="20"/>
              </w:rPr>
            </w:pPr>
            <w:r w:rsidDel="00000000" w:rsidR="00000000" w:rsidRPr="00000000">
              <w:rPr>
                <w:sz w:val="20"/>
                <w:szCs w:val="20"/>
                <w:rtl w:val="0"/>
              </w:rPr>
              <w:t xml:space="preserve">¿Cómo integrar eficazmente los módulos de registro de entradas, salidas y reportes según las especificaciones técnicas definidas? </w:t>
            </w:r>
          </w:p>
          <w:p w:rsidR="00000000" w:rsidDel="00000000" w:rsidP="00000000" w:rsidRDefault="00000000" w:rsidRPr="00000000" w14:paraId="00000089">
            <w:pPr>
              <w:numPr>
                <w:ilvl w:val="0"/>
                <w:numId w:val="6"/>
              </w:numPr>
              <w:spacing w:after="40" w:line="240" w:lineRule="auto"/>
              <w:ind w:left="720" w:hanging="360"/>
              <w:rPr>
                <w:sz w:val="20"/>
                <w:szCs w:val="20"/>
              </w:rPr>
            </w:pPr>
            <w:r w:rsidDel="00000000" w:rsidR="00000000" w:rsidRPr="00000000">
              <w:rPr>
                <w:sz w:val="20"/>
                <w:szCs w:val="20"/>
                <w:rtl w:val="0"/>
              </w:rPr>
              <w:t xml:space="preserve">¿De qué forma incide el nuevo sistema de información en la reducción de errores operativos y tiempos de registro durante las pruebas del sistema? </w:t>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Fonts w:ascii="Times New Roman" w:cs="Times New Roman" w:eastAsia="Times New Roman" w:hAnsi="Times New Roman"/>
          <w:rtl w:val="0"/>
        </w:rPr>
        <w:t xml:space="preserve">C. Propósitos y relevancia</w:t>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Fonts w:ascii="Times New Roman" w:cs="Times New Roman" w:eastAsia="Times New Roman" w:hAnsi="Times New Roman"/>
          <w:rtl w:val="0"/>
        </w:rPr>
        <w:t xml:space="preserve">7. Objetivo general y objetivos específicos</w:t>
      </w:r>
      <w:r w:rsidDel="00000000" w:rsidR="00000000" w:rsidRPr="00000000">
        <w:rPr>
          <w:rtl w:val="0"/>
        </w:rPr>
      </w:r>
    </w:p>
    <w:p w:rsidR="00000000" w:rsidDel="00000000" w:rsidP="00000000" w:rsidRDefault="00000000" w:rsidRPr="00000000" w14:paraId="0000008E">
      <w:pPr>
        <w:spacing w:after="240" w:before="240" w:lineRule="auto"/>
        <w:rPr>
          <w:b w:val="1"/>
          <w:bCs w:val="1"/>
          <w:sz w:val="20"/>
          <w:szCs w:val="20"/>
        </w:rPr>
      </w:pPr>
      <w:r w:rsidDel="00000000" w:rsidR="00000000" w:rsidRPr="00000000">
        <w:rPr>
          <w:b w:val="1"/>
          <w:bCs w:val="1"/>
          <w:sz w:val="20"/>
          <w:szCs w:val="20"/>
          <w:rtl w:val="0"/>
        </w:rPr>
        <w:t xml:space="preserve">Objetivo general</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Desarrollar un sistema de información para la gestión del inventario de materias primas en la microempresa Villa de Guaduas, mediante el diagnóstico del proceso actual, la especificación de requerimientos, el diseño de la arquitectura e interfaces, y la construcción y evaluación de un prototipo funcional, con el fin de optimizar el control de existencias y la trazabilidad de las materias primas en el proceso productivo.</w:t>
      </w:r>
    </w:p>
    <w:p w:rsidR="00000000" w:rsidDel="00000000" w:rsidP="00000000" w:rsidRDefault="00000000" w:rsidRPr="00000000" w14:paraId="00000090">
      <w:pPr>
        <w:spacing w:after="240" w:before="240" w:lineRule="auto"/>
        <w:rPr>
          <w:b w:val="1"/>
          <w:bCs w:val="1"/>
          <w:sz w:val="20"/>
          <w:szCs w:val="20"/>
        </w:rPr>
      </w:pPr>
      <w:r w:rsidDel="00000000" w:rsidR="00000000" w:rsidRPr="00000000">
        <w:rPr>
          <w:b w:val="1"/>
          <w:bCs w:val="1"/>
          <w:sz w:val="20"/>
          <w:szCs w:val="20"/>
          <w:rtl w:val="0"/>
        </w:rPr>
        <w:t xml:space="preserve">Objetivos específicos</w:t>
      </w:r>
    </w:p>
    <w:p w:rsidR="00000000" w:rsidDel="00000000" w:rsidP="00000000" w:rsidRDefault="00000000" w:rsidRPr="00000000" w14:paraId="00000091">
      <w:pPr>
        <w:spacing w:after="240" w:before="240" w:lineRule="auto"/>
        <w:ind w:left="0" w:firstLine="0"/>
        <w:rPr>
          <w:sz w:val="20"/>
          <w:szCs w:val="20"/>
        </w:rPr>
      </w:pPr>
      <w:r w:rsidDel="00000000" w:rsidR="00000000" w:rsidRPr="00000000">
        <w:rPr>
          <w:b w:val="1"/>
          <w:bCs w:val="1"/>
          <w:sz w:val="20"/>
          <w:szCs w:val="20"/>
          <w:rtl w:val="0"/>
        </w:rPr>
        <w:t xml:space="preserve">Diagnosticar</w:t>
      </w:r>
      <w:r w:rsidDel="00000000" w:rsidR="00000000" w:rsidRPr="00000000">
        <w:rPr>
          <w:sz w:val="20"/>
          <w:szCs w:val="20"/>
          <w:rtl w:val="0"/>
        </w:rPr>
        <w:t xml:space="preserve"> el proceso actual de control de entradas y salidas de materias primas e identificar sus principales falencias operativas.</w:t>
      </w:r>
    </w:p>
    <w:p w:rsidR="00000000" w:rsidDel="00000000" w:rsidP="00000000" w:rsidRDefault="00000000" w:rsidRPr="00000000" w14:paraId="00000092">
      <w:pPr>
        <w:spacing w:after="240" w:before="240" w:lineRule="auto"/>
        <w:ind w:left="0" w:firstLine="0"/>
        <w:rPr>
          <w:sz w:val="20"/>
          <w:szCs w:val="20"/>
        </w:rPr>
      </w:pPr>
      <w:r w:rsidDel="00000000" w:rsidR="00000000" w:rsidRPr="00000000">
        <w:rPr>
          <w:b w:val="1"/>
          <w:bCs w:val="1"/>
          <w:sz w:val="20"/>
          <w:szCs w:val="20"/>
          <w:rtl w:val="0"/>
        </w:rPr>
        <w:t xml:space="preserve">Determinar</w:t>
      </w:r>
      <w:r w:rsidDel="00000000" w:rsidR="00000000" w:rsidRPr="00000000">
        <w:rPr>
          <w:sz w:val="20"/>
          <w:szCs w:val="20"/>
          <w:rtl w:val="0"/>
        </w:rPr>
        <w:t xml:space="preserve"> y priorizar los requerimientos funcionales y no funcionales necesarios para la construcción del sistema de inventario.</w:t>
      </w:r>
    </w:p>
    <w:p w:rsidR="00000000" w:rsidDel="00000000" w:rsidP="00000000" w:rsidRDefault="00000000" w:rsidRPr="00000000" w14:paraId="00000093">
      <w:pPr>
        <w:spacing w:after="240" w:before="240" w:lineRule="auto"/>
        <w:ind w:left="0" w:firstLine="0"/>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las interfaces de usuario (prototipado/wireframes) y la arquitectura lógica de la aplicación enfocadas en la usabilidad y navegación.</w:t>
      </w:r>
    </w:p>
    <w:p w:rsidR="00000000" w:rsidDel="00000000" w:rsidP="00000000" w:rsidRDefault="00000000" w:rsidRPr="00000000" w14:paraId="00000094">
      <w:pPr>
        <w:spacing w:after="240" w:before="240" w:lineRule="auto"/>
        <w:ind w:left="0" w:firstLine="0"/>
        <w:rPr>
          <w:sz w:val="20"/>
          <w:szCs w:val="20"/>
        </w:rPr>
      </w:pPr>
      <w:r w:rsidDel="00000000" w:rsidR="00000000" w:rsidRPr="00000000">
        <w:rPr>
          <w:b w:val="1"/>
          <w:bCs w:val="1"/>
          <w:sz w:val="20"/>
          <w:szCs w:val="20"/>
          <w:rtl w:val="0"/>
        </w:rPr>
        <w:t xml:space="preserve">Construir</w:t>
      </w:r>
      <w:r w:rsidDel="00000000" w:rsidR="00000000" w:rsidRPr="00000000">
        <w:rPr>
          <w:sz w:val="20"/>
          <w:szCs w:val="20"/>
          <w:rtl w:val="0"/>
        </w:rPr>
        <w:t xml:space="preserve"> la plataforma de gestión de inventario integrando los módulos de registro de entradas, salidas y reportes según las especificaciones definidas.</w:t>
      </w:r>
    </w:p>
    <w:p w:rsidR="00000000" w:rsidDel="00000000" w:rsidP="00000000" w:rsidRDefault="00000000" w:rsidRPr="00000000" w14:paraId="00000095">
      <w:pPr>
        <w:spacing w:after="240" w:before="240" w:lineRule="auto"/>
        <w:ind w:left="0" w:firstLine="0"/>
        <w:rPr>
          <w:sz w:val="20"/>
          <w:szCs w:val="20"/>
        </w:rPr>
      </w:pPr>
      <w:r w:rsidDel="00000000" w:rsidR="00000000" w:rsidRPr="00000000">
        <w:rPr>
          <w:b w:val="1"/>
          <w:bCs w:val="1"/>
          <w:sz w:val="20"/>
          <w:szCs w:val="20"/>
          <w:rtl w:val="0"/>
        </w:rPr>
        <w:t xml:space="preserve">Evaluar</w:t>
      </w:r>
      <w:r w:rsidDel="00000000" w:rsidR="00000000" w:rsidRPr="00000000">
        <w:rPr>
          <w:sz w:val="20"/>
          <w:szCs w:val="20"/>
          <w:rtl w:val="0"/>
        </w:rPr>
        <w:t xml:space="preserve"> la efectividad y usabilidad del sistema mediante pruebas operativas para verificar la reducción de errores en el control de insumos.</w:t>
      </w:r>
    </w:p>
    <w:p w:rsidR="00000000" w:rsidDel="00000000" w:rsidP="00000000" w:rsidRDefault="00000000" w:rsidRPr="00000000" w14:paraId="00000096">
      <w:pPr>
        <w:pStyle w:val="Heading1"/>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Fonts w:ascii="Times New Roman" w:cs="Times New Roman" w:eastAsia="Times New Roman" w:hAnsi="Times New Roman"/>
          <w:rtl w:val="0"/>
        </w:rPr>
        <w:t xml:space="preserve">8. Justificación </w:t>
      </w:r>
      <w:r w:rsidDel="00000000" w:rsidR="00000000" w:rsidRPr="00000000">
        <w:rPr>
          <w:rtl w:val="0"/>
        </w:rPr>
      </w:r>
    </w:p>
    <w:p w:rsidR="00000000" w:rsidDel="00000000" w:rsidP="00000000" w:rsidRDefault="00000000" w:rsidRPr="00000000" w14:paraId="00000098">
      <w:pPr>
        <w:spacing w:after="40" w:before="60" w:lineRule="auto"/>
        <w:rPr>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Desarrolle la justificación por dimensiones:</w:t>
      </w:r>
      <w:r w:rsidDel="00000000" w:rsidR="00000000" w:rsidRPr="00000000">
        <w:rPr>
          <w:rtl w:val="0"/>
        </w:rPr>
      </w:r>
    </w:p>
    <w:p w:rsidR="00000000" w:rsidDel="00000000" w:rsidP="00000000" w:rsidRDefault="00000000" w:rsidRPr="00000000" w14:paraId="00000099">
      <w:pPr>
        <w:spacing w:after="40" w:before="60" w:lineRule="auto"/>
        <w:rPr>
          <w:sz w:val="20"/>
          <w:szCs w:val="20"/>
        </w:rPr>
      </w:pPr>
      <w:r w:rsidDel="00000000" w:rsidR="00000000" w:rsidRPr="00000000">
        <w:rPr>
          <w:rtl w:val="0"/>
        </w:rPr>
      </w:r>
    </w:p>
    <w:p w:rsidR="00000000" w:rsidDel="00000000" w:rsidP="00000000" w:rsidRDefault="00000000" w:rsidRPr="00000000" w14:paraId="0000009A">
      <w:pPr>
        <w:spacing w:after="240" w:before="240" w:line="300" w:lineRule="auto"/>
        <w:jc w:val="both"/>
        <w:rPr>
          <w:sz w:val="20"/>
          <w:szCs w:val="20"/>
        </w:rPr>
      </w:pPr>
      <w:r w:rsidDel="00000000" w:rsidR="00000000" w:rsidRPr="00000000">
        <w:rPr>
          <w:sz w:val="20"/>
          <w:szCs w:val="20"/>
          <w:rtl w:val="0"/>
        </w:rPr>
        <w:t xml:space="preserve">El propósito de este proyecto es diseñar y especificar un sistema de información para la microempresa Villa de Guaduas que, mediante el levantamiento de requisitos y el modelado de procesos, deje como gran logro tangible los planos detallados, los diagramas lógicos y la arquitectura funcional del control de materias primas, preparando de esta forma el camino definitivo hacia su digitalización y optimización operativa (elaboración propia, 2026).</w:t>
      </w:r>
    </w:p>
    <w:p w:rsidR="00000000" w:rsidDel="00000000" w:rsidP="00000000" w:rsidRDefault="00000000" w:rsidRPr="00000000" w14:paraId="0000009B">
      <w:pPr>
        <w:spacing w:after="240" w:before="240" w:line="300" w:lineRule="auto"/>
        <w:ind w:left="0" w:firstLine="0"/>
        <w:rPr>
          <w:sz w:val="20"/>
          <w:szCs w:val="20"/>
        </w:rPr>
      </w:pPr>
      <w:r w:rsidDel="00000000" w:rsidR="00000000" w:rsidRPr="00000000">
        <w:rPr>
          <w:sz w:val="20"/>
          <w:szCs w:val="20"/>
          <w:rtl w:val="0"/>
        </w:rPr>
        <w:t xml:space="preserve">Justificación teórica: La investigación se apoya en los principios de la administración de inventarios, entendida como el conjunto de políticas y controles que permiten mantener un nivel adecuado de existencias para atender la demanda al menor costo posible (Bermúdez del Sol et al., 2022). Este enfoque orienta la identificación de categorías, unidades de medida y niveles mínimos de stock que el sistema deberá administrar. Adicionalmente, se retoman los criterios de calidad de producto software definidos en la norma ISO/IEC 25010:2023, que permiten especificar requisitos no funcionales como usabilidad, fiabilidad y mantenibilidad del sistema propuesto (International Organization for Standardization, 2023).</w:t>
      </w:r>
    </w:p>
    <w:p w:rsidR="00000000" w:rsidDel="00000000" w:rsidP="00000000" w:rsidRDefault="00000000" w:rsidRPr="00000000" w14:paraId="0000009C">
      <w:pPr>
        <w:spacing w:after="240" w:before="240" w:line="300" w:lineRule="auto"/>
        <w:ind w:left="0" w:firstLine="0"/>
        <w:rPr>
          <w:sz w:val="20"/>
          <w:szCs w:val="20"/>
        </w:rPr>
      </w:pPr>
      <w:r w:rsidDel="00000000" w:rsidR="00000000" w:rsidRPr="00000000">
        <w:rPr>
          <w:rtl w:val="0"/>
        </w:rPr>
      </w:r>
    </w:p>
    <w:p w:rsidR="00000000" w:rsidDel="00000000" w:rsidP="00000000" w:rsidRDefault="00000000" w:rsidRPr="00000000" w14:paraId="0000009D">
      <w:pPr>
        <w:spacing w:after="240" w:before="240" w:line="300" w:lineRule="auto"/>
        <w:ind w:left="0" w:firstLine="0"/>
        <w:rPr>
          <w:sz w:val="20"/>
          <w:szCs w:val="20"/>
        </w:rPr>
      </w:pPr>
      <w:r w:rsidDel="00000000" w:rsidR="00000000" w:rsidRPr="00000000">
        <w:rPr>
          <w:rtl w:val="0"/>
        </w:rPr>
      </w:r>
    </w:p>
    <w:p w:rsidR="00000000" w:rsidDel="00000000" w:rsidP="00000000" w:rsidRDefault="00000000" w:rsidRPr="00000000" w14:paraId="0000009E">
      <w:pPr>
        <w:spacing w:after="240" w:before="240" w:line="300" w:lineRule="auto"/>
        <w:ind w:left="0" w:firstLine="0"/>
        <w:rPr>
          <w:sz w:val="20"/>
          <w:szCs w:val="20"/>
        </w:rPr>
      </w:pPr>
      <w:r w:rsidDel="00000000" w:rsidR="00000000" w:rsidRPr="00000000">
        <w:rPr>
          <w:sz w:val="20"/>
          <w:szCs w:val="20"/>
          <w:rtl w:val="0"/>
        </w:rPr>
        <w:t xml:space="preserve">Justificación metodológica: El proyecto combina la entrevista y la encuesta como técnicas de recolección de información primaria con el propietario, el auxiliar de almacén y el operario de producción, lo que permite triangular la percepción de quienes viven el problema con evidencia cuantificable sobre su gravedad (elaboración propia, 2026). El modelado de procesos mediante notación BPMN aporta rigor al análisis, pues documenta de manera visual y verificable el flujo actual de recepción, almacenamiento, solicitud y entrega de materias primas, siguiendo prácticas ya aplicadas en el diseño de sistemas de inventario para microempresas colombianas (Arroyo Gómez et al., 2023).</w:t>
      </w:r>
    </w:p>
    <w:p w:rsidR="00000000" w:rsidDel="00000000" w:rsidP="00000000" w:rsidRDefault="00000000" w:rsidRPr="00000000" w14:paraId="0000009F">
      <w:pPr>
        <w:spacing w:after="240" w:before="240" w:line="300" w:lineRule="auto"/>
        <w:ind w:left="0" w:firstLine="0"/>
        <w:rPr>
          <w:sz w:val="20"/>
          <w:szCs w:val="20"/>
        </w:rPr>
      </w:pPr>
      <w:r w:rsidDel="00000000" w:rsidR="00000000" w:rsidRPr="00000000">
        <w:rPr>
          <w:sz w:val="20"/>
          <w:szCs w:val="20"/>
          <w:rtl w:val="0"/>
        </w:rPr>
        <w:t xml:space="preserve">Justificación práctica y tecnológica: Lo que se logrará a nivel práctico es dotar a la microempresa de una herramienta estructurada orientada a la centralización de datos y a la programación de alertas automáticas para los niveles mínimos de stock y el vencimiento de insumos. Con la implementación de este sistema funcional, Villa de Guaduas logrará programar sus compras de forma exacta, garantizar la continuidad de la producción, evitar el desabastecimiento y asegurar el uso eficiente de los recursos invertidos (elaboración propia, 2026). Estudios recientes sobre software de inventarios desarrollado con metodologías ágiles confirman que este tipo de soluciones reduce el tiempo dedicado a tareas administrativas y mejora la trazabilidad de los insumos en negocios de escala similar (Toledo González et al., 2023).</w:t>
      </w:r>
    </w:p>
    <w:p w:rsidR="00000000" w:rsidDel="00000000" w:rsidP="00000000" w:rsidRDefault="00000000" w:rsidRPr="00000000" w14:paraId="000000A0">
      <w:pPr>
        <w:spacing w:after="240" w:before="240" w:line="300" w:lineRule="auto"/>
        <w:ind w:left="0" w:firstLine="0"/>
        <w:rPr>
          <w:sz w:val="20"/>
          <w:szCs w:val="20"/>
        </w:rPr>
      </w:pPr>
      <w:r w:rsidDel="00000000" w:rsidR="00000000" w:rsidRPr="00000000">
        <w:rPr>
          <w:sz w:val="20"/>
          <w:szCs w:val="20"/>
          <w:rtl w:val="0"/>
        </w:rPr>
        <w:t xml:space="preserve">Pertinencia formativa, social y reconocimiento de límites: La viabilidad de este análisis está respaldada por la colaboración directa del propietario y el personal de Villa de Guaduas, quienes aportaron su conocimiento operativo para que el sistema se adapte a su realidad diaria. Su pertinencia es alta, pues la transformación digital de las microempresas del sector alimentario requiere una fase de diseño sólida antes de invertir en desarrollo; al definir con precisión cómo debe operar la información, se le entregará a la empresa un logro directo: bases técnicas sólidas para mejorar su competitividad y toma de decisiones en el mercado local de Guaduas. Se reconoce como límite que la evaluación del sistema se centrará en la ejecución de una prueba piloto operativa utilizando un sistema funcional con sus módulos prioritarios en la microempresa Villa de Guaduas, lo que permitirá medir la reducción inmediata de tiempos y errores. La evaluación de impactos financieros a largo plazo quedará proyectada para etapas posteriores a su adopción definitiva. </w:t>
      </w:r>
    </w:p>
    <w:p w:rsidR="00000000" w:rsidDel="00000000" w:rsidP="00000000" w:rsidRDefault="00000000" w:rsidRPr="00000000" w14:paraId="000000A1">
      <w:pPr>
        <w:spacing w:after="160" w:line="300" w:lineRule="auto"/>
        <w:jc w:val="both"/>
        <w:rPr>
          <w:sz w:val="20"/>
          <w:szCs w:val="20"/>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Fonts w:ascii="Times New Roman" w:cs="Times New Roman" w:eastAsia="Times New Roman" w:hAnsi="Times New Roman"/>
          <w:rtl w:val="0"/>
        </w:rPr>
        <w:t xml:space="preserve">D. Revisión de conocimiento y referentes</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Fonts w:ascii="Times New Roman" w:cs="Times New Roman" w:eastAsia="Times New Roman" w:hAnsi="Times New Roman"/>
          <w:rtl w:val="0"/>
        </w:rPr>
        <w:t xml:space="preserve">9. Antecedentes</w:t>
      </w: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En los ámbitos nacional e internacional, la digitalización de inventarios en Mipymes ha sido abordada desde dos frentes: software comercial masivo y proyectos de desarrollo académico local. Las soluciones comerciales de inventarios no documentan estudios sobre su efectividad ni adaptabilidad en microempresas con procesos artesanales de baja madurez digital. Por su parte, la literatura académica demuestra que la implementación de software ágil reduce tiempos operativos y mejora la trazabilidad de existencias; sin embargo, existe un vacío de conocimiento y aplicabilidad práctica respecto al modelado e impacto de un sistema de información ajustado a la dinámica manual de control de materias primas y mermas en microempresas del sector alimentos de la región de Guaduas, Cundinamarca. No se evidencia una propuesta documentada que resuelva la transición del registro manual en cuaderno a un flujo digital por roles para esta unidad productiva concreta.</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Fonts w:ascii="Times New Roman" w:cs="Times New Roman" w:eastAsia="Times New Roman" w:hAnsi="Times New Roman"/>
          <w:rtl w:val="0"/>
        </w:rPr>
        <w:t xml:space="preserve">Matriz sugerida de antecedentes</w:t>
      </w:r>
      <w:r w:rsidDel="00000000" w:rsidR="00000000" w:rsidRPr="00000000">
        <w:rPr>
          <w:rtl w:val="0"/>
        </w:rPr>
      </w:r>
    </w:p>
    <w:tbl>
      <w:tblPr>
        <w:tblStyle w:val="Table9"/>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92d050" w:val="clear"/>
            <w:tcMar>
              <w:top w:w="90.0" w:type="dxa"/>
              <w:bottom w:w="90.0" w:type="dxa"/>
            </w:tcMar>
            <w:vAlign w:val="center"/>
          </w:tcPr>
          <w:p w:rsidR="00000000" w:rsidDel="00000000" w:rsidP="00000000" w:rsidRDefault="00000000" w:rsidRPr="00000000" w14:paraId="000000A7">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Fuente/año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A8">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Objetivo y contexto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A9">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Método o funciones</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AA">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Resultado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AB">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Aporte</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0AC">
            <w:pPr>
              <w:spacing w:after="40" w:line="24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Limitación/vacío</w:t>
            </w:r>
            <w:r w:rsidDel="00000000" w:rsidR="00000000" w:rsidRPr="00000000">
              <w:rPr>
                <w:rtl w:val="0"/>
              </w:rPr>
            </w:r>
          </w:p>
        </w:tc>
      </w:tr>
      <w:tr>
        <w:trPr>
          <w:cantSplit w:val="1"/>
          <w:tblHeader w:val="0"/>
        </w:trPr>
        <w:tc>
          <w:tcPr>
            <w:tcMar>
              <w:top w:w="150.0" w:type="dxa"/>
              <w:bottom w:w="150.0" w:type="dxa"/>
            </w:tcMar>
            <w:vAlign w:val="center"/>
          </w:tcPr>
          <w:p w:rsidR="00000000" w:rsidDel="00000000" w:rsidP="00000000" w:rsidRDefault="00000000" w:rsidRPr="00000000" w14:paraId="000000AD">
            <w:pPr>
              <w:spacing w:after="40" w:line="240" w:lineRule="auto"/>
              <w:rPr>
                <w:sz w:val="20"/>
                <w:szCs w:val="20"/>
              </w:rPr>
            </w:pPr>
            <w:r w:rsidDel="00000000" w:rsidR="00000000" w:rsidRPr="00000000">
              <w:rPr>
                <w:sz w:val="20"/>
                <w:szCs w:val="20"/>
                <w:rtl w:val="0"/>
              </w:rPr>
              <w:t xml:space="preserve">Sarmiento Súarez et al.(2023)</w:t>
            </w:r>
          </w:p>
        </w:tc>
        <w:tc>
          <w:tcPr>
            <w:tcMar>
              <w:top w:w="150.0" w:type="dxa"/>
              <w:bottom w:w="150.0" w:type="dxa"/>
            </w:tcMar>
            <w:vAlign w:val="center"/>
          </w:tcPr>
          <w:p w:rsidR="00000000" w:rsidDel="00000000" w:rsidP="00000000" w:rsidRDefault="00000000" w:rsidRPr="00000000" w14:paraId="000000AE">
            <w:pPr>
              <w:spacing w:after="40" w:line="240" w:lineRule="auto"/>
              <w:rPr>
                <w:sz w:val="20"/>
                <w:szCs w:val="20"/>
              </w:rPr>
            </w:pPr>
            <w:r w:rsidDel="00000000" w:rsidR="00000000" w:rsidRPr="00000000">
              <w:rPr>
                <w:sz w:val="20"/>
                <w:szCs w:val="20"/>
                <w:rtl w:val="0"/>
              </w:rPr>
              <w:t xml:space="preserve">Analizar el nivel de adopción digital y madurez tecnológica en Mipymes colombianas. </w:t>
            </w:r>
          </w:p>
        </w:tc>
        <w:tc>
          <w:tcPr>
            <w:tcMar>
              <w:top w:w="150.0" w:type="dxa"/>
              <w:bottom w:w="150.0" w:type="dxa"/>
            </w:tcMar>
            <w:vAlign w:val="center"/>
          </w:tcPr>
          <w:p w:rsidR="00000000" w:rsidDel="00000000" w:rsidP="00000000" w:rsidRDefault="00000000" w:rsidRPr="00000000" w14:paraId="000000AF">
            <w:pPr>
              <w:spacing w:after="40" w:line="240" w:lineRule="auto"/>
              <w:rPr>
                <w:sz w:val="20"/>
                <w:szCs w:val="20"/>
              </w:rPr>
            </w:pPr>
            <w:r w:rsidDel="00000000" w:rsidR="00000000" w:rsidRPr="00000000">
              <w:rPr>
                <w:sz w:val="20"/>
                <w:szCs w:val="20"/>
                <w:rtl w:val="0"/>
              </w:rPr>
              <w:t xml:space="preserve">Estudio cuantitativo descriptivo mediante encuestas sobre uso de TIC y sistemas de información. </w:t>
            </w:r>
          </w:p>
        </w:tc>
        <w:tc>
          <w:tcPr>
            <w:tcMar>
              <w:top w:w="150.0" w:type="dxa"/>
              <w:bottom w:w="150.0" w:type="dxa"/>
            </w:tcMar>
            <w:vAlign w:val="center"/>
          </w:tcPr>
          <w:p w:rsidR="00000000" w:rsidDel="00000000" w:rsidP="00000000" w:rsidRDefault="00000000" w:rsidRPr="00000000" w14:paraId="000000B0">
            <w:pPr>
              <w:spacing w:after="40" w:line="240" w:lineRule="auto"/>
              <w:rPr>
                <w:sz w:val="20"/>
                <w:szCs w:val="20"/>
              </w:rPr>
            </w:pPr>
            <w:r w:rsidDel="00000000" w:rsidR="00000000" w:rsidRPr="00000000">
              <w:rPr>
                <w:sz w:val="20"/>
                <w:szCs w:val="20"/>
                <w:rtl w:val="0"/>
              </w:rPr>
              <w:t xml:space="preserve">Evidenció que la adopción tecnológica es baja y el uso de ERPs es casi nulo por altos costos operativos. </w:t>
            </w:r>
          </w:p>
        </w:tc>
        <w:tc>
          <w:tcPr>
            <w:tcMar>
              <w:top w:w="150.0" w:type="dxa"/>
              <w:bottom w:w="150.0" w:type="dxa"/>
            </w:tcMar>
            <w:vAlign w:val="center"/>
          </w:tcPr>
          <w:p w:rsidR="00000000" w:rsidDel="00000000" w:rsidP="00000000" w:rsidRDefault="00000000" w:rsidRPr="00000000" w14:paraId="000000B1">
            <w:pPr>
              <w:spacing w:after="40" w:line="240" w:lineRule="auto"/>
              <w:rPr>
                <w:sz w:val="20"/>
                <w:szCs w:val="20"/>
              </w:rPr>
            </w:pPr>
            <w:r w:rsidDel="00000000" w:rsidR="00000000" w:rsidRPr="00000000">
              <w:rPr>
                <w:sz w:val="20"/>
                <w:szCs w:val="20"/>
                <w:rtl w:val="0"/>
              </w:rPr>
              <w:t xml:space="preserve">Fundamenta la necesidad de crear un software a la medida para microempresas sin capacidad económica de asumir licencias complejas. </w:t>
            </w:r>
          </w:p>
        </w:tc>
        <w:tc>
          <w:tcPr>
            <w:tcMar>
              <w:top w:w="150.0" w:type="dxa"/>
              <w:bottom w:w="150.0" w:type="dxa"/>
            </w:tcMar>
            <w:vAlign w:val="center"/>
          </w:tcPr>
          <w:p w:rsidR="00000000" w:rsidDel="00000000" w:rsidP="00000000" w:rsidRDefault="00000000" w:rsidRPr="00000000" w14:paraId="000000B2">
            <w:pPr>
              <w:spacing w:after="40" w:line="240" w:lineRule="auto"/>
              <w:rPr>
                <w:sz w:val="20"/>
                <w:szCs w:val="20"/>
              </w:rPr>
            </w:pPr>
            <w:r w:rsidDel="00000000" w:rsidR="00000000" w:rsidRPr="00000000">
              <w:rPr>
                <w:sz w:val="20"/>
                <w:szCs w:val="20"/>
                <w:rtl w:val="0"/>
              </w:rPr>
              <w:t xml:space="preserve">No propone diseños de software específicos ni aborda la gestión detallada de materias primas en el sector agroalimentario. </w:t>
            </w:r>
          </w:p>
        </w:tc>
      </w:tr>
      <w:tr>
        <w:trPr>
          <w:cantSplit w:val="1"/>
          <w:tblHeader w:val="0"/>
        </w:trPr>
        <w:tc>
          <w:tcPr>
            <w:tcMar>
              <w:top w:w="150.0" w:type="dxa"/>
              <w:bottom w:w="150.0" w:type="dxa"/>
            </w:tcMar>
            <w:vAlign w:val="center"/>
          </w:tcPr>
          <w:p w:rsidR="00000000" w:rsidDel="00000000" w:rsidP="00000000" w:rsidRDefault="00000000" w:rsidRPr="00000000" w14:paraId="000000B3">
            <w:pPr>
              <w:spacing w:after="40" w:line="240" w:lineRule="auto"/>
              <w:rPr>
                <w:sz w:val="20"/>
                <w:szCs w:val="20"/>
              </w:rPr>
            </w:pPr>
            <w:r w:rsidDel="00000000" w:rsidR="00000000" w:rsidRPr="00000000">
              <w:rPr>
                <w:sz w:val="20"/>
                <w:szCs w:val="20"/>
                <w:rtl w:val="0"/>
              </w:rPr>
              <w:t xml:space="preserve">Arroyo Gómez et al. (2023) </w:t>
            </w:r>
          </w:p>
        </w:tc>
        <w:tc>
          <w:tcPr>
            <w:tcMar>
              <w:top w:w="150.0" w:type="dxa"/>
              <w:bottom w:w="150.0" w:type="dxa"/>
            </w:tcMar>
            <w:vAlign w:val="center"/>
          </w:tcPr>
          <w:p w:rsidR="00000000" w:rsidDel="00000000" w:rsidP="00000000" w:rsidRDefault="00000000" w:rsidRPr="00000000" w14:paraId="000000B4">
            <w:pPr>
              <w:spacing w:after="40" w:line="240" w:lineRule="auto"/>
              <w:rPr>
                <w:sz w:val="20"/>
                <w:szCs w:val="20"/>
              </w:rPr>
            </w:pPr>
            <w:r w:rsidDel="00000000" w:rsidR="00000000" w:rsidRPr="00000000">
              <w:rPr>
                <w:sz w:val="20"/>
                <w:szCs w:val="20"/>
                <w:rtl w:val="0"/>
              </w:rPr>
              <w:t xml:space="preserve">Diseñar e implementar un sistema de control de inventarios para una microempresa comercial. </w:t>
            </w:r>
          </w:p>
        </w:tc>
        <w:tc>
          <w:tcPr>
            <w:tcMar>
              <w:top w:w="150.0" w:type="dxa"/>
              <w:bottom w:w="150.0" w:type="dxa"/>
            </w:tcMar>
            <w:vAlign w:val="center"/>
          </w:tcPr>
          <w:p w:rsidR="00000000" w:rsidDel="00000000" w:rsidP="00000000" w:rsidRDefault="00000000" w:rsidRPr="00000000" w14:paraId="000000B5">
            <w:pPr>
              <w:spacing w:after="40" w:line="240" w:lineRule="auto"/>
              <w:rPr>
                <w:sz w:val="20"/>
                <w:szCs w:val="20"/>
              </w:rPr>
            </w:pPr>
            <w:r w:rsidDel="00000000" w:rsidR="00000000" w:rsidRPr="00000000">
              <w:rPr>
                <w:sz w:val="20"/>
                <w:szCs w:val="20"/>
                <w:rtl w:val="0"/>
              </w:rPr>
              <w:t xml:space="preserve">Desarrollo ágil (Scrum) y modelado de procesos de negocio con estándar BPMN. </w:t>
            </w:r>
          </w:p>
        </w:tc>
        <w:tc>
          <w:tcPr>
            <w:tcMar>
              <w:top w:w="150.0" w:type="dxa"/>
              <w:bottom w:w="150.0" w:type="dxa"/>
            </w:tcMar>
            <w:vAlign w:val="center"/>
          </w:tcPr>
          <w:p w:rsidR="00000000" w:rsidDel="00000000" w:rsidP="00000000" w:rsidRDefault="00000000" w:rsidRPr="00000000" w14:paraId="000000B6">
            <w:pPr>
              <w:spacing w:after="40" w:line="240" w:lineRule="auto"/>
              <w:rPr>
                <w:sz w:val="20"/>
                <w:szCs w:val="20"/>
              </w:rPr>
            </w:pPr>
            <w:r w:rsidDel="00000000" w:rsidR="00000000" w:rsidRPr="00000000">
              <w:rPr>
                <w:sz w:val="20"/>
                <w:szCs w:val="20"/>
                <w:rtl w:val="0"/>
              </w:rPr>
              <w:t xml:space="preserve">Logró la estructuración del flujo de inventarios y una reducción significativa en los tiempos de registro. </w:t>
            </w:r>
          </w:p>
        </w:tc>
        <w:tc>
          <w:tcPr>
            <w:tcMar>
              <w:top w:w="150.0" w:type="dxa"/>
              <w:bottom w:w="150.0" w:type="dxa"/>
            </w:tcMar>
            <w:vAlign w:val="center"/>
          </w:tcPr>
          <w:p w:rsidR="00000000" w:rsidDel="00000000" w:rsidP="00000000" w:rsidRDefault="00000000" w:rsidRPr="00000000" w14:paraId="000000B7">
            <w:pPr>
              <w:spacing w:after="40" w:line="240" w:lineRule="auto"/>
              <w:rPr>
                <w:sz w:val="20"/>
                <w:szCs w:val="20"/>
              </w:rPr>
            </w:pPr>
            <w:r w:rsidDel="00000000" w:rsidR="00000000" w:rsidRPr="00000000">
              <w:rPr>
                <w:sz w:val="20"/>
                <w:szCs w:val="20"/>
                <w:rtl w:val="0"/>
              </w:rPr>
              <w:t xml:space="preserve">Sirve de referente para la utilización de BPMN en la diagramación de flujos de entradas, salidas y solicitudes de material. </w:t>
            </w:r>
          </w:p>
        </w:tc>
        <w:tc>
          <w:tcPr>
            <w:tcMar>
              <w:top w:w="150.0" w:type="dxa"/>
              <w:bottom w:w="150.0" w:type="dxa"/>
            </w:tcMar>
            <w:vAlign w:val="center"/>
          </w:tcPr>
          <w:p w:rsidR="00000000" w:rsidDel="00000000" w:rsidP="00000000" w:rsidRDefault="00000000" w:rsidRPr="00000000" w14:paraId="000000B8">
            <w:pPr>
              <w:spacing w:after="40" w:line="240" w:lineRule="auto"/>
              <w:rPr>
                <w:sz w:val="20"/>
                <w:szCs w:val="20"/>
              </w:rPr>
            </w:pPr>
            <w:r w:rsidDel="00000000" w:rsidR="00000000" w:rsidRPr="00000000">
              <w:rPr>
                <w:sz w:val="20"/>
                <w:szCs w:val="20"/>
                <w:rtl w:val="0"/>
              </w:rPr>
              <w:t xml:space="preserve">Enfocado en comercio al detal; no contempla el control de mermas ni la conversión de insumos en fabricación artesanal. </w:t>
            </w:r>
          </w:p>
        </w:tc>
      </w:tr>
      <w:tr>
        <w:trPr>
          <w:cantSplit w:val="1"/>
          <w:tblHeader w:val="0"/>
        </w:trPr>
        <w:tc>
          <w:tcPr>
            <w:tcMar>
              <w:top w:w="150.0" w:type="dxa"/>
              <w:bottom w:w="150.0" w:type="dxa"/>
            </w:tcMar>
            <w:vAlign w:val="center"/>
          </w:tcPr>
          <w:p w:rsidR="00000000" w:rsidDel="00000000" w:rsidP="00000000" w:rsidRDefault="00000000" w:rsidRPr="00000000" w14:paraId="000000B9">
            <w:pPr>
              <w:spacing w:after="40" w:line="240" w:lineRule="auto"/>
              <w:rPr>
                <w:sz w:val="20"/>
                <w:szCs w:val="20"/>
              </w:rPr>
            </w:pPr>
            <w:r w:rsidDel="00000000" w:rsidR="00000000" w:rsidRPr="00000000">
              <w:rPr>
                <w:sz w:val="20"/>
                <w:szCs w:val="20"/>
                <w:rtl w:val="0"/>
              </w:rPr>
              <w:t xml:space="preserve">Toledo González et al. (2023) </w:t>
            </w:r>
          </w:p>
        </w:tc>
        <w:tc>
          <w:tcPr>
            <w:tcMar>
              <w:top w:w="150.0" w:type="dxa"/>
              <w:bottom w:w="150.0" w:type="dxa"/>
            </w:tcMar>
            <w:vAlign w:val="center"/>
          </w:tcPr>
          <w:p w:rsidR="00000000" w:rsidDel="00000000" w:rsidP="00000000" w:rsidRDefault="00000000" w:rsidRPr="00000000" w14:paraId="000000BA">
            <w:pPr>
              <w:spacing w:after="40" w:line="240" w:lineRule="auto"/>
              <w:rPr>
                <w:sz w:val="20"/>
                <w:szCs w:val="20"/>
              </w:rPr>
            </w:pPr>
            <w:r w:rsidDel="00000000" w:rsidR="00000000" w:rsidRPr="00000000">
              <w:rPr>
                <w:sz w:val="20"/>
                <w:szCs w:val="20"/>
                <w:rtl w:val="0"/>
              </w:rPr>
              <w:t xml:space="preserve">Evaluar la eficiencia de sistemas de inventario ágiles en pequeñas unidades productivas. </w:t>
            </w:r>
          </w:p>
        </w:tc>
        <w:tc>
          <w:tcPr>
            <w:tcMar>
              <w:top w:w="150.0" w:type="dxa"/>
              <w:bottom w:w="150.0" w:type="dxa"/>
            </w:tcMar>
            <w:vAlign w:val="center"/>
          </w:tcPr>
          <w:p w:rsidR="00000000" w:rsidDel="00000000" w:rsidP="00000000" w:rsidRDefault="00000000" w:rsidRPr="00000000" w14:paraId="000000BB">
            <w:pPr>
              <w:spacing w:after="40" w:line="240" w:lineRule="auto"/>
              <w:rPr>
                <w:sz w:val="20"/>
                <w:szCs w:val="20"/>
              </w:rPr>
            </w:pPr>
            <w:r w:rsidDel="00000000" w:rsidR="00000000" w:rsidRPr="00000000">
              <w:rPr>
                <w:sz w:val="20"/>
                <w:szCs w:val="20"/>
                <w:rtl w:val="0"/>
              </w:rPr>
              <w:t xml:space="preserve">Medición empírica de tiempos administrativos pre y post implementación del software. </w:t>
            </w:r>
          </w:p>
        </w:tc>
        <w:tc>
          <w:tcPr>
            <w:tcMar>
              <w:top w:w="150.0" w:type="dxa"/>
              <w:bottom w:w="150.0" w:type="dxa"/>
            </w:tcMar>
            <w:vAlign w:val="center"/>
          </w:tcPr>
          <w:p w:rsidR="00000000" w:rsidDel="00000000" w:rsidP="00000000" w:rsidRDefault="00000000" w:rsidRPr="00000000" w14:paraId="000000BC">
            <w:pPr>
              <w:spacing w:after="40" w:line="240" w:lineRule="auto"/>
              <w:rPr>
                <w:sz w:val="20"/>
                <w:szCs w:val="20"/>
              </w:rPr>
            </w:pPr>
            <w:r w:rsidDel="00000000" w:rsidR="00000000" w:rsidRPr="00000000">
              <w:rPr>
                <w:sz w:val="20"/>
                <w:szCs w:val="20"/>
                <w:rtl w:val="0"/>
              </w:rPr>
              <w:t xml:space="preserve">Demostró la disminución de errores en el stock y la mejora en la precisión del registro de existencias. </w:t>
            </w:r>
          </w:p>
        </w:tc>
        <w:tc>
          <w:tcPr>
            <w:tcMar>
              <w:top w:w="150.0" w:type="dxa"/>
              <w:bottom w:w="150.0" w:type="dxa"/>
            </w:tcMar>
            <w:vAlign w:val="center"/>
          </w:tcPr>
          <w:p w:rsidR="00000000" w:rsidDel="00000000" w:rsidP="00000000" w:rsidRDefault="00000000" w:rsidRPr="00000000" w14:paraId="000000BD">
            <w:pPr>
              <w:spacing w:after="40" w:line="240" w:lineRule="auto"/>
              <w:rPr>
                <w:sz w:val="20"/>
                <w:szCs w:val="20"/>
              </w:rPr>
            </w:pPr>
            <w:r w:rsidDel="00000000" w:rsidR="00000000" w:rsidRPr="00000000">
              <w:rPr>
                <w:sz w:val="20"/>
                <w:szCs w:val="20"/>
                <w:rtl w:val="0"/>
              </w:rPr>
              <w:t xml:space="preserve">Aporta criterios para evaluar la usabilidad por roles y el rendimiento técnico del prototipo. </w:t>
            </w:r>
          </w:p>
        </w:tc>
        <w:tc>
          <w:tcPr>
            <w:tcMar>
              <w:top w:w="150.0" w:type="dxa"/>
              <w:bottom w:w="150.0" w:type="dxa"/>
            </w:tcMar>
            <w:vAlign w:val="center"/>
          </w:tcPr>
          <w:p w:rsidR="00000000" w:rsidDel="00000000" w:rsidP="00000000" w:rsidRDefault="00000000" w:rsidRPr="00000000" w14:paraId="000000BE">
            <w:pPr>
              <w:spacing w:after="40" w:line="240" w:lineRule="auto"/>
              <w:rPr>
                <w:sz w:val="20"/>
                <w:szCs w:val="20"/>
              </w:rPr>
            </w:pPr>
            <w:r w:rsidDel="00000000" w:rsidR="00000000" w:rsidRPr="00000000">
              <w:rPr>
                <w:sz w:val="20"/>
                <w:szCs w:val="20"/>
                <w:rtl w:val="0"/>
              </w:rPr>
              <w:t xml:space="preserve">Desarrollado en un contexto con digitalización previa, a diferencia del control puramente manual en cuaderno de Villa de Guaduas. </w:t>
            </w:r>
          </w:p>
        </w:tc>
      </w:tr>
      <w:tr>
        <w:trPr>
          <w:cantSplit w:val="1"/>
          <w:tblHeader w:val="0"/>
        </w:trPr>
        <w:tc>
          <w:tcPr>
            <w:tcMar>
              <w:top w:w="150.0" w:type="dxa"/>
              <w:bottom w:w="150.0" w:type="dxa"/>
            </w:tcMar>
            <w:vAlign w:val="center"/>
          </w:tcPr>
          <w:p w:rsidR="00000000" w:rsidDel="00000000" w:rsidP="00000000" w:rsidRDefault="00000000" w:rsidRPr="00000000" w14:paraId="000000BF">
            <w:pPr>
              <w:spacing w:after="40" w:line="240" w:lineRule="auto"/>
              <w:rPr/>
            </w:pPr>
            <w:r w:rsidDel="00000000" w:rsidR="00000000" w:rsidRPr="00000000">
              <w:rPr>
                <w:rtl w:val="0"/>
              </w:rPr>
            </w:r>
          </w:p>
        </w:tc>
        <w:tc>
          <w:tcPr>
            <w:tcMar>
              <w:top w:w="150.0" w:type="dxa"/>
              <w:bottom w:w="150.0" w:type="dxa"/>
            </w:tcMar>
            <w:vAlign w:val="center"/>
          </w:tcPr>
          <w:p w:rsidR="00000000" w:rsidDel="00000000" w:rsidP="00000000" w:rsidRDefault="00000000" w:rsidRPr="00000000" w14:paraId="000000C0">
            <w:pPr>
              <w:spacing w:after="40" w:line="240" w:lineRule="auto"/>
              <w:rPr/>
            </w:pPr>
            <w:r w:rsidDel="00000000" w:rsidR="00000000" w:rsidRPr="00000000">
              <w:rPr>
                <w:rtl w:val="0"/>
              </w:rPr>
            </w:r>
          </w:p>
        </w:tc>
        <w:tc>
          <w:tcPr>
            <w:tcMar>
              <w:top w:w="150.0" w:type="dxa"/>
              <w:bottom w:w="150.0" w:type="dxa"/>
            </w:tcMar>
            <w:vAlign w:val="center"/>
          </w:tcPr>
          <w:p w:rsidR="00000000" w:rsidDel="00000000" w:rsidP="00000000" w:rsidRDefault="00000000" w:rsidRPr="00000000" w14:paraId="000000C1">
            <w:pPr>
              <w:spacing w:after="40" w:line="240" w:lineRule="auto"/>
              <w:rPr/>
            </w:pPr>
            <w:r w:rsidDel="00000000" w:rsidR="00000000" w:rsidRPr="00000000">
              <w:rPr>
                <w:rtl w:val="0"/>
              </w:rPr>
            </w:r>
          </w:p>
        </w:tc>
        <w:tc>
          <w:tcPr>
            <w:tcMar>
              <w:top w:w="150.0" w:type="dxa"/>
              <w:bottom w:w="150.0" w:type="dxa"/>
            </w:tcMar>
            <w:vAlign w:val="center"/>
          </w:tcPr>
          <w:p w:rsidR="00000000" w:rsidDel="00000000" w:rsidP="00000000" w:rsidRDefault="00000000" w:rsidRPr="00000000" w14:paraId="000000C2">
            <w:pPr>
              <w:spacing w:after="40" w:line="240" w:lineRule="auto"/>
              <w:rPr/>
            </w:pPr>
            <w:r w:rsidDel="00000000" w:rsidR="00000000" w:rsidRPr="00000000">
              <w:rPr>
                <w:rtl w:val="0"/>
              </w:rPr>
            </w:r>
          </w:p>
        </w:tc>
        <w:tc>
          <w:tcPr>
            <w:tcMar>
              <w:top w:w="150.0" w:type="dxa"/>
              <w:bottom w:w="150.0" w:type="dxa"/>
            </w:tcMar>
            <w:vAlign w:val="center"/>
          </w:tcPr>
          <w:p w:rsidR="00000000" w:rsidDel="00000000" w:rsidP="00000000" w:rsidRDefault="00000000" w:rsidRPr="00000000" w14:paraId="000000C3">
            <w:pPr>
              <w:spacing w:after="40" w:line="240" w:lineRule="auto"/>
              <w:rPr/>
            </w:pPr>
            <w:r w:rsidDel="00000000" w:rsidR="00000000" w:rsidRPr="00000000">
              <w:rPr>
                <w:rtl w:val="0"/>
              </w:rPr>
            </w:r>
          </w:p>
        </w:tc>
        <w:tc>
          <w:tcPr>
            <w:tcMar>
              <w:top w:w="150.0" w:type="dxa"/>
              <w:bottom w:w="150.0" w:type="dxa"/>
            </w:tcMar>
            <w:vAlign w:val="center"/>
          </w:tcPr>
          <w:p w:rsidR="00000000" w:rsidDel="00000000" w:rsidP="00000000" w:rsidRDefault="00000000" w:rsidRPr="00000000" w14:paraId="000000C4">
            <w:pPr>
              <w:spacing w:after="40" w:line="240" w:lineRule="auto"/>
              <w:rPr/>
            </w:pPr>
            <w:r w:rsidDel="00000000" w:rsidR="00000000" w:rsidRPr="00000000">
              <w:rPr>
                <w:rtl w:val="0"/>
              </w:rPr>
            </w:r>
          </w:p>
        </w:tc>
      </w:tr>
    </w:tbl>
    <w:p w:rsidR="00000000" w:rsidDel="00000000" w:rsidP="00000000" w:rsidRDefault="00000000" w:rsidRPr="00000000" w14:paraId="000000C5">
      <w:pPr>
        <w:pStyle w:val="Heading1"/>
        <w:rPr/>
      </w:pPr>
      <w:r w:rsidDel="00000000" w:rsidR="00000000" w:rsidRPr="00000000">
        <w:rPr>
          <w:rFonts w:ascii="Times New Roman" w:cs="Times New Roman" w:eastAsia="Times New Roman" w:hAnsi="Times New Roman"/>
          <w:rtl w:val="0"/>
        </w:rPr>
        <w:t xml:space="preserve">10. Marco teórico</w:t>
      </w:r>
      <w:r w:rsidDel="00000000" w:rsidR="00000000" w:rsidRPr="00000000">
        <w:rPr>
          <w:rtl w:val="0"/>
        </w:rPr>
      </w:r>
    </w:p>
    <w:p w:rsidR="00000000" w:rsidDel="00000000" w:rsidP="00000000" w:rsidRDefault="00000000" w:rsidRPr="00000000" w14:paraId="000000C6">
      <w:pPr>
        <w:pStyle w:val="Heading1"/>
        <w:spacing w:before="0" w:line="276" w:lineRule="auto"/>
        <w:rPr>
          <w:b w:val="0"/>
          <w:bCs w:val="0"/>
          <w:sz w:val="20"/>
          <w:szCs w:val="20"/>
        </w:rPr>
      </w:pPr>
      <w:r w:rsidDel="00000000" w:rsidR="00000000" w:rsidRPr="00000000">
        <w:rPr>
          <w:b w:val="0"/>
          <w:bCs w:val="0"/>
          <w:sz w:val="20"/>
          <w:szCs w:val="20"/>
          <w:rtl w:val="0"/>
        </w:rPr>
        <w:t xml:space="preserve">Eje 1: Teoría de la Administración y Control de Inventarios en Producción</w:t>
        <w:br w:type="textWrapping"/>
      </w:r>
    </w:p>
    <w:p w:rsidR="00000000" w:rsidDel="00000000" w:rsidP="00000000" w:rsidRDefault="00000000" w:rsidRPr="00000000" w14:paraId="000000C7">
      <w:pPr>
        <w:pStyle w:val="Heading1"/>
        <w:numPr>
          <w:ilvl w:val="0"/>
          <w:numId w:val="2"/>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Fundamentación teórica:</w:t>
      </w:r>
      <w:r w:rsidDel="00000000" w:rsidR="00000000" w:rsidRPr="00000000">
        <w:rPr>
          <w:b w:val="0"/>
          <w:bCs w:val="0"/>
          <w:sz w:val="20"/>
          <w:szCs w:val="20"/>
          <w:rtl w:val="0"/>
        </w:rPr>
        <w:t xml:space="preserve"> De acuerdo con Bermúdez del Sol et al. (2022), la gestión de inventarios es el conjunto de políticas y métodos diseñados para regular los flujos de existencias, asegurando la continuidad de la producción al menor costo de almacenamiento posible. Contempla la clasificación de insumos, fijación de stocks mínimos, puntos de reorden y control de mermas o desperdicios.</w:t>
      </w:r>
    </w:p>
    <w:p w:rsidR="00000000" w:rsidDel="00000000" w:rsidP="00000000" w:rsidRDefault="00000000" w:rsidRPr="00000000" w14:paraId="000000C8">
      <w:pPr>
        <w:pStyle w:val="Heading1"/>
        <w:numPr>
          <w:ilvl w:val="0"/>
          <w:numId w:val="2"/>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Relación directa con Villa de Guaduas:</w:t>
      </w:r>
      <w:r w:rsidDel="00000000" w:rsidR="00000000" w:rsidRPr="00000000">
        <w:rPr>
          <w:b w:val="0"/>
          <w:bCs w:val="0"/>
          <w:sz w:val="20"/>
          <w:szCs w:val="20"/>
          <w:rtl w:val="0"/>
        </w:rPr>
        <w:t xml:space="preserve"> Aporta el sustento conceptual para diseñar los módulos de </w:t>
      </w:r>
      <w:r w:rsidDel="00000000" w:rsidR="00000000" w:rsidRPr="00000000">
        <w:rPr>
          <w:b w:val="0"/>
          <w:bCs w:val="0"/>
          <w:i w:val="1"/>
          <w:iCs w:val="1"/>
          <w:sz w:val="20"/>
          <w:szCs w:val="20"/>
          <w:rtl w:val="0"/>
        </w:rPr>
        <w:t xml:space="preserve">Materias Primas</w:t>
      </w:r>
      <w:r w:rsidDel="00000000" w:rsidR="00000000" w:rsidRPr="00000000">
        <w:rPr>
          <w:b w:val="0"/>
          <w:bCs w:val="0"/>
          <w:sz w:val="20"/>
          <w:szCs w:val="20"/>
          <w:rtl w:val="0"/>
        </w:rPr>
        <w:t xml:space="preserve"> y </w:t>
      </w:r>
      <w:r w:rsidDel="00000000" w:rsidR="00000000" w:rsidRPr="00000000">
        <w:rPr>
          <w:b w:val="0"/>
          <w:bCs w:val="0"/>
          <w:i w:val="1"/>
          <w:iCs w:val="1"/>
          <w:sz w:val="20"/>
          <w:szCs w:val="20"/>
          <w:rtl w:val="0"/>
        </w:rPr>
        <w:t xml:space="preserve">Movimientos</w:t>
      </w:r>
      <w:r w:rsidDel="00000000" w:rsidR="00000000" w:rsidRPr="00000000">
        <w:rPr>
          <w:b w:val="0"/>
          <w:bCs w:val="0"/>
          <w:sz w:val="20"/>
          <w:szCs w:val="20"/>
          <w:rtl w:val="0"/>
        </w:rPr>
        <w:t xml:space="preserve">, parametrizando las unidades de medida, las alertas automáticas de agotamiento de stock y el registro de mermas para prevenir pérdidas en la fabricación artesanal de alimentos.</w:t>
      </w:r>
    </w:p>
    <w:p w:rsidR="00000000" w:rsidDel="00000000" w:rsidP="00000000" w:rsidRDefault="00000000" w:rsidRPr="00000000" w14:paraId="000000C9">
      <w:pPr>
        <w:pStyle w:val="Heading1"/>
        <w:spacing w:before="0" w:line="276" w:lineRule="auto"/>
        <w:rPr>
          <w:b w:val="0"/>
          <w:bCs w:val="0"/>
          <w:sz w:val="20"/>
          <w:szCs w:val="20"/>
        </w:rPr>
      </w:pPr>
      <w:r w:rsidDel="00000000" w:rsidR="00000000" w:rsidRPr="00000000">
        <w:rPr>
          <w:b w:val="0"/>
          <w:bCs w:val="0"/>
          <w:sz w:val="20"/>
          <w:szCs w:val="20"/>
          <w:rtl w:val="0"/>
        </w:rPr>
        <w:t xml:space="preserve">Eje 2: Modelo de Calidad del Producto Software (Norma ISO/IEC 25010:2023)</w:t>
        <w:br w:type="textWrapping"/>
      </w:r>
    </w:p>
    <w:p w:rsidR="00000000" w:rsidDel="00000000" w:rsidP="00000000" w:rsidRDefault="00000000" w:rsidRPr="00000000" w14:paraId="000000CA">
      <w:pPr>
        <w:pStyle w:val="Heading1"/>
        <w:numPr>
          <w:ilvl w:val="0"/>
          <w:numId w:val="10"/>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Fundamentación teórica:</w:t>
      </w:r>
      <w:r w:rsidDel="00000000" w:rsidR="00000000" w:rsidRPr="00000000">
        <w:rPr>
          <w:b w:val="0"/>
          <w:bCs w:val="0"/>
          <w:sz w:val="20"/>
          <w:szCs w:val="20"/>
          <w:rtl w:val="0"/>
        </w:rPr>
        <w:t xml:space="preserve"> La norma ISO/IEC 25010:2023 especifica el modelo de calidad para productos de software, definiendo características fundamentales como la usabilidad, la fiabilidad, la eficiencia de desempeño, la seguridad y la mantenibilidad (International Organization for Standardization, 2023).</w:t>
      </w:r>
    </w:p>
    <w:p w:rsidR="00000000" w:rsidDel="00000000" w:rsidP="00000000" w:rsidRDefault="00000000" w:rsidRPr="00000000" w14:paraId="000000CB">
      <w:pPr>
        <w:pStyle w:val="Heading1"/>
        <w:numPr>
          <w:ilvl w:val="0"/>
          <w:numId w:val="10"/>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Relación directa con Villa de Guaduas:</w:t>
      </w:r>
      <w:r w:rsidDel="00000000" w:rsidR="00000000" w:rsidRPr="00000000">
        <w:rPr>
          <w:b w:val="0"/>
          <w:bCs w:val="0"/>
          <w:sz w:val="20"/>
          <w:szCs w:val="20"/>
          <w:rtl w:val="0"/>
        </w:rPr>
        <w:t xml:space="preserve"> Constituye el marco de referencia normativo para la definición y validación de los Requisitos No Funcionales del sistema (RNF-001 Rendimiento, RNF-004 Usabilidad, RNF-002 Seguridad y </w:t>
      </w:r>
      <w:r w:rsidDel="00000000" w:rsidR="00000000" w:rsidRPr="00000000">
        <w:rPr>
          <w:b w:val="0"/>
          <w:bCs w:val="0"/>
          <w:sz w:val="20"/>
          <w:szCs w:val="20"/>
          <w:rtl w:val="0"/>
        </w:rPr>
        <w:t xml:space="preserve">RNF</w:t>
      </w:r>
      <w:r w:rsidDel="00000000" w:rsidR="00000000" w:rsidRPr="00000000">
        <w:rPr>
          <w:b w:val="0"/>
          <w:bCs w:val="0"/>
          <w:sz w:val="20"/>
          <w:szCs w:val="20"/>
          <w:rtl w:val="0"/>
        </w:rPr>
        <w:t xml:space="preserve">-005 Integridad). Guía la maquetación en Figma para garantizar interfaces adaptadas al nivel digital de los usuarios de la microempresa.</w:t>
      </w:r>
    </w:p>
    <w:p w:rsidR="00000000" w:rsidDel="00000000" w:rsidP="00000000" w:rsidRDefault="00000000" w:rsidRPr="00000000" w14:paraId="000000CC">
      <w:pPr>
        <w:pStyle w:val="Heading1"/>
        <w:spacing w:before="0" w:line="276" w:lineRule="auto"/>
        <w:rPr>
          <w:b w:val="0"/>
          <w:bCs w:val="0"/>
          <w:sz w:val="20"/>
          <w:szCs w:val="20"/>
        </w:rPr>
      </w:pPr>
      <w:r w:rsidDel="00000000" w:rsidR="00000000" w:rsidRPr="00000000">
        <w:rPr>
          <w:b w:val="0"/>
          <w:bCs w:val="0"/>
          <w:sz w:val="20"/>
          <w:szCs w:val="20"/>
          <w:rtl w:val="0"/>
        </w:rPr>
        <w:t xml:space="preserve">Eje 3: Modelado de Procesos de Negocio (BPMN 2.0)</w:t>
        <w:br w:type="textWrapping"/>
      </w:r>
    </w:p>
    <w:p w:rsidR="00000000" w:rsidDel="00000000" w:rsidP="00000000" w:rsidRDefault="00000000" w:rsidRPr="00000000" w14:paraId="000000CD">
      <w:pPr>
        <w:pStyle w:val="Heading1"/>
        <w:numPr>
          <w:ilvl w:val="0"/>
          <w:numId w:val="3"/>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Fundamentación teórica:</w:t>
      </w:r>
      <w:r w:rsidDel="00000000" w:rsidR="00000000" w:rsidRPr="00000000">
        <w:rPr>
          <w:b w:val="0"/>
          <w:bCs w:val="0"/>
          <w:sz w:val="20"/>
          <w:szCs w:val="20"/>
          <w:rtl w:val="0"/>
        </w:rPr>
        <w:t xml:space="preserve"> La Notación para el Modelado de Procesos de Negocio (BPMN) proporciona un lenguaje gráfico estandarizado para cartografiar actividades, flujos de trabajo e interacciones entre roles dentro de una organización (White &amp; Miers, 2008).</w:t>
      </w:r>
    </w:p>
    <w:p w:rsidR="00000000" w:rsidDel="00000000" w:rsidP="00000000" w:rsidRDefault="00000000" w:rsidRPr="00000000" w14:paraId="000000CE">
      <w:pPr>
        <w:pStyle w:val="Heading1"/>
        <w:numPr>
          <w:ilvl w:val="0"/>
          <w:numId w:val="3"/>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Relación directa con Villa de Guaduas:</w:t>
      </w:r>
      <w:r w:rsidDel="00000000" w:rsidR="00000000" w:rsidRPr="00000000">
        <w:rPr>
          <w:b w:val="0"/>
          <w:bCs w:val="0"/>
          <w:sz w:val="20"/>
          <w:szCs w:val="20"/>
          <w:rtl w:val="0"/>
        </w:rPr>
        <w:t xml:space="preserve"> Permite estructurar de forma clara y sin ambigüedades el diagrama del proceso de inventario (subprocesos de Recepción, Almacenamiento y Solicitud de insumos a producción), alineando las reglas de negocio antes de la diagramación de casos de uso UML y la maquetación de pantallas.</w:t>
      </w:r>
    </w:p>
    <w:p w:rsidR="00000000" w:rsidDel="00000000" w:rsidP="00000000" w:rsidRDefault="00000000" w:rsidRPr="00000000" w14:paraId="000000CF">
      <w:pPr>
        <w:pStyle w:val="Heading1"/>
        <w:spacing w:before="0" w:line="276" w:lineRule="auto"/>
        <w:rPr>
          <w:b w:val="0"/>
          <w:bCs w:val="0"/>
          <w:sz w:val="20"/>
          <w:szCs w:val="20"/>
        </w:rPr>
      </w:pPr>
      <w:r w:rsidDel="00000000" w:rsidR="00000000" w:rsidRPr="00000000">
        <w:rPr>
          <w:b w:val="0"/>
          <w:bCs w:val="0"/>
          <w:sz w:val="20"/>
          <w:szCs w:val="20"/>
          <w:rtl w:val="0"/>
        </w:rPr>
        <w:t xml:space="preserve">Eje 4: Metodología Ágil para el Desarrollo de Software (Scrum)</w:t>
        <w:br w:type="textWrapping"/>
      </w:r>
    </w:p>
    <w:p w:rsidR="00000000" w:rsidDel="00000000" w:rsidP="00000000" w:rsidRDefault="00000000" w:rsidRPr="00000000" w14:paraId="000000D0">
      <w:pPr>
        <w:pStyle w:val="Heading1"/>
        <w:numPr>
          <w:ilvl w:val="0"/>
          <w:numId w:val="5"/>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Fundamentación teórica:</w:t>
      </w:r>
      <w:r w:rsidDel="00000000" w:rsidR="00000000" w:rsidRPr="00000000">
        <w:rPr>
          <w:b w:val="0"/>
          <w:bCs w:val="0"/>
          <w:sz w:val="20"/>
          <w:szCs w:val="20"/>
          <w:rtl w:val="0"/>
        </w:rPr>
        <w:t xml:space="preserve"> El marco de trabajo Scrum (Schwaber </w:t>
      </w:r>
      <w:r w:rsidDel="00000000" w:rsidR="00000000" w:rsidRPr="00000000">
        <w:rPr>
          <w:b w:val="0"/>
          <w:bCs w:val="0"/>
          <w:sz w:val="20"/>
          <w:szCs w:val="20"/>
          <w:rtl w:val="0"/>
        </w:rPr>
        <w:t xml:space="preserve">&amp; Sutherland</w:t>
      </w:r>
      <w:r w:rsidDel="00000000" w:rsidR="00000000" w:rsidRPr="00000000">
        <w:rPr>
          <w:b w:val="0"/>
          <w:bCs w:val="0"/>
          <w:sz w:val="20"/>
          <w:szCs w:val="20"/>
          <w:rtl w:val="0"/>
        </w:rPr>
        <w:t xml:space="preserve">, 2020) promueve el desarrollo incremental y colaborativo de software mediante iteraciones de tiempo fijo (sprints), facilitando la adaptación continua ante requerimientos cambiantes.</w:t>
      </w:r>
    </w:p>
    <w:p w:rsidR="00000000" w:rsidDel="00000000" w:rsidP="00000000" w:rsidRDefault="00000000" w:rsidRPr="00000000" w14:paraId="000000D1">
      <w:pPr>
        <w:pStyle w:val="Heading1"/>
        <w:numPr>
          <w:ilvl w:val="0"/>
          <w:numId w:val="5"/>
        </w:numPr>
        <w:spacing w:after="240" w:before="0" w:line="276" w:lineRule="auto"/>
        <w:ind w:left="720" w:hanging="360"/>
        <w:rPr>
          <w:rFonts w:ascii="Times New Roman" w:cs="Times New Roman" w:eastAsia="Times New Roman" w:hAnsi="Times New Roman"/>
          <w:b w:val="0"/>
          <w:bCs w:val="0"/>
          <w:sz w:val="20"/>
          <w:szCs w:val="20"/>
        </w:rPr>
      </w:pPr>
      <w:bookmarkStart w:colFirst="0" w:colLast="0" w:name="_heading=h.xgqwgughdzjc" w:id="0"/>
      <w:bookmarkEnd w:id="0"/>
      <w:r w:rsidDel="00000000" w:rsidR="00000000" w:rsidRPr="00000000">
        <w:rPr>
          <w:b w:val="0"/>
          <w:bCs w:val="0"/>
          <w:i w:val="1"/>
          <w:iCs w:val="1"/>
          <w:sz w:val="20"/>
          <w:szCs w:val="20"/>
          <w:rtl w:val="0"/>
        </w:rPr>
        <w:t xml:space="preserve">Relación directa con Villa de Guaduas:</w:t>
      </w:r>
      <w:r w:rsidDel="00000000" w:rsidR="00000000" w:rsidRPr="00000000">
        <w:rPr>
          <w:b w:val="0"/>
          <w:bCs w:val="0"/>
          <w:sz w:val="20"/>
          <w:szCs w:val="20"/>
          <w:rtl w:val="0"/>
        </w:rPr>
        <w:t xml:space="preserve"> Define la forma de organización interna del grupo de análisis del SENA para gestionar la especificación de requerimientos, el diseño de la arquitectura y la entrega incremental del prototipo funcional.</w:t>
      </w:r>
    </w:p>
    <w:p w:rsidR="00000000" w:rsidDel="00000000" w:rsidP="00000000" w:rsidRDefault="00000000" w:rsidRPr="00000000" w14:paraId="000000D2">
      <w:pPr>
        <w:pStyle w:val="Heading1"/>
        <w:rPr>
          <w:b w:val="0"/>
          <w:bCs w:val="0"/>
          <w:sz w:val="20"/>
          <w:szCs w:val="2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Fonts w:ascii="Times New Roman" w:cs="Times New Roman" w:eastAsia="Times New Roman" w:hAnsi="Times New Roman"/>
          <w:rtl w:val="0"/>
        </w:rPr>
        <w:t xml:space="preserve">11. Marco conceptual</w:t>
      </w:r>
      <w:r w:rsidDel="00000000" w:rsidR="00000000" w:rsidRPr="00000000">
        <w:rPr>
          <w:rtl w:val="0"/>
        </w:rPr>
      </w:r>
    </w:p>
    <w:p w:rsidR="00000000" w:rsidDel="00000000" w:rsidP="00000000" w:rsidRDefault="00000000" w:rsidRPr="00000000" w14:paraId="000000D8">
      <w:pPr>
        <w:spacing w:after="40" w:before="60" w:lineRule="auto"/>
        <w:rPr/>
      </w:pPr>
      <w:r w:rsidDel="00000000" w:rsidR="00000000" w:rsidRPr="00000000">
        <w:rPr>
          <w:rFonts w:ascii="Times New Roman" w:cs="Times New Roman" w:eastAsia="Times New Roman" w:hAnsi="Times New Roman"/>
          <w:b w:val="1"/>
          <w:bCs w:val="1"/>
          <w:color w:val="000000"/>
          <w:sz w:val="19"/>
          <w:szCs w:val="19"/>
          <w:rtl w:val="0"/>
        </w:rPr>
        <w:t xml:space="preserve">Conceptos, definiciones, fuente y aplicación:</w:t>
      </w:r>
      <w:r w:rsidDel="00000000" w:rsidR="00000000" w:rsidRPr="00000000">
        <w:rPr>
          <w:rtl w:val="0"/>
        </w:rPr>
      </w:r>
    </w:p>
    <w:p w:rsidR="00000000" w:rsidDel="00000000" w:rsidP="00000000" w:rsidRDefault="00000000" w:rsidRPr="00000000" w14:paraId="000000D9">
      <w:pPr>
        <w:spacing w:after="40" w:before="60" w:lineRule="auto"/>
        <w:ind w:left="0" w:firstLine="0"/>
        <w:rPr>
          <w:sz w:val="20"/>
          <w:szCs w:val="20"/>
        </w:rPr>
      </w:pPr>
      <w:r w:rsidDel="00000000" w:rsidR="00000000" w:rsidRPr="00000000">
        <w:rPr>
          <w:sz w:val="20"/>
          <w:szCs w:val="20"/>
          <w:rtl w:val="0"/>
        </w:rPr>
        <w:t xml:space="preserve">Inventario de materias primas: Conjunto de insumos y materiales almacenados en la bodega de la microempresa para ser utilizados en la producción de galletas, merengues, liberales, peras de coco y bizcochos de achiras. Medición: Se registrará mediante la cantidad física y digital de cada lote disponible en el sistema.</w:t>
      </w:r>
    </w:p>
    <w:p w:rsidR="00000000" w:rsidDel="00000000" w:rsidP="00000000" w:rsidRDefault="00000000" w:rsidRPr="00000000" w14:paraId="000000DA">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DB">
      <w:pPr>
        <w:spacing w:after="40" w:before="60" w:lineRule="auto"/>
        <w:ind w:left="0" w:firstLine="0"/>
        <w:rPr>
          <w:sz w:val="20"/>
          <w:szCs w:val="20"/>
        </w:rPr>
      </w:pPr>
      <w:r w:rsidDel="00000000" w:rsidR="00000000" w:rsidRPr="00000000">
        <w:rPr>
          <w:sz w:val="20"/>
          <w:szCs w:val="20"/>
          <w:rtl w:val="0"/>
        </w:rPr>
        <w:t xml:space="preserve"> Stock mínimo: Cantidad límite de materia prima que indica el nivel crítico de inventario antes de quedarse sin abastecimiento. Medición: Se calculará mediante alertas automáticas en el sistema al alcanzar el umbral establecido.</w:t>
      </w:r>
    </w:p>
    <w:p w:rsidR="00000000" w:rsidDel="00000000" w:rsidP="00000000" w:rsidRDefault="00000000" w:rsidRPr="00000000" w14:paraId="000000DC">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DD">
      <w:pPr>
        <w:spacing w:after="40" w:before="60" w:lineRule="auto"/>
        <w:ind w:left="0" w:firstLine="0"/>
        <w:rPr>
          <w:sz w:val="20"/>
          <w:szCs w:val="20"/>
        </w:rPr>
      </w:pPr>
      <w:r w:rsidDel="00000000" w:rsidR="00000000" w:rsidRPr="00000000">
        <w:rPr>
          <w:sz w:val="20"/>
          <w:szCs w:val="20"/>
          <w:rtl w:val="0"/>
        </w:rPr>
        <w:t xml:space="preserve">Abastecimiento: Proceso de adquisición, recepción y gestión de suministros con los proveedores para garantizar la continuidad del proceso productivo. Medición: Se evaluará mediante el tiempo de entrega y el porcentaje de cumplimiento de los pedidos por proveedor.</w:t>
      </w:r>
    </w:p>
    <w:p w:rsidR="00000000" w:rsidDel="00000000" w:rsidP="00000000" w:rsidRDefault="00000000" w:rsidRPr="00000000" w14:paraId="000000DE">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DF">
      <w:pPr>
        <w:spacing w:after="40" w:before="60" w:lineRule="auto"/>
        <w:ind w:left="0" w:firstLine="0"/>
        <w:rPr>
          <w:sz w:val="20"/>
          <w:szCs w:val="20"/>
        </w:rPr>
      </w:pPr>
      <w:r w:rsidDel="00000000" w:rsidR="00000000" w:rsidRPr="00000000">
        <w:rPr>
          <w:sz w:val="20"/>
          <w:szCs w:val="20"/>
          <w:rtl w:val="0"/>
        </w:rPr>
        <w:t xml:space="preserve"> Movimientos de inventario: Registro de todas las entradas y salidas de materias primas. Medición: Se medirá a través del historial de transacciones registradas diariamente en el módulo de movimientos.</w:t>
      </w:r>
    </w:p>
    <w:p w:rsidR="00000000" w:rsidDel="00000000" w:rsidP="00000000" w:rsidRDefault="00000000" w:rsidRPr="00000000" w14:paraId="000000E0">
      <w:pPr>
        <w:spacing w:after="40" w:before="60" w:lineRule="auto"/>
        <w:ind w:left="0" w:firstLine="0"/>
        <w:rPr>
          <w:sz w:val="20"/>
          <w:szCs w:val="20"/>
        </w:rPr>
      </w:pPr>
      <w:r w:rsidDel="00000000" w:rsidR="00000000" w:rsidRPr="00000000">
        <w:rPr>
          <w:sz w:val="20"/>
          <w:szCs w:val="20"/>
          <w:rtl w:val="0"/>
        </w:rPr>
        <w:t xml:space="preserve">Mermas: Pérdida o disminución de materias primas debido a desperdicios, errores de manipulación o vencimiento durante el proceso. Medición: Se registrará en porcentaje y cantidad física mediante el módulo de ajustes y novedades.</w:t>
      </w:r>
    </w:p>
    <w:p w:rsidR="00000000" w:rsidDel="00000000" w:rsidP="00000000" w:rsidRDefault="00000000" w:rsidRPr="00000000" w14:paraId="000000E1">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E2">
      <w:pPr>
        <w:spacing w:after="40" w:before="60" w:lineRule="auto"/>
        <w:ind w:left="0" w:firstLine="0"/>
        <w:rPr>
          <w:sz w:val="20"/>
          <w:szCs w:val="20"/>
        </w:rPr>
      </w:pPr>
      <w:r w:rsidDel="00000000" w:rsidR="00000000" w:rsidRPr="00000000">
        <w:rPr>
          <w:sz w:val="20"/>
          <w:szCs w:val="20"/>
          <w:rtl w:val="0"/>
        </w:rPr>
        <w:t xml:space="preserve"> Trazabilidad: Capacidad de rastrear el histórico, la ubicación y la trayectoria de un lote de materia prima desde su recepción hasta su uso en producción. Medición: Se validará mediante la consulta de códigos de lote y registros de proveedores en el sistema.</w:t>
      </w:r>
    </w:p>
    <w:p w:rsidR="00000000" w:rsidDel="00000000" w:rsidP="00000000" w:rsidRDefault="00000000" w:rsidRPr="00000000" w14:paraId="000000E3">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E4">
      <w:pPr>
        <w:spacing w:after="40" w:before="60" w:lineRule="auto"/>
        <w:ind w:left="0" w:firstLine="0"/>
        <w:rPr>
          <w:sz w:val="20"/>
          <w:szCs w:val="20"/>
        </w:rPr>
      </w:pPr>
      <w:r w:rsidDel="00000000" w:rsidR="00000000" w:rsidRPr="00000000">
        <w:rPr>
          <w:sz w:val="20"/>
          <w:szCs w:val="20"/>
          <w:rtl w:val="0"/>
        </w:rPr>
        <w:t xml:space="preserve"> Rotación de inventario: Indicador que mide la frecuencia con la que las materias primas son consumidas y renovadas en un período determinado. Medición: Se calculará mediante reportes periódicos utilizando la fórmula de consumo entre el inventario promedio.</w:t>
      </w:r>
    </w:p>
    <w:p w:rsidR="00000000" w:rsidDel="00000000" w:rsidP="00000000" w:rsidRDefault="00000000" w:rsidRPr="00000000" w14:paraId="000000E5">
      <w:pPr>
        <w:spacing w:after="40" w:before="60" w:lineRule="auto"/>
        <w:ind w:left="0" w:firstLine="0"/>
        <w:rPr>
          <w:sz w:val="20"/>
          <w:szCs w:val="20"/>
        </w:rPr>
      </w:pPr>
      <w:r w:rsidDel="00000000" w:rsidR="00000000" w:rsidRPr="00000000">
        <w:rPr>
          <w:rtl w:val="0"/>
        </w:rPr>
      </w:r>
    </w:p>
    <w:p w:rsidR="00000000" w:rsidDel="00000000" w:rsidP="00000000" w:rsidRDefault="00000000" w:rsidRPr="00000000" w14:paraId="000000E6">
      <w:pPr>
        <w:spacing w:after="40" w:before="60" w:lineRule="auto"/>
        <w:ind w:left="0" w:firstLine="0"/>
        <w:rPr>
          <w:sz w:val="20"/>
          <w:szCs w:val="20"/>
        </w:rPr>
      </w:pPr>
      <w:r w:rsidDel="00000000" w:rsidR="00000000" w:rsidRPr="00000000">
        <w:rPr>
          <w:sz w:val="20"/>
          <w:szCs w:val="20"/>
          <w:rtl w:val="0"/>
        </w:rPr>
        <w:t xml:space="preserve"> Proceso productivo: Secuencia de etapas artesanales o industriales mediante las cuales las materias primas se transforman en productos terminados. Medición: Se medirá a través de la cantidad de materia prima asignada versus el producto final obtenido.</w:t>
      </w:r>
    </w:p>
    <w:p w:rsidR="00000000" w:rsidDel="00000000" w:rsidP="00000000" w:rsidRDefault="00000000" w:rsidRPr="00000000" w14:paraId="000000E7">
      <w:pPr>
        <w:spacing w:after="40" w:before="60" w:lineRule="auto"/>
        <w:ind w:left="0" w:firstLine="0"/>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E. Supuestos y diseño metodológico</w:t>
      </w:r>
    </w:p>
    <w:p w:rsidR="00000000" w:rsidDel="00000000" w:rsidP="00000000" w:rsidRDefault="00000000" w:rsidRPr="00000000" w14:paraId="000000E9">
      <w:pPr>
        <w:pStyle w:val="Heading1"/>
        <w:rPr/>
      </w:pPr>
      <w:bookmarkStart w:colFirst="0" w:colLast="0" w:name="_heading=h.qyqlga55mo8f" w:id="1"/>
      <w:bookmarkEnd w:id="1"/>
      <w:r w:rsidDel="00000000" w:rsidR="00000000" w:rsidRPr="00000000">
        <w:rPr>
          <w:rtl w:val="0"/>
        </w:rPr>
        <w:t xml:space="preserve">12. Hipótesis de trabajo e hipótesis alternativas</w:t>
      </w:r>
    </w:p>
    <w:p w:rsidR="00000000" w:rsidDel="00000000" w:rsidP="00000000" w:rsidRDefault="00000000" w:rsidRPr="00000000" w14:paraId="000000EA">
      <w:pPr>
        <w:spacing w:after="40" w:before="60" w:lineRule="auto"/>
        <w:rPr>
          <w:b w:val="1"/>
          <w:bCs w:val="1"/>
          <w:sz w:val="20"/>
          <w:szCs w:val="20"/>
        </w:rPr>
      </w:pPr>
      <w:r w:rsidDel="00000000" w:rsidR="00000000" w:rsidRPr="00000000">
        <w:rPr>
          <w:b w:val="1"/>
          <w:bCs w:val="1"/>
          <w:sz w:val="20"/>
          <w:szCs w:val="20"/>
          <w:rtl w:val="0"/>
        </w:rPr>
        <w:t xml:space="preserve">Hipótesis, variables y criterio de contraste (o justificación de por qué no aplica):</w:t>
      </w:r>
    </w:p>
    <w:p w:rsidR="00000000" w:rsidDel="00000000" w:rsidP="00000000" w:rsidRDefault="00000000" w:rsidRPr="00000000" w14:paraId="000000EB">
      <w:pPr>
        <w:spacing w:after="40" w:before="60" w:lineRule="auto"/>
        <w:rPr>
          <w:b w:val="1"/>
          <w:bCs w:val="1"/>
          <w:sz w:val="20"/>
          <w:szCs w:val="20"/>
        </w:rPr>
      </w:pPr>
      <w:r w:rsidDel="00000000" w:rsidR="00000000" w:rsidRPr="00000000">
        <w:rPr>
          <w:rtl w:val="0"/>
        </w:rPr>
      </w:r>
    </w:p>
    <w:p w:rsidR="00000000" w:rsidDel="00000000" w:rsidP="00000000" w:rsidRDefault="00000000" w:rsidRPr="00000000" w14:paraId="000000EC">
      <w:pPr>
        <w:spacing w:after="40" w:before="60" w:lineRule="auto"/>
        <w:rPr>
          <w:sz w:val="20"/>
          <w:szCs w:val="20"/>
        </w:rPr>
      </w:pPr>
      <w:r w:rsidDel="00000000" w:rsidR="00000000" w:rsidRPr="00000000">
        <w:rPr>
          <w:sz w:val="20"/>
          <w:szCs w:val="20"/>
          <w:rtl w:val="0"/>
        </w:rPr>
        <w:t xml:space="preserve"> Hipótesis de trabajo: Durante la implementación del piloto del sistema de información en la microempresa Villa de Guaduas, el tiempo medio de registro y consulta de las existencias de materias primas disminuirá en comparación con el proceso manual actual, y el error humano en el control de stock se reducirá significativamente.</w:t>
      </w:r>
    </w:p>
    <w:p w:rsidR="00000000" w:rsidDel="00000000" w:rsidP="00000000" w:rsidRDefault="00000000" w:rsidRPr="00000000" w14:paraId="000000ED">
      <w:pPr>
        <w:spacing w:after="40" w:before="60" w:lineRule="auto"/>
        <w:rPr>
          <w:sz w:val="20"/>
          <w:szCs w:val="20"/>
        </w:rPr>
      </w:pPr>
      <w:r w:rsidDel="00000000" w:rsidR="00000000" w:rsidRPr="00000000">
        <w:rPr>
          <w:rtl w:val="0"/>
        </w:rPr>
      </w:r>
    </w:p>
    <w:p w:rsidR="00000000" w:rsidDel="00000000" w:rsidP="00000000" w:rsidRDefault="00000000" w:rsidRPr="00000000" w14:paraId="000000EE">
      <w:pPr>
        <w:spacing w:after="40" w:before="60" w:lineRule="auto"/>
        <w:rPr>
          <w:sz w:val="20"/>
          <w:szCs w:val="20"/>
        </w:rPr>
      </w:pPr>
      <w:r w:rsidDel="00000000" w:rsidR="00000000" w:rsidRPr="00000000">
        <w:rPr>
          <w:sz w:val="20"/>
          <w:szCs w:val="20"/>
          <w:rtl w:val="0"/>
        </w:rPr>
        <w:t xml:space="preserve"> Hipótesis alternativa: La digitalización del inventario optimizará el control de abastecimiento, pero el tiempo de registro inicial de las materias primas podría aumentar debido al proceso de adaptación del personal de almacén.</w:t>
      </w:r>
    </w:p>
    <w:p w:rsidR="00000000" w:rsidDel="00000000" w:rsidP="00000000" w:rsidRDefault="00000000" w:rsidRPr="00000000" w14:paraId="000000EF">
      <w:pPr>
        <w:spacing w:after="40" w:before="60" w:lineRule="auto"/>
        <w:rPr>
          <w:sz w:val="20"/>
          <w:szCs w:val="20"/>
        </w:rPr>
      </w:pPr>
      <w:r w:rsidDel="00000000" w:rsidR="00000000" w:rsidRPr="00000000">
        <w:rPr>
          <w:rtl w:val="0"/>
        </w:rPr>
      </w:r>
    </w:p>
    <w:p w:rsidR="00000000" w:rsidDel="00000000" w:rsidP="00000000" w:rsidRDefault="00000000" w:rsidRPr="00000000" w14:paraId="000000F0">
      <w:pPr>
        <w:spacing w:after="40" w:before="60" w:lineRule="auto"/>
        <w:rPr/>
      </w:pPr>
      <w:r w:rsidDel="00000000" w:rsidR="00000000" w:rsidRPr="00000000">
        <w:rPr>
          <w:sz w:val="20"/>
          <w:szCs w:val="20"/>
          <w:rtl w:val="0"/>
        </w:rPr>
        <w:t xml:space="preserve"> Hipótesis nula: No se observaron diferencias estadísticamente significativas en los tiempos de gestión ni en la precisión del inventario de materias primas al utilizar el nuevo sistema frente al registro tradicional en cuaderno.</w:t>
      </w: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La implementación del sistema de información permitirá evaluar de manera objetiva los cambios generados en el proceso de gestión de inventarios, teniendo en cuenta aspectos como el tiempo empleado en los registros, la precisión de las existencias y la facilidad de consulta de la información. De esta manera, los resultados obtenidos durante el piloto permitirán determinar si la digitalización representa una mejora frente al método manual utilizado actualmente en la microempresa Villa de Guaduas y si contribuye a optimizar las actividades relacionadas con el control de materias primas. </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Fonts w:ascii="Times New Roman" w:cs="Times New Roman" w:eastAsia="Times New Roman" w:hAnsi="Times New Roman"/>
          <w:rtl w:val="0"/>
        </w:rPr>
        <w:t xml:space="preserve">13. Enfoque, alcance y diseño de investigación</w:t>
      </w:r>
      <w:r w:rsidDel="00000000" w:rsidR="00000000" w:rsidRPr="00000000">
        <w:rPr>
          <w:rtl w:val="0"/>
        </w:rPr>
      </w:r>
    </w:p>
    <w:p w:rsidR="00000000" w:rsidDel="00000000" w:rsidP="00000000" w:rsidRDefault="00000000" w:rsidRPr="00000000" w14:paraId="000000F3">
      <w:pPr>
        <w:pStyle w:val="Heading1"/>
        <w:spacing w:before="0" w:line="276" w:lineRule="auto"/>
        <w:rPr>
          <w:b w:val="0"/>
          <w:bCs w:val="0"/>
          <w:sz w:val="20"/>
          <w:szCs w:val="20"/>
        </w:rPr>
      </w:pPr>
      <w:r w:rsidDel="00000000" w:rsidR="00000000" w:rsidRPr="00000000">
        <w:rPr>
          <w:b w:val="0"/>
          <w:bCs w:val="0"/>
          <w:sz w:val="20"/>
          <w:szCs w:val="20"/>
          <w:rtl w:val="0"/>
        </w:rPr>
        <w:t xml:space="preserve">Enfoque de investigación: Mixto (Cualitativo y Cuantitativo).</w:t>
      </w:r>
    </w:p>
    <w:p w:rsidR="00000000" w:rsidDel="00000000" w:rsidP="00000000" w:rsidRDefault="00000000" w:rsidRPr="00000000" w14:paraId="000000F4">
      <w:pPr>
        <w:pStyle w:val="Heading1"/>
        <w:numPr>
          <w:ilvl w:val="0"/>
          <w:numId w:val="1"/>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Justificación:</w:t>
      </w:r>
      <w:r w:rsidDel="00000000" w:rsidR="00000000" w:rsidRPr="00000000">
        <w:rPr>
          <w:b w:val="0"/>
          <w:bCs w:val="0"/>
          <w:sz w:val="20"/>
          <w:szCs w:val="20"/>
          <w:rtl w:val="0"/>
        </w:rPr>
        <w:t xml:space="preserve"> Es cualitativo porque analiza la percepción, hábitos operativos y flujos de trabajo actuales del personal de Villa de Guaduas a través de entrevistas y observaciones. Es cuantitativo porque mide variables numéricas exactas, tales como la frecuencia de descuadres entre el stock físico y el cuaderno de registro, el número de insumos perdidos por mermas y los tiempos consumidos en tareas administrativas.</w:t>
      </w:r>
    </w:p>
    <w:p w:rsidR="00000000" w:rsidDel="00000000" w:rsidP="00000000" w:rsidRDefault="00000000" w:rsidRPr="00000000" w14:paraId="000000F5">
      <w:pPr>
        <w:pStyle w:val="Heading1"/>
        <w:spacing w:before="0" w:line="276" w:lineRule="auto"/>
        <w:rPr>
          <w:b w:val="0"/>
          <w:bCs w:val="0"/>
          <w:sz w:val="20"/>
          <w:szCs w:val="20"/>
        </w:rPr>
      </w:pPr>
      <w:r w:rsidDel="00000000" w:rsidR="00000000" w:rsidRPr="00000000">
        <w:rPr>
          <w:b w:val="0"/>
          <w:bCs w:val="0"/>
          <w:sz w:val="20"/>
          <w:szCs w:val="20"/>
          <w:rtl w:val="0"/>
        </w:rPr>
        <w:t xml:space="preserve">Alcance de la investigación: Descriptivo - Propositivo.</w:t>
      </w:r>
    </w:p>
    <w:p w:rsidR="00000000" w:rsidDel="00000000" w:rsidP="00000000" w:rsidRDefault="00000000" w:rsidRPr="00000000" w14:paraId="000000F6">
      <w:pPr>
        <w:pStyle w:val="Heading1"/>
        <w:numPr>
          <w:ilvl w:val="0"/>
          <w:numId w:val="4"/>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Justificación:</w:t>
      </w:r>
      <w:r w:rsidDel="00000000" w:rsidR="00000000" w:rsidRPr="00000000">
        <w:rPr>
          <w:b w:val="0"/>
          <w:bCs w:val="0"/>
          <w:sz w:val="20"/>
          <w:szCs w:val="20"/>
          <w:rtl w:val="0"/>
        </w:rPr>
        <w:t xml:space="preserve"> Es descriptivo pues detalla las características del proceso actual de registro manual y sus falencias. Es propositivo ya que no se limita al diagnóstico, sino que llega hasta la formulación de una solución tecnológica concreta (especificación de requerimientos, diseño de arquitectura lógica y maquetación del prototipo funcional).</w:t>
      </w:r>
    </w:p>
    <w:p w:rsidR="00000000" w:rsidDel="00000000" w:rsidP="00000000" w:rsidRDefault="00000000" w:rsidRPr="00000000" w14:paraId="000000F7">
      <w:pPr>
        <w:pStyle w:val="Heading1"/>
        <w:spacing w:before="0" w:line="276" w:lineRule="auto"/>
        <w:rPr>
          <w:b w:val="0"/>
          <w:bCs w:val="0"/>
          <w:sz w:val="20"/>
          <w:szCs w:val="20"/>
        </w:rPr>
      </w:pPr>
      <w:r w:rsidDel="00000000" w:rsidR="00000000" w:rsidRPr="00000000">
        <w:rPr>
          <w:b w:val="0"/>
          <w:bCs w:val="0"/>
          <w:sz w:val="20"/>
          <w:szCs w:val="20"/>
          <w:rtl w:val="0"/>
        </w:rPr>
        <w:t xml:space="preserve">Diseño de investigación: No experimental, transversal y estudio de caso.</w:t>
      </w:r>
    </w:p>
    <w:p w:rsidR="00000000" w:rsidDel="00000000" w:rsidP="00000000" w:rsidRDefault="00000000" w:rsidRPr="00000000" w14:paraId="000000F8">
      <w:pPr>
        <w:pStyle w:val="Heading1"/>
        <w:numPr>
          <w:ilvl w:val="0"/>
          <w:numId w:val="8"/>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Justificación:</w:t>
      </w:r>
      <w:r w:rsidDel="00000000" w:rsidR="00000000" w:rsidRPr="00000000">
        <w:rPr>
          <w:b w:val="0"/>
          <w:bCs w:val="0"/>
          <w:sz w:val="20"/>
          <w:szCs w:val="20"/>
          <w:rtl w:val="0"/>
        </w:rPr>
        <w:t xml:space="preserve"> No experimental porque los eventos operacionales se observan en su estado natural sin manipular variables. Transversal porque la recolección de datos primarios se realiza en un único corte de tiempo durante la fase de análisis. Estudio de caso al centrar el análisis exclusivamente en la microempresa Villa de Guaduas en Guaduas, Cundinamarca.</w:t>
      </w:r>
    </w:p>
    <w:p w:rsidR="00000000" w:rsidDel="00000000" w:rsidP="00000000" w:rsidRDefault="00000000" w:rsidRPr="00000000" w14:paraId="000000F9">
      <w:pPr>
        <w:pStyle w:val="Heading1"/>
        <w:spacing w:before="0" w:line="276" w:lineRule="auto"/>
        <w:rPr>
          <w:b w:val="0"/>
          <w:bCs w:val="0"/>
          <w:sz w:val="20"/>
          <w:szCs w:val="20"/>
        </w:rPr>
      </w:pPr>
      <w:r w:rsidDel="00000000" w:rsidR="00000000" w:rsidRPr="00000000">
        <w:rPr>
          <w:b w:val="0"/>
          <w:bCs w:val="0"/>
          <w:sz w:val="20"/>
          <w:szCs w:val="20"/>
          <w:rtl w:val="0"/>
        </w:rPr>
        <w:t xml:space="preserve">Fases del proyecto de investigación:</w:t>
        <w:br w:type="textWrapping"/>
      </w:r>
    </w:p>
    <w:p w:rsidR="00000000" w:rsidDel="00000000" w:rsidP="00000000" w:rsidRDefault="00000000" w:rsidRPr="00000000" w14:paraId="000000FA">
      <w:pPr>
        <w:pStyle w:val="Heading1"/>
        <w:numPr>
          <w:ilvl w:val="0"/>
          <w:numId w:val="9"/>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Fase 1: Diagnóstico inicial:</w:t>
      </w:r>
      <w:r w:rsidDel="00000000" w:rsidR="00000000" w:rsidRPr="00000000">
        <w:rPr>
          <w:b w:val="0"/>
          <w:bCs w:val="0"/>
          <w:sz w:val="20"/>
          <w:szCs w:val="20"/>
          <w:rtl w:val="0"/>
        </w:rPr>
        <w:t xml:space="preserve"> Levantamiento de información primaria sobre la gestión actual del inventario.</w:t>
      </w:r>
    </w:p>
    <w:p w:rsidR="00000000" w:rsidDel="00000000" w:rsidP="00000000" w:rsidRDefault="00000000" w:rsidRPr="00000000" w14:paraId="000000FB">
      <w:pPr>
        <w:pStyle w:val="Heading1"/>
        <w:numPr>
          <w:ilvl w:val="0"/>
          <w:numId w:val="9"/>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Fase 2: Análisis y especificación:</w:t>
      </w:r>
      <w:r w:rsidDel="00000000" w:rsidR="00000000" w:rsidRPr="00000000">
        <w:rPr>
          <w:b w:val="0"/>
          <w:bCs w:val="0"/>
          <w:sz w:val="20"/>
          <w:szCs w:val="20"/>
          <w:rtl w:val="0"/>
        </w:rPr>
        <w:t xml:space="preserve"> Elaboración del modelado BPMN y definición del catálogo formal de RF y RNF.</w:t>
      </w:r>
    </w:p>
    <w:p w:rsidR="00000000" w:rsidDel="00000000" w:rsidP="00000000" w:rsidRDefault="00000000" w:rsidRPr="00000000" w14:paraId="000000FC">
      <w:pPr>
        <w:pStyle w:val="Heading1"/>
        <w:numPr>
          <w:ilvl w:val="0"/>
          <w:numId w:val="9"/>
        </w:numPr>
        <w:spacing w:after="0" w:afterAutospacing="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Fase 3: Diseño y maquetación:</w:t>
      </w:r>
      <w:r w:rsidDel="00000000" w:rsidR="00000000" w:rsidRPr="00000000">
        <w:rPr>
          <w:b w:val="0"/>
          <w:bCs w:val="0"/>
          <w:sz w:val="20"/>
          <w:szCs w:val="20"/>
          <w:rtl w:val="0"/>
        </w:rPr>
        <w:t xml:space="preserve"> Construcción del modelo de datos, diagramas UML y prototipado interactivo en Figma.</w:t>
      </w:r>
    </w:p>
    <w:p w:rsidR="00000000" w:rsidDel="00000000" w:rsidP="00000000" w:rsidRDefault="00000000" w:rsidRPr="00000000" w14:paraId="000000FD">
      <w:pPr>
        <w:pStyle w:val="Heading1"/>
        <w:numPr>
          <w:ilvl w:val="0"/>
          <w:numId w:val="9"/>
        </w:numPr>
        <w:spacing w:after="240" w:before="0" w:line="276" w:lineRule="auto"/>
        <w:ind w:left="720" w:hanging="360"/>
        <w:rPr>
          <w:rFonts w:ascii="Times New Roman" w:cs="Times New Roman" w:eastAsia="Times New Roman" w:hAnsi="Times New Roman"/>
          <w:b w:val="0"/>
          <w:bCs w:val="0"/>
          <w:sz w:val="20"/>
          <w:szCs w:val="20"/>
        </w:rPr>
      </w:pPr>
      <w:r w:rsidDel="00000000" w:rsidR="00000000" w:rsidRPr="00000000">
        <w:rPr>
          <w:b w:val="0"/>
          <w:bCs w:val="0"/>
          <w:i w:val="1"/>
          <w:iCs w:val="1"/>
          <w:sz w:val="20"/>
          <w:szCs w:val="20"/>
          <w:rtl w:val="0"/>
        </w:rPr>
        <w:t xml:space="preserve">Fase 4: Despliegue piloto y evaluación: Implementación del sistema funcional (módulos prioritarios) en un entorno real con el personal de Villa de Guaduas, realizando las mediciones comparativas (antes vs. después de tiempos de registro, precisión y errores operacionales. </w:t>
      </w:r>
      <w:r w:rsidDel="00000000" w:rsidR="00000000" w:rsidRPr="00000000">
        <w:rPr>
          <w:rtl w:val="0"/>
        </w:rPr>
      </w:r>
    </w:p>
    <w:p w:rsidR="00000000" w:rsidDel="00000000" w:rsidP="00000000" w:rsidRDefault="00000000" w:rsidRPr="00000000" w14:paraId="000000FE">
      <w:pPr>
        <w:pStyle w:val="Heading1"/>
        <w:spacing w:before="0" w:line="276" w:lineRule="auto"/>
        <w:rPr>
          <w:sz w:val="20"/>
          <w:szCs w:val="20"/>
        </w:rPr>
      </w:pPr>
      <w:bookmarkStart w:colFirst="0" w:colLast="0" w:name="_heading=h.go0mpy7m81ge" w:id="2"/>
      <w:bookmarkEnd w:id="2"/>
      <w:r w:rsidDel="00000000" w:rsidR="00000000" w:rsidRPr="00000000">
        <w:rPr>
          <w:b w:val="0"/>
          <w:bCs w:val="0"/>
          <w:sz w:val="20"/>
          <w:szCs w:val="20"/>
          <w:rtl w:val="0"/>
        </w:rPr>
        <w:t xml:space="preserve">Metodología de desarrollo de software: Metodología Ágil (Scrum). (Se aclara que Scrum aplica específicamente para la gestión de las entregas del software y los sprints del equipo técnico, sirviendo como marco operativo paralelo pero articulado al diseño de investigación general).</w:t>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Fonts w:ascii="Times New Roman" w:cs="Times New Roman" w:eastAsia="Times New Roman" w:hAnsi="Times New Roman"/>
          <w:rtl w:val="0"/>
        </w:rPr>
        <w:t xml:space="preserve">14. Población, muestra y criterios de selección</w:t>
      </w:r>
      <w:r w:rsidDel="00000000" w:rsidR="00000000" w:rsidRPr="00000000">
        <w:rPr>
          <w:rtl w:val="0"/>
        </w:rPr>
      </w:r>
    </w:p>
    <w:p w:rsidR="00000000" w:rsidDel="00000000" w:rsidP="00000000" w:rsidRDefault="00000000" w:rsidRPr="00000000" w14:paraId="00000100">
      <w:pPr>
        <w:spacing w:after="40" w:before="60" w:lineRule="auto"/>
        <w:rPr>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Población, unidad de análisis, muestra y criterios:</w:t>
      </w:r>
      <w:r w:rsidDel="00000000" w:rsidR="00000000" w:rsidRPr="00000000">
        <w:rPr>
          <w:rtl w:val="0"/>
        </w:rPr>
      </w:r>
    </w:p>
    <w:p w:rsidR="00000000" w:rsidDel="00000000" w:rsidP="00000000" w:rsidRDefault="00000000" w:rsidRPr="00000000" w14:paraId="00000101">
      <w:pPr>
        <w:spacing w:after="40" w:before="60" w:lineRule="auto"/>
        <w:rPr>
          <w:sz w:val="20"/>
          <w:szCs w:val="20"/>
        </w:rPr>
      </w:pPr>
      <w:r w:rsidDel="00000000" w:rsidR="00000000" w:rsidRPr="00000000">
        <w:rPr>
          <w:b w:val="1"/>
          <w:bCs w:val="1"/>
          <w:sz w:val="20"/>
          <w:szCs w:val="20"/>
          <w:rtl w:val="0"/>
        </w:rPr>
        <w:t xml:space="preserve">Unidad de análisis:</w:t>
      </w:r>
      <w:r w:rsidDel="00000000" w:rsidR="00000000" w:rsidRPr="00000000">
        <w:rPr>
          <w:sz w:val="20"/>
          <w:szCs w:val="20"/>
          <w:rtl w:val="0"/>
        </w:rPr>
        <w:t xml:space="preserve"> Los registros de materias primas, transacciones de inventario, procesos de abastecimiento y los colaboradores involucrados en la producción y almacenamiento de Villa de Guaduas.</w:t>
      </w:r>
    </w:p>
    <w:p w:rsidR="00000000" w:rsidDel="00000000" w:rsidP="00000000" w:rsidRDefault="00000000" w:rsidRPr="00000000" w14:paraId="00000102">
      <w:pPr>
        <w:spacing w:after="40" w:before="60" w:lineRule="auto"/>
        <w:rPr>
          <w:sz w:val="20"/>
          <w:szCs w:val="20"/>
        </w:rPr>
      </w:pPr>
      <w:r w:rsidDel="00000000" w:rsidR="00000000" w:rsidRPr="00000000">
        <w:rPr>
          <w:rtl w:val="0"/>
        </w:rPr>
      </w:r>
    </w:p>
    <w:p w:rsidR="00000000" w:rsidDel="00000000" w:rsidP="00000000" w:rsidRDefault="00000000" w:rsidRPr="00000000" w14:paraId="00000103">
      <w:pPr>
        <w:spacing w:after="40" w:before="60" w:lineRule="auto"/>
        <w:rPr>
          <w:sz w:val="20"/>
          <w:szCs w:val="20"/>
        </w:rPr>
      </w:pPr>
      <w:r w:rsidDel="00000000" w:rsidR="00000000" w:rsidRPr="00000000">
        <w:rPr>
          <w:b w:val="1"/>
          <w:bCs w:val="1"/>
          <w:sz w:val="20"/>
          <w:szCs w:val="20"/>
          <w:rtl w:val="0"/>
        </w:rPr>
        <w:t xml:space="preserve"> Población:</w:t>
      </w:r>
      <w:r w:rsidDel="00000000" w:rsidR="00000000" w:rsidRPr="00000000">
        <w:rPr>
          <w:sz w:val="20"/>
          <w:szCs w:val="20"/>
          <w:rtl w:val="0"/>
        </w:rPr>
        <w:t xml:space="preserve"> El total de materias primas manejadas por la microempresa, los registros históricos de entradas/salidas y el personal vinculado directamente a los roles del sistema (Administrador, Auxiliar de Almacén y Operario de Producción).</w:t>
      </w:r>
    </w:p>
    <w:p w:rsidR="00000000" w:rsidDel="00000000" w:rsidP="00000000" w:rsidRDefault="00000000" w:rsidRPr="00000000" w14:paraId="00000104">
      <w:pPr>
        <w:spacing w:after="40" w:before="60" w:lineRule="auto"/>
        <w:rPr>
          <w:sz w:val="20"/>
          <w:szCs w:val="20"/>
        </w:rPr>
      </w:pPr>
      <w:r w:rsidDel="00000000" w:rsidR="00000000" w:rsidRPr="00000000">
        <w:rPr>
          <w:rtl w:val="0"/>
        </w:rPr>
      </w:r>
    </w:p>
    <w:p w:rsidR="00000000" w:rsidDel="00000000" w:rsidP="00000000" w:rsidRDefault="00000000" w:rsidRPr="00000000" w14:paraId="00000105">
      <w:pPr>
        <w:spacing w:after="40" w:before="60" w:lineRule="auto"/>
        <w:rPr>
          <w:sz w:val="20"/>
          <w:szCs w:val="20"/>
        </w:rPr>
      </w:pPr>
      <w:r w:rsidDel="00000000" w:rsidR="00000000" w:rsidRPr="00000000">
        <w:rPr>
          <w:b w:val="1"/>
          <w:bCs w:val="1"/>
          <w:sz w:val="20"/>
          <w:szCs w:val="20"/>
          <w:rtl w:val="0"/>
        </w:rPr>
        <w:t xml:space="preserve">Muestra:</w:t>
      </w:r>
      <w:r w:rsidDel="00000000" w:rsidR="00000000" w:rsidRPr="00000000">
        <w:rPr>
          <w:sz w:val="20"/>
          <w:szCs w:val="20"/>
          <w:rtl w:val="0"/>
        </w:rPr>
        <w:t xml:space="preserve"> Muestra intencional y de tipo no probabilístico compuesta por una selección representativa de las materias primas más críticas (harinas, grasas, azúcares principales), los registros de transacciones de un mes de operación y el 100% del personal operativo y administrativo disponible para el piloto.</w:t>
      </w:r>
    </w:p>
    <w:p w:rsidR="00000000" w:rsidDel="00000000" w:rsidP="00000000" w:rsidRDefault="00000000" w:rsidRPr="00000000" w14:paraId="00000106">
      <w:pPr>
        <w:spacing w:after="40" w:before="60" w:lineRule="auto"/>
        <w:rPr>
          <w:sz w:val="20"/>
          <w:szCs w:val="20"/>
        </w:rPr>
      </w:pPr>
      <w:r w:rsidDel="00000000" w:rsidR="00000000" w:rsidRPr="00000000">
        <w:rPr>
          <w:rtl w:val="0"/>
        </w:rPr>
      </w:r>
    </w:p>
    <w:p w:rsidR="00000000" w:rsidDel="00000000" w:rsidP="00000000" w:rsidRDefault="00000000" w:rsidRPr="00000000" w14:paraId="00000107">
      <w:pPr>
        <w:spacing w:after="40" w:before="60" w:lineRule="auto"/>
        <w:rPr>
          <w:sz w:val="20"/>
          <w:szCs w:val="20"/>
        </w:rPr>
      </w:pPr>
      <w:r w:rsidDel="00000000" w:rsidR="00000000" w:rsidRPr="00000000">
        <w:rPr>
          <w:b w:val="1"/>
          <w:bCs w:val="1"/>
          <w:sz w:val="20"/>
          <w:szCs w:val="20"/>
          <w:rtl w:val="0"/>
        </w:rPr>
        <w:t xml:space="preserve">Criterios de inclusión:</w:t>
      </w:r>
      <w:r w:rsidDel="00000000" w:rsidR="00000000" w:rsidRPr="00000000">
        <w:rPr>
          <w:sz w:val="20"/>
          <w:szCs w:val="20"/>
          <w:rtl w:val="0"/>
        </w:rPr>
        <w:t xml:space="preserve"> Insumos de alta rotación en la producción de galletas y achiras, y personal activo dispuesto a utilizar y evaluar el sistema de información durante las pruebas piloto.</w:t>
      </w:r>
    </w:p>
    <w:p w:rsidR="00000000" w:rsidDel="00000000" w:rsidP="00000000" w:rsidRDefault="00000000" w:rsidRPr="00000000" w14:paraId="000001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Técnicas, instrumentos y fuentes de información</w:t>
      </w:r>
    </w:p>
    <w:p w:rsidR="00000000" w:rsidDel="00000000" w:rsidP="00000000" w:rsidRDefault="00000000" w:rsidRPr="00000000" w14:paraId="00000109">
      <w:pPr>
        <w:pStyle w:val="Heading4"/>
        <w:keepNext w:val="0"/>
        <w:keepLines w:val="0"/>
        <w:spacing w:after="40" w:before="0" w:line="276" w:lineRule="auto"/>
        <w:rPr>
          <w:i w:val="0"/>
          <w:iCs w:val="0"/>
          <w:sz w:val="20"/>
          <w:szCs w:val="20"/>
        </w:rPr>
      </w:pPr>
      <w:bookmarkStart w:colFirst="0" w:colLast="0" w:name="_heading=h.rsy5t94bj79u" w:id="3"/>
      <w:bookmarkEnd w:id="3"/>
      <w:r w:rsidDel="00000000" w:rsidR="00000000" w:rsidRPr="00000000">
        <w:rPr>
          <w:i w:val="0"/>
          <w:iCs w:val="0"/>
          <w:sz w:val="20"/>
          <w:szCs w:val="20"/>
          <w:rtl w:val="0"/>
        </w:rPr>
        <w:t xml:space="preserve">Relación entre objetivos, técnicas, instrumentos y fuentes:</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spacing w:after="240" w:line="276" w:lineRule="auto"/>
        <w:ind w:left="0" w:firstLine="0"/>
        <w:rPr>
          <w:b w:val="1"/>
          <w:bCs w:val="1"/>
          <w:sz w:val="20"/>
          <w:szCs w:val="20"/>
        </w:rPr>
      </w:pPr>
      <w:r w:rsidDel="00000000" w:rsidR="00000000" w:rsidRPr="00000000">
        <w:rPr>
          <w:b w:val="1"/>
          <w:bCs w:val="1"/>
          <w:sz w:val="20"/>
          <w:szCs w:val="20"/>
          <w:rtl w:val="0"/>
        </w:rPr>
        <w:t xml:space="preserve">Objetivo Específico 1 (Diagnóstico operacional):</w:t>
      </w:r>
    </w:p>
    <w:p w:rsidR="00000000" w:rsidDel="00000000" w:rsidP="00000000" w:rsidRDefault="00000000" w:rsidRPr="00000000" w14:paraId="0000010C">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Técnica:</w:t>
      </w:r>
      <w:r w:rsidDel="00000000" w:rsidR="00000000" w:rsidRPr="00000000">
        <w:rPr>
          <w:sz w:val="20"/>
          <w:szCs w:val="20"/>
          <w:rtl w:val="0"/>
        </w:rPr>
        <w:t xml:space="preserve"> Entrevista semiestructurada y observación directa.</w:t>
      </w:r>
    </w:p>
    <w:p w:rsidR="00000000" w:rsidDel="00000000" w:rsidP="00000000" w:rsidRDefault="00000000" w:rsidRPr="00000000" w14:paraId="0000010D">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Instrumento:</w:t>
      </w:r>
      <w:r w:rsidDel="00000000" w:rsidR="00000000" w:rsidRPr="00000000">
        <w:rPr>
          <w:sz w:val="20"/>
          <w:szCs w:val="20"/>
          <w:rtl w:val="0"/>
        </w:rPr>
        <w:t xml:space="preserve"> Guía de entrevista a profundidad y lista de chequeo de inventario/registros físicos.</w:t>
      </w:r>
    </w:p>
    <w:p w:rsidR="00000000" w:rsidDel="00000000" w:rsidP="00000000" w:rsidRDefault="00000000" w:rsidRPr="00000000" w14:paraId="0000010E">
      <w:pPr>
        <w:numPr>
          <w:ilvl w:val="0"/>
          <w:numId w:val="11"/>
        </w:numPr>
        <w:spacing w:after="24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Fuente:</w:t>
      </w:r>
      <w:r w:rsidDel="00000000" w:rsidR="00000000" w:rsidRPr="00000000">
        <w:rPr>
          <w:sz w:val="20"/>
          <w:szCs w:val="20"/>
          <w:rtl w:val="0"/>
        </w:rPr>
        <w:t xml:space="preserve"> Primaria (Propietario, Auxiliar de Almacén y Operario de Producción; $n=3$).</w:t>
      </w:r>
    </w:p>
    <w:p w:rsidR="00000000" w:rsidDel="00000000" w:rsidP="00000000" w:rsidRDefault="00000000" w:rsidRPr="00000000" w14:paraId="0000010F">
      <w:pPr>
        <w:spacing w:after="240" w:line="276" w:lineRule="auto"/>
        <w:ind w:left="0" w:firstLine="0"/>
        <w:rPr>
          <w:b w:val="1"/>
          <w:bCs w:val="1"/>
          <w:sz w:val="20"/>
          <w:szCs w:val="20"/>
        </w:rPr>
      </w:pPr>
      <w:r w:rsidDel="00000000" w:rsidR="00000000" w:rsidRPr="00000000">
        <w:rPr>
          <w:b w:val="1"/>
          <w:bCs w:val="1"/>
          <w:sz w:val="20"/>
          <w:szCs w:val="20"/>
          <w:rtl w:val="0"/>
        </w:rPr>
        <w:t xml:space="preserve">Objetivo Específico 2 (Especificación de Requerimientos):</w:t>
      </w:r>
    </w:p>
    <w:p w:rsidR="00000000" w:rsidDel="00000000" w:rsidP="00000000" w:rsidRDefault="00000000" w:rsidRPr="00000000" w14:paraId="00000110">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Técnica:</w:t>
      </w:r>
      <w:r w:rsidDel="00000000" w:rsidR="00000000" w:rsidRPr="00000000">
        <w:rPr>
          <w:sz w:val="20"/>
          <w:szCs w:val="20"/>
          <w:rtl w:val="0"/>
        </w:rPr>
        <w:t xml:space="preserve"> Análisis de requisitos y triangulación cualitativa.</w:t>
      </w:r>
    </w:p>
    <w:p w:rsidR="00000000" w:rsidDel="00000000" w:rsidP="00000000" w:rsidRDefault="00000000" w:rsidRPr="00000000" w14:paraId="00000111">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Instrumento:</w:t>
      </w:r>
      <w:r w:rsidDel="00000000" w:rsidR="00000000" w:rsidRPr="00000000">
        <w:rPr>
          <w:sz w:val="20"/>
          <w:szCs w:val="20"/>
          <w:rtl w:val="0"/>
        </w:rPr>
        <w:t xml:space="preserve"> Matriz de especificación de requerimientos IEEE 830 / Formato SENA.</w:t>
      </w:r>
    </w:p>
    <w:p w:rsidR="00000000" w:rsidDel="00000000" w:rsidP="00000000" w:rsidRDefault="00000000" w:rsidRPr="00000000" w14:paraId="00000112">
      <w:pPr>
        <w:numPr>
          <w:ilvl w:val="0"/>
          <w:numId w:val="11"/>
        </w:numPr>
        <w:spacing w:after="24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Fuente:</w:t>
      </w:r>
      <w:r w:rsidDel="00000000" w:rsidR="00000000" w:rsidRPr="00000000">
        <w:rPr>
          <w:sz w:val="20"/>
          <w:szCs w:val="20"/>
          <w:rtl w:val="0"/>
        </w:rPr>
        <w:t xml:space="preserve"> Primaria (resultados del diagnóstico) y Secundaria (Norma ISO/IEC 25010:2023).</w:t>
      </w:r>
    </w:p>
    <w:p w:rsidR="00000000" w:rsidDel="00000000" w:rsidP="00000000" w:rsidRDefault="00000000" w:rsidRPr="00000000" w14:paraId="00000113">
      <w:pPr>
        <w:spacing w:after="240" w:line="276" w:lineRule="auto"/>
        <w:ind w:left="0" w:firstLine="0"/>
        <w:rPr>
          <w:b w:val="1"/>
          <w:bCs w:val="1"/>
          <w:sz w:val="20"/>
          <w:szCs w:val="20"/>
        </w:rPr>
      </w:pPr>
      <w:r w:rsidDel="00000000" w:rsidR="00000000" w:rsidRPr="00000000">
        <w:rPr>
          <w:b w:val="1"/>
          <w:bCs w:val="1"/>
          <w:sz w:val="20"/>
          <w:szCs w:val="20"/>
          <w:rtl w:val="0"/>
        </w:rPr>
        <w:t xml:space="preserve">Objetivo Específico 3 (Diseño del Sistema y Mockups):</w:t>
      </w:r>
    </w:p>
    <w:p w:rsidR="00000000" w:rsidDel="00000000" w:rsidP="00000000" w:rsidRDefault="00000000" w:rsidRPr="00000000" w14:paraId="00000114">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Técnica:</w:t>
      </w:r>
      <w:r w:rsidDel="00000000" w:rsidR="00000000" w:rsidRPr="00000000">
        <w:rPr>
          <w:sz w:val="20"/>
          <w:szCs w:val="20"/>
          <w:rtl w:val="0"/>
        </w:rPr>
        <w:t xml:space="preserve"> Prototipado de software (UI/UX) y Modelado del sistema.</w:t>
      </w:r>
    </w:p>
    <w:p w:rsidR="00000000" w:rsidDel="00000000" w:rsidP="00000000" w:rsidRDefault="00000000" w:rsidRPr="00000000" w14:paraId="00000115">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Instrumento:</w:t>
      </w:r>
      <w:r w:rsidDel="00000000" w:rsidR="00000000" w:rsidRPr="00000000">
        <w:rPr>
          <w:sz w:val="20"/>
          <w:szCs w:val="20"/>
          <w:rtl w:val="0"/>
        </w:rPr>
        <w:t xml:space="preserve"> Software Figma y herramientas de diagramación UML/BPMN.</w:t>
      </w:r>
    </w:p>
    <w:p w:rsidR="00000000" w:rsidDel="00000000" w:rsidP="00000000" w:rsidRDefault="00000000" w:rsidRPr="00000000" w14:paraId="00000116">
      <w:pPr>
        <w:numPr>
          <w:ilvl w:val="0"/>
          <w:numId w:val="11"/>
        </w:numPr>
        <w:spacing w:after="24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Fuente:</w:t>
      </w:r>
      <w:r w:rsidDel="00000000" w:rsidR="00000000" w:rsidRPr="00000000">
        <w:rPr>
          <w:sz w:val="20"/>
          <w:szCs w:val="20"/>
          <w:rtl w:val="0"/>
        </w:rPr>
        <w:t xml:space="preserve"> Secundaria (patrones de diseño de software y requerimientos priorizados).</w:t>
      </w:r>
    </w:p>
    <w:p w:rsidR="00000000" w:rsidDel="00000000" w:rsidP="00000000" w:rsidRDefault="00000000" w:rsidRPr="00000000" w14:paraId="00000117">
      <w:pPr>
        <w:spacing w:after="240" w:line="276" w:lineRule="auto"/>
        <w:ind w:left="0" w:firstLine="0"/>
        <w:rPr>
          <w:b w:val="1"/>
          <w:bCs w:val="1"/>
          <w:sz w:val="20"/>
          <w:szCs w:val="20"/>
        </w:rPr>
      </w:pPr>
      <w:r w:rsidDel="00000000" w:rsidR="00000000" w:rsidRPr="00000000">
        <w:rPr>
          <w:b w:val="1"/>
          <w:bCs w:val="1"/>
          <w:sz w:val="20"/>
          <w:szCs w:val="20"/>
          <w:rtl w:val="0"/>
        </w:rPr>
        <w:t xml:space="preserve">Objetivo Específico 4 y 5 (Integración y Evaluación de Usabilidad):</w:t>
      </w:r>
    </w:p>
    <w:p w:rsidR="00000000" w:rsidDel="00000000" w:rsidP="00000000" w:rsidRDefault="00000000" w:rsidRPr="00000000" w14:paraId="00000118">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Técnica:</w:t>
      </w:r>
      <w:r w:rsidDel="00000000" w:rsidR="00000000" w:rsidRPr="00000000">
        <w:rPr>
          <w:sz w:val="20"/>
          <w:szCs w:val="20"/>
          <w:rtl w:val="0"/>
        </w:rPr>
        <w:t xml:space="preserve"> Prueba de usabilidad guiada y evaluación por tareas.</w:t>
      </w:r>
    </w:p>
    <w:p w:rsidR="00000000" w:rsidDel="00000000" w:rsidP="00000000" w:rsidRDefault="00000000" w:rsidRPr="00000000" w14:paraId="00000119">
      <w:pPr>
        <w:numPr>
          <w:ilvl w:val="0"/>
          <w:numId w:val="11"/>
        </w:numPr>
        <w:spacing w:after="0" w:afterAutospacing="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Instrumento:</w:t>
      </w:r>
      <w:r w:rsidDel="00000000" w:rsidR="00000000" w:rsidRPr="00000000">
        <w:rPr>
          <w:sz w:val="20"/>
          <w:szCs w:val="20"/>
          <w:rtl w:val="0"/>
        </w:rPr>
        <w:t xml:space="preserve"> Cuestionario de usabilidad (basado en ISO 25010) y planilla de reporte de errores/tiempos.</w:t>
      </w:r>
    </w:p>
    <w:p w:rsidR="00000000" w:rsidDel="00000000" w:rsidP="00000000" w:rsidRDefault="00000000" w:rsidRPr="00000000" w14:paraId="0000011A">
      <w:pPr>
        <w:numPr>
          <w:ilvl w:val="0"/>
          <w:numId w:val="11"/>
        </w:numPr>
        <w:spacing w:after="240" w:line="276" w:lineRule="auto"/>
        <w:ind w:left="720" w:hanging="360"/>
        <w:rPr>
          <w:rFonts w:ascii="Times New Roman" w:cs="Times New Roman" w:eastAsia="Times New Roman" w:hAnsi="Times New Roman"/>
          <w:sz w:val="20"/>
          <w:szCs w:val="20"/>
        </w:rPr>
      </w:pPr>
      <w:r w:rsidDel="00000000" w:rsidR="00000000" w:rsidRPr="00000000">
        <w:rPr>
          <w:i w:val="1"/>
          <w:iCs w:val="1"/>
          <w:sz w:val="20"/>
          <w:szCs w:val="20"/>
          <w:rtl w:val="0"/>
        </w:rPr>
        <w:t xml:space="preserve">Fuente:</w:t>
      </w:r>
      <w:r w:rsidDel="00000000" w:rsidR="00000000" w:rsidRPr="00000000">
        <w:rPr>
          <w:sz w:val="20"/>
          <w:szCs w:val="20"/>
          <w:rtl w:val="0"/>
        </w:rPr>
        <w:t xml:space="preserve"> Primaria (Usuarios finales del sistema por cada rol operativo).</w:t>
      </w:r>
    </w:p>
    <w:p w:rsidR="00000000" w:rsidDel="00000000" w:rsidP="00000000" w:rsidRDefault="00000000" w:rsidRPr="00000000" w14:paraId="0000011B">
      <w:pPr>
        <w:pStyle w:val="Heading1"/>
        <w:rPr/>
      </w:pPr>
      <w:r w:rsidDel="00000000" w:rsidR="00000000" w:rsidRPr="00000000">
        <w:rPr>
          <w:rFonts w:ascii="Times New Roman" w:cs="Times New Roman" w:eastAsia="Times New Roman" w:hAnsi="Times New Roman"/>
          <w:rtl w:val="0"/>
        </w:rPr>
        <w:t xml:space="preserve">Matriz de coherencia metodológica</w:t>
      </w:r>
      <w:r w:rsidDel="00000000" w:rsidR="00000000" w:rsidRPr="00000000">
        <w:rPr>
          <w:rtl w:val="0"/>
        </w:rPr>
      </w:r>
    </w:p>
    <w:tbl>
      <w:tblPr>
        <w:tblStyle w:val="Table10"/>
        <w:tblW w:w="10425.0" w:type="dxa"/>
        <w:jc w:val="center"/>
        <w:tblLayout w:type="fixed"/>
        <w:tblLook w:val="0400"/>
      </w:tblPr>
      <w:tblGrid>
        <w:gridCol w:w="1680"/>
        <w:gridCol w:w="1680"/>
        <w:gridCol w:w="1680"/>
        <w:gridCol w:w="1680"/>
        <w:gridCol w:w="1680"/>
        <w:gridCol w:w="2025"/>
        <w:tblGridChange w:id="0">
          <w:tblGrid>
            <w:gridCol w:w="1680"/>
            <w:gridCol w:w="1680"/>
            <w:gridCol w:w="1680"/>
            <w:gridCol w:w="1680"/>
            <w:gridCol w:w="1680"/>
            <w:gridCol w:w="2025"/>
          </w:tblGrid>
        </w:tblGridChange>
      </w:tblGrid>
      <w:tr>
        <w:trPr>
          <w:cantSplit w:val="1"/>
          <w:tblHeader w:val="1"/>
        </w:trPr>
        <w:tc>
          <w:tcPr>
            <w:shd w:fill="92d050" w:val="clear"/>
            <w:tcMar>
              <w:top w:w="90.0" w:type="dxa"/>
              <w:bottom w:w="90.0" w:type="dxa"/>
            </w:tcMar>
            <w:vAlign w:val="center"/>
          </w:tcPr>
          <w:p w:rsidR="00000000" w:rsidDel="00000000" w:rsidP="00000000" w:rsidRDefault="00000000" w:rsidRPr="00000000" w14:paraId="0000011C">
            <w:pPr>
              <w:spacing w:after="40" w:line="240" w:lineRule="auto"/>
              <w:jc w:val="center"/>
              <w:rPr>
                <w:sz w:val="20"/>
                <w:szCs w:val="20"/>
              </w:rPr>
            </w:pPr>
            <w:r w:rsidDel="00000000" w:rsidR="00000000" w:rsidRPr="00000000">
              <w:rPr>
                <w:b w:val="1"/>
                <w:bCs w:val="1"/>
                <w:color w:val="ffffff"/>
                <w:sz w:val="20"/>
                <w:szCs w:val="20"/>
                <w:rtl w:val="0"/>
              </w:rPr>
              <w:t xml:space="preserve">Objetivo específico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1D">
            <w:pPr>
              <w:spacing w:after="40" w:line="240" w:lineRule="auto"/>
              <w:jc w:val="center"/>
              <w:rPr>
                <w:sz w:val="20"/>
                <w:szCs w:val="20"/>
              </w:rPr>
            </w:pPr>
            <w:r w:rsidDel="00000000" w:rsidR="00000000" w:rsidRPr="00000000">
              <w:rPr>
                <w:b w:val="1"/>
                <w:bCs w:val="1"/>
                <w:color w:val="ffffff"/>
                <w:sz w:val="20"/>
                <w:szCs w:val="20"/>
                <w:rtl w:val="0"/>
              </w:rPr>
              <w:t xml:space="preserve">Dato/variable</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1E">
            <w:pPr>
              <w:spacing w:after="40" w:line="240" w:lineRule="auto"/>
              <w:jc w:val="center"/>
              <w:rPr>
                <w:sz w:val="20"/>
                <w:szCs w:val="20"/>
              </w:rPr>
            </w:pPr>
            <w:r w:rsidDel="00000000" w:rsidR="00000000" w:rsidRPr="00000000">
              <w:rPr>
                <w:b w:val="1"/>
                <w:bCs w:val="1"/>
                <w:color w:val="ffffff"/>
                <w:sz w:val="20"/>
                <w:szCs w:val="20"/>
                <w:rtl w:val="0"/>
              </w:rPr>
              <w:t xml:space="preserve">Fuente</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1F">
            <w:pPr>
              <w:spacing w:after="40" w:line="240" w:lineRule="auto"/>
              <w:jc w:val="center"/>
              <w:rPr>
                <w:sz w:val="20"/>
                <w:szCs w:val="20"/>
              </w:rPr>
            </w:pPr>
            <w:r w:rsidDel="00000000" w:rsidR="00000000" w:rsidRPr="00000000">
              <w:rPr>
                <w:b w:val="1"/>
                <w:bCs w:val="1"/>
                <w:color w:val="ffffff"/>
                <w:sz w:val="20"/>
                <w:szCs w:val="20"/>
                <w:rtl w:val="0"/>
              </w:rPr>
              <w:t xml:space="preserve">Técnica</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20">
            <w:pPr>
              <w:spacing w:after="40" w:line="240" w:lineRule="auto"/>
              <w:jc w:val="center"/>
              <w:rPr>
                <w:sz w:val="20"/>
                <w:szCs w:val="20"/>
              </w:rPr>
            </w:pPr>
            <w:r w:rsidDel="00000000" w:rsidR="00000000" w:rsidRPr="00000000">
              <w:rPr>
                <w:b w:val="1"/>
                <w:bCs w:val="1"/>
                <w:color w:val="ffffff"/>
                <w:sz w:val="20"/>
                <w:szCs w:val="20"/>
                <w:rtl w:val="0"/>
              </w:rPr>
              <w:t xml:space="preserve">Instrumento</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21">
            <w:pPr>
              <w:spacing w:after="40" w:line="240" w:lineRule="auto"/>
              <w:jc w:val="center"/>
              <w:rPr>
                <w:sz w:val="20"/>
                <w:szCs w:val="20"/>
              </w:rPr>
            </w:pPr>
            <w:r w:rsidDel="00000000" w:rsidR="00000000" w:rsidRPr="00000000">
              <w:rPr>
                <w:b w:val="1"/>
                <w:bCs w:val="1"/>
                <w:color w:val="ffffff"/>
                <w:sz w:val="20"/>
                <w:szCs w:val="20"/>
                <w:rtl w:val="0"/>
              </w:rPr>
              <w:t xml:space="preserve">Análisis</w:t>
            </w:r>
            <w:r w:rsidDel="00000000" w:rsidR="00000000" w:rsidRPr="00000000">
              <w:rPr>
                <w:rtl w:val="0"/>
              </w:rPr>
            </w:r>
          </w:p>
        </w:tc>
      </w:tr>
      <w:tr>
        <w:trPr>
          <w:cantSplit w:val="1"/>
          <w:trHeight w:val="2528.3154296875" w:hRule="atLeast"/>
          <w:tblHeader w:val="0"/>
        </w:trPr>
        <w:tc>
          <w:tcPr>
            <w:tcMar>
              <w:top w:w="160.0" w:type="dxa"/>
              <w:bottom w:w="160.0" w:type="dxa"/>
            </w:tcMar>
            <w:vAlign w:val="center"/>
          </w:tcPr>
          <w:p w:rsidR="00000000" w:rsidDel="00000000" w:rsidP="00000000" w:rsidRDefault="00000000" w:rsidRPr="00000000" w14:paraId="00000122">
            <w:pPr>
              <w:spacing w:after="40" w:line="240" w:lineRule="auto"/>
              <w:rPr>
                <w:sz w:val="20"/>
                <w:szCs w:val="20"/>
              </w:rPr>
            </w:pPr>
            <w:r w:rsidDel="00000000" w:rsidR="00000000" w:rsidRPr="00000000">
              <w:rPr>
                <w:b w:val="1"/>
                <w:bCs w:val="1"/>
                <w:sz w:val="20"/>
                <w:szCs w:val="20"/>
                <w:rtl w:val="0"/>
              </w:rPr>
              <w:t xml:space="preserve">OE1:</w:t>
            </w:r>
            <w:r w:rsidDel="00000000" w:rsidR="00000000" w:rsidRPr="00000000">
              <w:rPr>
                <w:sz w:val="20"/>
                <w:szCs w:val="20"/>
                <w:rtl w:val="0"/>
              </w:rPr>
              <w:t xml:space="preserve"> Diagnosticar el proceso actual de control de entradas y salidas de materias primas e identificar sus falencias. </w:t>
            </w:r>
          </w:p>
        </w:tc>
        <w:tc>
          <w:tcPr>
            <w:tcMar>
              <w:top w:w="160.0" w:type="dxa"/>
              <w:bottom w:w="160.0" w:type="dxa"/>
            </w:tcMar>
            <w:vAlign w:val="center"/>
          </w:tcPr>
          <w:p w:rsidR="00000000" w:rsidDel="00000000" w:rsidP="00000000" w:rsidRDefault="00000000" w:rsidRPr="00000000" w14:paraId="00000123">
            <w:pPr>
              <w:spacing w:after="40" w:line="240" w:lineRule="auto"/>
              <w:rPr>
                <w:sz w:val="20"/>
                <w:szCs w:val="20"/>
              </w:rPr>
            </w:pPr>
            <w:r w:rsidDel="00000000" w:rsidR="00000000" w:rsidRPr="00000000">
              <w:rPr>
                <w:sz w:val="20"/>
                <w:szCs w:val="20"/>
                <w:rtl w:val="0"/>
              </w:rPr>
              <w:t xml:space="preserve">Tipo de registro, frecuencia de descuadres, pérdidas por mermas y tiempo dedicado a anotar en el cuaderno. </w:t>
            </w:r>
          </w:p>
        </w:tc>
        <w:tc>
          <w:tcPr>
            <w:tcMar>
              <w:top w:w="160.0" w:type="dxa"/>
              <w:bottom w:w="160.0" w:type="dxa"/>
            </w:tcMar>
            <w:vAlign w:val="center"/>
          </w:tcPr>
          <w:p w:rsidR="00000000" w:rsidDel="00000000" w:rsidP="00000000" w:rsidRDefault="00000000" w:rsidRPr="00000000" w14:paraId="00000124">
            <w:pPr>
              <w:spacing w:after="40" w:line="240" w:lineRule="auto"/>
              <w:rPr>
                <w:sz w:val="20"/>
                <w:szCs w:val="20"/>
              </w:rPr>
            </w:pPr>
            <w:r w:rsidDel="00000000" w:rsidR="00000000" w:rsidRPr="00000000">
              <w:rPr>
                <w:sz w:val="20"/>
                <w:szCs w:val="20"/>
                <w:rtl w:val="0"/>
              </w:rPr>
              <w:t xml:space="preserve">Propietario/Administrador, Auxiliar de Almacén y Operario de Producción. </w:t>
            </w:r>
          </w:p>
        </w:tc>
        <w:tc>
          <w:tcPr>
            <w:tcMar>
              <w:top w:w="160.0" w:type="dxa"/>
              <w:bottom w:w="160.0" w:type="dxa"/>
            </w:tcMar>
            <w:vAlign w:val="center"/>
          </w:tcPr>
          <w:p w:rsidR="00000000" w:rsidDel="00000000" w:rsidP="00000000" w:rsidRDefault="00000000" w:rsidRPr="00000000" w14:paraId="00000125">
            <w:pPr>
              <w:spacing w:after="40" w:line="240" w:lineRule="auto"/>
              <w:rPr>
                <w:sz w:val="20"/>
                <w:szCs w:val="20"/>
              </w:rPr>
            </w:pPr>
            <w:r w:rsidDel="00000000" w:rsidR="00000000" w:rsidRPr="00000000">
              <w:rPr>
                <w:sz w:val="20"/>
                <w:szCs w:val="20"/>
                <w:rtl w:val="0"/>
              </w:rPr>
              <w:t xml:space="preserve">Entrevista semiestructurada y observación. </w:t>
            </w:r>
          </w:p>
        </w:tc>
        <w:tc>
          <w:tcPr>
            <w:tcMar>
              <w:top w:w="160.0" w:type="dxa"/>
              <w:bottom w:w="160.0" w:type="dxa"/>
            </w:tcMar>
            <w:vAlign w:val="center"/>
          </w:tcPr>
          <w:p w:rsidR="00000000" w:rsidDel="00000000" w:rsidP="00000000" w:rsidRDefault="00000000" w:rsidRPr="00000000" w14:paraId="00000126">
            <w:pPr>
              <w:spacing w:after="40" w:line="240" w:lineRule="auto"/>
              <w:rPr>
                <w:sz w:val="20"/>
                <w:szCs w:val="20"/>
              </w:rPr>
            </w:pPr>
            <w:r w:rsidDel="00000000" w:rsidR="00000000" w:rsidRPr="00000000">
              <w:rPr>
                <w:sz w:val="20"/>
                <w:szCs w:val="20"/>
                <w:rtl w:val="0"/>
              </w:rPr>
              <w:t xml:space="preserve">Guía de entrevista y lista de chequeo de bodega. </w:t>
            </w:r>
          </w:p>
        </w:tc>
        <w:tc>
          <w:tcPr>
            <w:tcMar>
              <w:top w:w="160.0" w:type="dxa"/>
              <w:bottom w:w="160.0" w:type="dxa"/>
            </w:tcMar>
            <w:vAlign w:val="center"/>
          </w:tcPr>
          <w:p w:rsidR="00000000" w:rsidDel="00000000" w:rsidP="00000000" w:rsidRDefault="00000000" w:rsidRPr="00000000" w14:paraId="00000127">
            <w:pPr>
              <w:spacing w:after="40" w:line="240" w:lineRule="auto"/>
              <w:rPr>
                <w:sz w:val="20"/>
                <w:szCs w:val="20"/>
              </w:rPr>
            </w:pPr>
            <w:r w:rsidDel="00000000" w:rsidR="00000000" w:rsidRPr="00000000">
              <w:rPr>
                <w:sz w:val="20"/>
                <w:szCs w:val="20"/>
                <w:rtl w:val="0"/>
              </w:rPr>
              <w:t xml:space="preserve">Cualitativo mediante categorización temática y análisis porcentual simple de inconsistencias (n=3). </w:t>
            </w:r>
          </w:p>
        </w:tc>
      </w:tr>
      <w:tr>
        <w:trPr>
          <w:cantSplit w:val="1"/>
          <w:tblHeader w:val="0"/>
        </w:trPr>
        <w:tc>
          <w:tcPr>
            <w:tcMar>
              <w:top w:w="160.0" w:type="dxa"/>
              <w:bottom w:w="160.0" w:type="dxa"/>
            </w:tcMar>
            <w:vAlign w:val="center"/>
          </w:tcPr>
          <w:p w:rsidR="00000000" w:rsidDel="00000000" w:rsidP="00000000" w:rsidRDefault="00000000" w:rsidRPr="00000000" w14:paraId="00000128">
            <w:pPr>
              <w:spacing w:after="40" w:line="240" w:lineRule="auto"/>
              <w:rPr>
                <w:sz w:val="20"/>
                <w:szCs w:val="20"/>
              </w:rPr>
            </w:pPr>
            <w:r w:rsidDel="00000000" w:rsidR="00000000" w:rsidRPr="00000000">
              <w:rPr>
                <w:sz w:val="20"/>
                <w:szCs w:val="20"/>
                <w:rtl w:val="0"/>
              </w:rPr>
              <w:t xml:space="preserve">OE2: Determinar y priorizar los requerimientos funcionales y no funcionales del sistema. </w:t>
            </w:r>
          </w:p>
        </w:tc>
        <w:tc>
          <w:tcPr>
            <w:tcMar>
              <w:top w:w="160.0" w:type="dxa"/>
              <w:bottom w:w="160.0" w:type="dxa"/>
            </w:tcMar>
            <w:vAlign w:val="center"/>
          </w:tcPr>
          <w:p w:rsidR="00000000" w:rsidDel="00000000" w:rsidP="00000000" w:rsidRDefault="00000000" w:rsidRPr="00000000" w14:paraId="00000129">
            <w:pPr>
              <w:spacing w:after="40" w:line="240" w:lineRule="auto"/>
              <w:rPr>
                <w:sz w:val="20"/>
                <w:szCs w:val="20"/>
              </w:rPr>
            </w:pPr>
            <w:r w:rsidDel="00000000" w:rsidR="00000000" w:rsidRPr="00000000">
              <w:rPr>
                <w:sz w:val="20"/>
                <w:szCs w:val="20"/>
                <w:rtl w:val="0"/>
              </w:rPr>
              <w:t xml:space="preserve">Catálogo de RF (RF-001 al RF-024) y Atributos RNF según ISO 25010 (RNF-001 al RNF-011). </w:t>
            </w:r>
          </w:p>
        </w:tc>
        <w:tc>
          <w:tcPr>
            <w:tcMar>
              <w:top w:w="160.0" w:type="dxa"/>
              <w:bottom w:w="160.0" w:type="dxa"/>
            </w:tcMar>
            <w:vAlign w:val="center"/>
          </w:tcPr>
          <w:p w:rsidR="00000000" w:rsidDel="00000000" w:rsidP="00000000" w:rsidRDefault="00000000" w:rsidRPr="00000000" w14:paraId="0000012A">
            <w:pPr>
              <w:spacing w:after="40" w:line="240" w:lineRule="auto"/>
              <w:rPr>
                <w:sz w:val="20"/>
                <w:szCs w:val="20"/>
              </w:rPr>
            </w:pPr>
            <w:r w:rsidDel="00000000" w:rsidR="00000000" w:rsidRPr="00000000">
              <w:rPr>
                <w:sz w:val="20"/>
                <w:szCs w:val="20"/>
                <w:rtl w:val="0"/>
              </w:rPr>
              <w:t xml:space="preserve">Información primaria del diagnóstico y norma ISO/IEC 25010:2023. </w:t>
            </w:r>
          </w:p>
        </w:tc>
        <w:tc>
          <w:tcPr>
            <w:tcMar>
              <w:top w:w="160.0" w:type="dxa"/>
              <w:bottom w:w="160.0" w:type="dxa"/>
            </w:tcMar>
            <w:vAlign w:val="center"/>
          </w:tcPr>
          <w:p w:rsidR="00000000" w:rsidDel="00000000" w:rsidP="00000000" w:rsidRDefault="00000000" w:rsidRPr="00000000" w14:paraId="0000012B">
            <w:pPr>
              <w:spacing w:after="40" w:line="240" w:lineRule="auto"/>
              <w:rPr>
                <w:sz w:val="20"/>
                <w:szCs w:val="20"/>
              </w:rPr>
            </w:pPr>
            <w:r w:rsidDel="00000000" w:rsidR="00000000" w:rsidRPr="00000000">
              <w:rPr>
                <w:sz w:val="20"/>
                <w:szCs w:val="20"/>
                <w:rtl w:val="0"/>
              </w:rPr>
              <w:t xml:space="preserve">Análisis documental e ingeniería de requisitos. </w:t>
            </w:r>
          </w:p>
        </w:tc>
        <w:tc>
          <w:tcPr>
            <w:tcMar>
              <w:top w:w="160.0" w:type="dxa"/>
              <w:bottom w:w="160.0" w:type="dxa"/>
            </w:tcMar>
            <w:vAlign w:val="center"/>
          </w:tcPr>
          <w:p w:rsidR="00000000" w:rsidDel="00000000" w:rsidP="00000000" w:rsidRDefault="00000000" w:rsidRPr="00000000" w14:paraId="0000012C">
            <w:pPr>
              <w:spacing w:after="40" w:line="240" w:lineRule="auto"/>
              <w:rPr>
                <w:sz w:val="20"/>
                <w:szCs w:val="20"/>
              </w:rPr>
            </w:pPr>
            <w:r w:rsidDel="00000000" w:rsidR="00000000" w:rsidRPr="00000000">
              <w:rPr>
                <w:sz w:val="20"/>
                <w:szCs w:val="20"/>
                <w:rtl w:val="0"/>
              </w:rPr>
              <w:t xml:space="preserve">Matriz de especificación de Requerimientos de Software. </w:t>
            </w:r>
          </w:p>
        </w:tc>
        <w:tc>
          <w:tcPr>
            <w:tcMar>
              <w:top w:w="160.0" w:type="dxa"/>
              <w:bottom w:w="160.0" w:type="dxa"/>
            </w:tcMar>
            <w:vAlign w:val="center"/>
          </w:tcPr>
          <w:p w:rsidR="00000000" w:rsidDel="00000000" w:rsidP="00000000" w:rsidRDefault="00000000" w:rsidRPr="00000000" w14:paraId="0000012D">
            <w:pPr>
              <w:spacing w:after="40" w:line="240" w:lineRule="auto"/>
              <w:rPr>
                <w:sz w:val="20"/>
                <w:szCs w:val="20"/>
              </w:rPr>
            </w:pPr>
            <w:r w:rsidDel="00000000" w:rsidR="00000000" w:rsidRPr="00000000">
              <w:rPr>
                <w:sz w:val="20"/>
                <w:szCs w:val="20"/>
                <w:rtl w:val="0"/>
              </w:rPr>
              <w:t xml:space="preserve">Priorización técnica según viabilidad y criticidad del negocio. </w:t>
            </w:r>
          </w:p>
        </w:tc>
      </w:tr>
      <w:tr>
        <w:trPr>
          <w:cantSplit w:val="1"/>
          <w:tblHeader w:val="0"/>
        </w:trPr>
        <w:tc>
          <w:tcPr>
            <w:tcMar>
              <w:top w:w="160.0" w:type="dxa"/>
              <w:bottom w:w="160.0" w:type="dxa"/>
            </w:tcMar>
            <w:vAlign w:val="center"/>
          </w:tcPr>
          <w:p w:rsidR="00000000" w:rsidDel="00000000" w:rsidP="00000000" w:rsidRDefault="00000000" w:rsidRPr="00000000" w14:paraId="0000012E">
            <w:pPr>
              <w:spacing w:after="40" w:line="240" w:lineRule="auto"/>
              <w:rPr>
                <w:sz w:val="20"/>
                <w:szCs w:val="20"/>
              </w:rPr>
            </w:pPr>
            <w:r w:rsidDel="00000000" w:rsidR="00000000" w:rsidRPr="00000000">
              <w:rPr>
                <w:sz w:val="20"/>
                <w:szCs w:val="20"/>
                <w:rtl w:val="0"/>
              </w:rPr>
              <w:t xml:space="preserve">OE3: Diseñar las interfaces de usuario (mockups) y la arquitectura lógica enfocadas en usabilidad. </w:t>
            </w:r>
          </w:p>
        </w:tc>
        <w:tc>
          <w:tcPr>
            <w:tcMar>
              <w:top w:w="160.0" w:type="dxa"/>
              <w:bottom w:w="160.0" w:type="dxa"/>
            </w:tcMar>
            <w:vAlign w:val="center"/>
          </w:tcPr>
          <w:p w:rsidR="00000000" w:rsidDel="00000000" w:rsidP="00000000" w:rsidRDefault="00000000" w:rsidRPr="00000000" w14:paraId="0000012F">
            <w:pPr>
              <w:spacing w:after="40" w:line="240" w:lineRule="auto"/>
              <w:rPr>
                <w:sz w:val="20"/>
                <w:szCs w:val="20"/>
              </w:rPr>
            </w:pPr>
            <w:r w:rsidDel="00000000" w:rsidR="00000000" w:rsidRPr="00000000">
              <w:rPr>
                <w:sz w:val="20"/>
                <w:szCs w:val="20"/>
                <w:rtl w:val="0"/>
              </w:rPr>
              <w:t xml:space="preserve">Estructura de navegación por rol, maquetación de pantallas, casos de uso y modelos BPMN. </w:t>
            </w:r>
          </w:p>
        </w:tc>
        <w:tc>
          <w:tcPr>
            <w:tcMar>
              <w:top w:w="160.0" w:type="dxa"/>
              <w:bottom w:w="160.0" w:type="dxa"/>
            </w:tcMar>
            <w:vAlign w:val="center"/>
          </w:tcPr>
          <w:p w:rsidR="00000000" w:rsidDel="00000000" w:rsidP="00000000" w:rsidRDefault="00000000" w:rsidRPr="00000000" w14:paraId="00000130">
            <w:pPr>
              <w:spacing w:after="40" w:line="240" w:lineRule="auto"/>
              <w:rPr>
                <w:sz w:val="20"/>
                <w:szCs w:val="20"/>
              </w:rPr>
            </w:pPr>
            <w:r w:rsidDel="00000000" w:rsidR="00000000" w:rsidRPr="00000000">
              <w:rPr>
                <w:sz w:val="20"/>
                <w:szCs w:val="20"/>
                <w:rtl w:val="0"/>
              </w:rPr>
              <w:t xml:space="preserve">Requerimientos priorizados e Historias de Usuario. </w:t>
            </w:r>
          </w:p>
        </w:tc>
        <w:tc>
          <w:tcPr>
            <w:tcMar>
              <w:top w:w="160.0" w:type="dxa"/>
              <w:bottom w:w="160.0" w:type="dxa"/>
            </w:tcMar>
            <w:vAlign w:val="center"/>
          </w:tcPr>
          <w:p w:rsidR="00000000" w:rsidDel="00000000" w:rsidP="00000000" w:rsidRDefault="00000000" w:rsidRPr="00000000" w14:paraId="00000131">
            <w:pPr>
              <w:spacing w:after="40" w:line="240" w:lineRule="auto"/>
              <w:rPr>
                <w:sz w:val="20"/>
                <w:szCs w:val="20"/>
              </w:rPr>
            </w:pPr>
            <w:r w:rsidDel="00000000" w:rsidR="00000000" w:rsidRPr="00000000">
              <w:rPr>
                <w:sz w:val="20"/>
                <w:szCs w:val="20"/>
                <w:rtl w:val="0"/>
              </w:rPr>
              <w:t xml:space="preserve">Prototipado interactivo y Modelado UML/BPMN. </w:t>
            </w:r>
          </w:p>
        </w:tc>
        <w:tc>
          <w:tcPr>
            <w:tcMar>
              <w:top w:w="160.0" w:type="dxa"/>
              <w:bottom w:w="160.0" w:type="dxa"/>
            </w:tcMar>
            <w:vAlign w:val="center"/>
          </w:tcPr>
          <w:p w:rsidR="00000000" w:rsidDel="00000000" w:rsidP="00000000" w:rsidRDefault="00000000" w:rsidRPr="00000000" w14:paraId="00000132">
            <w:pPr>
              <w:spacing w:after="40" w:line="240" w:lineRule="auto"/>
              <w:rPr>
                <w:sz w:val="20"/>
                <w:szCs w:val="20"/>
              </w:rPr>
            </w:pPr>
            <w:r w:rsidDel="00000000" w:rsidR="00000000" w:rsidRPr="00000000">
              <w:rPr>
                <w:sz w:val="20"/>
                <w:szCs w:val="20"/>
                <w:rtl w:val="0"/>
              </w:rPr>
              <w:t xml:space="preserve">Lienzo interactivo en Figma y Visual Paradigm. </w:t>
            </w:r>
          </w:p>
        </w:tc>
        <w:tc>
          <w:tcPr>
            <w:tcMar>
              <w:top w:w="160.0" w:type="dxa"/>
              <w:bottom w:w="160.0" w:type="dxa"/>
            </w:tcMar>
            <w:vAlign w:val="center"/>
          </w:tcPr>
          <w:p w:rsidR="00000000" w:rsidDel="00000000" w:rsidP="00000000" w:rsidRDefault="00000000" w:rsidRPr="00000000" w14:paraId="00000133">
            <w:pPr>
              <w:spacing w:after="40" w:line="240" w:lineRule="auto"/>
              <w:rPr>
                <w:sz w:val="20"/>
                <w:szCs w:val="20"/>
              </w:rPr>
            </w:pPr>
            <w:r w:rsidDel="00000000" w:rsidR="00000000" w:rsidRPr="00000000">
              <w:rPr>
                <w:sz w:val="20"/>
                <w:szCs w:val="20"/>
                <w:rtl w:val="0"/>
              </w:rPr>
              <w:t xml:space="preserve">Evaluación heurística de interfaces y trazabilidad frente a los requerimientos. </w:t>
            </w:r>
          </w:p>
        </w:tc>
      </w:tr>
      <w:tr>
        <w:trPr>
          <w:cantSplit w:val="1"/>
          <w:tblHeader w:val="0"/>
        </w:trPr>
        <w:tc>
          <w:tcPr>
            <w:tcMar>
              <w:top w:w="160.0" w:type="dxa"/>
              <w:bottom w:w="160.0" w:type="dxa"/>
            </w:tcMar>
            <w:vAlign w:val="center"/>
          </w:tcPr>
          <w:p w:rsidR="00000000" w:rsidDel="00000000" w:rsidP="00000000" w:rsidRDefault="00000000" w:rsidRPr="00000000" w14:paraId="00000134">
            <w:pPr>
              <w:spacing w:after="40" w:line="240" w:lineRule="auto"/>
              <w:rPr>
                <w:sz w:val="20"/>
                <w:szCs w:val="20"/>
              </w:rPr>
            </w:pPr>
            <w:r w:rsidDel="00000000" w:rsidR="00000000" w:rsidRPr="00000000">
              <w:rPr>
                <w:sz w:val="20"/>
                <w:szCs w:val="20"/>
                <w:rtl w:val="0"/>
              </w:rPr>
              <w:t xml:space="preserve">OE4: Integrar los módulos del sistema (Materias primas, Movimientos, Abastecimiento, Producción y Reportes). </w:t>
            </w:r>
          </w:p>
        </w:tc>
        <w:tc>
          <w:tcPr>
            <w:tcMar>
              <w:top w:w="160.0" w:type="dxa"/>
              <w:bottom w:w="160.0" w:type="dxa"/>
            </w:tcMar>
            <w:vAlign w:val="center"/>
          </w:tcPr>
          <w:p w:rsidR="00000000" w:rsidDel="00000000" w:rsidP="00000000" w:rsidRDefault="00000000" w:rsidRPr="00000000" w14:paraId="00000135">
            <w:pPr>
              <w:spacing w:after="40" w:line="240" w:lineRule="auto"/>
              <w:rPr>
                <w:sz w:val="20"/>
                <w:szCs w:val="20"/>
              </w:rPr>
            </w:pPr>
            <w:r w:rsidDel="00000000" w:rsidR="00000000" w:rsidRPr="00000000">
              <w:rPr>
                <w:sz w:val="20"/>
                <w:szCs w:val="20"/>
                <w:rtl w:val="0"/>
              </w:rPr>
              <w:t xml:space="preserve">Coherencia en datos de entradas/salidas, alertas automáticas de stock y consistencia de reportes. </w:t>
            </w:r>
          </w:p>
        </w:tc>
        <w:tc>
          <w:tcPr>
            <w:tcMar>
              <w:top w:w="160.0" w:type="dxa"/>
              <w:bottom w:w="160.0" w:type="dxa"/>
            </w:tcMar>
            <w:vAlign w:val="center"/>
          </w:tcPr>
          <w:p w:rsidR="00000000" w:rsidDel="00000000" w:rsidP="00000000" w:rsidRDefault="00000000" w:rsidRPr="00000000" w14:paraId="00000136">
            <w:pPr>
              <w:spacing w:after="40" w:line="240" w:lineRule="auto"/>
              <w:rPr>
                <w:sz w:val="20"/>
                <w:szCs w:val="20"/>
              </w:rPr>
            </w:pPr>
            <w:r w:rsidDel="00000000" w:rsidR="00000000" w:rsidRPr="00000000">
              <w:rPr>
                <w:sz w:val="20"/>
                <w:szCs w:val="20"/>
                <w:rtl w:val="0"/>
              </w:rPr>
              <w:t xml:space="preserve">Módulos del prototipo maquetado y diseñado. </w:t>
            </w:r>
          </w:p>
        </w:tc>
        <w:tc>
          <w:tcPr>
            <w:tcMar>
              <w:top w:w="160.0" w:type="dxa"/>
              <w:bottom w:w="160.0" w:type="dxa"/>
            </w:tcMar>
            <w:vAlign w:val="center"/>
          </w:tcPr>
          <w:p w:rsidR="00000000" w:rsidDel="00000000" w:rsidP="00000000" w:rsidRDefault="00000000" w:rsidRPr="00000000" w14:paraId="00000137">
            <w:pPr>
              <w:spacing w:after="40" w:line="240" w:lineRule="auto"/>
              <w:rPr>
                <w:sz w:val="20"/>
                <w:szCs w:val="20"/>
              </w:rPr>
            </w:pPr>
            <w:r w:rsidDel="00000000" w:rsidR="00000000" w:rsidRPr="00000000">
              <w:rPr>
                <w:sz w:val="20"/>
                <w:szCs w:val="20"/>
                <w:rtl w:val="0"/>
              </w:rPr>
              <w:t xml:space="preserve">Pruebas de integración de componentes. </w:t>
            </w:r>
          </w:p>
        </w:tc>
        <w:tc>
          <w:tcPr>
            <w:tcMar>
              <w:top w:w="160.0" w:type="dxa"/>
              <w:bottom w:w="160.0" w:type="dxa"/>
            </w:tcMar>
            <w:vAlign w:val="center"/>
          </w:tcPr>
          <w:p w:rsidR="00000000" w:rsidDel="00000000" w:rsidP="00000000" w:rsidRDefault="00000000" w:rsidRPr="00000000" w14:paraId="00000138">
            <w:pPr>
              <w:spacing w:after="40" w:line="240" w:lineRule="auto"/>
              <w:rPr>
                <w:sz w:val="20"/>
                <w:szCs w:val="20"/>
              </w:rPr>
            </w:pPr>
            <w:r w:rsidDel="00000000" w:rsidR="00000000" w:rsidRPr="00000000">
              <w:rPr>
                <w:sz w:val="20"/>
                <w:szCs w:val="20"/>
                <w:rtl w:val="0"/>
              </w:rPr>
              <w:t xml:space="preserve">Lista de chequeo de casos de prueba funcional. </w:t>
            </w:r>
          </w:p>
        </w:tc>
        <w:tc>
          <w:tcPr>
            <w:tcMar>
              <w:top w:w="160.0" w:type="dxa"/>
              <w:bottom w:w="160.0" w:type="dxa"/>
            </w:tcMar>
            <w:vAlign w:val="center"/>
          </w:tcPr>
          <w:p w:rsidR="00000000" w:rsidDel="00000000" w:rsidP="00000000" w:rsidRDefault="00000000" w:rsidRPr="00000000" w14:paraId="00000139">
            <w:pPr>
              <w:spacing w:after="40" w:line="240" w:lineRule="auto"/>
              <w:rPr>
                <w:sz w:val="20"/>
                <w:szCs w:val="20"/>
              </w:rPr>
            </w:pPr>
            <w:r w:rsidDel="00000000" w:rsidR="00000000" w:rsidRPr="00000000">
              <w:rPr>
                <w:sz w:val="20"/>
                <w:szCs w:val="20"/>
                <w:rtl w:val="0"/>
              </w:rPr>
              <w:t xml:space="preserve">Verificación de reglas de negocio e integridad entre módulos. </w:t>
            </w:r>
          </w:p>
        </w:tc>
      </w:tr>
      <w:tr>
        <w:trPr>
          <w:cantSplit w:val="1"/>
          <w:tblHeader w:val="0"/>
        </w:trPr>
        <w:tc>
          <w:tcPr>
            <w:tcMar>
              <w:top w:w="160.0" w:type="dxa"/>
              <w:bottom w:w="160.0" w:type="dxa"/>
            </w:tcMar>
            <w:vAlign w:val="center"/>
          </w:tcPr>
          <w:p w:rsidR="00000000" w:rsidDel="00000000" w:rsidP="00000000" w:rsidRDefault="00000000" w:rsidRPr="00000000" w14:paraId="0000013A">
            <w:pPr>
              <w:spacing w:after="40" w:line="240" w:lineRule="auto"/>
              <w:rPr>
                <w:sz w:val="20"/>
                <w:szCs w:val="20"/>
              </w:rPr>
            </w:pPr>
            <w:r w:rsidDel="00000000" w:rsidR="00000000" w:rsidRPr="00000000">
              <w:rPr>
                <w:sz w:val="20"/>
                <w:szCs w:val="20"/>
                <w:rtl w:val="0"/>
              </w:rPr>
              <w:t xml:space="preserve">OE5: Evaluar la efectividad y usabilidad del sistema mediante pruebas operativas con los usuarios. </w:t>
            </w:r>
          </w:p>
        </w:tc>
        <w:tc>
          <w:tcPr>
            <w:tcMar>
              <w:top w:w="160.0" w:type="dxa"/>
              <w:bottom w:w="160.0" w:type="dxa"/>
            </w:tcMar>
            <w:vAlign w:val="center"/>
          </w:tcPr>
          <w:p w:rsidR="00000000" w:rsidDel="00000000" w:rsidP="00000000" w:rsidRDefault="00000000" w:rsidRPr="00000000" w14:paraId="0000013B">
            <w:pPr>
              <w:spacing w:after="40" w:line="240" w:lineRule="auto"/>
              <w:rPr>
                <w:sz w:val="20"/>
                <w:szCs w:val="20"/>
              </w:rPr>
            </w:pPr>
            <w:r w:rsidDel="00000000" w:rsidR="00000000" w:rsidRPr="00000000">
              <w:rPr>
                <w:sz w:val="20"/>
                <w:szCs w:val="20"/>
                <w:rtl w:val="0"/>
              </w:rPr>
              <w:t xml:space="preserve">Tiempo de ejecución de tareas, tasa de errores de captura y satisfacción de uso. </w:t>
            </w:r>
          </w:p>
        </w:tc>
        <w:tc>
          <w:tcPr>
            <w:tcMar>
              <w:top w:w="160.0" w:type="dxa"/>
              <w:bottom w:w="160.0" w:type="dxa"/>
            </w:tcMar>
            <w:vAlign w:val="center"/>
          </w:tcPr>
          <w:p w:rsidR="00000000" w:rsidDel="00000000" w:rsidP="00000000" w:rsidRDefault="00000000" w:rsidRPr="00000000" w14:paraId="0000013C">
            <w:pPr>
              <w:spacing w:after="40" w:line="240" w:lineRule="auto"/>
              <w:rPr>
                <w:sz w:val="20"/>
                <w:szCs w:val="20"/>
              </w:rPr>
            </w:pPr>
            <w:r w:rsidDel="00000000" w:rsidR="00000000" w:rsidRPr="00000000">
              <w:rPr>
                <w:sz w:val="20"/>
                <w:szCs w:val="20"/>
                <w:rtl w:val="0"/>
              </w:rPr>
              <w:t xml:space="preserve">Personal usuario del sistema en Villa de Guaduas. </w:t>
            </w:r>
          </w:p>
        </w:tc>
        <w:tc>
          <w:tcPr>
            <w:tcMar>
              <w:top w:w="160.0" w:type="dxa"/>
              <w:bottom w:w="160.0" w:type="dxa"/>
            </w:tcMar>
            <w:vAlign w:val="center"/>
          </w:tcPr>
          <w:p w:rsidR="00000000" w:rsidDel="00000000" w:rsidP="00000000" w:rsidRDefault="00000000" w:rsidRPr="00000000" w14:paraId="0000013D">
            <w:pPr>
              <w:spacing w:after="40" w:line="240" w:lineRule="auto"/>
              <w:rPr>
                <w:sz w:val="20"/>
                <w:szCs w:val="20"/>
              </w:rPr>
            </w:pPr>
            <w:r w:rsidDel="00000000" w:rsidR="00000000" w:rsidRPr="00000000">
              <w:rPr>
                <w:sz w:val="20"/>
                <w:szCs w:val="20"/>
                <w:rtl w:val="0"/>
              </w:rPr>
              <w:t xml:space="preserve">Evaluación de usabilidad guiada por tareas. </w:t>
            </w:r>
          </w:p>
        </w:tc>
        <w:tc>
          <w:tcPr>
            <w:tcMar>
              <w:top w:w="160.0" w:type="dxa"/>
              <w:bottom w:w="160.0" w:type="dxa"/>
            </w:tcMar>
            <w:vAlign w:val="center"/>
          </w:tcPr>
          <w:p w:rsidR="00000000" w:rsidDel="00000000" w:rsidP="00000000" w:rsidRDefault="00000000" w:rsidRPr="00000000" w14:paraId="0000013E">
            <w:pPr>
              <w:spacing w:after="40" w:line="240" w:lineRule="auto"/>
              <w:rPr>
                <w:sz w:val="20"/>
                <w:szCs w:val="20"/>
              </w:rPr>
            </w:pPr>
            <w:r w:rsidDel="00000000" w:rsidR="00000000" w:rsidRPr="00000000">
              <w:rPr>
                <w:sz w:val="20"/>
                <w:szCs w:val="20"/>
                <w:rtl w:val="0"/>
              </w:rPr>
              <w:t xml:space="preserve">Cuestionario de usabilidad ISO 25010 y registro de observaciones. </w:t>
            </w:r>
          </w:p>
        </w:tc>
        <w:tc>
          <w:tcPr>
            <w:tcMar>
              <w:top w:w="160.0" w:type="dxa"/>
              <w:bottom w:w="160.0" w:type="dxa"/>
            </w:tcMar>
            <w:vAlign w:val="center"/>
          </w:tcPr>
          <w:p w:rsidR="00000000" w:rsidDel="00000000" w:rsidP="00000000" w:rsidRDefault="00000000" w:rsidRPr="00000000" w14:paraId="0000013F">
            <w:pPr>
              <w:spacing w:after="40" w:line="240" w:lineRule="auto"/>
              <w:rPr>
                <w:sz w:val="20"/>
                <w:szCs w:val="20"/>
              </w:rPr>
            </w:pPr>
            <w:r w:rsidDel="00000000" w:rsidR="00000000" w:rsidRPr="00000000">
              <w:rPr>
                <w:sz w:val="20"/>
                <w:szCs w:val="20"/>
                <w:rtl w:val="0"/>
              </w:rPr>
              <w:t xml:space="preserve">Comparación descriptiva de tiempos y efectividad respecto al método manual anterior. </w:t>
            </w:r>
          </w:p>
        </w:tc>
      </w:tr>
    </w:tbl>
    <w:p w:rsidR="00000000" w:rsidDel="00000000" w:rsidP="00000000" w:rsidRDefault="00000000" w:rsidRPr="00000000" w14:paraId="00000140">
      <w:pPr>
        <w:pStyle w:val="Heading1"/>
        <w:rPr/>
      </w:pPr>
      <w:r w:rsidDel="00000000" w:rsidR="00000000" w:rsidRPr="00000000">
        <w:rPr>
          <w:rFonts w:ascii="Times New Roman" w:cs="Times New Roman" w:eastAsia="Times New Roman" w:hAnsi="Times New Roman"/>
          <w:rtl w:val="0"/>
        </w:rPr>
        <w:t xml:space="preserve">16. Plan de análisis de datos</w:t>
      </w:r>
      <w:r w:rsidDel="00000000" w:rsidR="00000000" w:rsidRPr="00000000">
        <w:rPr>
          <w:rtl w:val="0"/>
        </w:rPr>
      </w:r>
    </w:p>
    <w:p w:rsidR="00000000" w:rsidDel="00000000" w:rsidP="00000000" w:rsidRDefault="00000000" w:rsidRPr="00000000" w14:paraId="00000141">
      <w:pPr>
        <w:spacing w:after="40" w:before="60" w:lineRule="auto"/>
        <w:rPr>
          <w:b w:val="1"/>
          <w:bCs w:val="1"/>
          <w:color w:val="000000"/>
          <w:sz w:val="20"/>
          <w:szCs w:val="20"/>
        </w:rPr>
      </w:pPr>
      <w:r w:rsidDel="00000000" w:rsidR="00000000" w:rsidRPr="00000000">
        <w:rPr>
          <w:b w:val="1"/>
          <w:bCs w:val="1"/>
          <w:color w:val="000000"/>
          <w:sz w:val="20"/>
          <w:szCs w:val="20"/>
          <w:rtl w:val="0"/>
        </w:rPr>
        <w:t xml:space="preserve">Plan de preparación, análisis, visualización e interpretación:</w:t>
      </w:r>
    </w:p>
    <w:p w:rsidR="00000000" w:rsidDel="00000000" w:rsidP="00000000" w:rsidRDefault="00000000" w:rsidRPr="00000000" w14:paraId="00000142">
      <w:pPr>
        <w:spacing w:after="40" w:before="60" w:lineRule="auto"/>
        <w:rPr>
          <w:b w:val="1"/>
          <w:bCs w:val="1"/>
          <w:sz w:val="20"/>
          <w:szCs w:val="20"/>
        </w:rPr>
      </w:pPr>
      <w:r w:rsidDel="00000000" w:rsidR="00000000" w:rsidRPr="00000000">
        <w:rPr>
          <w:rtl w:val="0"/>
        </w:rPr>
      </w:r>
    </w:p>
    <w:p w:rsidR="00000000" w:rsidDel="00000000" w:rsidP="00000000" w:rsidRDefault="00000000" w:rsidRPr="00000000" w14:paraId="00000143">
      <w:pPr>
        <w:spacing w:after="40" w:before="60" w:lineRule="auto"/>
        <w:rPr>
          <w:sz w:val="20"/>
          <w:szCs w:val="20"/>
        </w:rPr>
      </w:pPr>
      <w:r w:rsidDel="00000000" w:rsidR="00000000" w:rsidRPr="00000000">
        <w:rPr>
          <w:b w:val="1"/>
          <w:bCs w:val="1"/>
          <w:sz w:val="20"/>
          <w:szCs w:val="20"/>
          <w:rtl w:val="0"/>
        </w:rPr>
        <w:t xml:space="preserve">Limpieza y depuración: </w:t>
      </w:r>
      <w:r w:rsidDel="00000000" w:rsidR="00000000" w:rsidRPr="00000000">
        <w:rPr>
          <w:sz w:val="20"/>
          <w:szCs w:val="20"/>
          <w:rtl w:val="0"/>
        </w:rPr>
        <w:t xml:space="preserve">Se eliminan registros duplicados o incompletos obtenidos durante la fase de tiempos y pruebas piloto. Los datos cualitativos se modificarán en categorías de facilidad, dificultad y propuestas de mejora.</w:t>
      </w:r>
    </w:p>
    <w:p w:rsidR="00000000" w:rsidDel="00000000" w:rsidP="00000000" w:rsidRDefault="00000000" w:rsidRPr="00000000" w14:paraId="00000144">
      <w:pPr>
        <w:spacing w:after="40" w:before="60" w:lineRule="auto"/>
        <w:rPr>
          <w:sz w:val="20"/>
          <w:szCs w:val="20"/>
        </w:rPr>
      </w:pPr>
      <w:r w:rsidDel="00000000" w:rsidR="00000000" w:rsidRPr="00000000">
        <w:rPr>
          <w:rtl w:val="0"/>
        </w:rPr>
      </w:r>
    </w:p>
    <w:p w:rsidR="00000000" w:rsidDel="00000000" w:rsidP="00000000" w:rsidRDefault="00000000" w:rsidRPr="00000000" w14:paraId="00000145">
      <w:pPr>
        <w:spacing w:after="40" w:before="60" w:lineRule="auto"/>
        <w:rPr>
          <w:sz w:val="20"/>
          <w:szCs w:val="20"/>
        </w:rPr>
      </w:pPr>
      <w:r w:rsidDel="00000000" w:rsidR="00000000" w:rsidRPr="00000000">
        <w:rPr>
          <w:b w:val="1"/>
          <w:bCs w:val="1"/>
          <w:sz w:val="20"/>
          <w:szCs w:val="20"/>
          <w:rtl w:val="0"/>
        </w:rPr>
        <w:t xml:space="preserve">Análisis Cuantitativo: </w:t>
      </w:r>
      <w:r w:rsidDel="00000000" w:rsidR="00000000" w:rsidRPr="00000000">
        <w:rPr>
          <w:sz w:val="20"/>
          <w:szCs w:val="20"/>
          <w:rtl w:val="0"/>
        </w:rPr>
        <w:t xml:space="preserve">Para los datos numéricos, se utilizarán medidas de tendencia central y dispersión, comparando los periodos antes y durante el piloto mediante diferencias absolutas y porcentuales.</w:t>
      </w:r>
    </w:p>
    <w:p w:rsidR="00000000" w:rsidDel="00000000" w:rsidP="00000000" w:rsidRDefault="00000000" w:rsidRPr="00000000" w14:paraId="00000146">
      <w:pPr>
        <w:spacing w:after="40" w:before="60" w:lineRule="auto"/>
        <w:rPr>
          <w:sz w:val="20"/>
          <w:szCs w:val="20"/>
        </w:rPr>
      </w:pPr>
      <w:r w:rsidDel="00000000" w:rsidR="00000000" w:rsidRPr="00000000">
        <w:rPr>
          <w:rtl w:val="0"/>
        </w:rPr>
      </w:r>
    </w:p>
    <w:p w:rsidR="00000000" w:rsidDel="00000000" w:rsidP="00000000" w:rsidRDefault="00000000" w:rsidRPr="00000000" w14:paraId="00000147">
      <w:pPr>
        <w:spacing w:after="40" w:before="60" w:lineRule="auto"/>
        <w:rPr>
          <w:sz w:val="20"/>
          <w:szCs w:val="20"/>
        </w:rPr>
      </w:pPr>
      <w:r w:rsidDel="00000000" w:rsidR="00000000" w:rsidRPr="00000000">
        <w:rPr>
          <w:b w:val="1"/>
          <w:bCs w:val="1"/>
          <w:sz w:val="20"/>
          <w:szCs w:val="20"/>
          <w:rtl w:val="0"/>
        </w:rPr>
        <w:t xml:space="preserve">Análisis Cualitativo: </w:t>
      </w:r>
      <w:r w:rsidDel="00000000" w:rsidR="00000000" w:rsidRPr="00000000">
        <w:rPr>
          <w:sz w:val="20"/>
          <w:szCs w:val="20"/>
          <w:rtl w:val="0"/>
        </w:rPr>
        <w:t xml:space="preserve">Análisis cualitativo: Se realizará un proceso de triangulación cruzando las observaciones de campo, las entrevistas al personal y los registros del sistema para evaluar el cumplimiento de los objetivos específicos.</w:t>
      </w:r>
    </w:p>
    <w:p w:rsidR="00000000" w:rsidDel="00000000" w:rsidP="00000000" w:rsidRDefault="00000000" w:rsidRPr="00000000" w14:paraId="00000148">
      <w:pPr>
        <w:spacing w:after="40" w:before="60" w:lineRule="auto"/>
        <w:rPr>
          <w:sz w:val="20"/>
          <w:szCs w:val="20"/>
        </w:rPr>
      </w:pPr>
      <w:r w:rsidDel="00000000" w:rsidR="00000000" w:rsidRPr="00000000">
        <w:rPr>
          <w:rtl w:val="0"/>
        </w:rPr>
      </w:r>
    </w:p>
    <w:p w:rsidR="00000000" w:rsidDel="00000000" w:rsidP="00000000" w:rsidRDefault="00000000" w:rsidRPr="00000000" w14:paraId="00000149">
      <w:pPr>
        <w:spacing w:after="40" w:before="60" w:lineRule="auto"/>
        <w:rPr>
          <w:sz w:val="20"/>
          <w:szCs w:val="20"/>
        </w:rPr>
      </w:pPr>
      <w:r w:rsidDel="00000000" w:rsidR="00000000" w:rsidRPr="00000000">
        <w:rPr>
          <w:b w:val="1"/>
          <w:bCs w:val="1"/>
          <w:sz w:val="20"/>
          <w:szCs w:val="20"/>
          <w:rtl w:val="0"/>
        </w:rPr>
        <w:t xml:space="preserve">Herramientas de apoyo: Se emplearán hojas de cálculo: </w:t>
      </w:r>
      <w:r w:rsidDel="00000000" w:rsidR="00000000" w:rsidRPr="00000000">
        <w:rPr>
          <w:sz w:val="20"/>
          <w:szCs w:val="20"/>
          <w:rtl w:val="0"/>
        </w:rPr>
        <w:t xml:space="preserve">Se emplearán hojas de cálculo (Excel o equivalentes) para tabular y visualizar la información mediante gráficos estadísticos que faciliten la interpretación de los resultados del proyecto.</w:t>
      </w:r>
    </w:p>
    <w:p w:rsidR="00000000" w:rsidDel="00000000" w:rsidP="00000000" w:rsidRDefault="00000000" w:rsidRPr="00000000" w14:paraId="0000014A">
      <w:pPr>
        <w:pStyle w:val="Heading1"/>
        <w:rPr/>
      </w:pPr>
      <w:r w:rsidDel="00000000" w:rsidR="00000000" w:rsidRPr="00000000">
        <w:rPr>
          <w:rFonts w:ascii="Times New Roman" w:cs="Times New Roman" w:eastAsia="Times New Roman" w:hAnsi="Times New Roman"/>
          <w:rtl w:val="0"/>
        </w:rPr>
        <w:t xml:space="preserve">17. Consideraciones éticas, seguridad y protección de datos</w:t>
      </w:r>
      <w:r w:rsidDel="00000000" w:rsidR="00000000" w:rsidRPr="00000000">
        <w:rPr>
          <w:rtl w:val="0"/>
        </w:rPr>
      </w:r>
    </w:p>
    <w:p w:rsidR="00000000" w:rsidDel="00000000" w:rsidP="00000000" w:rsidRDefault="00000000" w:rsidRPr="00000000" w14:paraId="0000014B">
      <w:pPr>
        <w:spacing w:after="40" w:before="60" w:lineRule="auto"/>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Compromisos éticos, riesgos y medidas de protección:</w:t>
      </w:r>
    </w:p>
    <w:p w:rsidR="00000000" w:rsidDel="00000000" w:rsidP="00000000" w:rsidRDefault="00000000" w:rsidRPr="00000000" w14:paraId="0000014C">
      <w:pPr>
        <w:spacing w:after="240" w:before="240" w:line="240" w:lineRule="auto"/>
        <w:rPr>
          <w:sz w:val="20"/>
          <w:szCs w:val="20"/>
        </w:rPr>
      </w:pPr>
      <w:r w:rsidDel="00000000" w:rsidR="00000000" w:rsidRPr="00000000">
        <w:rPr>
          <w:sz w:val="20"/>
          <w:szCs w:val="20"/>
          <w:rtl w:val="0"/>
        </w:rPr>
        <w:t xml:space="preserve">Antes de hacer las entrevistas y encuestas al administrador, al auxiliar de almacén y al operario de producción de Villa de Guaduas, les explicamos para qué era el proyecto y que la información se iba a usar solo para el trabajo del SENA. También les dijimos que podían no contestar alguna pregunta o retirarse si no querían seguir, porque cuando se va a hablar con personas para un proyecto, primero hay que contarles de qué se trata y esperar que ellos acepten participar (Grupo Atico34, 2024).</w:t>
      </w:r>
    </w:p>
    <w:p w:rsidR="00000000" w:rsidDel="00000000" w:rsidP="00000000" w:rsidRDefault="00000000" w:rsidRPr="00000000" w14:paraId="0000014D">
      <w:pPr>
        <w:spacing w:after="240" w:before="240" w:line="240" w:lineRule="auto"/>
        <w:rPr>
          <w:sz w:val="20"/>
          <w:szCs w:val="20"/>
        </w:rPr>
      </w:pPr>
      <w:r w:rsidDel="00000000" w:rsidR="00000000" w:rsidRPr="00000000">
        <w:rPr>
          <w:sz w:val="20"/>
          <w:szCs w:val="20"/>
          <w:rtl w:val="0"/>
        </w:rPr>
        <w:t xml:space="preserve">Solo preguntamos lo que necesitábamos saber sobre el inventario, como cuánta materia prima tienen, cómo la reciben y entregan, y cuánto tiempo se gastan haciéndolo a mano; no pedimos datos personales que no tuvieran nada que ver con eso. Esto es importante porque en un proyecto de investigación no se debe pedir más información de la que realmente se va a usar (Grupo Atico34, 2024).</w:t>
      </w:r>
    </w:p>
    <w:p w:rsidR="00000000" w:rsidDel="00000000" w:rsidP="00000000" w:rsidRDefault="00000000" w:rsidRPr="00000000" w14:paraId="0000014E">
      <w:pPr>
        <w:spacing w:after="240" w:before="240" w:line="240" w:lineRule="auto"/>
        <w:rPr>
          <w:sz w:val="20"/>
          <w:szCs w:val="20"/>
        </w:rPr>
      </w:pPr>
      <w:r w:rsidDel="00000000" w:rsidR="00000000" w:rsidRPr="00000000">
        <w:rPr>
          <w:sz w:val="20"/>
          <w:szCs w:val="20"/>
          <w:rtl w:val="0"/>
        </w:rPr>
        <w:t xml:space="preserve">Guardamos las respuestas de las entrevistas y las encuestas en una carpeta de Drive a la que solo tiene acceso nuestro grupo, y solo la vamos a tener guardada mientras dure el proyecto; después la vamos a borrar. Hacer esto ayuda a que la información de las personas que nos ayudaron no quede expuesta ni se use para otra cosa (Grupo Atico34, 2024).</w:t>
      </w:r>
    </w:p>
    <w:p w:rsidR="00000000" w:rsidDel="00000000" w:rsidP="00000000" w:rsidRDefault="00000000" w:rsidRPr="00000000" w14:paraId="0000014F">
      <w:pPr>
        <w:spacing w:after="240" w:before="240" w:line="240" w:lineRule="auto"/>
        <w:rPr>
          <w:sz w:val="20"/>
          <w:szCs w:val="20"/>
        </w:rPr>
      </w:pPr>
      <w:r w:rsidDel="00000000" w:rsidR="00000000" w:rsidRPr="00000000">
        <w:rPr>
          <w:sz w:val="20"/>
          <w:szCs w:val="20"/>
          <w:rtl w:val="0"/>
        </w:rPr>
        <w:t>Se mantiene el compromiso de confidencialidad y anonimización de las respuestas del personal entrevistado durante todo el desarrollo del proyecto. La información recolectada mediante la entrevista y la encuesta no se presenta ni analiza de forma individual: las respuestas del administrador, el auxiliar de almacén y los operarios de producción se consolidan y se muestran de manera agrupada en las gráficas, en el informe de diagnóstico y en la sustentación, de modo que ninguna afirmación, cifra o hallazgo pueda vincularse con la persona que lo manifestó. Para ello, en los instrumentos de recolección y en las bases de datos de trabajo no se emplean los nombres reales de los participantes, sino una codificación por rol (Administrador, Auxiliar de Almacén, Operario de Producción), y únicamente el equipo investigador tiene acceso a la correspondencia entre esta codificación y la identidad de cada persona. De igual forma, en los mockups elaborados en Figma se utilizan usuarios, contraseñas y datos de ejemplo completamente ficticios, sin ninguna información real del personal ni de la microempresa, con el fin de proteger la identidad de quienes participaron en el estudio y evitar la exposición de información sensible del negocio. Este compromiso se sostiene en los principios de minimización de datos y confidencialidad propios de la investigación con seres humanos, según los cuales solo se recolecta la información estrictamente necesaria para los fines del proyecto y se garantiza su uso exclusivo dentro del contexto académico del SENA (Grupo Atico34, 2024).</w:t>
      </w:r>
    </w:p>
    <w:p w:rsidR="00000000" w:rsidDel="00000000" w:rsidP="00000000" w:rsidRDefault="00000000" w:rsidRPr="00000000" w14:paraId="00000150">
      <w:pPr>
        <w:spacing w:after="240" w:before="240" w:line="240" w:lineRule="auto"/>
        <w:rPr>
          <w:sz w:val="20"/>
          <w:szCs w:val="20"/>
        </w:rPr>
      </w:pPr>
      <w:r w:rsidDel="00000000" w:rsidR="00000000" w:rsidRPr="00000000">
        <w:rPr>
          <w:sz w:val="20"/>
          <w:szCs w:val="20"/>
          <w:rtl w:val="0"/>
        </w:rPr>
        <w:t xml:space="preserve">El riesgo que vemos es que, si en algún momento se comparte el proyecto de forma pública, se podría filtrar información del negocio, como sus proveedores o lo que gastan. Por eso decidimos dejar todo en privado y solo compartir los enlaces con la instructora y con el dueño de la microempresa, siguiendo la misma idea de cuidar los datos que se recogen en una investigación (Grupo Atico34, 2024).</w:t>
      </w:r>
    </w:p>
    <w:p w:rsidR="00000000" w:rsidDel="00000000" w:rsidP="00000000" w:rsidRDefault="00000000" w:rsidRPr="00000000" w14:paraId="00000150">
      <w:pPr>
        <w:spacing w:after="240" w:before="240" w:line="240" w:lineRule="auto"/>
        <w:rPr>
          <w:sz w:val="20"/>
          <w:szCs w:val="20"/>
        </w:rPr>
      </w:pPr>
      <w:r w:rsidDel="00000000" w:rsidR="00000000" w:rsidRPr="00000000">
        <w:rPr>
          <w:i/>
          <w:sz w:val="20"/>
          <w:szCs w:val="20"/>
          <w:rtl w:val="0"/>
        </w:rPr>
        <w:t>Fuente de la cita: Grupo Atico34 (2024). Tratamiento de datos en investigación. https://protecciondatos-lopd.com/empresas/investigacion/</w:t>
      </w:r>
    </w:p>
    <w:p w:rsidR="00000000" w:rsidDel="00000000" w:rsidP="00000000" w:rsidRDefault="00000000" w:rsidRPr="00000000" w14:paraId="00000151">
      <w:pPr>
        <w:spacing w:after="240" w:before="240" w:line="240" w:lineRule="auto"/>
        <w:rPr/>
      </w:pP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r>
    </w:p>
    <w:p w:rsidR="00000000" w:rsidDel="00000000" w:rsidP="00000000" w:rsidRDefault="00000000" w:rsidRPr="00000000" w14:paraId="00000153">
      <w:pPr>
        <w:spacing w:after="240" w:before="240" w:line="240" w:lineRule="auto"/>
        <w:rPr/>
      </w:pPr>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r>
    </w:p>
    <w:p w:rsidR="00000000" w:rsidDel="00000000" w:rsidP="00000000" w:rsidRDefault="00000000" w:rsidRPr="00000000" w14:paraId="00000155">
      <w:pPr>
        <w:spacing w:after="240" w:before="240" w:line="240" w:lineRule="auto"/>
        <w:rPr/>
      </w:pPr>
      <w:r w:rsidDel="00000000" w:rsidR="00000000" w:rsidRPr="00000000">
        <w:rPr>
          <w:rtl w:val="0"/>
        </w:rPr>
      </w:r>
    </w:p>
    <w:p w:rsidR="00000000" w:rsidDel="00000000" w:rsidP="00000000" w:rsidRDefault="00000000" w:rsidRPr="00000000" w14:paraId="00000156">
      <w:pPr>
        <w:spacing w:after="240" w:before="240" w:line="240" w:lineRule="auto"/>
        <w:rPr/>
      </w:pPr>
      <w:r w:rsidDel="00000000" w:rsidR="00000000" w:rsidRPr="00000000">
        <w:rPr>
          <w:rtl w:val="0"/>
        </w:rPr>
      </w:r>
    </w:p>
    <w:p w:rsidR="00000000" w:rsidDel="00000000" w:rsidP="00000000" w:rsidRDefault="00000000" w:rsidRPr="00000000" w14:paraId="00000157">
      <w:pPr>
        <w:spacing w:after="240" w:before="240" w:line="240" w:lineRule="auto"/>
        <w:rPr/>
      </w:pPr>
      <w:r w:rsidDel="00000000" w:rsidR="00000000" w:rsidRPr="00000000">
        <w:rPr>
          <w:rtl w:val="0"/>
        </w:rPr>
      </w:r>
    </w:p>
    <w:p w:rsidR="00000000" w:rsidDel="00000000" w:rsidP="00000000" w:rsidRDefault="00000000" w:rsidRPr="00000000" w14:paraId="00000158">
      <w:pPr>
        <w:spacing w:after="240" w:before="240" w:line="240" w:lineRule="auto"/>
        <w:rPr/>
      </w:pPr>
      <w:r w:rsidDel="00000000" w:rsidR="00000000" w:rsidRPr="00000000">
        <w:rPr>
          <w:rtl w:val="0"/>
        </w:rPr>
      </w:r>
    </w:p>
    <w:p w:rsidR="00000000" w:rsidDel="00000000" w:rsidP="00000000" w:rsidRDefault="00000000" w:rsidRPr="00000000" w14:paraId="00000159">
      <w:pPr>
        <w:spacing w:after="240" w:before="240" w:line="240" w:lineRule="auto"/>
        <w:rPr/>
      </w:pPr>
      <w:r w:rsidDel="00000000" w:rsidR="00000000" w:rsidRPr="00000000">
        <w:rPr>
          <w:rtl w:val="0"/>
        </w:rPr>
      </w:r>
    </w:p>
    <w:p w:rsidR="00000000" w:rsidDel="00000000" w:rsidP="00000000" w:rsidRDefault="00000000" w:rsidRPr="00000000" w14:paraId="0000015A">
      <w:pPr>
        <w:spacing w:after="240" w:before="240" w:line="240" w:lineRule="auto"/>
        <w:rPr/>
      </w:pPr>
      <w:r w:rsidDel="00000000" w:rsidR="00000000" w:rsidRPr="00000000">
        <w:rPr>
          <w:rtl w:val="0"/>
        </w:rPr>
      </w:r>
    </w:p>
    <w:p w:rsidR="00000000" w:rsidDel="00000000" w:rsidP="00000000" w:rsidRDefault="00000000" w:rsidRPr="00000000" w14:paraId="0000015B">
      <w:pPr>
        <w:spacing w:after="240" w:before="240" w:line="24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Fonts w:ascii="Times New Roman" w:cs="Times New Roman" w:eastAsia="Times New Roman" w:hAnsi="Times New Roman"/>
          <w:rtl w:val="0"/>
        </w:rPr>
        <w:t xml:space="preserve">F. Integración, resultados y comunicación</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Fonts w:ascii="Times New Roman" w:cs="Times New Roman" w:eastAsia="Times New Roman" w:hAnsi="Times New Roman"/>
          <w:rtl w:val="0"/>
        </w:rPr>
        <w:t xml:space="preserve">18. Integración del proyecto</w:t>
      </w:r>
      <w:r w:rsidDel="00000000" w:rsidR="00000000" w:rsidRPr="00000000">
        <w:rPr>
          <w:rtl w:val="0"/>
        </w:rPr>
      </w:r>
    </w:p>
    <w:p w:rsidR="00000000" w:rsidDel="00000000" w:rsidP="00000000" w:rsidRDefault="00000000" w:rsidRPr="00000000" w14:paraId="0000015E">
      <w:pPr>
        <w:spacing w:after="40" w:before="60" w:lineRule="auto"/>
        <w:rPr>
          <w:sz w:val="20"/>
          <w:szCs w:val="20"/>
        </w:rPr>
      </w:pPr>
      <w:r w:rsidDel="00000000" w:rsidR="00000000" w:rsidRPr="00000000">
        <w:rPr>
          <w:b w:val="1"/>
          <w:bCs w:val="1"/>
          <w:color w:val="000000"/>
          <w:sz w:val="20"/>
          <w:szCs w:val="20"/>
          <w:rtl w:val="0"/>
        </w:rPr>
        <w:t xml:space="preserve">Explique cómo se conectan las partes de su proyecto:</w:t>
      </w: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1"/>
          <w:tblHeader w:val="0"/>
        </w:trPr>
        <w:tc>
          <w:tcPr>
            <w:shd w:fill="ffffff" w:val="clear"/>
            <w:tcMar>
              <w:top w:w="100.0" w:type="dxa"/>
              <w:bottom w:w="100.0" w:type="dxa"/>
            </w:tcMar>
            <w:vAlign w:val="center"/>
          </w:tcPr>
          <w:p w:rsidR="00000000" w:rsidDel="00000000" w:rsidP="00000000" w:rsidRDefault="00000000" w:rsidRPr="00000000" w14:paraId="0000015F">
            <w:pPr>
              <w:spacing w:after="240" w:before="240" w:line="240" w:lineRule="auto"/>
              <w:rPr>
                <w:sz w:val="20"/>
                <w:szCs w:val="20"/>
              </w:rPr>
            </w:pPr>
            <w:r w:rsidDel="00000000" w:rsidR="00000000" w:rsidRPr="00000000">
              <w:rPr>
                <w:sz w:val="20"/>
                <w:szCs w:val="20"/>
                <w:rtl w:val="0"/>
              </w:rPr>
              <w:t xml:space="preserve">Armamos el proyecto de tal forma que cada pregunta que nos hicimos tiene un objetivo que la responde, y cada objetivo tiene una actividad y un resultado que lo demuestra, para que nada quede sin resolver o sin sentido dentro del trabajo (Merino Sánchez, 2025).</w:t>
            </w:r>
          </w:p>
          <w:p w:rsidR="00000000" w:rsidDel="00000000" w:rsidP="00000000" w:rsidRDefault="00000000" w:rsidRPr="00000000" w14:paraId="00000160">
            <w:pPr>
              <w:spacing w:after="240" w:before="240" w:line="240" w:lineRule="auto"/>
              <w:rPr>
                <w:sz w:val="20"/>
                <w:szCs w:val="20"/>
              </w:rPr>
            </w:pPr>
            <w:r w:rsidDel="00000000" w:rsidR="00000000" w:rsidRPr="00000000">
              <w:rPr>
                <w:sz w:val="20"/>
                <w:szCs w:val="20"/>
                <w:rtl w:val="0"/>
              </w:rPr>
              <w:t xml:space="preserve">La pregunta sobre cómo manejan hoy el inventario en Villa de Guaduas la resolvimos con el primer objetivo, que fue mirar cómo hacen las cosas actualmente; para eso hicimos las entrevistas y con esa información armamos el dibujo BPMN que muestra cómo reciben, guardan y entregan la materia prima. Este primer paso nos sirvió de base para todo lo que vino después (Merino Sánchez, 2025).</w:t>
            </w:r>
          </w:p>
          <w:p w:rsidR="00000000" w:rsidDel="00000000" w:rsidP="00000000" w:rsidRDefault="00000000" w:rsidRPr="00000000" w14:paraId="00000161">
            <w:pPr>
              <w:spacing w:after="240" w:before="240" w:line="240" w:lineRule="auto"/>
              <w:rPr>
                <w:sz w:val="20"/>
                <w:szCs w:val="20"/>
              </w:rPr>
            </w:pPr>
            <w:r w:rsidDel="00000000" w:rsidR="00000000" w:rsidRPr="00000000">
              <w:rPr>
                <w:sz w:val="20"/>
                <w:szCs w:val="20"/>
                <w:rtl w:val="0"/>
              </w:rPr>
              <w:t xml:space="preserve">La pregunta sobre qué le hacía falta al negocio para mejorar ese control la resolvimos con el segundo objetivo, que fue definir qué debía tener el sistema; ahí hicimos la lista de todo lo que el programa necesita hacer, y por eso terminamos con los 24 requisitos funcionales y los 11 no funcionales que mostramos en el trabajo. Cada uno de esos puntos salió directamente de lo que la gente nos contó que necesitábamos (Merino Sánchez, 2025).</w:t>
            </w:r>
          </w:p>
          <w:p w:rsidR="00000000" w:rsidDel="00000000" w:rsidP="00000000" w:rsidRDefault="00000000" w:rsidRPr="00000000" w14:paraId="00000162">
            <w:pPr>
              <w:spacing w:after="240" w:before="240" w:line="240" w:lineRule="auto"/>
              <w:rPr>
                <w:sz w:val="20"/>
                <w:szCs w:val="20"/>
              </w:rPr>
            </w:pPr>
            <w:r w:rsidDel="00000000" w:rsidR="00000000" w:rsidRPr="00000000">
              <w:rPr>
                <w:sz w:val="20"/>
                <w:szCs w:val="20"/>
                <w:rtl w:val="0"/>
              </w:rPr>
              <w:t xml:space="preserve">Después, la pregunta de cómo se vería y se usaría el sistema según cada persona (administrador, auxiliar y operario) se resolvió con el tercer objetivo, el del diseño; ahí hicimos las pantallas en Figma y el dibujo de cómo cada rol usa el sistema. Esto permite ver antes de construir el programa si realmente le sirve a cada trabajador (Merino Sánchez, 2025).</w:t>
            </w:r>
          </w:p>
          <w:p w:rsidR="00000000" w:rsidDel="00000000" w:rsidP="00000000" w:rsidRDefault="00000000" w:rsidRPr="00000000" w14:paraId="00000163">
            <w:pPr>
              <w:spacing w:after="240" w:before="240" w:line="240" w:lineRule="auto"/>
              <w:rPr>
                <w:color w:val="b7b7b7"/>
                <w:sz w:val="20"/>
                <w:szCs w:val="20"/>
              </w:rPr>
            </w:pPr>
            <w:r w:rsidDel="00000000" w:rsidR="00000000" w:rsidRPr="00000000">
              <w:rPr>
                <w:sz w:val="20"/>
                <w:szCs w:val="20"/>
                <w:rtl w:val="0"/>
              </w:rPr>
              <w:t xml:space="preserve">Por último, para saber si el sistema en verdad funciona y ayuda, están el cuarto y el quinto objetivo, que son construir la plataforma con sus partes (Materias Primas, Movimientos, Abastecimiento, Producción, Reportes) y probarla con los mismos trabajadores, para comprobar que sí se reducen los errores y el tiempo que hoy pierden con el cuaderno. Así, cada parte del proyecto queda conectada con la siguiente, desde la primera pregunta hasta el resultado final (Merino Sánchez, 2025)</w:t>
            </w:r>
            <w:r w:rsidDel="00000000" w:rsidR="00000000" w:rsidRPr="00000000">
              <w:rPr>
                <w:rtl w:val="0"/>
              </w:rPr>
            </w:r>
          </w:p>
        </w:tc>
      </w:tr>
    </w:tbl>
    <w:p w:rsidR="00000000" w:rsidDel="00000000" w:rsidP="00000000" w:rsidRDefault="00000000" w:rsidRPr="00000000" w14:paraId="00000164">
      <w:pPr>
        <w:pStyle w:val="Heading1"/>
        <w:rPr>
          <w:sz w:val="22"/>
          <w:szCs w:val="22"/>
        </w:rPr>
      </w:pPr>
      <w:r w:rsidDel="00000000" w:rsidR="00000000" w:rsidRPr="00000000">
        <w:rPr>
          <w:sz w:val="22"/>
          <w:szCs w:val="22"/>
          <w:rtl w:val="0"/>
        </w:rPr>
        <w:t xml:space="preserve">19. Resultados esperados, productos e indicadores</w:t>
      </w:r>
    </w:p>
    <w:p w:rsidR="00000000" w:rsidDel="00000000" w:rsidP="00000000" w:rsidRDefault="00000000" w:rsidRPr="00000000" w14:paraId="00000165">
      <w:pPr>
        <w:pStyle w:val="Heading1"/>
        <w:spacing w:after="240" w:lineRule="auto"/>
        <w:rPr>
          <w:sz w:val="22"/>
          <w:szCs w:val="22"/>
        </w:rPr>
      </w:pPr>
      <w:r w:rsidDel="00000000" w:rsidR="00000000" w:rsidRPr="00000000">
        <w:rPr>
          <w:sz w:val="22"/>
          <w:szCs w:val="22"/>
          <w:rtl w:val="0"/>
        </w:rPr>
        <w:t xml:space="preserve">Resultados, productos, indicadores y fuentes de verificación:</w:t>
      </w:r>
    </w:p>
    <w:p w:rsidR="00000000" w:rsidDel="00000000" w:rsidP="00000000" w:rsidRDefault="00000000" w:rsidRPr="00000000" w14:paraId="00000166">
      <w:pPr>
        <w:pStyle w:val="Heading1"/>
        <w:spacing w:after="240" w:lineRule="auto"/>
        <w:rPr>
          <w:b w:val="0"/>
          <w:bCs w:val="0"/>
          <w:sz w:val="22"/>
          <w:szCs w:val="22"/>
        </w:rPr>
      </w:pPr>
      <w:r w:rsidDel="00000000" w:rsidR="00000000" w:rsidRPr="00000000">
        <w:rPr>
          <w:sz w:val="22"/>
          <w:szCs w:val="22"/>
          <w:rtl w:val="0"/>
        </w:rPr>
        <w:t xml:space="preserve">Objetivo 1</w:t>
      </w:r>
      <w:r w:rsidDel="00000000" w:rsidR="00000000" w:rsidRPr="00000000">
        <w:rPr>
          <w:b w:val="0"/>
          <w:bCs w:val="0"/>
          <w:sz w:val="22"/>
          <w:szCs w:val="22"/>
          <w:rtl w:val="0"/>
        </w:rPr>
        <w:t xml:space="preserve"> — Diagnosticar el proceso actual. Resultado esperado: conocimiento validado de las falencias operativas del control de inventario. Producto: informe de diagnóstico con los hallazgos de la entrevista aplicada al administrador, al auxiliar de almacén y a los operarios de producción. Indicador: participación de la totalidad del personal operativo entrevistado, con las principales falencias documentadas y priorizadas. Fuente de verificación: guía de entrevista diligenciada.</w:t>
      </w:r>
    </w:p>
    <w:p w:rsidR="00000000" w:rsidDel="00000000" w:rsidP="00000000" w:rsidRDefault="00000000" w:rsidRPr="00000000" w14:paraId="00000167">
      <w:pPr>
        <w:pStyle w:val="Heading1"/>
        <w:spacing w:after="240" w:lineRule="auto"/>
        <w:rPr>
          <w:b w:val="0"/>
          <w:bCs w:val="0"/>
          <w:sz w:val="22"/>
          <w:szCs w:val="22"/>
        </w:rPr>
      </w:pPr>
      <w:r w:rsidDel="00000000" w:rsidR="00000000" w:rsidRPr="00000000">
        <w:rPr>
          <w:sz w:val="22"/>
          <w:szCs w:val="22"/>
          <w:rtl w:val="0"/>
        </w:rPr>
        <w:t xml:space="preserve">Objetivo 2</w:t>
      </w:r>
      <w:r w:rsidDel="00000000" w:rsidR="00000000" w:rsidRPr="00000000">
        <w:rPr>
          <w:b w:val="0"/>
          <w:bCs w:val="0"/>
          <w:sz w:val="22"/>
          <w:szCs w:val="22"/>
          <w:rtl w:val="0"/>
        </w:rPr>
        <w:t xml:space="preserve"> — Determinar y priorizar RF y RNF. Resultado esperado: catálogo de requerimientos priorizado según las necesidades reales identificadas en la entrevista. Producto: documento de especificación de requerimientos (RF-001 a RF-024, RNF-001 a RNF-011). Indicador: requerimientos funcionales clasificados por prioridad y requerimientos no funcionales alineados al modelo de calidad adoptado (International Organization for Standardization, 2023). Fuente de verificación: documento de requerimientos y acta de validación con el propietario.</w:t>
      </w:r>
    </w:p>
    <w:p w:rsidR="00000000" w:rsidDel="00000000" w:rsidP="00000000" w:rsidRDefault="00000000" w:rsidRPr="00000000" w14:paraId="00000168">
      <w:pPr>
        <w:pStyle w:val="Heading1"/>
        <w:spacing w:after="240" w:lineRule="auto"/>
        <w:rPr>
          <w:b w:val="0"/>
          <w:bCs w:val="0"/>
          <w:sz w:val="22"/>
          <w:szCs w:val="22"/>
        </w:rPr>
      </w:pPr>
      <w:r w:rsidDel="00000000" w:rsidR="00000000" w:rsidRPr="00000000">
        <w:rPr>
          <w:sz w:val="22"/>
          <w:szCs w:val="22"/>
          <w:rtl w:val="0"/>
        </w:rPr>
        <w:t xml:space="preserve">Objetivo 3</w:t>
      </w:r>
      <w:r w:rsidDel="00000000" w:rsidR="00000000" w:rsidRPr="00000000">
        <w:rPr>
          <w:b w:val="0"/>
          <w:bCs w:val="0"/>
          <w:sz w:val="22"/>
          <w:szCs w:val="22"/>
          <w:rtl w:val="0"/>
        </w:rPr>
        <w:t xml:space="preserve"> — Diseñar interfaces y arquitectura lógica. Resultado esperado: diseño de la solución validado en usabilidad antes de construirla. Producto: prototipo navegable y diagramas UML y BPMN de los procesos de inventario, elaborados con herramientas técnicas de diseño de software. Indicador: cobertura de los requerimientos priorizados en el prototipo y validación de las pantallas por los usuarios sin observaciones críticas. Fuente de verificación: repositorio del prototipo y acta de revisión con usuarios.</w:t>
      </w:r>
    </w:p>
    <w:p w:rsidR="00000000" w:rsidDel="00000000" w:rsidP="00000000" w:rsidRDefault="00000000" w:rsidRPr="00000000" w14:paraId="00000169">
      <w:pPr>
        <w:pStyle w:val="Heading1"/>
        <w:spacing w:after="240" w:lineRule="auto"/>
        <w:rPr>
          <w:b w:val="0"/>
          <w:bCs w:val="0"/>
          <w:sz w:val="22"/>
          <w:szCs w:val="22"/>
        </w:rPr>
      </w:pPr>
      <w:r w:rsidDel="00000000" w:rsidR="00000000" w:rsidRPr="00000000">
        <w:rPr>
          <w:sz w:val="22"/>
          <w:szCs w:val="22"/>
          <w:rtl w:val="0"/>
        </w:rPr>
        <w:t xml:space="preserve">Objetivo 4</w:t>
      </w:r>
      <w:r w:rsidDel="00000000" w:rsidR="00000000" w:rsidRPr="00000000">
        <w:rPr>
          <w:b w:val="0"/>
          <w:bCs w:val="0"/>
          <w:sz w:val="22"/>
          <w:szCs w:val="22"/>
          <w:rtl w:val="0"/>
        </w:rPr>
        <w:t xml:space="preserve"> — Construir la plataforma integrando módulos. Resultado esperado: sistema funcional que automatice el registro de materias primas. Producto: prototipo funcional con los módulos de Materias Primas, Movimientos, Abastecimiento, Producción e Información y Reportes. Indicador: módulos definidos implementados y operativos, sin errores críticos en las pruebas. Fuente de verificación: repositorio de código y actas de pruebas funcionales.</w:t>
      </w:r>
    </w:p>
    <w:p w:rsidR="00000000" w:rsidDel="00000000" w:rsidP="00000000" w:rsidRDefault="00000000" w:rsidRPr="00000000" w14:paraId="0000016A">
      <w:pPr>
        <w:pStyle w:val="Heading1"/>
        <w:spacing w:after="240" w:lineRule="auto"/>
        <w:rPr>
          <w:b w:val="0"/>
          <w:bCs w:val="0"/>
          <w:sz w:val="22"/>
          <w:szCs w:val="22"/>
        </w:rPr>
      </w:pPr>
      <w:bookmarkStart w:colFirst="0" w:colLast="0" w:name="_heading=h.x0vr9afval5d" w:id="4"/>
      <w:bookmarkEnd w:id="4"/>
      <w:r w:rsidDel="00000000" w:rsidR="00000000" w:rsidRPr="00000000">
        <w:rPr>
          <w:sz w:val="22"/>
          <w:szCs w:val="22"/>
          <w:rtl w:val="0"/>
        </w:rPr>
        <w:t xml:space="preserve">Objetivo 5</w:t>
      </w:r>
      <w:r w:rsidDel="00000000" w:rsidR="00000000" w:rsidRPr="00000000">
        <w:rPr>
          <w:b w:val="0"/>
          <w:bCs w:val="0"/>
          <w:sz w:val="22"/>
          <w:szCs w:val="22"/>
          <w:rtl w:val="0"/>
        </w:rPr>
        <w:t xml:space="preserve"> — Evaluar efectividad y usabilidad. Resultado esperado (evaluativo): a partir de un piloto, se busca precisar la frecuencia y el impacto de las fallas identificadas, así como una reducción perceptible de errores y tiempos de registro frente al proceso manual actual. Producto: informe de resultados del piloto. Indicador: retroalimentación positiva de los usuarios y disminución observable de inconsistencias en la conciliación física-digital. Fuente de verificación: cuestionario de usabilidad basado en ISO/IEC 25010:2023 y registro de observaciones del piloto.</w:t>
      </w:r>
    </w:p>
    <w:p w:rsidR="00000000" w:rsidDel="00000000" w:rsidP="00000000" w:rsidRDefault="00000000" w:rsidRPr="00000000" w14:paraId="0000016B">
      <w:pPr>
        <w:pStyle w:val="Heading1"/>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Fonts w:ascii="Times New Roman" w:cs="Times New Roman" w:eastAsia="Times New Roman" w:hAnsi="Times New Roman"/>
          <w:rtl w:val="0"/>
        </w:rPr>
        <w:t xml:space="preserve">20. Comunicación de resultados</w:t>
      </w:r>
      <w:r w:rsidDel="00000000" w:rsidR="00000000" w:rsidRPr="00000000">
        <w:rPr>
          <w:rtl w:val="0"/>
        </w:rPr>
      </w:r>
    </w:p>
    <w:p w:rsidR="00000000" w:rsidDel="00000000" w:rsidP="00000000" w:rsidRDefault="00000000" w:rsidRPr="00000000" w14:paraId="00000172">
      <w:pPr>
        <w:spacing w:after="240" w:before="240" w:lineRule="auto"/>
        <w:rPr>
          <w:b w:val="1"/>
          <w:bCs w:val="1"/>
          <w:sz w:val="20"/>
          <w:szCs w:val="20"/>
        </w:rPr>
      </w:pPr>
      <w:r w:rsidDel="00000000" w:rsidR="00000000" w:rsidRPr="00000000">
        <w:rPr>
          <w:b w:val="1"/>
          <w:bCs w:val="1"/>
          <w:sz w:val="20"/>
          <w:szCs w:val="20"/>
          <w:rtl w:val="0"/>
        </w:rPr>
        <w:t xml:space="preserve">Públicos, productos, responsables y fechas:</w:t>
      </w:r>
    </w:p>
    <w:p w:rsidR="00000000" w:rsidDel="00000000" w:rsidP="00000000" w:rsidRDefault="00000000" w:rsidRPr="00000000" w14:paraId="00000173">
      <w:pPr>
        <w:spacing w:after="240" w:before="240" w:lineRule="auto"/>
        <w:rPr>
          <w:sz w:val="20"/>
          <w:szCs w:val="20"/>
        </w:rPr>
      </w:pPr>
      <w:r w:rsidDel="00000000" w:rsidR="00000000" w:rsidRPr="00000000">
        <w:rPr>
          <w:b w:val="1"/>
          <w:bCs w:val="1"/>
          <w:sz w:val="20"/>
          <w:szCs w:val="20"/>
          <w:rtl w:val="0"/>
        </w:rPr>
        <w:t xml:space="preserve">Instructora (Daniela Alejandra Cuenca Sancristán):</w:t>
      </w:r>
      <w:r w:rsidDel="00000000" w:rsidR="00000000" w:rsidRPr="00000000">
        <w:rPr>
          <w:sz w:val="20"/>
          <w:szCs w:val="20"/>
          <w:rtl w:val="0"/>
        </w:rPr>
        <w:t xml:space="preserve"> informe técnico completo y sustentación oral. Mensaje: cumplimiento de objetivos de diagnóstico, especificación y diseño. Responsable: equipo investigador. Fecha: entrega final del proyecto formativo. Canal: sustentación presencial en el CEET.</w:t>
      </w:r>
    </w:p>
    <w:p w:rsidR="00000000" w:rsidDel="00000000" w:rsidP="00000000" w:rsidRDefault="00000000" w:rsidRPr="00000000" w14:paraId="00000174">
      <w:pPr>
        <w:spacing w:after="240" w:before="240" w:lineRule="auto"/>
        <w:rPr>
          <w:sz w:val="20"/>
          <w:szCs w:val="20"/>
        </w:rPr>
      </w:pPr>
      <w:r w:rsidDel="00000000" w:rsidR="00000000" w:rsidRPr="00000000">
        <w:rPr>
          <w:b w:val="1"/>
          <w:bCs w:val="1"/>
          <w:sz w:val="20"/>
          <w:szCs w:val="20"/>
          <w:rtl w:val="0"/>
        </w:rPr>
        <w:t xml:space="preserve">Organización usuaria (propietario y personal de Villa de Guaduas):</w:t>
      </w:r>
      <w:r w:rsidDel="00000000" w:rsidR="00000000" w:rsidRPr="00000000">
        <w:rPr>
          <w:sz w:val="20"/>
          <w:szCs w:val="20"/>
          <w:rtl w:val="0"/>
        </w:rPr>
        <w:t xml:space="preserve"> demostración funcional del prototipo y manual de usuario básico. Mensaje: cómo el sistema propuesto resuelve las falencias identificadas en la entrevista (registro manual, falta de trazabilidad, descuadres). Responsable: equipo investigador. Fecha: al finalizar diseño y maquetación. Canal: reunión presencial en la microempresa.</w:t>
      </w:r>
    </w:p>
    <w:p w:rsidR="00000000" w:rsidDel="00000000" w:rsidP="00000000" w:rsidRDefault="00000000" w:rsidRPr="00000000" w14:paraId="00000175">
      <w:pPr>
        <w:spacing w:after="240" w:before="240" w:lineRule="auto"/>
        <w:rPr>
          <w:sz w:val="20"/>
          <w:szCs w:val="20"/>
        </w:rPr>
      </w:pPr>
      <w:r w:rsidDel="00000000" w:rsidR="00000000" w:rsidRPr="00000000">
        <w:rPr>
          <w:b w:val="1"/>
          <w:bCs w:val="1"/>
          <w:sz w:val="20"/>
          <w:szCs w:val="20"/>
          <w:rtl w:val="0"/>
        </w:rPr>
        <w:t xml:space="preserve">Aprendices y comunidad ADSO:</w:t>
      </w:r>
      <w:r w:rsidDel="00000000" w:rsidR="00000000" w:rsidRPr="00000000">
        <w:rPr>
          <w:sz w:val="20"/>
          <w:szCs w:val="20"/>
          <w:rtl w:val="0"/>
        </w:rPr>
        <w:t xml:space="preserve"> póster o presentación breve. Mensaje: proceso de análisis y diseño aplicado, como referente para proyectos similares. Responsable: equipo investigador. Fecha: socialización de proyectos formativos del centro. Canal: exposición presencial en el CEET.</w:t>
      </w:r>
    </w:p>
    <w:p w:rsidR="00000000" w:rsidDel="00000000" w:rsidP="00000000" w:rsidRDefault="00000000" w:rsidRPr="00000000" w14:paraId="00000176">
      <w:pPr>
        <w:spacing w:after="240" w:before="240" w:lineRule="auto"/>
        <w:rPr>
          <w:sz w:val="20"/>
          <w:szCs w:val="20"/>
        </w:rPr>
      </w:pPr>
      <w:r w:rsidDel="00000000" w:rsidR="00000000" w:rsidRPr="00000000">
        <w:rPr>
          <w:b w:val="1"/>
          <w:bCs w:val="1"/>
          <w:sz w:val="20"/>
          <w:szCs w:val="20"/>
          <w:rtl w:val="0"/>
        </w:rPr>
        <w:t xml:space="preserve">Comunidad académica:</w:t>
      </w:r>
      <w:r w:rsidDel="00000000" w:rsidR="00000000" w:rsidRPr="00000000">
        <w:rPr>
          <w:sz w:val="20"/>
          <w:szCs w:val="20"/>
          <w:rtl w:val="0"/>
        </w:rPr>
        <w:t xml:space="preserve"> repositorio digital (documentación, diagramas y prototipo). Mensaje: proceso de análisis y diseño documentado, replicable en microempresas similares. Responsable: equipo investigador. Fecha: cierre del proyecto formativo. Canal: repositorio en Google Drive.</w:t>
      </w:r>
    </w:p>
    <w:p w:rsidR="00000000" w:rsidDel="00000000" w:rsidP="00000000" w:rsidRDefault="00000000" w:rsidRPr="00000000" w14:paraId="00000177">
      <w:pPr>
        <w:spacing w:after="240" w:before="240" w:lineRule="auto"/>
        <w:rPr>
          <w:sz w:val="20"/>
          <w:szCs w:val="20"/>
        </w:rPr>
      </w:pPr>
      <w:r w:rsidDel="00000000" w:rsidR="00000000" w:rsidRPr="00000000">
        <w:rPr>
          <w:sz w:val="20"/>
          <w:szCs w:val="20"/>
          <w:rtl w:val="0"/>
        </w:rPr>
        <w:t xml:space="preserve">En todos los productos se usarán datos agregados y anónimos del personal entrevistado; se separan los resultados objetivos de las opiniones recogidas. Se reconoce como limitación que los hallazgos corresponden a una fase de prueba piloto del sistema funcional, por lo que la precisión de la frecuencia e impacto económico de las fallas, así como las mediciones de impacto a largo plazo, quedarán proyectadas para el trabajo de campo y las etapas posteriores a la adopción definitiva en la empresa.</w:t>
      </w:r>
    </w:p>
    <w:p w:rsidR="00000000" w:rsidDel="00000000" w:rsidP="00000000" w:rsidRDefault="00000000" w:rsidRPr="00000000" w14:paraId="00000178">
      <w:pPr>
        <w:rPr>
          <w:b w:val="1"/>
          <w:bCs w:val="1"/>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pStyle w:val="Heading1"/>
        <w:rPr>
          <w:sz w:val="20"/>
          <w:szCs w:val="20"/>
        </w:rPr>
      </w:pPr>
      <w:r w:rsidDel="00000000" w:rsidR="00000000" w:rsidRPr="00000000">
        <w:rPr>
          <w:rFonts w:ascii="Times New Roman" w:cs="Times New Roman" w:eastAsia="Times New Roman" w:hAnsi="Times New Roman"/>
          <w:rtl w:val="0"/>
        </w:rPr>
        <w:t xml:space="preserve">21. Palabras clave</w:t>
      </w:r>
      <w:r w:rsidDel="00000000" w:rsidR="00000000" w:rsidRPr="00000000">
        <w:rPr>
          <w:rtl w:val="0"/>
        </w:rPr>
      </w:r>
    </w:p>
    <w:p w:rsidR="00000000" w:rsidDel="00000000" w:rsidP="00000000" w:rsidRDefault="00000000" w:rsidRPr="00000000" w14:paraId="0000017B">
      <w:pPr>
        <w:spacing w:after="40" w:line="240" w:lineRule="auto"/>
        <w:rPr>
          <w:sz w:val="20"/>
          <w:szCs w:val="20"/>
        </w:rPr>
      </w:pPr>
      <w:r w:rsidDel="00000000" w:rsidR="00000000" w:rsidRPr="00000000">
        <w:rPr>
          <w:b w:val="1"/>
          <w:bCs w:val="1"/>
          <w:sz w:val="20"/>
          <w:szCs w:val="20"/>
          <w:rtl w:val="0"/>
        </w:rPr>
        <w:t xml:space="preserve">Gestión de inventarios</w:t>
      </w:r>
      <w:r w:rsidDel="00000000" w:rsidR="00000000" w:rsidRPr="00000000">
        <w:rPr>
          <w:sz w:val="20"/>
          <w:szCs w:val="20"/>
          <w:rtl w:val="0"/>
        </w:rPr>
        <w:t xml:space="preserve"> / </w:t>
      </w:r>
      <w:r w:rsidDel="00000000" w:rsidR="00000000" w:rsidRPr="00000000">
        <w:rPr>
          <w:b w:val="1"/>
          <w:bCs w:val="1"/>
          <w:sz w:val="20"/>
          <w:szCs w:val="20"/>
          <w:rtl w:val="0"/>
        </w:rPr>
        <w:t xml:space="preserve">Control de materias primas</w:t>
      </w:r>
      <w:r w:rsidDel="00000000" w:rsidR="00000000" w:rsidRPr="00000000">
        <w:rPr>
          <w:sz w:val="20"/>
          <w:szCs w:val="20"/>
          <w:rtl w:val="0"/>
        </w:rPr>
        <w:t xml:space="preserve">: Concepto central del problema operativo en la microempresa </w:t>
      </w:r>
      <w:r w:rsidDel="00000000" w:rsidR="00000000" w:rsidRPr="00000000">
        <w:rPr>
          <w:i w:val="1"/>
          <w:iCs w:val="1"/>
          <w:sz w:val="20"/>
          <w:szCs w:val="20"/>
          <w:rtl w:val="0"/>
        </w:rPr>
        <w:t xml:space="preserve">Villa de Guaduas</w:t>
      </w:r>
      <w:r w:rsidDel="00000000" w:rsidR="00000000" w:rsidRPr="00000000">
        <w:rPr>
          <w:sz w:val="20"/>
          <w:szCs w:val="20"/>
          <w:rtl w:val="0"/>
        </w:rPr>
        <w:t xml:space="preserve">.</w:t>
      </w:r>
    </w:p>
    <w:p w:rsidR="00000000" w:rsidDel="00000000" w:rsidP="00000000" w:rsidRDefault="00000000" w:rsidRPr="00000000" w14:paraId="0000017C">
      <w:pPr>
        <w:spacing w:after="40" w:line="240" w:lineRule="auto"/>
        <w:rPr>
          <w:sz w:val="20"/>
          <w:szCs w:val="20"/>
        </w:rPr>
      </w:pPr>
      <w:r w:rsidDel="00000000" w:rsidR="00000000" w:rsidRPr="00000000">
        <w:rPr>
          <w:rtl w:val="0"/>
        </w:rPr>
      </w:r>
    </w:p>
    <w:p w:rsidR="00000000" w:rsidDel="00000000" w:rsidP="00000000" w:rsidRDefault="00000000" w:rsidRPr="00000000" w14:paraId="0000017D">
      <w:pPr>
        <w:spacing w:after="40" w:line="240" w:lineRule="auto"/>
        <w:rPr>
          <w:sz w:val="20"/>
          <w:szCs w:val="20"/>
        </w:rPr>
      </w:pPr>
      <w:r w:rsidDel="00000000" w:rsidR="00000000" w:rsidRPr="00000000">
        <w:rPr>
          <w:b w:val="1"/>
          <w:bCs w:val="1"/>
          <w:sz w:val="20"/>
          <w:szCs w:val="20"/>
          <w:rtl w:val="0"/>
        </w:rPr>
        <w:t xml:space="preserve">Sistema de información</w:t>
      </w:r>
      <w:r w:rsidDel="00000000" w:rsidR="00000000" w:rsidRPr="00000000">
        <w:rPr>
          <w:sz w:val="20"/>
          <w:szCs w:val="20"/>
          <w:rtl w:val="0"/>
        </w:rPr>
        <w:t xml:space="preserve">: Solución tecnológica principal propuesta en el desarrollo de software.</w:t>
      </w:r>
    </w:p>
    <w:p w:rsidR="00000000" w:rsidDel="00000000" w:rsidP="00000000" w:rsidRDefault="00000000" w:rsidRPr="00000000" w14:paraId="0000017E">
      <w:pPr>
        <w:spacing w:after="40" w:line="240" w:lineRule="auto"/>
        <w:rPr>
          <w:sz w:val="20"/>
          <w:szCs w:val="20"/>
        </w:rPr>
      </w:pPr>
      <w:r w:rsidDel="00000000" w:rsidR="00000000" w:rsidRPr="00000000">
        <w:rPr>
          <w:rtl w:val="0"/>
        </w:rPr>
      </w:r>
    </w:p>
    <w:p w:rsidR="00000000" w:rsidDel="00000000" w:rsidP="00000000" w:rsidRDefault="00000000" w:rsidRPr="00000000" w14:paraId="0000017F">
      <w:pPr>
        <w:spacing w:after="40" w:line="240" w:lineRule="auto"/>
        <w:rPr>
          <w:sz w:val="20"/>
          <w:szCs w:val="20"/>
        </w:rPr>
      </w:pPr>
      <w:r w:rsidDel="00000000" w:rsidR="00000000" w:rsidRPr="00000000">
        <w:rPr>
          <w:b w:val="1"/>
          <w:bCs w:val="1"/>
          <w:sz w:val="20"/>
          <w:szCs w:val="20"/>
          <w:rtl w:val="0"/>
        </w:rPr>
        <w:t xml:space="preserve">Modelo de calidad (ISO/IEC 25010)</w:t>
      </w:r>
      <w:r w:rsidDel="00000000" w:rsidR="00000000" w:rsidRPr="00000000">
        <w:rPr>
          <w:sz w:val="20"/>
          <w:szCs w:val="20"/>
          <w:rtl w:val="0"/>
        </w:rPr>
        <w:t xml:space="preserve">: Marco normativo de referencia para la especificación de requerimientos no funcionales y usabilidad.</w:t>
      </w:r>
    </w:p>
    <w:p w:rsidR="00000000" w:rsidDel="00000000" w:rsidP="00000000" w:rsidRDefault="00000000" w:rsidRPr="00000000" w14:paraId="00000180">
      <w:pPr>
        <w:spacing w:after="40" w:line="240" w:lineRule="auto"/>
        <w:rPr>
          <w:sz w:val="20"/>
          <w:szCs w:val="20"/>
        </w:rPr>
      </w:pPr>
      <w:r w:rsidDel="00000000" w:rsidR="00000000" w:rsidRPr="00000000">
        <w:rPr>
          <w:rtl w:val="0"/>
        </w:rPr>
      </w:r>
    </w:p>
    <w:p w:rsidR="00000000" w:rsidDel="00000000" w:rsidP="00000000" w:rsidRDefault="00000000" w:rsidRPr="00000000" w14:paraId="00000181">
      <w:pPr>
        <w:spacing w:after="40" w:line="240" w:lineRule="auto"/>
        <w:rPr>
          <w:sz w:val="20"/>
          <w:szCs w:val="20"/>
        </w:rPr>
      </w:pPr>
      <w:r w:rsidDel="00000000" w:rsidR="00000000" w:rsidRPr="00000000">
        <w:rPr>
          <w:b w:val="1"/>
          <w:bCs w:val="1"/>
          <w:sz w:val="20"/>
          <w:szCs w:val="20"/>
          <w:rtl w:val="0"/>
        </w:rPr>
        <w:t xml:space="preserve">Modelado de procesos (BPMN 2.0)</w:t>
      </w:r>
      <w:r w:rsidDel="00000000" w:rsidR="00000000" w:rsidRPr="00000000">
        <w:rPr>
          <w:sz w:val="20"/>
          <w:szCs w:val="20"/>
          <w:rtl w:val="0"/>
        </w:rPr>
        <w:t xml:space="preserve">: Estándar gráfico empleado para cartografiar los flujos de recepción, almacenamiento y entrega de insumos.</w:t>
      </w:r>
    </w:p>
    <w:p w:rsidR="00000000" w:rsidDel="00000000" w:rsidP="00000000" w:rsidRDefault="00000000" w:rsidRPr="00000000" w14:paraId="00000182">
      <w:pPr>
        <w:spacing w:after="40" w:line="240" w:lineRule="auto"/>
        <w:rPr>
          <w:sz w:val="20"/>
          <w:szCs w:val="20"/>
        </w:rPr>
      </w:pPr>
      <w:r w:rsidDel="00000000" w:rsidR="00000000" w:rsidRPr="00000000">
        <w:rPr>
          <w:b w:val="1"/>
          <w:bCs w:val="1"/>
          <w:sz w:val="20"/>
          <w:szCs w:val="20"/>
          <w:rtl w:val="0"/>
        </w:rPr>
        <w:t xml:space="preserve">Metodología ágil (Scrum)</w:t>
      </w:r>
      <w:r w:rsidDel="00000000" w:rsidR="00000000" w:rsidRPr="00000000">
        <w:rPr>
          <w:sz w:val="20"/>
          <w:szCs w:val="20"/>
          <w:rtl w:val="0"/>
        </w:rPr>
        <w:t xml:space="preserve">: Marco de trabajo seleccionado para la gestión iterativa y el desarrollo del software.</w:t>
      </w:r>
    </w:p>
    <w:p w:rsidR="00000000" w:rsidDel="00000000" w:rsidP="00000000" w:rsidRDefault="00000000" w:rsidRPr="00000000" w14:paraId="00000183">
      <w:pPr>
        <w:spacing w:after="40" w:line="240" w:lineRule="auto"/>
        <w:rPr>
          <w:sz w:val="20"/>
          <w:szCs w:val="20"/>
        </w:rPr>
      </w:pPr>
      <w:r w:rsidDel="00000000" w:rsidR="00000000" w:rsidRPr="00000000">
        <w:rPr>
          <w:rtl w:val="0"/>
        </w:rPr>
      </w:r>
    </w:p>
    <w:p w:rsidR="00000000" w:rsidDel="00000000" w:rsidP="00000000" w:rsidRDefault="00000000" w:rsidRPr="00000000" w14:paraId="00000184">
      <w:pPr>
        <w:spacing w:after="40" w:line="240" w:lineRule="auto"/>
        <w:rPr>
          <w:sz w:val="20"/>
          <w:szCs w:val="20"/>
        </w:rPr>
      </w:pPr>
      <w:r w:rsidDel="00000000" w:rsidR="00000000" w:rsidRPr="00000000">
        <w:rPr>
          <w:b w:val="1"/>
          <w:bCs w:val="1"/>
          <w:sz w:val="20"/>
          <w:szCs w:val="20"/>
          <w:rtl w:val="0"/>
        </w:rPr>
        <w:t xml:space="preserve">Microempresa</w:t>
      </w:r>
      <w:r w:rsidDel="00000000" w:rsidR="00000000" w:rsidRPr="00000000">
        <w:rPr>
          <w:sz w:val="20"/>
          <w:szCs w:val="20"/>
          <w:rtl w:val="0"/>
        </w:rPr>
        <w:t xml:space="preserve">: Población y contexto socioeconómico objeto de estudio (</w:t>
      </w:r>
      <w:r w:rsidDel="00000000" w:rsidR="00000000" w:rsidRPr="00000000">
        <w:rPr>
          <w:i w:val="1"/>
          <w:iCs w:val="1"/>
          <w:sz w:val="20"/>
          <w:szCs w:val="20"/>
          <w:rtl w:val="0"/>
        </w:rPr>
        <w:t xml:space="preserve">Villa de Guaduas</w:t>
      </w:r>
      <w:r w:rsidDel="00000000" w:rsidR="00000000" w:rsidRPr="00000000">
        <w:rPr>
          <w:sz w:val="20"/>
          <w:szCs w:val="20"/>
          <w:rtl w:val="0"/>
        </w:rPr>
        <w:t xml:space="preserve"> en el sector de alimentos artesanales).</w:t>
      </w:r>
    </w:p>
    <w:p w:rsidR="00000000" w:rsidDel="00000000" w:rsidP="00000000" w:rsidRDefault="00000000" w:rsidRPr="00000000" w14:paraId="00000185">
      <w:pPr>
        <w:spacing w:after="40" w:line="240" w:lineRule="auto"/>
        <w:rPr>
          <w:sz w:val="20"/>
          <w:szCs w:val="20"/>
        </w:rPr>
      </w:pPr>
      <w:r w:rsidDel="00000000" w:rsidR="00000000" w:rsidRPr="00000000">
        <w:rPr>
          <w:rtl w:val="0"/>
        </w:rPr>
      </w:r>
    </w:p>
    <w:p w:rsidR="00000000" w:rsidDel="00000000" w:rsidP="00000000" w:rsidRDefault="00000000" w:rsidRPr="00000000" w14:paraId="00000186">
      <w:pPr>
        <w:spacing w:after="40" w:line="240" w:lineRule="auto"/>
        <w:rPr>
          <w:sz w:val="20"/>
          <w:szCs w:val="20"/>
        </w:rPr>
      </w:pPr>
      <w:r w:rsidDel="00000000" w:rsidR="00000000" w:rsidRPr="00000000">
        <w:rPr>
          <w:b w:val="1"/>
          <w:bCs w:val="1"/>
          <w:sz w:val="20"/>
          <w:szCs w:val="20"/>
          <w:rtl w:val="0"/>
        </w:rPr>
        <w:t xml:space="preserve">Usabilidad</w:t>
      </w:r>
      <w:r w:rsidDel="00000000" w:rsidR="00000000" w:rsidRPr="00000000">
        <w:rPr>
          <w:sz w:val="20"/>
          <w:szCs w:val="20"/>
          <w:rtl w:val="0"/>
        </w:rPr>
        <w:t xml:space="preserve">: Atributo evaluado mediante las pruebas operativas y cuestionarios con los usuarios finales.</w:t>
      </w:r>
    </w:p>
    <w:p w:rsidR="00000000" w:rsidDel="00000000" w:rsidP="00000000" w:rsidRDefault="00000000" w:rsidRPr="00000000" w14:paraId="00000187">
      <w:pPr>
        <w:spacing w:after="40" w:line="240" w:lineRule="auto"/>
        <w:rPr>
          <w:sz w:val="20"/>
          <w:szCs w:val="20"/>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Fonts w:ascii="Times New Roman" w:cs="Times New Roman" w:eastAsia="Times New Roman" w:hAnsi="Times New Roman"/>
          <w:rtl w:val="0"/>
        </w:rPr>
        <w:t xml:space="preserve">22. Referencias bibliográficas en APA 7</w:t>
      </w:r>
      <w:r w:rsidDel="00000000" w:rsidR="00000000" w:rsidRPr="00000000">
        <w:rPr>
          <w:rtl w:val="0"/>
        </w:rPr>
      </w:r>
    </w:p>
    <w:p w:rsidR="00000000" w:rsidDel="00000000" w:rsidP="00000000" w:rsidRDefault="00000000" w:rsidRPr="00000000" w14:paraId="00000189">
      <w:pPr>
        <w:spacing w:after="40" w:before="60" w:lineRule="auto"/>
        <w:rPr/>
      </w:pPr>
      <w:r w:rsidDel="00000000" w:rsidR="00000000" w:rsidRPr="00000000">
        <w:rPr>
          <w:rFonts w:ascii="Times New Roman" w:cs="Times New Roman" w:eastAsia="Times New Roman" w:hAnsi="Times New Roman"/>
          <w:b w:val="1"/>
          <w:bCs w:val="1"/>
          <w:color w:val="000000"/>
          <w:sz w:val="19"/>
          <w:szCs w:val="19"/>
          <w:rtl w:val="0"/>
        </w:rPr>
        <w:t xml:space="preserve">Registre sus referencias:</w:t>
      </w:r>
      <w:r w:rsidDel="00000000" w:rsidR="00000000" w:rsidRPr="00000000">
        <w:rPr>
          <w:rtl w:val="0"/>
        </w:rPr>
      </w:r>
    </w:p>
    <w:tbl>
      <w:tblPr>
        <w:tblStyle w:val="Table12"/>
        <w:tblW w:w="10080.0" w:type="dxa"/>
        <w:jc w:val="center"/>
        <w:tblLayout w:type="fixed"/>
        <w:tblLook w:val="0400"/>
      </w:tblPr>
      <w:tblGrid>
        <w:gridCol w:w="10080"/>
        <w:tblGridChange w:id="0">
          <w:tblGrid>
            <w:gridCol w:w="10080"/>
          </w:tblGrid>
        </w:tblGridChange>
      </w:tblGrid>
      <w:tr>
        <w:trPr>
          <w:cantSplit w:val="1"/>
          <w:tblHeader w:val="0"/>
        </w:trPr>
        <w:tc>
          <w:tcPr>
            <w:shd w:fill="ffffff" w:val="clear"/>
            <w:tcMar>
              <w:top w:w="100.0" w:type="dxa"/>
              <w:bottom w:w="100.0" w:type="dxa"/>
            </w:tcMar>
            <w:vAlign w:val="center"/>
          </w:tcPr>
          <w:p w:rsidR="00000000" w:rsidDel="00000000" w:rsidP="00000000" w:rsidRDefault="00000000" w:rsidRPr="00000000" w14:paraId="0000018A">
            <w:pPr>
              <w:spacing w:after="120" w:lineRule="auto"/>
              <w:ind w:left="1440.0000000000002" w:hanging="720.0000000000001"/>
              <w:rPr>
                <w:sz w:val="19"/>
                <w:szCs w:val="19"/>
              </w:rPr>
            </w:pPr>
            <w:r w:rsidDel="00000000" w:rsidR="00000000" w:rsidRPr="00000000">
              <w:rPr>
                <w:sz w:val="19"/>
                <w:szCs w:val="19"/>
                <w:rtl w:val="0"/>
              </w:rPr>
              <w:t xml:space="preserve">American Psychological Association. (s. f.). APA Style. </w:t>
            </w:r>
            <w:hyperlink r:id="rId7">
              <w:r w:rsidDel="00000000" w:rsidR="00000000" w:rsidRPr="00000000">
                <w:rPr>
                  <w:color w:val="1155cc"/>
                  <w:sz w:val="19"/>
                  <w:szCs w:val="19"/>
                  <w:u w:val="single"/>
                  <w:rtl w:val="0"/>
                </w:rPr>
                <w:t xml:space="preserve">https://apastyle.apa.org/</w:t>
              </w:r>
            </w:hyperlink>
            <w:r w:rsidDel="00000000" w:rsidR="00000000" w:rsidRPr="00000000">
              <w:rPr>
                <w:rtl w:val="0"/>
              </w:rPr>
            </w:r>
          </w:p>
          <w:p w:rsidR="00000000" w:rsidDel="00000000" w:rsidP="00000000" w:rsidRDefault="00000000" w:rsidRPr="00000000" w14:paraId="0000018B">
            <w:pPr>
              <w:spacing w:after="120" w:lineRule="auto"/>
              <w:ind w:left="1440.0000000000002" w:hanging="720.0000000000001"/>
              <w:rPr>
                <w:sz w:val="19"/>
                <w:szCs w:val="19"/>
              </w:rPr>
            </w:pPr>
            <w:r w:rsidDel="00000000" w:rsidR="00000000" w:rsidRPr="00000000">
              <w:rPr>
                <w:sz w:val="19"/>
                <w:szCs w:val="19"/>
                <w:rtl w:val="0"/>
              </w:rPr>
              <w:t xml:space="preserve">International Organization for Standardization. (2023). ISO/IEC 25010:2023: Systems and software engineering—Systems and software Quality Requirements and Evaluation (SQuaRE)—Product quality model. </w:t>
            </w:r>
            <w:hyperlink r:id="rId8">
              <w:r w:rsidDel="00000000" w:rsidR="00000000" w:rsidRPr="00000000">
                <w:rPr>
                  <w:color w:val="1155cc"/>
                  <w:sz w:val="19"/>
                  <w:szCs w:val="19"/>
                  <w:u w:val="single"/>
                  <w:rtl w:val="0"/>
                </w:rPr>
                <w:t xml:space="preserve">https://www.iso.org/standard/78176.html</w:t>
              </w:r>
            </w:hyperlink>
            <w:r w:rsidDel="00000000" w:rsidR="00000000" w:rsidRPr="00000000">
              <w:rPr>
                <w:rtl w:val="0"/>
              </w:rPr>
            </w:r>
          </w:p>
          <w:p w:rsidR="00000000" w:rsidDel="00000000" w:rsidP="00000000" w:rsidRDefault="00000000" w:rsidRPr="00000000" w14:paraId="0000018C">
            <w:pPr>
              <w:spacing w:after="120" w:lineRule="auto"/>
              <w:ind w:left="1440.0000000000002" w:hanging="720.0000000000001"/>
              <w:rPr>
                <w:sz w:val="19"/>
                <w:szCs w:val="19"/>
              </w:rPr>
            </w:pPr>
            <w:r w:rsidDel="00000000" w:rsidR="00000000" w:rsidRPr="00000000">
              <w:rPr>
                <w:sz w:val="19"/>
                <w:szCs w:val="19"/>
                <w:rtl w:val="0"/>
              </w:rPr>
              <w:t xml:space="preserve">Schwaber, K., &amp; Sutherland, J. (2020). The Scrum guide: The definitive guide to Scrum: The rules of the game. </w:t>
            </w:r>
            <w:hyperlink r:id="rId9">
              <w:r w:rsidDel="00000000" w:rsidR="00000000" w:rsidRPr="00000000">
                <w:rPr>
                  <w:color w:val="1155cc"/>
                  <w:sz w:val="19"/>
                  <w:szCs w:val="19"/>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18D">
            <w:pPr>
              <w:spacing w:after="120" w:lineRule="auto"/>
              <w:ind w:left="1440.0000000000002" w:hanging="720.0000000000001"/>
              <w:rPr/>
            </w:pPr>
            <w:r w:rsidDel="00000000" w:rsidR="00000000" w:rsidRPr="00000000">
              <w:rPr>
                <w:sz w:val="19"/>
                <w:szCs w:val="19"/>
                <w:rtl w:val="0"/>
              </w:rPr>
              <w:t xml:space="preserve">International Organization for Standardization. (2023). </w:t>
            </w:r>
            <w:r w:rsidDel="00000000" w:rsidR="00000000" w:rsidRPr="00000000">
              <w:rPr>
                <w:i w:val="1"/>
                <w:iCs w:val="1"/>
                <w:sz w:val="19"/>
                <w:szCs w:val="19"/>
                <w:rtl w:val="0"/>
              </w:rPr>
              <w:t xml:space="preserve">ISO/IEC 25010:2023: Systems and software engineering—Systems and software Quality Requirements and Evaluation (SQuaRE)—Product quality model</w:t>
            </w:r>
            <w:r w:rsidDel="00000000" w:rsidR="00000000" w:rsidRPr="00000000">
              <w:rPr>
                <w:sz w:val="19"/>
                <w:szCs w:val="19"/>
                <w:rtl w:val="0"/>
              </w:rPr>
              <w:t xml:space="preserve">.</w:t>
            </w:r>
            <w:hyperlink r:id="rId10">
              <w:r w:rsidDel="00000000" w:rsidR="00000000" w:rsidRPr="00000000">
                <w:rPr>
                  <w:sz w:val="19"/>
                  <w:szCs w:val="19"/>
                  <w:rtl w:val="0"/>
                </w:rPr>
                <w:t xml:space="preserve"> </w:t>
              </w:r>
            </w:hyperlink>
            <w:hyperlink r:id="rId11">
              <w:r w:rsidDel="00000000" w:rsidR="00000000" w:rsidRPr="00000000">
                <w:rPr>
                  <w:color w:val="1155cc"/>
                  <w:sz w:val="19"/>
                  <w:szCs w:val="19"/>
                  <w:u w:val="single"/>
                  <w:rtl w:val="0"/>
                </w:rPr>
                <w:t xml:space="preserve">https://www.iso.org/standard/78176.html</w:t>
              </w:r>
            </w:hyperlink>
            <w:r w:rsidDel="00000000" w:rsidR="00000000" w:rsidRPr="00000000">
              <w:rPr>
                <w:sz w:val="19"/>
                <w:szCs w:val="19"/>
                <w:rtl w:val="0"/>
              </w:rPr>
              <w:t xml:space="preserve"> </w:t>
              <w:br w:type="textWrapping"/>
            </w:r>
            <w:r w:rsidDel="00000000" w:rsidR="00000000" w:rsidRPr="00000000">
              <w:rPr>
                <w:rtl w:val="0"/>
              </w:rPr>
              <w:t xml:space="preserve">Grupo Atico34. (2024). </w:t>
            </w:r>
            <w:r w:rsidDel="00000000" w:rsidR="00000000" w:rsidRPr="00000000">
              <w:rPr>
                <w:i w:val="1"/>
                <w:iCs w:val="1"/>
                <w:rtl w:val="0"/>
              </w:rPr>
              <w:t xml:space="preserve">Tratamiento de datos en investigación</w:t>
            </w:r>
            <w:r w:rsidDel="00000000" w:rsidR="00000000" w:rsidRPr="00000000">
              <w:rPr>
                <w:rtl w:val="0"/>
              </w:rPr>
              <w:t xml:space="preserve">.</w:t>
            </w:r>
            <w:hyperlink r:id="rId12">
              <w:r w:rsidDel="00000000" w:rsidR="00000000" w:rsidRPr="00000000">
                <w:rPr>
                  <w:rtl w:val="0"/>
                </w:rPr>
                <w:t xml:space="preserve"> https://protecciondatos-lopd.com/empresas/investigacion/</w:t>
              </w:r>
            </w:hyperlink>
            <w:r w:rsidDel="00000000" w:rsidR="00000000" w:rsidRPr="00000000">
              <w:rPr>
                <w:rtl w:val="0"/>
              </w:rPr>
            </w:r>
          </w:p>
          <w:p w:rsidR="00000000" w:rsidDel="00000000" w:rsidP="00000000" w:rsidRDefault="00000000" w:rsidRPr="00000000" w14:paraId="0000018E">
            <w:pPr>
              <w:spacing w:after="240" w:before="240" w:line="240" w:lineRule="auto"/>
              <w:ind w:left="1440.0000000000002" w:hanging="720.0000000000001"/>
              <w:rPr>
                <w:color w:val="b7b7b7"/>
                <w:sz w:val="18"/>
                <w:szCs w:val="18"/>
              </w:rPr>
            </w:pPr>
            <w:r w:rsidDel="00000000" w:rsidR="00000000" w:rsidRPr="00000000">
              <w:rPr>
                <w:sz w:val="20"/>
                <w:szCs w:val="20"/>
                <w:rtl w:val="0"/>
              </w:rPr>
              <w:t xml:space="preserve"> Merino Sánchez, C. G. (2025). Ingeniería de requisitos en entornos ágiles y tradicionales: Un enfoque integral para el desarrollo de software centrado en el usuario. </w:t>
            </w:r>
            <w:r w:rsidDel="00000000" w:rsidR="00000000" w:rsidRPr="00000000">
              <w:rPr>
                <w:i w:val="1"/>
                <w:iCs w:val="1"/>
                <w:sz w:val="20"/>
                <w:szCs w:val="20"/>
                <w:rtl w:val="0"/>
              </w:rPr>
              <w:t xml:space="preserve">ASCE Magazine</w:t>
            </w:r>
            <w:r w:rsidDel="00000000" w:rsidR="00000000" w:rsidRPr="00000000">
              <w:rPr>
                <w:sz w:val="20"/>
                <w:szCs w:val="20"/>
                <w:rtl w:val="0"/>
              </w:rPr>
              <w:t xml:space="preserve">, 4(3), 944–969.</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https://doi.org/10.70577/ASCE/944.969/2025</w:t>
              </w:r>
            </w:hyperlink>
            <w:r w:rsidDel="00000000" w:rsidR="00000000" w:rsidRPr="00000000">
              <w:rPr>
                <w:rtl w:val="0"/>
              </w:rPr>
            </w:r>
          </w:p>
        </w:tc>
      </w:tr>
    </w:tbl>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Fonts w:ascii="Times New Roman" w:cs="Times New Roman" w:eastAsia="Times New Roman" w:hAnsi="Times New Roman"/>
          <w:rtl w:val="0"/>
        </w:rPr>
        <w:t xml:space="preserve">Lista de verificación final de coherencia</w:t>
      </w:r>
      <w:r w:rsidDel="00000000" w:rsidR="00000000" w:rsidRPr="00000000">
        <w:rPr>
          <w:rtl w:val="0"/>
        </w:rPr>
      </w:r>
    </w:p>
    <w:tbl>
      <w:tblPr>
        <w:tblStyle w:val="Table13"/>
        <w:tblW w:w="10080.0" w:type="dxa"/>
        <w:jc w:val="center"/>
        <w:tblLayout w:type="fixed"/>
        <w:tblLook w:val="0400"/>
      </w:tblPr>
      <w:tblGrid>
        <w:gridCol w:w="3360"/>
        <w:gridCol w:w="3360"/>
        <w:gridCol w:w="3360"/>
        <w:tblGridChange w:id="0">
          <w:tblGrid>
            <w:gridCol w:w="3360"/>
            <w:gridCol w:w="3360"/>
            <w:gridCol w:w="3360"/>
          </w:tblGrid>
        </w:tblGridChange>
      </w:tblGrid>
      <w:tr>
        <w:trPr>
          <w:cantSplit w:val="1"/>
          <w:tblHeader w:val="0"/>
        </w:trPr>
        <w:tc>
          <w:tcPr>
            <w:shd w:fill="92d050" w:val="clear"/>
            <w:tcMar>
              <w:top w:w="90.0" w:type="dxa"/>
              <w:bottom w:w="90.0" w:type="dxa"/>
            </w:tcMar>
            <w:vAlign w:val="center"/>
          </w:tcPr>
          <w:p w:rsidR="00000000" w:rsidDel="00000000" w:rsidP="00000000" w:rsidRDefault="00000000" w:rsidRPr="00000000" w14:paraId="00000192">
            <w:pPr>
              <w:spacing w:after="4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Componente</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93">
            <w:pPr>
              <w:spacing w:after="4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Criterio de calidad</w:t>
            </w:r>
            <w:r w:rsidDel="00000000" w:rsidR="00000000" w:rsidRPr="00000000">
              <w:rPr>
                <w:rtl w:val="0"/>
              </w:rPr>
            </w:r>
          </w:p>
        </w:tc>
        <w:tc>
          <w:tcPr>
            <w:shd w:fill="92d050" w:val="clear"/>
            <w:tcMar>
              <w:top w:w="90.0" w:type="dxa"/>
              <w:bottom w:w="90.0" w:type="dxa"/>
            </w:tcMar>
            <w:vAlign w:val="center"/>
          </w:tcPr>
          <w:p w:rsidR="00000000" w:rsidDel="00000000" w:rsidP="00000000" w:rsidRDefault="00000000" w:rsidRPr="00000000" w14:paraId="00000194">
            <w:pPr>
              <w:spacing w:after="4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Cumple</w:t>
            </w:r>
            <w:r w:rsidDel="00000000" w:rsidR="00000000" w:rsidRPr="00000000">
              <w:rPr>
                <w:rtl w:val="0"/>
              </w:rPr>
            </w:r>
          </w:p>
        </w:tc>
      </w:tr>
      <w:tr>
        <w:trPr>
          <w:cantSplit w:val="1"/>
          <w:tblHeader w:val="0"/>
        </w:trPr>
        <w:tc>
          <w:tcPr>
            <w:shd w:fill="ffffff" w:val="clear"/>
            <w:tcMar>
              <w:top w:w="100.0" w:type="dxa"/>
              <w:bottom w:w="100.0" w:type="dxa"/>
            </w:tcMar>
            <w:vAlign w:val="center"/>
          </w:tcPr>
          <w:p w:rsidR="00000000" w:rsidDel="00000000" w:rsidP="00000000" w:rsidRDefault="00000000" w:rsidRPr="00000000" w14:paraId="00000195">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Problema</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96">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Describe una situación real con evidencia, causas, efectos y delimitación.</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97">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d9ead3" w:val="clear"/>
            <w:tcMar>
              <w:top w:w="100.0" w:type="dxa"/>
              <w:bottom w:w="100.0" w:type="dxa"/>
            </w:tcMar>
            <w:vAlign w:val="center"/>
          </w:tcPr>
          <w:p w:rsidR="00000000" w:rsidDel="00000000" w:rsidP="00000000" w:rsidRDefault="00000000" w:rsidRPr="00000000" w14:paraId="00000198">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Pregunta</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99">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Puede responderse con datos y no presupone la solución.</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9A">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ffffff" w:val="clear"/>
            <w:tcMar>
              <w:top w:w="100.0" w:type="dxa"/>
              <w:bottom w:w="100.0" w:type="dxa"/>
            </w:tcMar>
            <w:vAlign w:val="center"/>
          </w:tcPr>
          <w:p w:rsidR="00000000" w:rsidDel="00000000" w:rsidP="00000000" w:rsidRDefault="00000000" w:rsidRPr="00000000" w14:paraId="0000019B">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Objetivos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9C">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El general responde a la pregunta y los específicos producen evidencias.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9D">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d9ead3" w:val="clear"/>
            <w:tcMar>
              <w:top w:w="100.0" w:type="dxa"/>
              <w:bottom w:w="100.0" w:type="dxa"/>
            </w:tcMar>
            <w:vAlign w:val="center"/>
          </w:tcPr>
          <w:p w:rsidR="00000000" w:rsidDel="00000000" w:rsidP="00000000" w:rsidRDefault="00000000" w:rsidRPr="00000000" w14:paraId="0000019E">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Antecedentes</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9F">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Comparan estudios y soluciones y explicitan el vacío.</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A0">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ffffff" w:val="clear"/>
            <w:tcMar>
              <w:top w:w="100.0" w:type="dxa"/>
              <w:bottom w:w="100.0" w:type="dxa"/>
            </w:tcMar>
            <w:vAlign w:val="center"/>
          </w:tcPr>
          <w:p w:rsidR="00000000" w:rsidDel="00000000" w:rsidP="00000000" w:rsidRDefault="00000000" w:rsidRPr="00000000" w14:paraId="000001A1">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Referentes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2">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Las teorías y conceptos se relacionan con variables o decisiones.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3">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d9ead3" w:val="clear"/>
            <w:tcMar>
              <w:top w:w="100.0" w:type="dxa"/>
              <w:bottom w:w="100.0" w:type="dxa"/>
            </w:tcMar>
            <w:vAlign w:val="center"/>
          </w:tcPr>
          <w:p w:rsidR="00000000" w:rsidDel="00000000" w:rsidP="00000000" w:rsidRDefault="00000000" w:rsidRPr="00000000" w14:paraId="000001A4">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Método</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A5">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Justifica enfoque, diseño, muestra, técnicas e instrumentos.</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A6">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ffffff" w:val="clear"/>
            <w:tcMar>
              <w:top w:w="100.0" w:type="dxa"/>
              <w:bottom w:w="100.0" w:type="dxa"/>
            </w:tcMar>
            <w:vAlign w:val="center"/>
          </w:tcPr>
          <w:p w:rsidR="00000000" w:rsidDel="00000000" w:rsidP="00000000" w:rsidRDefault="00000000" w:rsidRPr="00000000" w14:paraId="000001A7">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Análisis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8">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Indica cómo cada dato permitirá responder objetivos y preguntas.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9">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d9ead3" w:val="clear"/>
            <w:tcMar>
              <w:top w:w="100.0" w:type="dxa"/>
              <w:bottom w:w="100.0" w:type="dxa"/>
            </w:tcMar>
            <w:vAlign w:val="center"/>
          </w:tcPr>
          <w:p w:rsidR="00000000" w:rsidDel="00000000" w:rsidP="00000000" w:rsidRDefault="00000000" w:rsidRPr="00000000" w14:paraId="000001AA">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Ética</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AB">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Protege participantes, datos, credenciales y repositorios.</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AC">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ffffff" w:val="clear"/>
            <w:tcMar>
              <w:top w:w="100.0" w:type="dxa"/>
              <w:bottom w:w="100.0" w:type="dxa"/>
            </w:tcMar>
            <w:vAlign w:val="center"/>
          </w:tcPr>
          <w:p w:rsidR="00000000" w:rsidDel="00000000" w:rsidP="00000000" w:rsidRDefault="00000000" w:rsidRPr="00000000" w14:paraId="000001AD">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Resultados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E">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Distingue resultados esperados, productos e indicadores.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1AF">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r>
        <w:trPr>
          <w:cantSplit w:val="1"/>
          <w:tblHeader w:val="0"/>
        </w:trPr>
        <w:tc>
          <w:tcPr>
            <w:shd w:fill="d9ead3" w:val="clear"/>
            <w:tcMar>
              <w:top w:w="100.0" w:type="dxa"/>
              <w:bottom w:w="100.0" w:type="dxa"/>
            </w:tcMar>
            <w:vAlign w:val="center"/>
          </w:tcPr>
          <w:p w:rsidR="00000000" w:rsidDel="00000000" w:rsidP="00000000" w:rsidRDefault="00000000" w:rsidRPr="00000000" w14:paraId="000001B0">
            <w:pPr>
              <w:spacing w:after="4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Referencias</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B1">
            <w:pPr>
              <w:spacing w:after="4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Todas son verificables y están presentadas en APA 7.</w:t>
            </w:r>
            <w:r w:rsidDel="00000000" w:rsidR="00000000" w:rsidRPr="00000000">
              <w:rPr>
                <w:rtl w:val="0"/>
              </w:rPr>
            </w:r>
          </w:p>
        </w:tc>
        <w:tc>
          <w:tcPr>
            <w:shd w:fill="d9ead3" w:val="clear"/>
            <w:tcMar>
              <w:top w:w="100.0" w:type="dxa"/>
              <w:bottom w:w="100.0" w:type="dxa"/>
            </w:tcMar>
            <w:vAlign w:val="center"/>
          </w:tcPr>
          <w:p w:rsidR="00000000" w:rsidDel="00000000" w:rsidP="00000000" w:rsidRDefault="00000000" w:rsidRPr="00000000" w14:paraId="000001B2">
            <w:pPr>
              <w:spacing w:after="40" w:line="240" w:lineRule="auto"/>
              <w:jc w:val="center"/>
              <w:rPr/>
            </w:pPr>
            <w:r w:rsidDel="00000000" w:rsidR="00000000" w:rsidRPr="00000000">
              <w:rPr>
                <w:sz w:val="18"/>
                <w:szCs w:val="18"/>
                <w:rtl w:val="0"/>
              </w:rPr>
              <w:t xml:space="preserve">x</w:t>
            </w:r>
            <w:r w:rsidDel="00000000" w:rsidR="00000000" w:rsidRPr="00000000">
              <w:rPr>
                <w:rtl w:val="0"/>
              </w:rPr>
            </w:r>
          </w:p>
        </w:tc>
      </w:tr>
    </w:tbl>
    <w:p w:rsidR="00000000" w:rsidDel="00000000" w:rsidP="00000000" w:rsidRDefault="00000000" w:rsidRPr="00000000" w14:paraId="000001B3">
      <w:pPr>
        <w:pStyle w:val="Heading1"/>
        <w:rPr/>
      </w:pPr>
      <w:r w:rsidDel="00000000" w:rsidR="00000000" w:rsidRPr="00000000">
        <w:rPr>
          <w:rtl w:val="0"/>
        </w:rPr>
      </w:r>
    </w:p>
    <w:p w:rsidR="00000000" w:rsidDel="00000000" w:rsidP="00000000" w:rsidRDefault="00000000" w:rsidRPr="00000000" w14:paraId="000001B4">
      <w:pPr>
        <w:spacing w:after="240" w:before="240" w:line="240" w:lineRule="auto"/>
        <w:rPr>
          <w:color w:val="1155cc"/>
          <w:sz w:val="20"/>
          <w:szCs w:val="20"/>
          <w:u w:val="single"/>
        </w:rPr>
      </w:pPr>
      <w:r w:rsidDel="00000000" w:rsidR="00000000" w:rsidRPr="00000000">
        <w:rPr>
          <w:rtl w:val="0"/>
        </w:rPr>
      </w:r>
    </w:p>
    <w:p w:rsidR="00000000" w:rsidDel="00000000" w:rsidP="00000000" w:rsidRDefault="00000000" w:rsidRPr="00000000" w14:paraId="000001B5">
      <w:pPr>
        <w:spacing w:after="120" w:lineRule="auto"/>
        <w:ind w:left="432" w:hanging="432"/>
        <w:rPr/>
      </w:pP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r>
    </w:p>
    <w:sectPr>
      <w:headerReference r:id="rId15" w:type="default"/>
      <w:footerReference r:id="rId16" w:type="default"/>
      <w:pgSz w:h="15840" w:w="12240" w:orient="portrait"/>
      <w:pgMar w:bottom="936" w:top="1008"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Documento pedagógico diligenciable · Versión ajustada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 Página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tabs>
        <w:tab w:val="center" w:leader="none" w:pos="4680"/>
        <w:tab w:val="right" w:leader="none" w:pos="9360"/>
      </w:tabs>
      <w:spacing w:after="0" w:line="240" w:lineRule="auto"/>
      <w:jc w:val="left"/>
      <w:rPr/>
    </w:pPr>
    <w:r w:rsidDel="00000000" w:rsidR="00000000" w:rsidRPr="00000000">
      <w:rPr>
        <w:rtl w:val="0"/>
      </w:rPr>
      <w:t xml:space="preserve">                                                                              </w:t>
    </w:r>
    <w:r w:rsidDel="00000000" w:rsidR="00000000" w:rsidRPr="00000000">
      <w:rPr/>
      <w:drawing>
        <wp:inline distB="0" distT="0" distL="114300" distR="114300">
          <wp:extent cx="808976" cy="5286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8976"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8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60" w:before="140" w:lineRule="auto"/>
    </w:pPr>
    <w:rPr>
      <w:rFonts w:ascii="Times New Roman" w:cs="Times New Roman" w:eastAsia="Times New Roman" w:hAnsi="Times New Roman"/>
      <w:b w:val="1"/>
      <w:bCs w:val="1"/>
      <w:color w:val="000000"/>
      <w:sz w:val="23"/>
      <w:szCs w:val="23"/>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00000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000000"/>
    </w:rPr>
  </w:style>
  <w:style w:type="paragraph" w:styleId="Title">
    <w:name w:val="Title"/>
    <w:basedOn w:val="Normal"/>
    <w:next w:val="Normal"/>
    <w:pPr>
      <w:keepNext w:val="1"/>
      <w:pBdr>
        <w:bottom w:color="4f81bd" w:space="4" w:sz="8" w:val="single"/>
      </w:pBdr>
      <w:spacing w:after="140" w:before="0" w:line="240" w:lineRule="auto"/>
    </w:pPr>
    <w:rPr>
      <w:rFonts w:ascii="Times New Roman" w:cs="Times New Roman" w:eastAsia="Times New Roman" w:hAnsi="Times New Roman"/>
      <w:b w:val="1"/>
      <w:bCs w:val="1"/>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cs="Times New Roman" w:eastAsia="Times New Roman" w:hAnsi="Times New Roman"/>
    </w:rPr>
  </w:style>
  <w:style w:type="character" w:styleId="HeaderChar" w:customStyle="1">
    <w:name w:val="Header Char"/>
    <w:basedOn w:val="DefaultParagraphFont"/>
    <w:link w:val="Header"/>
    <w:uiPriority w:val="99"/>
    <w:rsid w:val="00E618BF"/>
    <w:rPr>
      <w:rFonts w:ascii="Times New Roman" w:cs="Times New Roman" w:eastAsia="Times New Roman" w:hAnsi="Times New Roman"/>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cs="Times New Roman" w:eastAsia="Times New Roman" w:hAnsi="Times New Roman"/>
    </w:rPr>
  </w:style>
  <w:style w:type="character" w:styleId="FooterChar" w:customStyle="1">
    <w:name w:val="Footer Char"/>
    <w:basedOn w:val="DefaultParagraphFont"/>
    <w:link w:val="Footer"/>
    <w:uiPriority w:val="99"/>
    <w:rsid w:val="00E618BF"/>
    <w:rPr>
      <w:rFonts w:ascii="Times New Roman" w:cs="Times New Roman" w:eastAsia="Times New Roman" w:hAnsi="Times New Roman"/>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cs="Times New Roman" w:eastAsia="Times New Roman" w:hAnsi="Times New Roman"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cs="Times New Roman" w:eastAsia="Times New Roman" w:hAnsi="Times New Roman"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cs="Times New Roman" w:eastAsia="Times New Roman" w:hAnsi="Times New Roman"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Times New Roman" w:cs="Times New Roman" w:eastAsia="Times New Roman" w:hAnsi="Times New Roman"/>
    </w:rPr>
  </w:style>
  <w:style w:type="table" w:styleId="TableNormal" w:default="1">
    <w:name w:val="Normal Table"/>
    <w:uiPriority w:val="99"/>
    <w:semiHidden w:val="1"/>
    <w:unhideWhenUsed w:val="1"/>
    <w:rPr>
      <w:rFonts w:ascii="Times New Roman" w:cs="Times New Roman" w:eastAsia="Times New Roman" w:hAnsi="Times New Roman"/>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Times New Roman" w:cs="Times New Roman" w:eastAsia="Times New Roman" w:hAnsi="Times New Roman"/>
    </w:rPr>
  </w:style>
  <w:style w:type="character" w:styleId="Heading1Char" w:customStyle="1">
    <w:name w:val="Heading 1 Char"/>
    <w:basedOn w:val="DefaultParagraphFont"/>
    <w:link w:val="Heading1"/>
    <w:uiPriority w:val="9"/>
    <w:rsid w:val="00FC693F"/>
    <w:rPr>
      <w:rFonts w:ascii="Times New Roman" w:cs="Times New Roman" w:eastAsia="Times New Roman" w:hAnsi="Times New Roman"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Times New Roman" w:cs="Times New Roman" w:eastAsia="Times New Roman" w:hAnsi="Times New Roman"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Times New Roman" w:cs="Times New Roman" w:eastAsia="Times New Roman" w:hAnsi="Times New Roman"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Times New Roman" w:cs="Times New Roman" w:eastAsia="Times New Roman" w:hAnsi="Times New Roman"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Times New Roman" w:cs="Times New Roman" w:eastAsia="Times New Roman" w:hAnsi="Times New Roman"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Times New Roman" w:cs="Times New Roman" w:eastAsia="Times New Roman" w:hAnsi="Times New Roman"/>
    </w:rPr>
  </w:style>
  <w:style w:type="paragraph" w:styleId="BodyText">
    <w:name w:val="Body Text"/>
    <w:basedOn w:val="Normal"/>
    <w:link w:val="BodyTextChar"/>
    <w:uiPriority w:val="99"/>
    <w:unhideWhenUsed w:val="1"/>
    <w:rsid w:val="00AA1D8D"/>
    <w:pPr>
      <w:spacing w:after="120"/>
    </w:pPr>
    <w:rPr>
      <w:rFonts w:ascii="Times New Roman" w:cs="Times New Roman" w:eastAsia="Times New Roman" w:hAnsi="Times New Roman"/>
    </w:rPr>
  </w:style>
  <w:style w:type="character" w:styleId="BodyTextChar" w:customStyle="1">
    <w:name w:val="Body Text Char"/>
    <w:basedOn w:val="DefaultParagraphFont"/>
    <w:link w:val="BodyText"/>
    <w:uiPriority w:val="99"/>
    <w:rsid w:val="00AA1D8D"/>
    <w:rPr>
      <w:rFonts w:ascii="Times New Roman" w:cs="Times New Roman" w:eastAsia="Times New Roman" w:hAnsi="Times New Roman"/>
    </w:rPr>
  </w:style>
  <w:style w:type="paragraph" w:styleId="BodyText2">
    <w:name w:val="Body Text 2"/>
    <w:basedOn w:val="Normal"/>
    <w:link w:val="BodyText2Char"/>
    <w:uiPriority w:val="99"/>
    <w:unhideWhenUsed w:val="1"/>
    <w:rsid w:val="00AA1D8D"/>
    <w:pPr>
      <w:spacing w:after="120" w:line="480" w:lineRule="auto"/>
    </w:pPr>
    <w:rPr>
      <w:rFonts w:ascii="Times New Roman" w:cs="Times New Roman" w:eastAsia="Times New Roman" w:hAnsi="Times New Roman"/>
    </w:rPr>
  </w:style>
  <w:style w:type="character" w:styleId="BodyText2Char" w:customStyle="1">
    <w:name w:val="Body Text 2 Char"/>
    <w:basedOn w:val="DefaultParagraphFont"/>
    <w:link w:val="BodyText2"/>
    <w:uiPriority w:val="99"/>
    <w:rsid w:val="00AA1D8D"/>
    <w:rPr>
      <w:rFonts w:ascii="Times New Roman" w:cs="Times New Roman" w:eastAsia="Times New Roman" w:hAnsi="Times New Roman"/>
    </w:rPr>
  </w:style>
  <w:style w:type="paragraph" w:styleId="BodyText3">
    <w:name w:val="Body Text 3"/>
    <w:basedOn w:val="Normal"/>
    <w:link w:val="BodyText3Char"/>
    <w:uiPriority w:val="99"/>
    <w:unhideWhenUsed w:val="1"/>
    <w:rsid w:val="00AA1D8D"/>
    <w:pPr>
      <w:spacing w:after="120"/>
    </w:pPr>
    <w:rPr>
      <w:rFonts w:ascii="Times New Roman" w:cs="Times New Roman" w:eastAsia="Times New Roman" w:hAnsi="Times New Roman"/>
      <w:sz w:val="16"/>
      <w:szCs w:val="16"/>
    </w:rPr>
  </w:style>
  <w:style w:type="character" w:styleId="BodyText3Char" w:customStyle="1">
    <w:name w:val="Body Text 3 Char"/>
    <w:basedOn w:val="DefaultParagraphFont"/>
    <w:link w:val="BodyText3"/>
    <w:uiPriority w:val="99"/>
    <w:rsid w:val="00AA1D8D"/>
    <w:rPr>
      <w:rFonts w:ascii="Times New Roman" w:cs="Times New Roman" w:eastAsia="Times New Roman" w:hAnsi="Times New Roman"/>
      <w:sz w:val="16"/>
      <w:szCs w:val="16"/>
    </w:rPr>
  </w:style>
  <w:style w:type="paragraph" w:styleId="List">
    <w:name w:val="List"/>
    <w:basedOn w:val="Normal"/>
    <w:uiPriority w:val="99"/>
    <w:unhideWhenUsed w:val="1"/>
    <w:rsid w:val="00AA1D8D"/>
    <w:pPr>
      <w:ind w:left="360" w:hanging="360"/>
      <w:contextualSpacing w:val="1"/>
    </w:pPr>
    <w:rPr>
      <w:rFonts w:ascii="Times New Roman" w:cs="Times New Roman" w:eastAsia="Times New Roman" w:hAnsi="Times New Roman"/>
    </w:rPr>
  </w:style>
  <w:style w:type="paragraph" w:styleId="List2">
    <w:name w:val="List 2"/>
    <w:basedOn w:val="Normal"/>
    <w:uiPriority w:val="99"/>
    <w:unhideWhenUsed w:val="1"/>
    <w:rsid w:val="00326F90"/>
    <w:pPr>
      <w:ind w:left="720" w:hanging="360"/>
      <w:contextualSpacing w:val="1"/>
    </w:pPr>
    <w:rPr>
      <w:rFonts w:ascii="Times New Roman" w:cs="Times New Roman" w:eastAsia="Times New Roman" w:hAnsi="Times New Roman"/>
    </w:rPr>
  </w:style>
  <w:style w:type="paragraph" w:styleId="List3">
    <w:name w:val="List 3"/>
    <w:basedOn w:val="Normal"/>
    <w:uiPriority w:val="99"/>
    <w:unhideWhenUsed w:val="1"/>
    <w:rsid w:val="00326F90"/>
    <w:pPr>
      <w:ind w:left="1080" w:hanging="360"/>
      <w:contextualSpacing w:val="1"/>
    </w:pPr>
    <w:rPr>
      <w:rFonts w:ascii="Times New Roman" w:cs="Times New Roman" w:eastAsia="Times New Roman" w:hAnsi="Times New Roman"/>
    </w:rPr>
  </w:style>
  <w:style w:type="paragraph" w:styleId="ListBullet">
    <w:name w:val="List Bullet"/>
    <w:basedOn w:val="Normal"/>
    <w:uiPriority w:val="99"/>
    <w:unhideWhenUsed w:val="1"/>
    <w:rsid w:val="00326F90"/>
    <w:pPr>
      <w:numPr>
        <w:numId w:val="1"/>
      </w:numPr>
      <w:contextualSpacing w:val="1"/>
    </w:pPr>
    <w:rPr>
      <w:rFonts w:ascii="Times New Roman" w:cs="Times New Roman" w:eastAsia="Times New Roman" w:hAnsi="Times New Roman"/>
    </w:rPr>
  </w:style>
  <w:style w:type="paragraph" w:styleId="ListBullet2">
    <w:name w:val="List Bullet 2"/>
    <w:basedOn w:val="Normal"/>
    <w:uiPriority w:val="99"/>
    <w:unhideWhenUsed w:val="1"/>
    <w:rsid w:val="00326F90"/>
    <w:pPr>
      <w:numPr>
        <w:numId w:val="2"/>
      </w:numPr>
      <w:contextualSpacing w:val="1"/>
    </w:pPr>
    <w:rPr>
      <w:rFonts w:ascii="Times New Roman" w:cs="Times New Roman" w:eastAsia="Times New Roman" w:hAnsi="Times New Roman"/>
    </w:rPr>
  </w:style>
  <w:style w:type="paragraph" w:styleId="ListBullet3">
    <w:name w:val="List Bullet 3"/>
    <w:basedOn w:val="Normal"/>
    <w:uiPriority w:val="99"/>
    <w:unhideWhenUsed w:val="1"/>
    <w:rsid w:val="00326F90"/>
    <w:pPr>
      <w:numPr>
        <w:numId w:val="3"/>
      </w:numPr>
      <w:contextualSpacing w:val="1"/>
    </w:pPr>
    <w:rPr>
      <w:rFonts w:ascii="Times New Roman" w:cs="Times New Roman" w:eastAsia="Times New Roman" w:hAnsi="Times New Roman"/>
    </w:rPr>
  </w:style>
  <w:style w:type="paragraph" w:styleId="ListNumber">
    <w:name w:val="List Number"/>
    <w:basedOn w:val="Normal"/>
    <w:uiPriority w:val="99"/>
    <w:unhideWhenUsed w:val="1"/>
    <w:rsid w:val="00326F90"/>
    <w:pPr>
      <w:numPr>
        <w:numId w:val="5"/>
      </w:numPr>
      <w:contextualSpacing w:val="1"/>
    </w:pPr>
    <w:rPr>
      <w:rFonts w:ascii="Times New Roman" w:cs="Times New Roman" w:eastAsia="Times New Roman" w:hAnsi="Times New Roman"/>
    </w:rPr>
  </w:style>
  <w:style w:type="paragraph" w:styleId="ListNumber2">
    <w:name w:val="List Number 2"/>
    <w:basedOn w:val="Normal"/>
    <w:uiPriority w:val="99"/>
    <w:unhideWhenUsed w:val="1"/>
    <w:rsid w:val="0029639D"/>
    <w:pPr>
      <w:numPr>
        <w:numId w:val="6"/>
      </w:numPr>
      <w:contextualSpacing w:val="1"/>
    </w:pPr>
    <w:rPr>
      <w:rFonts w:ascii="Times New Roman" w:cs="Times New Roman" w:eastAsia="Times New Roman" w:hAnsi="Times New Roman"/>
    </w:rPr>
  </w:style>
  <w:style w:type="paragraph" w:styleId="ListNumber3">
    <w:name w:val="List Number 3"/>
    <w:basedOn w:val="Normal"/>
    <w:uiPriority w:val="99"/>
    <w:unhideWhenUsed w:val="1"/>
    <w:rsid w:val="0029639D"/>
    <w:pPr>
      <w:numPr>
        <w:numId w:val="7"/>
      </w:numPr>
      <w:contextualSpacing w:val="1"/>
    </w:pPr>
    <w:rPr>
      <w:rFonts w:ascii="Times New Roman" w:cs="Times New Roman" w:eastAsia="Times New Roman" w:hAnsi="Times New Roman"/>
    </w:rPr>
  </w:style>
  <w:style w:type="paragraph" w:styleId="ListContinue">
    <w:name w:val="List Continue"/>
    <w:basedOn w:val="Normal"/>
    <w:uiPriority w:val="99"/>
    <w:unhideWhenUsed w:val="1"/>
    <w:rsid w:val="0029639D"/>
    <w:pPr>
      <w:spacing w:after="120"/>
      <w:ind w:left="360"/>
      <w:contextualSpacing w:val="1"/>
    </w:pPr>
    <w:rPr>
      <w:rFonts w:ascii="Times New Roman" w:cs="Times New Roman" w:eastAsia="Times New Roman" w:hAnsi="Times New Roman"/>
    </w:rPr>
  </w:style>
  <w:style w:type="paragraph" w:styleId="ListContinue2">
    <w:name w:val="List Continue 2"/>
    <w:basedOn w:val="Normal"/>
    <w:uiPriority w:val="99"/>
    <w:unhideWhenUsed w:val="1"/>
    <w:rsid w:val="0029639D"/>
    <w:pPr>
      <w:spacing w:after="120"/>
      <w:ind w:left="720"/>
      <w:contextualSpacing w:val="1"/>
    </w:pPr>
    <w:rPr>
      <w:rFonts w:ascii="Times New Roman" w:cs="Times New Roman" w:eastAsia="Times New Roman" w:hAnsi="Times New Roman"/>
    </w:rPr>
  </w:style>
  <w:style w:type="paragraph" w:styleId="ListContinue3">
    <w:name w:val="List Continue 3"/>
    <w:basedOn w:val="Normal"/>
    <w:uiPriority w:val="99"/>
    <w:unhideWhenUsed w:val="1"/>
    <w:rsid w:val="0029639D"/>
    <w:pPr>
      <w:spacing w:after="120"/>
      <w:ind w:left="1080"/>
      <w:contextualSpacing w:val="1"/>
    </w:pPr>
    <w:rPr>
      <w:rFonts w:ascii="Times New Roman" w:cs="Times New Roman" w:eastAsia="Times New Roman" w:hAnsi="Times New Roman"/>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Times New Roman" w:cs="Times New Roman" w:eastAsia="Times New Roman" w:hAnsi="Times New Roman"/>
      <w:sz w:val="20"/>
      <w:szCs w:val="20"/>
    </w:rPr>
  </w:style>
  <w:style w:type="character" w:styleId="MacroTextChar" w:customStyle="1">
    <w:name w:val="Macro Text Char"/>
    <w:basedOn w:val="DefaultParagraphFont"/>
    <w:link w:val="MacroText"/>
    <w:uiPriority w:val="99"/>
    <w:rsid w:val="0029639D"/>
    <w:rPr>
      <w:rFonts w:ascii="Times New Roman" w:cs="Times New Roman" w:eastAsia="Times New Roman" w:hAnsi="Times New Roman"/>
      <w:sz w:val="20"/>
      <w:szCs w:val="20"/>
    </w:rPr>
  </w:style>
  <w:style w:type="paragraph" w:styleId="Quote">
    <w:name w:val="Quote"/>
    <w:basedOn w:val="Normal"/>
    <w:next w:val="Normal"/>
    <w:link w:val="QuoteChar"/>
    <w:uiPriority w:val="29"/>
    <w:qFormat w:val="1"/>
    <w:rsid w:val="00FC693F"/>
    <w:rPr>
      <w:rFonts w:ascii="Times New Roman" w:cs="Times New Roman" w:eastAsia="Times New Roman" w:hAnsi="Times New Roman"/>
      <w:i w:val="1"/>
      <w:iCs w:val="1"/>
      <w:color w:val="000000"/>
    </w:rPr>
  </w:style>
  <w:style w:type="character" w:styleId="QuoteChar" w:customStyle="1">
    <w:name w:val="Quote Char"/>
    <w:basedOn w:val="DefaultParagraphFont"/>
    <w:link w:val="Quote"/>
    <w:uiPriority w:val="29"/>
    <w:rsid w:val="00FC693F"/>
    <w:rPr>
      <w:rFonts w:ascii="Times New Roman" w:cs="Times New Roman" w:eastAsia="Times New Roman" w:hAnsi="Times New Roman"/>
      <w:i w:val="1"/>
      <w:iCs w:val="1"/>
      <w:color w:val="000000"/>
    </w:rPr>
  </w:style>
  <w:style w:type="character" w:styleId="Heading4Char" w:customStyle="1">
    <w:name w:val="Heading 4 Char"/>
    <w:basedOn w:val="DefaultParagraphFont"/>
    <w:link w:val="Heading4"/>
    <w:uiPriority w:val="9"/>
    <w:semiHidden w:val="1"/>
    <w:rsid w:val="00FC693F"/>
    <w:rPr>
      <w:rFonts w:ascii="Times New Roman" w:cs="Times New Roman" w:eastAsia="Times New Roman" w:hAnsi="Times New Roman"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imes New Roman" w:cs="Times New Roman" w:eastAsia="Times New Roman" w:hAnsi="Times New Roman"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Times New Roman" w:cs="Times New Roman" w:eastAsia="Times New Roman" w:hAnsi="Times New Roman"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Times New Roman" w:cs="Times New Roman" w:eastAsia="Times New Roman" w:hAnsi="Times New Roman"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Times New Roman" w:cs="Times New Roman" w:eastAsia="Times New Roman" w:hAnsi="Times New Roman"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Times New Roman" w:cs="Times New Roman" w:eastAsia="Times New Roman" w:hAnsi="Times New Roman"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Times New Roman" w:cs="Times New Roman" w:eastAsia="Times New Roman" w:hAnsi="Times New Roman"/>
      <w:b w:val="1"/>
      <w:bCs w:val="1"/>
      <w:color w:val="000000"/>
      <w:sz w:val="18"/>
      <w:szCs w:val="18"/>
    </w:rPr>
  </w:style>
  <w:style w:type="character" w:styleId="Strong">
    <w:name w:val="Strong"/>
    <w:basedOn w:val="DefaultParagraphFont"/>
    <w:uiPriority w:val="22"/>
    <w:qFormat w:val="1"/>
    <w:rsid w:val="00FC693F"/>
    <w:rPr>
      <w:rFonts w:ascii="Times New Roman" w:cs="Times New Roman" w:eastAsia="Times New Roman" w:hAnsi="Times New Roman"/>
      <w:b w:val="1"/>
      <w:bCs w:val="1"/>
    </w:rPr>
  </w:style>
  <w:style w:type="character" w:styleId="Emphasis">
    <w:name w:val="Emphasis"/>
    <w:basedOn w:val="DefaultParagraphFont"/>
    <w:uiPriority w:val="20"/>
    <w:qFormat w:val="1"/>
    <w:rsid w:val="00FC693F"/>
    <w:rPr>
      <w:rFonts w:ascii="Times New Roman" w:cs="Times New Roman" w:eastAsia="Times New Roman" w:hAnsi="Times New Roman"/>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Times New Roman" w:cs="Times New Roman" w:eastAsia="Times New Roman" w:hAnsi="Times New Roman"/>
      <w:b w:val="1"/>
      <w:bCs w:val="1"/>
      <w:i w:val="1"/>
      <w:iCs w:val="1"/>
      <w:color w:val="000000"/>
    </w:rPr>
  </w:style>
  <w:style w:type="character" w:styleId="IntenseQuoteChar" w:customStyle="1">
    <w:name w:val="Intense Quote Char"/>
    <w:basedOn w:val="DefaultParagraphFont"/>
    <w:link w:val="IntenseQuote"/>
    <w:uiPriority w:val="30"/>
    <w:rsid w:val="00FC693F"/>
    <w:rPr>
      <w:rFonts w:ascii="Times New Roman" w:cs="Times New Roman" w:eastAsia="Times New Roman" w:hAnsi="Times New Roman"/>
      <w:b w:val="1"/>
      <w:bCs w:val="1"/>
      <w:i w:val="1"/>
      <w:iCs w:val="1"/>
      <w:color w:val="000000"/>
    </w:rPr>
  </w:style>
  <w:style w:type="character" w:styleId="SubtleEmphasis">
    <w:name w:val="Subtle Emphasis"/>
    <w:basedOn w:val="DefaultParagraphFont"/>
    <w:uiPriority w:val="19"/>
    <w:qFormat w:val="1"/>
    <w:rsid w:val="00FC693F"/>
    <w:rPr>
      <w:rFonts w:ascii="Times New Roman" w:cs="Times New Roman" w:eastAsia="Times New Roman" w:hAnsi="Times New Roman"/>
      <w:i w:val="1"/>
      <w:iCs w:val="1"/>
      <w:color w:val="000000"/>
    </w:rPr>
  </w:style>
  <w:style w:type="character" w:styleId="IntenseEmphasis">
    <w:name w:val="Intense Emphasis"/>
    <w:basedOn w:val="DefaultParagraphFont"/>
    <w:uiPriority w:val="21"/>
    <w:qFormat w:val="1"/>
    <w:rsid w:val="00FC693F"/>
    <w:rPr>
      <w:rFonts w:ascii="Times New Roman" w:cs="Times New Roman" w:eastAsia="Times New Roman" w:hAnsi="Times New Roman"/>
      <w:b w:val="1"/>
      <w:bCs w:val="1"/>
      <w:i w:val="1"/>
      <w:iCs w:val="1"/>
      <w:color w:val="000000"/>
    </w:rPr>
  </w:style>
  <w:style w:type="character" w:styleId="SubtleReference">
    <w:name w:val="Subtle Reference"/>
    <w:basedOn w:val="DefaultParagraphFont"/>
    <w:uiPriority w:val="31"/>
    <w:qFormat w:val="1"/>
    <w:rsid w:val="00FC693F"/>
    <w:rPr>
      <w:rFonts w:ascii="Times New Roman" w:cs="Times New Roman" w:eastAsia="Times New Roman" w:hAnsi="Times New Roman"/>
      <w:smallCaps w:val="1"/>
      <w:color w:val="000000"/>
      <w:u w:val="single"/>
    </w:rPr>
  </w:style>
  <w:style w:type="character" w:styleId="IntenseReference">
    <w:name w:val="Intense Reference"/>
    <w:basedOn w:val="DefaultParagraphFont"/>
    <w:uiPriority w:val="32"/>
    <w:qFormat w:val="1"/>
    <w:rsid w:val="00FC693F"/>
    <w:rPr>
      <w:rFonts w:ascii="Times New Roman" w:cs="Times New Roman" w:eastAsia="Times New Roman" w:hAnsi="Times New Roman"/>
      <w:b w:val="1"/>
      <w:bCs w:val="1"/>
      <w:smallCaps w:val="1"/>
      <w:color w:val="000000"/>
      <w:spacing w:val="5"/>
      <w:u w:val="single"/>
    </w:rPr>
  </w:style>
  <w:style w:type="character" w:styleId="BookTitle">
    <w:name w:val="Book Title"/>
    <w:basedOn w:val="DefaultParagraphFont"/>
    <w:uiPriority w:val="33"/>
    <w:qFormat w:val="1"/>
    <w:rsid w:val="00FC693F"/>
    <w:rPr>
      <w:rFonts w:ascii="Times New Roman" w:cs="Times New Roman" w:eastAsia="Times New Roman" w:hAnsi="Times New Roman"/>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rPr>
      <w:rFonts w:ascii="Times New Roman" w:cs="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cs="Times New Roman" w:eastAsia="Times New Roman" w:hAnsi="Times New Roma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rFonts w:ascii="Times New Roman" w:cs="Times New Roman" w:eastAsia="Times New Roman" w:hAnsi="Times New Roman"/>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rFonts w:ascii="Times New Roman" w:cs="Times New Roman" w:eastAsia="Times New Roman" w:hAnsi="Times New Roman"/>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imes New Roman" w:cs="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rFonts w:ascii="Times New Roman" w:cs="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rFonts w:ascii="Times New Roman" w:cs="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rFonts w:ascii="Times New Roman" w:cs="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Guia" w:customStyle="1">
    <w:name w:val="Guia"/>
    <w:pPr>
      <w:spacing w:after="100" w:before="60"/>
    </w:pPr>
    <w:rPr>
      <w:rFonts w:ascii="Times New Roman" w:cs="Times New Roman" w:eastAsia="Times New Roman" w:hAnsi="Times New Roman"/>
      <w:sz w:val="20"/>
    </w:rPr>
  </w:style>
  <w:style w:type="paragraph" w:styleId="Ejemplo" w:customStyle="1">
    <w:name w:val="Ejemplo"/>
    <w:pPr>
      <w:spacing w:after="100" w:before="60"/>
    </w:pPr>
    <w:rPr>
      <w:rFonts w:ascii="Times New Roman" w:cs="Times New Roman" w:eastAsia="Times New Roman" w:hAnsi="Times New Roman"/>
      <w:sz w:val="20"/>
    </w:rPr>
  </w:style>
  <w:style w:type="paragraph" w:styleId="Alerta" w:customStyle="1">
    <w:name w:val="Alerta"/>
    <w:pPr>
      <w:spacing w:after="100" w:before="60"/>
    </w:pPr>
    <w:rPr>
      <w:rFonts w:ascii="Times New Roman" w:cs="Times New Roman" w:eastAsia="Times New Roman" w:hAnsi="Times New Roman"/>
      <w:sz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so.org/standard/78176.html" TargetMode="External"/><Relationship Id="rId10" Type="http://schemas.openxmlformats.org/officeDocument/2006/relationships/hyperlink" Target="https://www.iso.org/standard/78176.html" TargetMode="External"/><Relationship Id="rId13" Type="http://schemas.openxmlformats.org/officeDocument/2006/relationships/hyperlink" Target="https://doi.org/10.70577/ASCE/944.969/2025" TargetMode="External"/><Relationship Id="rId12" Type="http://schemas.openxmlformats.org/officeDocument/2006/relationships/hyperlink" Target="https://protecciondatos-lopd.com/empresas/investig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umguides.org/scrum-guide.html" TargetMode="External"/><Relationship Id="rId15" Type="http://schemas.openxmlformats.org/officeDocument/2006/relationships/header" Target="header1.xml"/><Relationship Id="rId14" Type="http://schemas.openxmlformats.org/officeDocument/2006/relationships/hyperlink" Target="https://doi.org/10.70577/ASCE/944.969/2025"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astyle.apa.org/" TargetMode="External"/><Relationship Id="rId8" Type="http://schemas.openxmlformats.org/officeDocument/2006/relationships/hyperlink" Target="https://www.iso.org/standard/78176.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eiSq6Y1/QXH43pFdWGK4CR1Ug==">CgMxLjAyDmgueGdxd2d1Z2hkempjMg5oLnF5cWxnYTU1bW84ZjIOaC5nbzBtcHk3bTgxZ2UyDmgucnN5NXQ5NGJqNzl1Mg5oLngwdnI5YWZ2YWw1ZDgAciExSDk4Y3VwZGE3NEttZC1wUGZxZnhuSkNqMmRMWnVRQzI=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Material pedagógico ajustado para aprendices SENA</dc:creator>
</cp:coreProperties>
</file>