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6B50D9" w14:textId="04ED736F" w:rsidR="00BE0DDE" w:rsidRPr="0075664F" w:rsidRDefault="00A45796">
      <w:pPr>
        <w:rPr>
          <w:color w:val="000000" w:themeColor="text1"/>
        </w:rPr>
      </w:pPr>
      <w:r w:rsidRPr="0075664F">
        <w:rPr>
          <w:color w:val="000000" w:themeColor="text1"/>
        </w:rPr>
        <w:t>Bucaramanga</w:t>
      </w:r>
      <w:r w:rsidRPr="00C5128E">
        <w:rPr>
          <w:color w:val="000000" w:themeColor="text1"/>
        </w:rPr>
        <w:t xml:space="preserve">, </w:t>
      </w:r>
      <w:r w:rsidR="00E70B99">
        <w:rPr>
          <w:color w:val="000000" w:themeColor="text1"/>
        </w:rPr>
        <w:t>04</w:t>
      </w:r>
      <w:r w:rsidR="00512612" w:rsidRPr="00C5128E">
        <w:rPr>
          <w:color w:val="000000" w:themeColor="text1"/>
        </w:rPr>
        <w:t xml:space="preserve"> </w:t>
      </w:r>
      <w:r w:rsidRPr="00C5128E">
        <w:rPr>
          <w:color w:val="000000" w:themeColor="text1"/>
        </w:rPr>
        <w:t xml:space="preserve">de </w:t>
      </w:r>
      <w:r w:rsidR="00E70B99">
        <w:rPr>
          <w:color w:val="000000" w:themeColor="text1"/>
        </w:rPr>
        <w:t>febr</w:t>
      </w:r>
      <w:r w:rsidR="00A56234" w:rsidRPr="00C5128E">
        <w:rPr>
          <w:color w:val="000000" w:themeColor="text1"/>
        </w:rPr>
        <w:t>ero</w:t>
      </w:r>
      <w:r w:rsidRPr="00C5128E">
        <w:rPr>
          <w:color w:val="000000" w:themeColor="text1"/>
        </w:rPr>
        <w:t xml:space="preserve"> de 20</w:t>
      </w:r>
      <w:r w:rsidR="00A56234" w:rsidRPr="00C5128E">
        <w:rPr>
          <w:color w:val="000000" w:themeColor="text1"/>
        </w:rPr>
        <w:t>20</w:t>
      </w:r>
    </w:p>
    <w:p w14:paraId="4209799C" w14:textId="77777777" w:rsidR="00BE0DDE" w:rsidRPr="0075664F" w:rsidRDefault="00BE0DDE">
      <w:pPr>
        <w:rPr>
          <w:color w:val="000000" w:themeColor="text1"/>
        </w:rPr>
      </w:pPr>
    </w:p>
    <w:p w14:paraId="008B3B47" w14:textId="77777777" w:rsidR="00EF7EE4" w:rsidRPr="0075664F" w:rsidRDefault="00EF7EE4">
      <w:pPr>
        <w:rPr>
          <w:color w:val="000000" w:themeColor="text1"/>
        </w:rPr>
      </w:pPr>
    </w:p>
    <w:p w14:paraId="786DD1F4" w14:textId="77777777" w:rsidR="00BE0DDE" w:rsidRPr="0075664F" w:rsidRDefault="00A45796">
      <w:pPr>
        <w:rPr>
          <w:color w:val="000000" w:themeColor="text1"/>
        </w:rPr>
      </w:pPr>
      <w:r w:rsidRPr="0075664F">
        <w:rPr>
          <w:color w:val="000000" w:themeColor="text1"/>
        </w:rPr>
        <w:t>Profesores</w:t>
      </w:r>
    </w:p>
    <w:p w14:paraId="281C8291" w14:textId="77777777" w:rsidR="00BE0DDE" w:rsidRPr="0075664F" w:rsidRDefault="00A45796">
      <w:pPr>
        <w:rPr>
          <w:b/>
          <w:color w:val="000000" w:themeColor="text1"/>
        </w:rPr>
      </w:pPr>
      <w:r w:rsidRPr="0075664F">
        <w:rPr>
          <w:b/>
          <w:color w:val="000000" w:themeColor="text1"/>
        </w:rPr>
        <w:t>COMITÉ DE TRABAJOS DE GRADO</w:t>
      </w:r>
    </w:p>
    <w:p w14:paraId="68C9BC88" w14:textId="77777777" w:rsidR="00BE0DDE" w:rsidRPr="0075664F" w:rsidRDefault="00A45796">
      <w:pPr>
        <w:rPr>
          <w:color w:val="000000" w:themeColor="text1"/>
        </w:rPr>
      </w:pPr>
      <w:r w:rsidRPr="0075664F">
        <w:rPr>
          <w:color w:val="000000" w:themeColor="text1"/>
        </w:rPr>
        <w:t>Escuela de Ingenierías Eléctrica, Electrónica y de Telecomunicaciones</w:t>
      </w:r>
    </w:p>
    <w:p w14:paraId="1E528EAA" w14:textId="77777777" w:rsidR="00BE0DDE" w:rsidRPr="0075664F" w:rsidRDefault="00A45796">
      <w:pPr>
        <w:rPr>
          <w:color w:val="000000" w:themeColor="text1"/>
        </w:rPr>
      </w:pPr>
      <w:r w:rsidRPr="0075664F">
        <w:rPr>
          <w:color w:val="000000" w:themeColor="text1"/>
        </w:rPr>
        <w:t>Universidad Industrial de Santander</w:t>
      </w:r>
    </w:p>
    <w:p w14:paraId="6037E0C1" w14:textId="77777777" w:rsidR="00BE0DDE" w:rsidRPr="0075664F" w:rsidRDefault="00BE0DDE">
      <w:pPr>
        <w:rPr>
          <w:color w:val="000000" w:themeColor="text1"/>
        </w:rPr>
      </w:pPr>
    </w:p>
    <w:p w14:paraId="5AB63383" w14:textId="77777777" w:rsidR="00BE0DDE" w:rsidRPr="0075664F" w:rsidRDefault="00A45796">
      <w:pPr>
        <w:rPr>
          <w:b/>
          <w:color w:val="000000" w:themeColor="text1"/>
        </w:rPr>
      </w:pPr>
      <w:r w:rsidRPr="0075664F">
        <w:rPr>
          <w:b/>
          <w:color w:val="000000" w:themeColor="text1"/>
        </w:rPr>
        <w:t>Referencia: Presentación de plan de trabajo de grado.</w:t>
      </w:r>
    </w:p>
    <w:p w14:paraId="1AE31BE8" w14:textId="77777777" w:rsidR="00BE0DDE" w:rsidRPr="0075664F" w:rsidRDefault="00BE0DDE">
      <w:pPr>
        <w:rPr>
          <w:color w:val="000000" w:themeColor="text1"/>
        </w:rPr>
      </w:pPr>
    </w:p>
    <w:p w14:paraId="15B25BAA" w14:textId="77777777" w:rsidR="00EF7EE4" w:rsidRPr="0075664F" w:rsidRDefault="00EF7EE4">
      <w:pPr>
        <w:rPr>
          <w:color w:val="000000" w:themeColor="text1"/>
        </w:rPr>
      </w:pPr>
    </w:p>
    <w:p w14:paraId="76734E10" w14:textId="77777777" w:rsidR="00BE0DDE" w:rsidRPr="0075664F" w:rsidRDefault="00A45796">
      <w:pPr>
        <w:rPr>
          <w:color w:val="000000" w:themeColor="text1"/>
        </w:rPr>
      </w:pPr>
      <w:r w:rsidRPr="0075664F">
        <w:rPr>
          <w:color w:val="000000" w:themeColor="text1"/>
        </w:rPr>
        <w:t>Estimados profesores,</w:t>
      </w:r>
    </w:p>
    <w:p w14:paraId="4086BCB0" w14:textId="77777777" w:rsidR="00BE0DDE" w:rsidRPr="0075664F" w:rsidRDefault="00A45796">
      <w:pPr>
        <w:rPr>
          <w:color w:val="000000" w:themeColor="text1"/>
        </w:rPr>
      </w:pPr>
      <w:r w:rsidRPr="0075664F">
        <w:rPr>
          <w:color w:val="000000" w:themeColor="text1"/>
        </w:rPr>
        <w:t>Considerando los Artículos 3o., 8o. y 11o. del Capítulo IX del Título V del Reglamento Académico Estudiantil de Pregrado</w:t>
      </w:r>
      <w:r w:rsidRPr="0075664F">
        <w:rPr>
          <w:rStyle w:val="FootnoteAnchor"/>
          <w:color w:val="000000" w:themeColor="text1"/>
        </w:rPr>
        <w:footnoteReference w:id="1"/>
      </w:r>
      <w:r w:rsidRPr="0075664F">
        <w:rPr>
          <w:color w:val="000000" w:themeColor="text1"/>
        </w:rPr>
        <w:t xml:space="preserve"> nos permitimos presentar a su consideración el plan de trabajo de grado en la modalidad de trabajo de investigación </w:t>
      </w:r>
      <w:r w:rsidR="00C84113" w:rsidRPr="0075664F">
        <w:rPr>
          <w:color w:val="000000" w:themeColor="text1"/>
        </w:rPr>
        <w:t>“</w:t>
      </w:r>
      <w:r w:rsidR="00C84113" w:rsidRPr="0075664F">
        <w:rPr>
          <w:i/>
          <w:color w:val="000000" w:themeColor="text1"/>
        </w:rPr>
        <w:t>I</w:t>
      </w:r>
      <w:r w:rsidR="00C84113" w:rsidRPr="0075664F">
        <w:rPr>
          <w:i/>
          <w:iCs/>
          <w:color w:val="000000" w:themeColor="text1"/>
        </w:rPr>
        <w:t>mplementación de un sistema para el registro de eventos relacionados con rayos cósmicos secundarios</w:t>
      </w:r>
      <w:r w:rsidRPr="0075664F">
        <w:rPr>
          <w:i/>
          <w:iCs/>
          <w:color w:val="000000" w:themeColor="text1"/>
        </w:rPr>
        <w:t>”</w:t>
      </w:r>
      <w:r w:rsidRPr="0075664F">
        <w:rPr>
          <w:color w:val="000000" w:themeColor="text1"/>
        </w:rPr>
        <w:t xml:space="preserve"> preparado por la estudiante de ingeniería electrónica Dora Luz Ballesteros Delgado, código 2134741. Dicho documento cuenta con nuestro visto bueno por lo que respetuosamente solicitamos la designación de evaluador.</w:t>
      </w:r>
    </w:p>
    <w:p w14:paraId="0C0195F7" w14:textId="77777777" w:rsidR="00BE0DDE" w:rsidRPr="0075664F" w:rsidRDefault="00BE0DDE">
      <w:pPr>
        <w:rPr>
          <w:color w:val="000000" w:themeColor="text1"/>
        </w:rPr>
      </w:pPr>
    </w:p>
    <w:p w14:paraId="33E2D908" w14:textId="77777777" w:rsidR="00EF7EE4" w:rsidRPr="0075664F" w:rsidRDefault="00EF7EE4">
      <w:pPr>
        <w:rPr>
          <w:color w:val="000000" w:themeColor="text1"/>
        </w:rPr>
      </w:pPr>
    </w:p>
    <w:p w14:paraId="20ACD981" w14:textId="77777777" w:rsidR="00BE0DDE" w:rsidRPr="0075664F" w:rsidRDefault="007A17F0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EBDEF8E" wp14:editId="679BEC68">
            <wp:simplePos x="0" y="0"/>
            <wp:positionH relativeFrom="column">
              <wp:posOffset>-123825</wp:posOffset>
            </wp:positionH>
            <wp:positionV relativeFrom="paragraph">
              <wp:posOffset>321945</wp:posOffset>
            </wp:positionV>
            <wp:extent cx="2181225" cy="1371600"/>
            <wp:effectExtent l="0" t="0" r="952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796" w:rsidRPr="0075664F">
        <w:rPr>
          <w:color w:val="000000" w:themeColor="text1"/>
        </w:rPr>
        <w:t>Atentamente,</w:t>
      </w:r>
    </w:p>
    <w:tbl>
      <w:tblPr>
        <w:tblW w:w="0" w:type="auto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2948"/>
        <w:gridCol w:w="2949"/>
      </w:tblGrid>
      <w:tr w:rsidR="0075664F" w:rsidRPr="0075664F" w14:paraId="57C59B14" w14:textId="77777777">
        <w:trPr>
          <w:trHeight w:val="98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20FC49" w14:textId="77777777" w:rsidR="00BE0DDE" w:rsidRPr="0075664F" w:rsidRDefault="00BE0DDE">
            <w:pPr>
              <w:jc w:val="center"/>
              <w:rPr>
                <w:color w:val="000000" w:themeColor="text1"/>
              </w:rPr>
            </w:pPr>
          </w:p>
          <w:p w14:paraId="667B4EDD" w14:textId="77777777" w:rsidR="00BE0DDE" w:rsidRPr="0075664F" w:rsidRDefault="00BE0DDE">
            <w:pPr>
              <w:jc w:val="center"/>
              <w:rPr>
                <w:color w:val="000000" w:themeColor="text1"/>
              </w:rPr>
            </w:pPr>
          </w:p>
          <w:p w14:paraId="238D6607" w14:textId="77777777" w:rsidR="00BE0DDE" w:rsidRPr="0075664F" w:rsidRDefault="00A45796">
            <w:pPr>
              <w:jc w:val="center"/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>_________________________</w:t>
            </w:r>
          </w:p>
          <w:p w14:paraId="028FEA0C" w14:textId="77777777" w:rsidR="00BE0DDE" w:rsidRPr="0075664F" w:rsidRDefault="00A45796">
            <w:pPr>
              <w:jc w:val="center"/>
              <w:rPr>
                <w:b/>
                <w:color w:val="000000" w:themeColor="text1"/>
              </w:rPr>
            </w:pPr>
            <w:r w:rsidRPr="0075664F">
              <w:rPr>
                <w:b/>
                <w:color w:val="000000" w:themeColor="text1"/>
              </w:rPr>
              <w:t>CARLOS ANDRÉS ANGULO JULIO</w:t>
            </w:r>
          </w:p>
          <w:p w14:paraId="6612771E" w14:textId="77777777" w:rsidR="00BE0DDE" w:rsidRPr="0075664F" w:rsidRDefault="00A45796">
            <w:pPr>
              <w:jc w:val="center"/>
              <w:rPr>
                <w:color w:val="000000" w:themeColor="text1"/>
                <w:sz w:val="22"/>
              </w:rPr>
            </w:pPr>
            <w:r w:rsidRPr="0075664F">
              <w:rPr>
                <w:color w:val="000000" w:themeColor="text1"/>
                <w:sz w:val="22"/>
              </w:rPr>
              <w:t>Director del trabajo de grado</w:t>
            </w:r>
          </w:p>
          <w:p w14:paraId="6D70B2E8" w14:textId="77777777" w:rsidR="00BE0DDE" w:rsidRPr="0075664F" w:rsidRDefault="00A45796">
            <w:pPr>
              <w:jc w:val="center"/>
              <w:rPr>
                <w:color w:val="000000" w:themeColor="text1"/>
                <w:sz w:val="22"/>
              </w:rPr>
            </w:pPr>
            <w:r w:rsidRPr="0075664F">
              <w:rPr>
                <w:color w:val="000000" w:themeColor="text1"/>
                <w:sz w:val="22"/>
              </w:rPr>
              <w:t>Escuela de Ingenierías Eléctrica,</w:t>
            </w:r>
          </w:p>
          <w:p w14:paraId="178C6C8A" w14:textId="77777777" w:rsidR="00BE0DDE" w:rsidRPr="0075664F" w:rsidRDefault="00A45796">
            <w:pPr>
              <w:jc w:val="center"/>
              <w:rPr>
                <w:color w:val="000000" w:themeColor="text1"/>
                <w:sz w:val="22"/>
              </w:rPr>
            </w:pPr>
            <w:r w:rsidRPr="0075664F">
              <w:rPr>
                <w:color w:val="000000" w:themeColor="text1"/>
                <w:sz w:val="22"/>
              </w:rPr>
              <w:t>Electrónica y de Telecomunicaciones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2CA029" w14:textId="77777777" w:rsidR="00BE0DDE" w:rsidRPr="0075664F" w:rsidRDefault="007A17F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63C9391B" wp14:editId="39A0AD28">
                  <wp:simplePos x="0" y="0"/>
                  <wp:positionH relativeFrom="column">
                    <wp:posOffset>11430</wp:posOffset>
                  </wp:positionH>
                  <wp:positionV relativeFrom="page">
                    <wp:posOffset>146050</wp:posOffset>
                  </wp:positionV>
                  <wp:extent cx="1899285" cy="1381125"/>
                  <wp:effectExtent l="0" t="0" r="5715" b="9525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8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08F6F3" w14:textId="77777777" w:rsidR="00BE0DDE" w:rsidRPr="0075664F" w:rsidRDefault="00BE0DDE">
            <w:pPr>
              <w:jc w:val="center"/>
              <w:rPr>
                <w:color w:val="000000" w:themeColor="text1"/>
              </w:rPr>
            </w:pPr>
          </w:p>
          <w:p w14:paraId="7AF688A3" w14:textId="77777777" w:rsidR="00BE0DDE" w:rsidRPr="0075664F" w:rsidRDefault="00A45796">
            <w:pPr>
              <w:jc w:val="center"/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>_______________________</w:t>
            </w:r>
          </w:p>
          <w:p w14:paraId="5EE4E20A" w14:textId="77777777" w:rsidR="00BE0DDE" w:rsidRPr="0075664F" w:rsidRDefault="00A45796">
            <w:pPr>
              <w:jc w:val="center"/>
              <w:rPr>
                <w:b/>
                <w:color w:val="000000" w:themeColor="text1"/>
              </w:rPr>
            </w:pPr>
            <w:r w:rsidRPr="0075664F">
              <w:rPr>
                <w:b/>
                <w:color w:val="000000" w:themeColor="text1"/>
              </w:rPr>
              <w:t>LUIS ALBERTO NÚÑEZ DE VILLAVICENCIO MARTÍNEZ</w:t>
            </w:r>
          </w:p>
          <w:p w14:paraId="0DC095CB" w14:textId="77777777" w:rsidR="00BE0DDE" w:rsidRPr="0075664F" w:rsidRDefault="00A45796">
            <w:pPr>
              <w:jc w:val="center"/>
              <w:rPr>
                <w:color w:val="000000" w:themeColor="text1"/>
                <w:sz w:val="22"/>
              </w:rPr>
            </w:pPr>
            <w:r w:rsidRPr="0075664F">
              <w:rPr>
                <w:color w:val="000000" w:themeColor="text1"/>
                <w:sz w:val="22"/>
              </w:rPr>
              <w:t>Codirector del trabajo de grado</w:t>
            </w:r>
          </w:p>
          <w:p w14:paraId="303F3F66" w14:textId="77777777" w:rsidR="00BE0DDE" w:rsidRPr="0075664F" w:rsidRDefault="00A45796">
            <w:pPr>
              <w:jc w:val="center"/>
              <w:rPr>
                <w:color w:val="000000" w:themeColor="text1"/>
                <w:sz w:val="22"/>
              </w:rPr>
            </w:pPr>
            <w:r w:rsidRPr="0075664F">
              <w:rPr>
                <w:color w:val="000000" w:themeColor="text1"/>
                <w:sz w:val="22"/>
              </w:rPr>
              <w:t>Escuela Física</w:t>
            </w:r>
          </w:p>
        </w:tc>
        <w:tc>
          <w:tcPr>
            <w:tcW w:w="2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FFDCE" w14:textId="77777777" w:rsidR="00BE0DDE" w:rsidRPr="0075664F" w:rsidRDefault="007A17F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641FA408" wp14:editId="2CE4B234">
                  <wp:simplePos x="0" y="0"/>
                  <wp:positionH relativeFrom="column">
                    <wp:posOffset>-96520</wp:posOffset>
                  </wp:positionH>
                  <wp:positionV relativeFrom="paragraph">
                    <wp:posOffset>31750</wp:posOffset>
                  </wp:positionV>
                  <wp:extent cx="2343150" cy="600075"/>
                  <wp:effectExtent l="0" t="0" r="0" b="952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6881D5" w14:textId="77777777" w:rsidR="00BE0DDE" w:rsidRPr="0075664F" w:rsidRDefault="00BE0DDE">
            <w:pPr>
              <w:jc w:val="center"/>
              <w:rPr>
                <w:color w:val="000000" w:themeColor="text1"/>
              </w:rPr>
            </w:pPr>
          </w:p>
          <w:p w14:paraId="2849927C" w14:textId="77777777" w:rsidR="00BE0DDE" w:rsidRPr="0075664F" w:rsidRDefault="00A45796">
            <w:pPr>
              <w:jc w:val="center"/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>_______________________</w:t>
            </w:r>
          </w:p>
          <w:p w14:paraId="29856B2D" w14:textId="77777777" w:rsidR="00BE0DDE" w:rsidRPr="0075664F" w:rsidRDefault="00A45796">
            <w:pPr>
              <w:jc w:val="center"/>
              <w:rPr>
                <w:rFonts w:eastAsia="Times New Roman" w:cs="Calibri"/>
                <w:b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b/>
                <w:color w:val="000000" w:themeColor="text1"/>
                <w:szCs w:val="24"/>
              </w:rPr>
              <w:t>JESÚS PEÑA RODRÍGUEZ</w:t>
            </w:r>
          </w:p>
          <w:p w14:paraId="7E6D65CD" w14:textId="77777777" w:rsidR="00BE0DDE" w:rsidRPr="0075664F" w:rsidRDefault="00A45796">
            <w:pPr>
              <w:jc w:val="center"/>
              <w:rPr>
                <w:color w:val="000000" w:themeColor="text1"/>
                <w:sz w:val="22"/>
              </w:rPr>
            </w:pPr>
            <w:r w:rsidRPr="0075664F">
              <w:rPr>
                <w:color w:val="000000" w:themeColor="text1"/>
                <w:sz w:val="22"/>
              </w:rPr>
              <w:t>Codirector del trabajo de grado</w:t>
            </w:r>
          </w:p>
          <w:p w14:paraId="45E75C1D" w14:textId="77777777" w:rsidR="00BE0DDE" w:rsidRPr="0075664F" w:rsidRDefault="00A45796">
            <w:pPr>
              <w:jc w:val="center"/>
              <w:rPr>
                <w:color w:val="000000" w:themeColor="text1"/>
                <w:sz w:val="22"/>
              </w:rPr>
            </w:pPr>
            <w:r w:rsidRPr="0075664F">
              <w:rPr>
                <w:color w:val="000000" w:themeColor="text1"/>
                <w:sz w:val="22"/>
              </w:rPr>
              <w:t>Escuela de Física</w:t>
            </w:r>
          </w:p>
        </w:tc>
      </w:tr>
    </w:tbl>
    <w:p w14:paraId="52DB203D" w14:textId="77777777" w:rsidR="00BE0DDE" w:rsidRPr="0075664F" w:rsidRDefault="00BE0DDE">
      <w:pPr>
        <w:rPr>
          <w:color w:val="000000" w:themeColor="text1"/>
        </w:rPr>
      </w:pPr>
    </w:p>
    <w:p w14:paraId="3B70930F" w14:textId="77777777" w:rsidR="00BE0DDE" w:rsidRPr="0075664F" w:rsidRDefault="00BE0DDE">
      <w:pPr>
        <w:rPr>
          <w:color w:val="000000" w:themeColor="text1"/>
        </w:rPr>
      </w:pPr>
    </w:p>
    <w:p w14:paraId="68C68A8D" w14:textId="77777777" w:rsidR="00EF7EE4" w:rsidRPr="0075664F" w:rsidRDefault="00EF7EE4">
      <w:pPr>
        <w:rPr>
          <w:color w:val="000000" w:themeColor="text1"/>
        </w:rPr>
      </w:pPr>
    </w:p>
    <w:p w14:paraId="20CD46AD" w14:textId="77777777" w:rsidR="00011ED4" w:rsidRDefault="00A45796" w:rsidP="00EF7EE4">
      <w:pPr>
        <w:rPr>
          <w:color w:val="000000" w:themeColor="text1"/>
          <w:lang w:eastAsia="en-US"/>
        </w:rPr>
      </w:pPr>
      <w:r w:rsidRPr="0075664F">
        <w:rPr>
          <w:color w:val="000000" w:themeColor="text1"/>
          <w:lang w:eastAsia="en-US"/>
        </w:rPr>
        <w:t>ANEXO: Original del documento con el plan de trabajo de grado “</w:t>
      </w:r>
      <w:r w:rsidR="00C84113" w:rsidRPr="0075664F">
        <w:rPr>
          <w:i/>
          <w:color w:val="000000" w:themeColor="text1"/>
        </w:rPr>
        <w:t>Implementación de un sistema para el registro de eventos relacionados con rayos cósmicos secundarios</w:t>
      </w:r>
      <w:r w:rsidRPr="0075664F">
        <w:rPr>
          <w:color w:val="000000" w:themeColor="text1"/>
          <w:lang w:eastAsia="en-US"/>
        </w:rPr>
        <w:t>”</w:t>
      </w:r>
      <w:r w:rsidR="00EF7EE4" w:rsidRPr="0075664F">
        <w:rPr>
          <w:color w:val="000000" w:themeColor="text1"/>
          <w:lang w:eastAsia="en-US"/>
        </w:rPr>
        <w:t>.</w:t>
      </w:r>
      <w:bookmarkStart w:id="0" w:name="_Hlk22287376"/>
      <w:bookmarkEnd w:id="0"/>
    </w:p>
    <w:p w14:paraId="3FD7687E" w14:textId="77777777" w:rsidR="00011ED4" w:rsidRDefault="00011ED4" w:rsidP="00EF7EE4">
      <w:pPr>
        <w:rPr>
          <w:rFonts w:cs="Calibri"/>
          <w:color w:val="000000" w:themeColor="text1"/>
          <w:sz w:val="32"/>
          <w:szCs w:val="32"/>
        </w:rPr>
        <w:sectPr w:rsidR="00011ED4" w:rsidSect="00E62938">
          <w:type w:val="continuous"/>
          <w:pgSz w:w="12242" w:h="15842" w:code="1"/>
          <w:pgMar w:top="1440" w:right="1440" w:bottom="1418" w:left="1440" w:header="567" w:footer="567" w:gutter="0"/>
          <w:cols w:space="720"/>
          <w:formProt w:val="0"/>
          <w:docGrid w:linePitch="360" w:charSpace="-6145"/>
        </w:sectPr>
      </w:pPr>
    </w:p>
    <w:p w14:paraId="534A93FF" w14:textId="77777777" w:rsidR="00BE0DDE" w:rsidRPr="0075664F" w:rsidRDefault="00A45796" w:rsidP="00EF7EE4">
      <w:pPr>
        <w:jc w:val="center"/>
        <w:rPr>
          <w:rFonts w:cs="Calibri"/>
          <w:color w:val="000000" w:themeColor="text1"/>
          <w:sz w:val="32"/>
          <w:szCs w:val="32"/>
        </w:rPr>
      </w:pPr>
      <w:r w:rsidRPr="0075664F">
        <w:rPr>
          <w:rFonts w:cs="Calibri"/>
          <w:color w:val="000000" w:themeColor="text1"/>
          <w:sz w:val="32"/>
          <w:szCs w:val="32"/>
        </w:rPr>
        <w:lastRenderedPageBreak/>
        <w:t>Plan de trabajo de grado</w:t>
      </w:r>
    </w:p>
    <w:p w14:paraId="6F1C78D2" w14:textId="77777777" w:rsidR="00BE0DDE" w:rsidRPr="0075664F" w:rsidRDefault="00A45796" w:rsidP="00EF7EE4">
      <w:pPr>
        <w:jc w:val="center"/>
        <w:rPr>
          <w:rFonts w:cs="Calibri"/>
          <w:color w:val="000000" w:themeColor="text1"/>
          <w:sz w:val="32"/>
          <w:szCs w:val="32"/>
        </w:rPr>
      </w:pPr>
      <w:r w:rsidRPr="0075664F">
        <w:rPr>
          <w:rFonts w:cs="Calibri"/>
          <w:color w:val="000000" w:themeColor="text1"/>
          <w:sz w:val="32"/>
          <w:szCs w:val="32"/>
        </w:rPr>
        <w:t>Modalidad: Trabajo de investigación</w:t>
      </w:r>
    </w:p>
    <w:p w14:paraId="325412AA" w14:textId="77777777" w:rsidR="00BE0DDE" w:rsidRPr="0075664F" w:rsidRDefault="00BE0DDE" w:rsidP="00EF7EE4">
      <w:pPr>
        <w:jc w:val="center"/>
        <w:rPr>
          <w:rFonts w:cs="Calibri"/>
          <w:color w:val="000000" w:themeColor="text1"/>
          <w:sz w:val="32"/>
          <w:szCs w:val="32"/>
        </w:rPr>
      </w:pPr>
    </w:p>
    <w:p w14:paraId="5E5CDFB1" w14:textId="77777777" w:rsidR="00BE0DDE" w:rsidRPr="0075664F" w:rsidRDefault="00A45796" w:rsidP="00EF7EE4">
      <w:pPr>
        <w:jc w:val="center"/>
        <w:rPr>
          <w:rFonts w:cs="Calibri"/>
          <w:b/>
          <w:color w:val="000000" w:themeColor="text1"/>
          <w:sz w:val="32"/>
          <w:szCs w:val="32"/>
        </w:rPr>
      </w:pPr>
      <w:bookmarkStart w:id="1" w:name="_Hlk529444045"/>
      <w:r w:rsidRPr="00FD08E7">
        <w:rPr>
          <w:rFonts w:cs="Calibri"/>
          <w:b/>
          <w:color w:val="000000" w:themeColor="text1"/>
          <w:sz w:val="32"/>
          <w:szCs w:val="32"/>
        </w:rPr>
        <w:t xml:space="preserve">IMPLEMENTACIÓN DE UN SISTEMA PARA </w:t>
      </w:r>
      <w:r w:rsidR="00C84113" w:rsidRPr="00FD08E7">
        <w:rPr>
          <w:rFonts w:cs="Calibri"/>
          <w:b/>
          <w:color w:val="000000" w:themeColor="text1"/>
          <w:sz w:val="32"/>
          <w:szCs w:val="32"/>
        </w:rPr>
        <w:t>E</w:t>
      </w:r>
      <w:r w:rsidR="0075664F" w:rsidRPr="00FD08E7">
        <w:rPr>
          <w:rFonts w:cs="Calibri"/>
          <w:b/>
          <w:color w:val="000000" w:themeColor="text1"/>
          <w:sz w:val="32"/>
          <w:szCs w:val="32"/>
        </w:rPr>
        <w:t>L</w:t>
      </w:r>
      <w:r w:rsidR="00C84113" w:rsidRPr="00FD08E7">
        <w:rPr>
          <w:rFonts w:cs="Calibri"/>
          <w:b/>
          <w:color w:val="000000" w:themeColor="text1"/>
          <w:sz w:val="32"/>
          <w:szCs w:val="32"/>
        </w:rPr>
        <w:t xml:space="preserve"> REGISTRO DE EVENTOS RELACIONADOS CON </w:t>
      </w:r>
      <w:r w:rsidRPr="00FD08E7">
        <w:rPr>
          <w:rFonts w:cs="Calibri"/>
          <w:b/>
          <w:color w:val="000000" w:themeColor="text1"/>
          <w:sz w:val="32"/>
          <w:szCs w:val="32"/>
        </w:rPr>
        <w:t>RAYOS CÓSMICOS</w:t>
      </w:r>
      <w:bookmarkEnd w:id="1"/>
      <w:r w:rsidR="00C84113" w:rsidRPr="00FD08E7">
        <w:rPr>
          <w:rFonts w:cs="Calibri"/>
          <w:b/>
          <w:color w:val="000000" w:themeColor="text1"/>
          <w:sz w:val="32"/>
          <w:szCs w:val="32"/>
        </w:rPr>
        <w:t xml:space="preserve"> SECUNDARIOS</w:t>
      </w:r>
    </w:p>
    <w:p w14:paraId="2BFE84A2" w14:textId="77777777" w:rsidR="00BE0DDE" w:rsidRPr="0075664F" w:rsidRDefault="00BE0DDE" w:rsidP="00EF7EE4">
      <w:pPr>
        <w:jc w:val="center"/>
        <w:rPr>
          <w:rFonts w:cs="Calibri"/>
          <w:color w:val="000000" w:themeColor="text1"/>
          <w:sz w:val="32"/>
          <w:szCs w:val="32"/>
        </w:rPr>
      </w:pPr>
    </w:p>
    <w:p w14:paraId="5E3313F1" w14:textId="77777777" w:rsidR="00BE0DDE" w:rsidRPr="0075664F" w:rsidRDefault="00BE0DDE" w:rsidP="00EF7EE4">
      <w:pPr>
        <w:jc w:val="center"/>
        <w:rPr>
          <w:rFonts w:cs="Calibri"/>
          <w:color w:val="000000" w:themeColor="text1"/>
          <w:sz w:val="32"/>
          <w:szCs w:val="32"/>
        </w:rPr>
      </w:pPr>
    </w:p>
    <w:p w14:paraId="6890DD44" w14:textId="77777777" w:rsidR="00BE0DDE" w:rsidRPr="0075664F" w:rsidRDefault="00BE0DDE" w:rsidP="00EF7EE4">
      <w:pPr>
        <w:jc w:val="center"/>
        <w:rPr>
          <w:rFonts w:cs="Calibri"/>
          <w:color w:val="000000" w:themeColor="text1"/>
          <w:sz w:val="32"/>
          <w:szCs w:val="32"/>
        </w:rPr>
      </w:pPr>
    </w:p>
    <w:p w14:paraId="188555F1" w14:textId="77777777" w:rsidR="00BE0DDE" w:rsidRPr="0075664F" w:rsidRDefault="00A45796" w:rsidP="00EF7EE4">
      <w:pPr>
        <w:jc w:val="center"/>
        <w:rPr>
          <w:rFonts w:cs="Calibri"/>
          <w:color w:val="000000" w:themeColor="text1"/>
          <w:sz w:val="32"/>
          <w:szCs w:val="32"/>
        </w:rPr>
      </w:pPr>
      <w:r w:rsidRPr="0075664F">
        <w:rPr>
          <w:rFonts w:cs="Calibri"/>
          <w:color w:val="000000" w:themeColor="text1"/>
          <w:sz w:val="32"/>
          <w:szCs w:val="32"/>
        </w:rPr>
        <w:t>PRESENTADO ANTE:</w:t>
      </w:r>
    </w:p>
    <w:p w14:paraId="4E3EC907" w14:textId="77777777" w:rsidR="00BE0DDE" w:rsidRPr="0075664F" w:rsidRDefault="00A45796" w:rsidP="00EF7EE4">
      <w:pPr>
        <w:jc w:val="center"/>
        <w:rPr>
          <w:rFonts w:cs="Calibri"/>
          <w:color w:val="000000" w:themeColor="text1"/>
          <w:sz w:val="32"/>
          <w:szCs w:val="32"/>
        </w:rPr>
      </w:pPr>
      <w:r w:rsidRPr="0075664F">
        <w:rPr>
          <w:rFonts w:cs="Calibri"/>
          <w:color w:val="000000" w:themeColor="text1"/>
          <w:sz w:val="32"/>
          <w:szCs w:val="32"/>
        </w:rPr>
        <w:t>Comité de Trabajos de Grado E3T</w:t>
      </w:r>
    </w:p>
    <w:p w14:paraId="59B30083" w14:textId="77777777" w:rsidR="00BE0DDE" w:rsidRPr="0075664F" w:rsidRDefault="00BE0DDE" w:rsidP="00EF7EE4">
      <w:pPr>
        <w:jc w:val="center"/>
        <w:rPr>
          <w:rFonts w:cs="Calibri"/>
          <w:color w:val="000000" w:themeColor="text1"/>
          <w:sz w:val="32"/>
          <w:szCs w:val="32"/>
        </w:rPr>
      </w:pPr>
    </w:p>
    <w:p w14:paraId="43277BCE" w14:textId="77777777" w:rsidR="00BE0DDE" w:rsidRPr="0075664F" w:rsidRDefault="00BE0DDE" w:rsidP="00EF7EE4">
      <w:pPr>
        <w:jc w:val="center"/>
        <w:rPr>
          <w:rFonts w:cs="Calibri"/>
          <w:color w:val="000000" w:themeColor="text1"/>
          <w:sz w:val="32"/>
          <w:szCs w:val="32"/>
        </w:rPr>
      </w:pPr>
    </w:p>
    <w:p w14:paraId="5CC55BFC" w14:textId="77777777" w:rsidR="00BE0DDE" w:rsidRPr="0075664F" w:rsidRDefault="00BE0DDE" w:rsidP="00EF7EE4">
      <w:pPr>
        <w:jc w:val="center"/>
        <w:rPr>
          <w:rFonts w:cs="Calibri"/>
          <w:color w:val="000000" w:themeColor="text1"/>
          <w:sz w:val="32"/>
          <w:szCs w:val="32"/>
        </w:rPr>
      </w:pPr>
    </w:p>
    <w:p w14:paraId="1A66BDB2" w14:textId="77777777" w:rsidR="00BE0DDE" w:rsidRPr="0075664F" w:rsidRDefault="00BE0DDE" w:rsidP="00EF7EE4">
      <w:pPr>
        <w:jc w:val="center"/>
        <w:rPr>
          <w:rFonts w:cs="Calibri"/>
          <w:color w:val="000000" w:themeColor="text1"/>
          <w:sz w:val="32"/>
          <w:szCs w:val="32"/>
        </w:rPr>
      </w:pPr>
    </w:p>
    <w:p w14:paraId="728825C2" w14:textId="77777777" w:rsidR="00BE0DDE" w:rsidRPr="0075664F" w:rsidRDefault="00A45796" w:rsidP="00EF7EE4">
      <w:pPr>
        <w:jc w:val="center"/>
        <w:rPr>
          <w:rFonts w:cs="Calibri"/>
          <w:color w:val="000000" w:themeColor="text1"/>
          <w:sz w:val="32"/>
          <w:szCs w:val="32"/>
        </w:rPr>
      </w:pPr>
      <w:r w:rsidRPr="0075664F">
        <w:rPr>
          <w:rFonts w:cs="Calibri"/>
          <w:color w:val="000000" w:themeColor="text1"/>
          <w:sz w:val="32"/>
          <w:szCs w:val="32"/>
        </w:rPr>
        <w:t>Por:</w:t>
      </w:r>
    </w:p>
    <w:p w14:paraId="6C1D8A58" w14:textId="77777777" w:rsidR="00BE0DDE" w:rsidRPr="0075664F" w:rsidRDefault="00A45796" w:rsidP="00EF7EE4">
      <w:pPr>
        <w:jc w:val="center"/>
        <w:rPr>
          <w:rFonts w:cs="Calibri"/>
          <w:color w:val="000000" w:themeColor="text1"/>
          <w:sz w:val="32"/>
          <w:szCs w:val="32"/>
        </w:rPr>
      </w:pPr>
      <w:r w:rsidRPr="0075664F">
        <w:rPr>
          <w:rFonts w:cs="Calibri"/>
          <w:color w:val="000000" w:themeColor="text1"/>
          <w:sz w:val="32"/>
          <w:szCs w:val="32"/>
        </w:rPr>
        <w:t>Dora Luz Ballesteros Delgado</w:t>
      </w:r>
    </w:p>
    <w:p w14:paraId="4451505F" w14:textId="77777777" w:rsidR="00BE0DDE" w:rsidRPr="0075664F" w:rsidRDefault="00BE0DDE" w:rsidP="00EF7EE4">
      <w:pPr>
        <w:jc w:val="center"/>
        <w:rPr>
          <w:rFonts w:cs="Calibri"/>
          <w:color w:val="000000" w:themeColor="text1"/>
          <w:sz w:val="32"/>
          <w:szCs w:val="32"/>
        </w:rPr>
      </w:pPr>
    </w:p>
    <w:p w14:paraId="7E8536D5" w14:textId="77777777" w:rsidR="00BE0DDE" w:rsidRPr="0075664F" w:rsidRDefault="00BE0DDE" w:rsidP="00EF7EE4">
      <w:pPr>
        <w:jc w:val="center"/>
        <w:rPr>
          <w:rFonts w:cs="Calibri"/>
          <w:color w:val="000000" w:themeColor="text1"/>
          <w:sz w:val="32"/>
          <w:szCs w:val="32"/>
        </w:rPr>
      </w:pPr>
    </w:p>
    <w:p w14:paraId="57957FEA" w14:textId="77777777" w:rsidR="00BE0DDE" w:rsidRPr="0075664F" w:rsidRDefault="00A45796" w:rsidP="00EF7EE4">
      <w:pPr>
        <w:jc w:val="center"/>
        <w:rPr>
          <w:color w:val="000000" w:themeColor="text1"/>
          <w:sz w:val="32"/>
        </w:rPr>
      </w:pPr>
      <w:r w:rsidRPr="0075664F">
        <w:rPr>
          <w:noProof/>
          <w:color w:val="000000" w:themeColor="text1"/>
          <w:sz w:val="32"/>
        </w:rPr>
        <w:drawing>
          <wp:inline distT="0" distB="0" distL="0" distR="0" wp14:anchorId="5C9552ED" wp14:editId="679B265C">
            <wp:extent cx="1800000" cy="1080000"/>
            <wp:effectExtent l="0" t="0" r="0" b="0"/>
            <wp:docPr id="1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91BA3" w14:textId="77777777" w:rsidR="00BE0DDE" w:rsidRPr="0075664F" w:rsidRDefault="00A45796" w:rsidP="00EF7EE4">
      <w:pPr>
        <w:jc w:val="center"/>
        <w:rPr>
          <w:rFonts w:eastAsia="Times New Roman" w:cs="Calibri"/>
          <w:color w:val="000000" w:themeColor="text1"/>
          <w:sz w:val="32"/>
          <w:szCs w:val="32"/>
        </w:rPr>
      </w:pPr>
      <w:r w:rsidRPr="0075664F">
        <w:rPr>
          <w:rFonts w:eastAsia="Times New Roman" w:cs="Calibri"/>
          <w:noProof/>
          <w:color w:val="000000" w:themeColor="text1"/>
          <w:sz w:val="32"/>
          <w:szCs w:val="32"/>
        </w:rPr>
        <w:drawing>
          <wp:anchor distT="0" distB="0" distL="144145" distR="0" simplePos="0" relativeHeight="251658752" behindDoc="1" locked="0" layoutInCell="1" allowOverlap="1" wp14:anchorId="461B9693" wp14:editId="2B6C689C">
            <wp:simplePos x="0" y="0"/>
            <wp:positionH relativeFrom="column">
              <wp:posOffset>3564255</wp:posOffset>
            </wp:positionH>
            <wp:positionV relativeFrom="line">
              <wp:posOffset>226695</wp:posOffset>
            </wp:positionV>
            <wp:extent cx="774065" cy="73469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85F7B4" w14:textId="77777777" w:rsidR="00BE0DDE" w:rsidRPr="0075664F" w:rsidRDefault="00A45796">
      <w:pPr>
        <w:ind w:left="2694"/>
        <w:rPr>
          <w:rFonts w:eastAsia="Arial" w:cs="Calibri"/>
          <w:color w:val="000000" w:themeColor="text1"/>
          <w:szCs w:val="32"/>
        </w:rPr>
      </w:pPr>
      <w:r w:rsidRPr="0075664F">
        <w:rPr>
          <w:rFonts w:eastAsia="Arial" w:cs="Calibri"/>
          <w:color w:val="000000" w:themeColor="text1"/>
          <w:szCs w:val="32"/>
        </w:rPr>
        <w:t>ESCUELA DE</w:t>
      </w:r>
      <w:r w:rsidRPr="0075664F">
        <w:rPr>
          <w:rFonts w:eastAsia="Times New Roman" w:cs="Calibri"/>
          <w:color w:val="000000" w:themeColor="text1"/>
          <w:szCs w:val="32"/>
        </w:rPr>
        <w:t xml:space="preserve"> </w:t>
      </w:r>
      <w:r w:rsidRPr="0075664F">
        <w:rPr>
          <w:rFonts w:eastAsia="Arial" w:cs="Calibri"/>
          <w:color w:val="000000" w:themeColor="text1"/>
          <w:szCs w:val="32"/>
        </w:rPr>
        <w:t>INGENIERÍAS ELÉCTRICA, ELECTRÓNICA Y DE TELECOMUNICACIONES</w:t>
      </w:r>
    </w:p>
    <w:p w14:paraId="747CBD22" w14:textId="77777777" w:rsidR="00BE0DDE" w:rsidRPr="0075664F" w:rsidRDefault="00BE0DDE" w:rsidP="00EF7EE4">
      <w:pPr>
        <w:jc w:val="center"/>
        <w:rPr>
          <w:color w:val="000000" w:themeColor="text1"/>
          <w:sz w:val="32"/>
        </w:rPr>
        <w:sectPr w:rsidR="00BE0DDE" w:rsidRPr="0075664F" w:rsidSect="00011ED4">
          <w:pgSz w:w="12242" w:h="15842" w:code="1"/>
          <w:pgMar w:top="1440" w:right="1440" w:bottom="1418" w:left="1440" w:header="567" w:footer="567" w:gutter="0"/>
          <w:cols w:space="720"/>
          <w:formProt w:val="0"/>
          <w:docGrid w:linePitch="360" w:charSpace="-6145"/>
        </w:sectPr>
      </w:pPr>
    </w:p>
    <w:p w14:paraId="7070AE38" w14:textId="77777777" w:rsidR="00BE0DDE" w:rsidRPr="0075664F" w:rsidRDefault="00BE0DDE" w:rsidP="00EF7EE4">
      <w:pPr>
        <w:jc w:val="center"/>
        <w:rPr>
          <w:rFonts w:cs="Calibri"/>
          <w:color w:val="000000" w:themeColor="text1"/>
          <w:sz w:val="32"/>
          <w:szCs w:val="32"/>
        </w:rPr>
      </w:pPr>
    </w:p>
    <w:p w14:paraId="2DD897B3" w14:textId="77777777" w:rsidR="00BE0DDE" w:rsidRPr="0075664F" w:rsidRDefault="00BE0DDE" w:rsidP="00EF7EE4">
      <w:pPr>
        <w:jc w:val="center"/>
        <w:rPr>
          <w:rFonts w:cs="Calibri"/>
          <w:color w:val="000000" w:themeColor="text1"/>
          <w:sz w:val="32"/>
          <w:szCs w:val="32"/>
        </w:rPr>
      </w:pPr>
    </w:p>
    <w:p w14:paraId="69408385" w14:textId="5E4D8061" w:rsidR="00EF7EE4" w:rsidRPr="0075664F" w:rsidRDefault="00A45796" w:rsidP="00EF7EE4">
      <w:pPr>
        <w:jc w:val="center"/>
        <w:rPr>
          <w:rFonts w:cs="Calibri"/>
          <w:color w:val="000000" w:themeColor="text1"/>
          <w:sz w:val="32"/>
          <w:szCs w:val="32"/>
        </w:rPr>
      </w:pPr>
      <w:r w:rsidRPr="0075664F">
        <w:rPr>
          <w:rFonts w:cs="Calibri"/>
          <w:color w:val="000000" w:themeColor="text1"/>
          <w:sz w:val="32"/>
          <w:szCs w:val="32"/>
        </w:rPr>
        <w:t>Bucaramanga,</w:t>
      </w:r>
      <w:r w:rsidR="00E70B99">
        <w:rPr>
          <w:rFonts w:cs="Calibri"/>
          <w:color w:val="000000" w:themeColor="text1"/>
          <w:sz w:val="32"/>
          <w:szCs w:val="32"/>
        </w:rPr>
        <w:t>04</w:t>
      </w:r>
      <w:r w:rsidRPr="00C5128E">
        <w:rPr>
          <w:rFonts w:cs="Calibri"/>
          <w:color w:val="000000" w:themeColor="text1"/>
          <w:sz w:val="32"/>
          <w:szCs w:val="32"/>
        </w:rPr>
        <w:t xml:space="preserve"> de </w:t>
      </w:r>
      <w:r w:rsidR="00E70B99">
        <w:rPr>
          <w:rFonts w:cs="Calibri"/>
          <w:color w:val="000000" w:themeColor="text1"/>
          <w:sz w:val="32"/>
          <w:szCs w:val="32"/>
        </w:rPr>
        <w:t>febrero</w:t>
      </w:r>
      <w:r w:rsidR="00A56234" w:rsidRPr="00C5128E">
        <w:rPr>
          <w:rFonts w:cs="Calibri"/>
          <w:color w:val="000000" w:themeColor="text1"/>
          <w:sz w:val="32"/>
          <w:szCs w:val="32"/>
        </w:rPr>
        <w:t xml:space="preserve"> </w:t>
      </w:r>
      <w:r w:rsidRPr="00C5128E">
        <w:rPr>
          <w:rFonts w:cs="Calibri"/>
          <w:color w:val="000000" w:themeColor="text1"/>
          <w:sz w:val="32"/>
          <w:szCs w:val="32"/>
        </w:rPr>
        <w:t>de 20</w:t>
      </w:r>
      <w:r w:rsidR="00A56234" w:rsidRPr="00C5128E">
        <w:rPr>
          <w:rFonts w:cs="Calibri"/>
          <w:color w:val="000000" w:themeColor="text1"/>
          <w:sz w:val="32"/>
          <w:szCs w:val="32"/>
        </w:rPr>
        <w:t>20</w:t>
      </w:r>
      <w:r w:rsidR="00EF7EE4" w:rsidRPr="0075664F">
        <w:rPr>
          <w:rFonts w:cs="Calibri"/>
          <w:color w:val="000000" w:themeColor="text1"/>
          <w:sz w:val="32"/>
          <w:szCs w:val="32"/>
        </w:rPr>
        <w:br w:type="page"/>
      </w:r>
    </w:p>
    <w:p w14:paraId="6B0268D2" w14:textId="77777777" w:rsidR="00BE0DDE" w:rsidRPr="0075664F" w:rsidRDefault="00A45796">
      <w:pPr>
        <w:pageBreakBefore/>
        <w:rPr>
          <w:b/>
          <w:color w:val="000000" w:themeColor="text1"/>
          <w:sz w:val="32"/>
        </w:rPr>
      </w:pPr>
      <w:bookmarkStart w:id="2" w:name="page2"/>
      <w:bookmarkEnd w:id="2"/>
      <w:r w:rsidRPr="0075664F">
        <w:rPr>
          <w:b/>
          <w:color w:val="000000" w:themeColor="text1"/>
          <w:sz w:val="32"/>
        </w:rPr>
        <w:lastRenderedPageBreak/>
        <w:t>RESUMEN</w:t>
      </w:r>
    </w:p>
    <w:tbl>
      <w:tblPr>
        <w:tblW w:w="0" w:type="auto"/>
        <w:tblInd w:w="62" w:type="dxa"/>
        <w:tblBorders>
          <w:top w:val="nil"/>
          <w:left w:val="nil"/>
          <w:bottom w:val="nil"/>
          <w:right w:val="single" w:sz="4" w:space="0" w:color="00000A"/>
          <w:insideH w:val="nil"/>
          <w:insideV w:val="single" w:sz="4" w:space="0" w:color="00000A"/>
        </w:tblBorders>
        <w:tblCellMar>
          <w:left w:w="62" w:type="dxa"/>
          <w:right w:w="57" w:type="dxa"/>
        </w:tblCellMar>
        <w:tblLook w:val="04A0" w:firstRow="1" w:lastRow="0" w:firstColumn="1" w:lastColumn="0" w:noHBand="0" w:noVBand="1"/>
      </w:tblPr>
      <w:tblGrid>
        <w:gridCol w:w="1428"/>
        <w:gridCol w:w="7867"/>
      </w:tblGrid>
      <w:tr w:rsidR="0075664F" w:rsidRPr="0075664F" w14:paraId="3EFFA169" w14:textId="77777777" w:rsidTr="00E62938"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14:paraId="567C2285" w14:textId="77777777" w:rsidR="00BE0DDE" w:rsidRPr="0075664F" w:rsidRDefault="00A45796" w:rsidP="00EF7EE4">
            <w:pPr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>Titulo: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7" w:type="dxa"/>
            </w:tcMar>
          </w:tcPr>
          <w:p w14:paraId="7345273F" w14:textId="77777777" w:rsidR="00BE0DDE" w:rsidRPr="0075664F" w:rsidRDefault="0075664F" w:rsidP="00EF7EE4">
            <w:pPr>
              <w:rPr>
                <w:color w:val="000000" w:themeColor="text1"/>
              </w:rPr>
            </w:pPr>
            <w:r w:rsidRPr="00FD08E7">
              <w:rPr>
                <w:color w:val="000000" w:themeColor="text1"/>
              </w:rPr>
              <w:t>Implementación</w:t>
            </w:r>
            <w:r w:rsidR="0021110C" w:rsidRPr="00FD08E7">
              <w:rPr>
                <w:color w:val="000000" w:themeColor="text1"/>
              </w:rPr>
              <w:t xml:space="preserve"> </w:t>
            </w:r>
            <w:r w:rsidRPr="00FD08E7">
              <w:rPr>
                <w:color w:val="000000" w:themeColor="text1"/>
              </w:rPr>
              <w:t>de un sistema para el registro de eventos relacionados con rayos cósmicos secundarios</w:t>
            </w:r>
          </w:p>
        </w:tc>
      </w:tr>
      <w:tr w:rsidR="0075664F" w:rsidRPr="0075664F" w14:paraId="44C95261" w14:textId="77777777" w:rsidTr="00E62938">
        <w:trPr>
          <w:trHeight w:val="7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E006FE" w14:textId="77777777" w:rsidR="00BE0DDE" w:rsidRPr="0075664F" w:rsidRDefault="00BE0DDE" w:rsidP="004F64E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928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14:paraId="007933EA" w14:textId="77777777" w:rsidR="00BE0DDE" w:rsidRPr="0075664F" w:rsidRDefault="00BE0DDE" w:rsidP="004F64E5">
            <w:pPr>
              <w:jc w:val="center"/>
              <w:rPr>
                <w:rFonts w:eastAsia="Times New Roman" w:cs="Calibri"/>
                <w:color w:val="000000" w:themeColor="text1"/>
                <w:sz w:val="16"/>
                <w:szCs w:val="16"/>
              </w:rPr>
            </w:pPr>
          </w:p>
        </w:tc>
      </w:tr>
      <w:tr w:rsidR="0075664F" w:rsidRPr="0075664F" w14:paraId="296D340B" w14:textId="77777777" w:rsidTr="00E62938"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14:paraId="7A6A19D2" w14:textId="77777777" w:rsidR="00BE0DDE" w:rsidRPr="0075664F" w:rsidRDefault="00A45796" w:rsidP="00EF7EE4">
            <w:pPr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>Autores: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7" w:type="dxa"/>
            </w:tcMar>
          </w:tcPr>
          <w:p w14:paraId="536D76A3" w14:textId="77777777" w:rsidR="00BE0DDE" w:rsidRPr="0075664F" w:rsidRDefault="00A45796" w:rsidP="00714B3E">
            <w:pPr>
              <w:jc w:val="left"/>
              <w:rPr>
                <w:rStyle w:val="InternetLink"/>
                <w:rFonts w:ascii="Arial Narrow" w:eastAsia="Arial Narrow" w:hAnsi="Arial Narrow" w:cs="Arial Narrow"/>
                <w:i/>
                <w:color w:val="000000" w:themeColor="text1"/>
              </w:rPr>
            </w:pPr>
            <w:r w:rsidRPr="0075664F">
              <w:rPr>
                <w:color w:val="000000" w:themeColor="text1"/>
                <w:szCs w:val="24"/>
              </w:rPr>
              <w:t xml:space="preserve">Dora Luz Ballesteros Delgado, 2134741, </w:t>
            </w:r>
            <w:hyperlink r:id="rId13">
              <w:r w:rsidRPr="0075664F">
                <w:rPr>
                  <w:rStyle w:val="InternetLink"/>
                  <w:rFonts w:ascii="Arial Narrow" w:eastAsia="Arial Narrow" w:hAnsi="Arial Narrow" w:cs="Arial Narrow"/>
                  <w:i/>
                  <w:color w:val="000000" w:themeColor="text1"/>
                </w:rPr>
                <w:t>DORA.BALLESTEROS@correo.uis.edu.co</w:t>
              </w:r>
            </w:hyperlink>
          </w:p>
        </w:tc>
      </w:tr>
      <w:tr w:rsidR="0075664F" w:rsidRPr="0075664F" w14:paraId="306A8D6E" w14:textId="77777777" w:rsidTr="00E62938"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7241E4" w14:textId="77777777" w:rsidR="00BE0DDE" w:rsidRPr="0075664F" w:rsidRDefault="00BE0DDE" w:rsidP="004F64E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928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14:paraId="0356B501" w14:textId="77777777" w:rsidR="00BE0DDE" w:rsidRPr="0075664F" w:rsidRDefault="00BE0DDE" w:rsidP="004F64E5">
            <w:pPr>
              <w:jc w:val="center"/>
              <w:rPr>
                <w:rFonts w:eastAsia="Times New Roman" w:cs="Calibri"/>
                <w:color w:val="000000" w:themeColor="text1"/>
                <w:sz w:val="16"/>
                <w:szCs w:val="16"/>
              </w:rPr>
            </w:pPr>
          </w:p>
        </w:tc>
      </w:tr>
      <w:tr w:rsidR="0075664F" w:rsidRPr="0075664F" w14:paraId="76132581" w14:textId="77777777" w:rsidTr="00E62938"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14:paraId="02C072EE" w14:textId="77777777" w:rsidR="00BE0DDE" w:rsidRPr="0075664F" w:rsidRDefault="00A45796" w:rsidP="00EF7EE4">
            <w:pPr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>Director: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7" w:type="dxa"/>
            </w:tcMar>
          </w:tcPr>
          <w:p w14:paraId="2C05D041" w14:textId="77777777" w:rsidR="00BE0DDE" w:rsidRPr="0075664F" w:rsidRDefault="00A45796" w:rsidP="003E3D33">
            <w:pPr>
              <w:rPr>
                <w:rStyle w:val="InternetLink"/>
                <w:rFonts w:ascii="Arial Narrow" w:eastAsia="Times New Roman" w:hAnsi="Arial Narrow" w:cs="Calibri"/>
                <w:i/>
                <w:color w:val="000000" w:themeColor="text1"/>
                <w:szCs w:val="24"/>
              </w:rPr>
            </w:pPr>
            <w:r w:rsidRPr="0075664F">
              <w:rPr>
                <w:color w:val="000000" w:themeColor="text1"/>
              </w:rPr>
              <w:t xml:space="preserve">Carlos Andrés Angulo Julio, Docente cátedra, </w:t>
            </w:r>
            <w:hyperlink r:id="rId14">
              <w:r w:rsidRPr="0075664F">
                <w:rPr>
                  <w:rStyle w:val="InternetLink"/>
                  <w:rFonts w:ascii="Arial Narrow" w:eastAsia="Times New Roman" w:hAnsi="Arial Narrow" w:cs="Calibri"/>
                  <w:i/>
                  <w:color w:val="000000" w:themeColor="text1"/>
                  <w:szCs w:val="24"/>
                </w:rPr>
                <w:t>cangulo@cps.uis.edu.co</w:t>
              </w:r>
            </w:hyperlink>
          </w:p>
        </w:tc>
      </w:tr>
      <w:tr w:rsidR="0075664F" w:rsidRPr="0075664F" w14:paraId="78AF57E5" w14:textId="77777777" w:rsidTr="00E62938"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92B92D" w14:textId="77777777" w:rsidR="00BE0DDE" w:rsidRPr="0075664F" w:rsidRDefault="00BE0DDE" w:rsidP="004F64E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928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14:paraId="32D6E22B" w14:textId="77777777" w:rsidR="00BE0DDE" w:rsidRPr="0075664F" w:rsidRDefault="00BE0DDE" w:rsidP="004F64E5">
            <w:pPr>
              <w:jc w:val="center"/>
              <w:rPr>
                <w:rFonts w:eastAsia="Times New Roman" w:cs="Calibri"/>
                <w:color w:val="000000" w:themeColor="text1"/>
                <w:sz w:val="16"/>
                <w:szCs w:val="16"/>
              </w:rPr>
            </w:pPr>
          </w:p>
        </w:tc>
      </w:tr>
      <w:tr w:rsidR="0075664F" w:rsidRPr="0075664F" w14:paraId="71A9A201" w14:textId="77777777" w:rsidTr="00E62938"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14:paraId="79CBE8F2" w14:textId="77777777" w:rsidR="00BE0DDE" w:rsidRPr="0075664F" w:rsidRDefault="00A45796" w:rsidP="00EF7EE4">
            <w:pPr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>Codirectores: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7" w:type="dxa"/>
            </w:tcMar>
            <w:vAlign w:val="center"/>
          </w:tcPr>
          <w:p w14:paraId="1EB47664" w14:textId="77777777" w:rsidR="00BE0DDE" w:rsidRPr="0075664F" w:rsidRDefault="00A45796" w:rsidP="003E3D33">
            <w:pPr>
              <w:pStyle w:val="Prrafodelista"/>
              <w:numPr>
                <w:ilvl w:val="0"/>
                <w:numId w:val="5"/>
              </w:numPr>
              <w:spacing w:after="0"/>
              <w:ind w:left="142" w:hanging="141"/>
              <w:jc w:val="left"/>
              <w:rPr>
                <w:rFonts w:ascii="Arial Narrow" w:eastAsia="Times New Roman" w:hAnsi="Arial Narrow"/>
                <w:i/>
                <w:color w:val="000000" w:themeColor="text1"/>
                <w:szCs w:val="24"/>
              </w:rPr>
            </w:pPr>
            <w:r w:rsidRPr="0075664F">
              <w:rPr>
                <w:rFonts w:eastAsia="Times New Roman"/>
                <w:color w:val="000000" w:themeColor="text1"/>
                <w:szCs w:val="24"/>
              </w:rPr>
              <w:t xml:space="preserve">Luis Alberto Núñez de Villavicencio Martínez, Profesor escuela de física, </w:t>
            </w:r>
            <w:r w:rsidRPr="0075664F">
              <w:rPr>
                <w:rFonts w:ascii="Arial Narrow" w:eastAsia="Times New Roman" w:hAnsi="Arial Narrow"/>
                <w:i/>
                <w:color w:val="000000" w:themeColor="text1"/>
                <w:szCs w:val="24"/>
              </w:rPr>
              <w:t>lnunez@uis.edu.co</w:t>
            </w:r>
          </w:p>
          <w:p w14:paraId="0C2E9227" w14:textId="77777777" w:rsidR="0001716B" w:rsidRPr="0075664F" w:rsidRDefault="00A45796" w:rsidP="003E3D33">
            <w:pPr>
              <w:pStyle w:val="Prrafodelista"/>
              <w:numPr>
                <w:ilvl w:val="0"/>
                <w:numId w:val="5"/>
              </w:numPr>
              <w:spacing w:after="0"/>
              <w:ind w:left="142" w:hanging="141"/>
              <w:jc w:val="left"/>
              <w:rPr>
                <w:rFonts w:ascii="Arial Narrow" w:eastAsia="Times New Roman" w:hAnsi="Arial Narrow"/>
                <w:i/>
                <w:color w:val="000000" w:themeColor="text1"/>
                <w:szCs w:val="24"/>
              </w:rPr>
            </w:pPr>
            <w:r w:rsidRPr="0075664F">
              <w:rPr>
                <w:rFonts w:eastAsia="Times New Roman"/>
                <w:color w:val="000000" w:themeColor="text1"/>
                <w:szCs w:val="24"/>
              </w:rPr>
              <w:t xml:space="preserve">Jesús Peña Rodríguez, Magister en </w:t>
            </w:r>
            <w:r w:rsidR="0001716B" w:rsidRPr="0075664F">
              <w:rPr>
                <w:rFonts w:eastAsia="Times New Roman"/>
                <w:color w:val="000000" w:themeColor="text1"/>
                <w:szCs w:val="24"/>
              </w:rPr>
              <w:t xml:space="preserve">ingeniería </w:t>
            </w:r>
            <w:r w:rsidRPr="0075664F">
              <w:rPr>
                <w:rFonts w:eastAsia="Times New Roman"/>
                <w:color w:val="000000" w:themeColor="text1"/>
                <w:szCs w:val="24"/>
              </w:rPr>
              <w:t>electrónica</w:t>
            </w:r>
            <w:r w:rsidR="0001716B" w:rsidRPr="0075664F">
              <w:rPr>
                <w:rFonts w:eastAsia="Times New Roman"/>
                <w:color w:val="000000" w:themeColor="text1"/>
                <w:szCs w:val="24"/>
              </w:rPr>
              <w:t>,</w:t>
            </w:r>
            <w:r w:rsidR="003E3D33" w:rsidRPr="0075664F">
              <w:rPr>
                <w:rFonts w:eastAsia="Times New Roman"/>
                <w:color w:val="000000" w:themeColor="text1"/>
                <w:szCs w:val="24"/>
              </w:rPr>
              <w:t xml:space="preserve"> </w:t>
            </w:r>
            <w:r w:rsidRPr="0075664F">
              <w:rPr>
                <w:rFonts w:ascii="Arial Narrow" w:eastAsia="Times New Roman" w:hAnsi="Arial Narrow"/>
                <w:i/>
                <w:color w:val="000000" w:themeColor="text1"/>
                <w:szCs w:val="24"/>
              </w:rPr>
              <w:t>jesus.pena@correo.uis.edu.co</w:t>
            </w:r>
            <w:r w:rsidR="0001716B" w:rsidRPr="0075664F">
              <w:rPr>
                <w:rFonts w:ascii="Arial Narrow" w:eastAsia="Times New Roman" w:hAnsi="Arial Narrow"/>
                <w:i/>
                <w:color w:val="000000" w:themeColor="text1"/>
                <w:szCs w:val="24"/>
              </w:rPr>
              <w:t xml:space="preserve"> </w:t>
            </w:r>
          </w:p>
        </w:tc>
      </w:tr>
      <w:tr w:rsidR="0075664F" w:rsidRPr="0075664F" w14:paraId="3E97A126" w14:textId="77777777" w:rsidTr="00E62938"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B8F747" w14:textId="77777777" w:rsidR="00BE0DDE" w:rsidRPr="0075664F" w:rsidRDefault="00BE0DDE" w:rsidP="004F64E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928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14:paraId="39F31C76" w14:textId="77777777" w:rsidR="00BE0DDE" w:rsidRPr="0075664F" w:rsidRDefault="00BE0DDE" w:rsidP="004F64E5">
            <w:pPr>
              <w:jc w:val="center"/>
              <w:rPr>
                <w:rFonts w:eastAsia="Times New Roman" w:cs="Calibri"/>
                <w:color w:val="000000" w:themeColor="text1"/>
                <w:sz w:val="16"/>
                <w:szCs w:val="16"/>
              </w:rPr>
            </w:pPr>
          </w:p>
        </w:tc>
      </w:tr>
      <w:tr w:rsidR="0075664F" w:rsidRPr="0075664F" w14:paraId="24B26637" w14:textId="77777777" w:rsidTr="00E62938"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14:paraId="5A0E172E" w14:textId="77777777" w:rsidR="00BE0DDE" w:rsidRPr="0075664F" w:rsidRDefault="00A45796" w:rsidP="00EF7EE4">
            <w:pPr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>Modalidad: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7" w:type="dxa"/>
            </w:tcMar>
          </w:tcPr>
          <w:p w14:paraId="699C1A86" w14:textId="77777777" w:rsidR="00BE0DDE" w:rsidRPr="0075664F" w:rsidRDefault="00A45796" w:rsidP="00EF7EE4">
            <w:pPr>
              <w:rPr>
                <w:rFonts w:eastAsia="Times New Roman" w:cs="Calibri"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color w:val="000000" w:themeColor="text1"/>
                <w:szCs w:val="24"/>
              </w:rPr>
              <w:t xml:space="preserve">Trabajo de Investigación </w:t>
            </w:r>
          </w:p>
        </w:tc>
      </w:tr>
      <w:tr w:rsidR="0075664F" w:rsidRPr="0075664F" w14:paraId="2D57D5AF" w14:textId="77777777" w:rsidTr="00E62938"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081628" w14:textId="77777777" w:rsidR="00BE0DDE" w:rsidRPr="0075664F" w:rsidRDefault="00BE0DDE" w:rsidP="004F64E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928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14:paraId="3046F5FE" w14:textId="77777777" w:rsidR="00BE0DDE" w:rsidRPr="0075664F" w:rsidRDefault="00BE0DDE" w:rsidP="004F64E5">
            <w:pPr>
              <w:jc w:val="center"/>
              <w:rPr>
                <w:rFonts w:eastAsia="Times New Roman" w:cs="Calibri"/>
                <w:color w:val="000000" w:themeColor="text1"/>
                <w:sz w:val="16"/>
                <w:szCs w:val="16"/>
              </w:rPr>
            </w:pPr>
          </w:p>
        </w:tc>
      </w:tr>
      <w:tr w:rsidR="0075664F" w:rsidRPr="0075664F" w14:paraId="30E12B9D" w14:textId="77777777" w:rsidTr="00E62938"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14:paraId="1DAD6E32" w14:textId="77777777" w:rsidR="00BE0DDE" w:rsidRPr="0075664F" w:rsidRDefault="00A45796" w:rsidP="00EF7EE4">
            <w:pPr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>Entidades Interesadas: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7" w:type="dxa"/>
            </w:tcMar>
          </w:tcPr>
          <w:p w14:paraId="216942EA" w14:textId="77777777" w:rsidR="00BE0DDE" w:rsidRPr="0075664F" w:rsidRDefault="00A45796" w:rsidP="00EF7EE4">
            <w:pPr>
              <w:rPr>
                <w:rFonts w:eastAsia="Times New Roman" w:cs="Calibri"/>
                <w:i/>
                <w:color w:val="000000" w:themeColor="text1"/>
                <w:szCs w:val="24"/>
                <w:lang w:val="en-US"/>
              </w:rPr>
            </w:pPr>
            <w:r w:rsidRPr="0075664F">
              <w:rPr>
                <w:rFonts w:eastAsia="Times New Roman" w:cs="Calibri"/>
                <w:i/>
                <w:color w:val="000000" w:themeColor="text1"/>
                <w:szCs w:val="24"/>
                <w:lang w:val="en-US"/>
              </w:rPr>
              <w:t>Latin American Giant Observatory</w:t>
            </w:r>
            <w:r w:rsidR="0000417D" w:rsidRPr="0075664F">
              <w:rPr>
                <w:rFonts w:eastAsia="Times New Roman" w:cs="Calibri"/>
                <w:i/>
                <w:color w:val="000000" w:themeColor="text1"/>
                <w:szCs w:val="24"/>
                <w:lang w:val="en-US"/>
              </w:rPr>
              <w:t xml:space="preserve"> (LAGO)</w:t>
            </w:r>
            <w:r w:rsidRPr="0075664F">
              <w:rPr>
                <w:rFonts w:eastAsia="Times New Roman" w:cs="Calibri"/>
                <w:i/>
                <w:color w:val="000000" w:themeColor="text1"/>
                <w:szCs w:val="24"/>
                <w:lang w:val="en-US"/>
              </w:rPr>
              <w:t>.</w:t>
            </w:r>
          </w:p>
          <w:p w14:paraId="5E38E12D" w14:textId="77777777" w:rsidR="00BE0DDE" w:rsidRPr="0075664F" w:rsidRDefault="00A45796" w:rsidP="00EF7EE4">
            <w:pPr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>Grupo Halley de astronomía y ciencias espaciales.</w:t>
            </w:r>
          </w:p>
          <w:p w14:paraId="472350D7" w14:textId="77777777" w:rsidR="00BE0DDE" w:rsidRPr="0075664F" w:rsidRDefault="00A45796" w:rsidP="00EF7EE4">
            <w:pPr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>Grupo de investigación CPS</w:t>
            </w:r>
          </w:p>
        </w:tc>
      </w:tr>
      <w:tr w:rsidR="0075664F" w:rsidRPr="0075664F" w14:paraId="29025F7C" w14:textId="77777777" w:rsidTr="00E62938"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52E1E7" w14:textId="77777777" w:rsidR="00BE0DDE" w:rsidRPr="0075664F" w:rsidRDefault="00BE0DDE" w:rsidP="004F64E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928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14:paraId="0BB139C8" w14:textId="77777777" w:rsidR="00BE0DDE" w:rsidRPr="0075664F" w:rsidRDefault="00BE0DDE" w:rsidP="004F64E5">
            <w:pPr>
              <w:jc w:val="center"/>
              <w:rPr>
                <w:rFonts w:eastAsia="Times New Roman" w:cs="Calibri"/>
                <w:color w:val="000000" w:themeColor="text1"/>
                <w:sz w:val="16"/>
                <w:szCs w:val="16"/>
              </w:rPr>
            </w:pPr>
          </w:p>
        </w:tc>
      </w:tr>
      <w:tr w:rsidR="0075664F" w:rsidRPr="0075664F" w14:paraId="5D92CCCD" w14:textId="77777777" w:rsidTr="00E62938">
        <w:trPr>
          <w:trHeight w:val="70"/>
        </w:trPr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14:paraId="5B15E9DE" w14:textId="77777777" w:rsidR="00BE0DDE" w:rsidRPr="0075664F" w:rsidRDefault="00A45796" w:rsidP="00EF7EE4">
            <w:pPr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>Duración: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7" w:type="dxa"/>
            </w:tcMar>
          </w:tcPr>
          <w:p w14:paraId="72B9D0F9" w14:textId="77777777" w:rsidR="00BE0DDE" w:rsidRPr="0075664F" w:rsidRDefault="00A45796" w:rsidP="00EF7EE4">
            <w:pPr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>16 semanas</w:t>
            </w:r>
          </w:p>
        </w:tc>
      </w:tr>
      <w:tr w:rsidR="0075664F" w:rsidRPr="0075664F" w14:paraId="736874F2" w14:textId="77777777" w:rsidTr="00E62938">
        <w:trPr>
          <w:trHeight w:val="7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7C77C" w14:textId="77777777" w:rsidR="004F64E5" w:rsidRPr="0075664F" w:rsidRDefault="004F64E5" w:rsidP="004F64E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928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57" w:type="dxa"/>
            </w:tcMar>
          </w:tcPr>
          <w:p w14:paraId="023CD949" w14:textId="77777777" w:rsidR="004F64E5" w:rsidRPr="0075664F" w:rsidRDefault="004F64E5" w:rsidP="004F64E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75664F" w:rsidRPr="0075664F" w14:paraId="07ACBBD6" w14:textId="77777777" w:rsidTr="00E62938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</w:tblBorders>
          <w:tblCellMar>
            <w:left w:w="108" w:type="dxa"/>
            <w:right w:w="108" w:type="dxa"/>
          </w:tblCellMar>
        </w:tblPrEx>
        <w:tc>
          <w:tcPr>
            <w:tcW w:w="93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5B674C" w14:textId="77777777" w:rsidR="00BE0DDE" w:rsidRPr="0075664F" w:rsidRDefault="00A45796">
            <w:pPr>
              <w:rPr>
                <w:i/>
                <w:color w:val="000000" w:themeColor="text1"/>
              </w:rPr>
            </w:pPr>
            <w:r w:rsidRPr="0075664F">
              <w:rPr>
                <w:i/>
                <w:color w:val="000000" w:themeColor="text1"/>
              </w:rPr>
              <w:t>Breve reseña del trabajo:</w:t>
            </w:r>
          </w:p>
          <w:p w14:paraId="12969113" w14:textId="77777777" w:rsidR="00BE0DDE" w:rsidRPr="0075664F" w:rsidRDefault="00A45796">
            <w:pPr>
              <w:rPr>
                <w:b/>
                <w:color w:val="000000" w:themeColor="text1"/>
              </w:rPr>
            </w:pPr>
            <w:r w:rsidRPr="0075664F">
              <w:rPr>
                <w:b/>
                <w:color w:val="000000" w:themeColor="text1"/>
              </w:rPr>
              <w:t>OBJETIVO GENERAL</w:t>
            </w:r>
          </w:p>
          <w:p w14:paraId="35483DCD" w14:textId="77777777" w:rsidR="00BE0DDE" w:rsidRPr="0075664F" w:rsidRDefault="00C84113">
            <w:pPr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 xml:space="preserve">Implementar un sistema </w:t>
            </w:r>
            <w:r w:rsidR="0021110C">
              <w:rPr>
                <w:color w:val="000000" w:themeColor="text1"/>
              </w:rPr>
              <w:t xml:space="preserve">digital </w:t>
            </w:r>
            <w:r w:rsidRPr="0075664F">
              <w:rPr>
                <w:color w:val="000000" w:themeColor="text1"/>
              </w:rPr>
              <w:t>para el registro de</w:t>
            </w:r>
            <w:r w:rsidR="0021110C">
              <w:rPr>
                <w:color w:val="000000" w:themeColor="text1"/>
              </w:rPr>
              <w:t xml:space="preserve"> </w:t>
            </w:r>
            <w:r w:rsidRPr="0075664F">
              <w:rPr>
                <w:color w:val="000000" w:themeColor="text1"/>
              </w:rPr>
              <w:t>eventos relacionados con rayos cósmicos secundarios</w:t>
            </w:r>
            <w:r w:rsidR="00A45796" w:rsidRPr="0075664F">
              <w:rPr>
                <w:color w:val="000000" w:themeColor="text1"/>
              </w:rPr>
              <w:t xml:space="preserve"> </w:t>
            </w:r>
            <w:r w:rsidR="0021110C">
              <w:rPr>
                <w:color w:val="000000" w:themeColor="text1"/>
              </w:rPr>
              <w:t xml:space="preserve">obtenidos </w:t>
            </w:r>
            <w:r w:rsidR="00A45796" w:rsidRPr="0075664F">
              <w:rPr>
                <w:color w:val="000000" w:themeColor="text1"/>
              </w:rPr>
              <w:t>por medio de los Detectores Cherenkov de Agua (WCD) del arreglo Guane.</w:t>
            </w:r>
          </w:p>
          <w:p w14:paraId="2F77A848" w14:textId="77777777" w:rsidR="00BE0DDE" w:rsidRPr="0075664F" w:rsidRDefault="00BE0DDE">
            <w:pPr>
              <w:rPr>
                <w:color w:val="000000" w:themeColor="text1"/>
              </w:rPr>
            </w:pPr>
          </w:p>
          <w:p w14:paraId="1C7F9E96" w14:textId="77777777" w:rsidR="00BE0DDE" w:rsidRPr="0075664F" w:rsidRDefault="00A45796">
            <w:pPr>
              <w:rPr>
                <w:b/>
                <w:color w:val="000000" w:themeColor="text1"/>
              </w:rPr>
            </w:pPr>
            <w:r w:rsidRPr="0075664F">
              <w:rPr>
                <w:b/>
                <w:color w:val="000000" w:themeColor="text1"/>
              </w:rPr>
              <w:t>DESCRIPCIÓN DEL TRABAJO</w:t>
            </w:r>
          </w:p>
          <w:p w14:paraId="66F39E75" w14:textId="608401BC" w:rsidR="006D4497" w:rsidRPr="0075664F" w:rsidRDefault="0000417D" w:rsidP="006D4497">
            <w:pPr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 xml:space="preserve">En </w:t>
            </w:r>
            <w:r w:rsidR="00C84113" w:rsidRPr="0075664F">
              <w:rPr>
                <w:color w:val="000000" w:themeColor="text1"/>
              </w:rPr>
              <w:t>e</w:t>
            </w:r>
            <w:r w:rsidR="00A45796" w:rsidRPr="0075664F">
              <w:rPr>
                <w:color w:val="000000" w:themeColor="text1"/>
              </w:rPr>
              <w:t xml:space="preserve">ste proyecto </w:t>
            </w:r>
            <w:r w:rsidR="00C84113" w:rsidRPr="0075664F">
              <w:rPr>
                <w:color w:val="000000" w:themeColor="text1"/>
              </w:rPr>
              <w:t xml:space="preserve">se </w:t>
            </w:r>
            <w:r w:rsidR="00A45796" w:rsidRPr="0075664F">
              <w:rPr>
                <w:color w:val="000000" w:themeColor="text1"/>
              </w:rPr>
              <w:t xml:space="preserve">busca </w:t>
            </w:r>
            <w:r w:rsidRPr="0075664F">
              <w:rPr>
                <w:color w:val="000000" w:themeColor="text1"/>
              </w:rPr>
              <w:t>mejorar</w:t>
            </w:r>
            <w:r w:rsidR="00A45796" w:rsidRPr="0075664F">
              <w:rPr>
                <w:color w:val="000000" w:themeColor="text1"/>
              </w:rPr>
              <w:t xml:space="preserve"> los sistemas de adquisición y preprocesamiento de datos usados en la colaboración LAGO </w:t>
            </w:r>
            <w:r w:rsidRPr="0075664F">
              <w:rPr>
                <w:color w:val="000000" w:themeColor="text1"/>
              </w:rPr>
              <w:t xml:space="preserve">y </w:t>
            </w:r>
            <w:r w:rsidR="00A45796" w:rsidRPr="001E46A9">
              <w:rPr>
                <w:color w:val="000000" w:themeColor="text1"/>
              </w:rPr>
              <w:t>darle</w:t>
            </w:r>
            <w:r w:rsidR="00A15E97" w:rsidRPr="001E46A9">
              <w:rPr>
                <w:color w:val="000000" w:themeColor="text1"/>
              </w:rPr>
              <w:t>s</w:t>
            </w:r>
            <w:r w:rsidR="00A45796" w:rsidRPr="0075664F">
              <w:rPr>
                <w:color w:val="000000" w:themeColor="text1"/>
              </w:rPr>
              <w:t xml:space="preserve"> continuidad e independencia respecto a las referencias de FPGA que se encuentran temporalmente en el mercado.</w:t>
            </w:r>
            <w:r w:rsidR="006D4497" w:rsidRPr="0075664F">
              <w:rPr>
                <w:color w:val="000000" w:themeColor="text1"/>
              </w:rPr>
              <w:t xml:space="preserve"> </w:t>
            </w:r>
            <w:r w:rsidRPr="0075664F">
              <w:rPr>
                <w:color w:val="000000" w:themeColor="text1"/>
              </w:rPr>
              <w:t>Para esto s</w:t>
            </w:r>
            <w:r w:rsidR="00A45796" w:rsidRPr="0075664F">
              <w:rPr>
                <w:color w:val="000000" w:themeColor="text1"/>
              </w:rPr>
              <w:t xml:space="preserve">e </w:t>
            </w:r>
            <w:r w:rsidR="00CD18D8">
              <w:rPr>
                <w:color w:val="000000" w:themeColor="text1"/>
              </w:rPr>
              <w:t xml:space="preserve">tomará </w:t>
            </w:r>
            <w:r w:rsidR="00A45796" w:rsidRPr="0075664F">
              <w:rPr>
                <w:color w:val="000000" w:themeColor="text1"/>
              </w:rPr>
              <w:t xml:space="preserve">información </w:t>
            </w:r>
            <w:r w:rsidR="00CD18D8" w:rsidRPr="0075664F">
              <w:rPr>
                <w:color w:val="000000" w:themeColor="text1"/>
              </w:rPr>
              <w:t>capta</w:t>
            </w:r>
            <w:r w:rsidR="00CD18D8">
              <w:rPr>
                <w:color w:val="000000" w:themeColor="text1"/>
              </w:rPr>
              <w:t>da previamente</w:t>
            </w:r>
            <w:r w:rsidR="00CD18D8" w:rsidRPr="0075664F">
              <w:rPr>
                <w:color w:val="000000" w:themeColor="text1"/>
              </w:rPr>
              <w:t xml:space="preserve"> </w:t>
            </w:r>
            <w:r w:rsidR="00CD18D8">
              <w:rPr>
                <w:color w:val="000000" w:themeColor="text1"/>
              </w:rPr>
              <w:t>por</w:t>
            </w:r>
            <w:r w:rsidR="00A45796" w:rsidRPr="0075664F">
              <w:rPr>
                <w:color w:val="000000" w:themeColor="text1"/>
              </w:rPr>
              <w:t xml:space="preserve"> un detector Cherenkov</w:t>
            </w:r>
            <w:r w:rsidRPr="0075664F">
              <w:rPr>
                <w:color w:val="000000" w:themeColor="text1"/>
              </w:rPr>
              <w:t xml:space="preserve"> al cual se le </w:t>
            </w:r>
            <w:r w:rsidR="00A45796" w:rsidRPr="0075664F">
              <w:rPr>
                <w:color w:val="000000" w:themeColor="text1"/>
              </w:rPr>
              <w:t>acoplará una tarjeta con FPGA</w:t>
            </w:r>
            <w:r w:rsidRPr="0075664F">
              <w:rPr>
                <w:color w:val="000000" w:themeColor="text1"/>
              </w:rPr>
              <w:t xml:space="preserve"> y un</w:t>
            </w:r>
            <w:r w:rsidR="0000419E" w:rsidRPr="0075664F">
              <w:rPr>
                <w:color w:val="000000" w:themeColor="text1"/>
              </w:rPr>
              <w:t>a Raspberry</w:t>
            </w:r>
            <w:r w:rsidRPr="0075664F">
              <w:rPr>
                <w:color w:val="000000" w:themeColor="text1"/>
              </w:rPr>
              <w:t>.</w:t>
            </w:r>
          </w:p>
          <w:p w14:paraId="2B12D0A9" w14:textId="77777777" w:rsidR="006D4497" w:rsidRPr="0075664F" w:rsidRDefault="0000417D" w:rsidP="006D4497">
            <w:pPr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 xml:space="preserve">En la FPGA </w:t>
            </w:r>
            <w:r w:rsidR="00A45796" w:rsidRPr="0075664F">
              <w:rPr>
                <w:color w:val="000000" w:themeColor="text1"/>
              </w:rPr>
              <w:t xml:space="preserve">se </w:t>
            </w:r>
            <w:r w:rsidRPr="0075664F">
              <w:rPr>
                <w:color w:val="000000" w:themeColor="text1"/>
              </w:rPr>
              <w:t>implementarán</w:t>
            </w:r>
            <w:r w:rsidR="00A45796" w:rsidRPr="0075664F">
              <w:rPr>
                <w:color w:val="000000" w:themeColor="text1"/>
              </w:rPr>
              <w:t xml:space="preserve"> un </w:t>
            </w:r>
            <w:r w:rsidRPr="0075664F">
              <w:rPr>
                <w:color w:val="000000" w:themeColor="text1"/>
              </w:rPr>
              <w:t xml:space="preserve">conjunto </w:t>
            </w:r>
            <w:r w:rsidR="00A45796" w:rsidRPr="0075664F">
              <w:rPr>
                <w:color w:val="000000" w:themeColor="text1"/>
              </w:rPr>
              <w:t xml:space="preserve">de bloques jerárquicos que permitan </w:t>
            </w:r>
            <w:r w:rsidR="0000419E" w:rsidRPr="0075664F">
              <w:rPr>
                <w:color w:val="000000" w:themeColor="text1"/>
              </w:rPr>
              <w:t xml:space="preserve">detectar eventos relacionados con rayos cósmicos tales como: </w:t>
            </w:r>
            <w:r w:rsidR="00A45796" w:rsidRPr="0075664F">
              <w:rPr>
                <w:color w:val="000000" w:themeColor="text1"/>
              </w:rPr>
              <w:t>discriminación de datos, corrección de línea base, control de voltaje de polarización de</w:t>
            </w:r>
            <w:r w:rsidR="005C12BB">
              <w:rPr>
                <w:color w:val="000000" w:themeColor="text1"/>
              </w:rPr>
              <w:t xml:space="preserve"> </w:t>
            </w:r>
            <w:r w:rsidR="00A45796" w:rsidRPr="0075664F">
              <w:rPr>
                <w:color w:val="000000" w:themeColor="text1"/>
              </w:rPr>
              <w:t>l</w:t>
            </w:r>
            <w:r w:rsidR="005C12BB">
              <w:rPr>
                <w:color w:val="000000" w:themeColor="text1"/>
              </w:rPr>
              <w:t>os tubos fotomultiplicadores (</w:t>
            </w:r>
            <w:r w:rsidR="00A45796" w:rsidRPr="0075664F">
              <w:rPr>
                <w:color w:val="000000" w:themeColor="text1"/>
              </w:rPr>
              <w:t>PMT</w:t>
            </w:r>
            <w:r w:rsidR="005C12BB">
              <w:rPr>
                <w:color w:val="000000" w:themeColor="text1"/>
              </w:rPr>
              <w:t>)</w:t>
            </w:r>
            <w:r w:rsidR="0000419E" w:rsidRPr="0075664F">
              <w:rPr>
                <w:color w:val="000000" w:themeColor="text1"/>
              </w:rPr>
              <w:t>.</w:t>
            </w:r>
          </w:p>
          <w:p w14:paraId="0BDBBB4A" w14:textId="77777777" w:rsidR="00BE0DDE" w:rsidRPr="0075664F" w:rsidRDefault="0000419E" w:rsidP="006D4497">
            <w:pPr>
              <w:rPr>
                <w:rFonts w:cs="Calibri"/>
                <w:color w:val="000000" w:themeColor="text1"/>
              </w:rPr>
            </w:pPr>
            <w:r w:rsidRPr="0075664F">
              <w:rPr>
                <w:color w:val="000000" w:themeColor="text1"/>
              </w:rPr>
              <w:t xml:space="preserve">En la raspberry se desarrollarán algoritmos que permitan la </w:t>
            </w:r>
            <w:r w:rsidR="00A45796" w:rsidRPr="0075664F">
              <w:rPr>
                <w:color w:val="000000" w:themeColor="text1"/>
              </w:rPr>
              <w:t>comunicación con periféricos</w:t>
            </w:r>
            <w:r w:rsidR="006D4497" w:rsidRPr="0075664F">
              <w:rPr>
                <w:color w:val="000000" w:themeColor="text1"/>
              </w:rPr>
              <w:t xml:space="preserve"> con el fin de establecer el tiempo de adquisición, la ubicación geográfica, la presión atmosférica y la temperatura</w:t>
            </w:r>
            <w:r w:rsidR="00A45796" w:rsidRPr="0075664F">
              <w:rPr>
                <w:color w:val="000000" w:themeColor="text1"/>
              </w:rPr>
              <w:t xml:space="preserve">. </w:t>
            </w:r>
            <w:r w:rsidR="006D4497" w:rsidRPr="0075664F">
              <w:rPr>
                <w:color w:val="000000" w:themeColor="text1"/>
              </w:rPr>
              <w:t>Así mismo, en este dispositivo s</w:t>
            </w:r>
            <w:r w:rsidR="00A45796" w:rsidRPr="0075664F">
              <w:rPr>
                <w:color w:val="000000" w:themeColor="text1"/>
              </w:rPr>
              <w:t xml:space="preserve">e generará </w:t>
            </w:r>
            <w:r w:rsidR="006D4497" w:rsidRPr="0075664F">
              <w:rPr>
                <w:color w:val="000000" w:themeColor="text1"/>
              </w:rPr>
              <w:t xml:space="preserve">y guardará </w:t>
            </w:r>
            <w:r w:rsidR="00A45796" w:rsidRPr="0075664F">
              <w:rPr>
                <w:color w:val="000000" w:themeColor="text1"/>
              </w:rPr>
              <w:t>un archivo con información sobre la</w:t>
            </w:r>
            <w:r w:rsidR="006D4497" w:rsidRPr="0075664F">
              <w:rPr>
                <w:color w:val="000000" w:themeColor="text1"/>
              </w:rPr>
              <w:t>s</w:t>
            </w:r>
            <w:r w:rsidR="00A45796" w:rsidRPr="0075664F">
              <w:rPr>
                <w:color w:val="000000" w:themeColor="text1"/>
              </w:rPr>
              <w:t xml:space="preserve"> señal</w:t>
            </w:r>
            <w:r w:rsidR="006D4497" w:rsidRPr="0075664F">
              <w:rPr>
                <w:color w:val="000000" w:themeColor="text1"/>
              </w:rPr>
              <w:t>es</w:t>
            </w:r>
            <w:r w:rsidR="00A45796" w:rsidRPr="0075664F">
              <w:rPr>
                <w:color w:val="000000" w:themeColor="text1"/>
              </w:rPr>
              <w:t xml:space="preserve"> captada</w:t>
            </w:r>
            <w:r w:rsidR="006D4497" w:rsidRPr="0075664F">
              <w:rPr>
                <w:color w:val="000000" w:themeColor="text1"/>
              </w:rPr>
              <w:t>s</w:t>
            </w:r>
            <w:r w:rsidR="00A45796" w:rsidRPr="0075664F">
              <w:rPr>
                <w:color w:val="000000" w:themeColor="text1"/>
              </w:rPr>
              <w:t>.</w:t>
            </w:r>
          </w:p>
        </w:tc>
      </w:tr>
    </w:tbl>
    <w:p w14:paraId="08AEABD4" w14:textId="77777777" w:rsidR="00BE0DDE" w:rsidRPr="0075664F" w:rsidRDefault="00A45796" w:rsidP="001B790D">
      <w:pPr>
        <w:pStyle w:val="Ttulo1"/>
        <w:rPr>
          <w:color w:val="000000" w:themeColor="text1"/>
        </w:rPr>
      </w:pPr>
      <w:bookmarkStart w:id="3" w:name="page3"/>
      <w:bookmarkEnd w:id="3"/>
      <w:r w:rsidRPr="0075664F">
        <w:rPr>
          <w:color w:val="000000" w:themeColor="text1"/>
        </w:rPr>
        <w:lastRenderedPageBreak/>
        <w:t>JUSTIFICACIÓN</w:t>
      </w:r>
    </w:p>
    <w:p w14:paraId="3002A880" w14:textId="77777777" w:rsidR="00BE0DDE" w:rsidRPr="0075664F" w:rsidRDefault="00A45796">
      <w:pPr>
        <w:rPr>
          <w:color w:val="000000" w:themeColor="text1"/>
        </w:rPr>
      </w:pPr>
      <w:r w:rsidRPr="0075664F">
        <w:rPr>
          <w:color w:val="000000" w:themeColor="text1"/>
        </w:rPr>
        <w:t xml:space="preserve">Este trabajo se plantea en el marco del proyecto LAGO el cual involucra diversas </w:t>
      </w:r>
      <w:r w:rsidR="006D4497" w:rsidRPr="0075664F">
        <w:rPr>
          <w:color w:val="000000" w:themeColor="text1"/>
        </w:rPr>
        <w:t>instituciones académicas</w:t>
      </w:r>
      <w:r w:rsidRPr="0075664F">
        <w:rPr>
          <w:color w:val="000000" w:themeColor="text1"/>
        </w:rPr>
        <w:t xml:space="preserve"> de América Latina. El objetivo de dicho proyecto es crear una red de detección de rayos cósmicos con miras a realizar análisis de eventos de clima espacial.</w:t>
      </w:r>
    </w:p>
    <w:p w14:paraId="71071116" w14:textId="77777777" w:rsidR="00BE0DDE" w:rsidRPr="0075664F" w:rsidRDefault="00BE0DDE">
      <w:pPr>
        <w:rPr>
          <w:color w:val="000000" w:themeColor="text1"/>
        </w:rPr>
      </w:pPr>
    </w:p>
    <w:p w14:paraId="372769FC" w14:textId="5BAAE004" w:rsidR="00BE0DDE" w:rsidRPr="0075664F" w:rsidRDefault="00A45796">
      <w:pPr>
        <w:rPr>
          <w:color w:val="000000" w:themeColor="text1"/>
        </w:rPr>
      </w:pPr>
      <w:r w:rsidRPr="0075664F">
        <w:rPr>
          <w:color w:val="000000" w:themeColor="text1"/>
        </w:rPr>
        <w:t xml:space="preserve">Los puntos en la red de detección constan de </w:t>
      </w:r>
      <w:proofErr w:type="spellStart"/>
      <w:r w:rsidRPr="0075664F">
        <w:rPr>
          <w:color w:val="000000" w:themeColor="text1"/>
        </w:rPr>
        <w:t>WCDs</w:t>
      </w:r>
      <w:proofErr w:type="spellEnd"/>
      <w:r w:rsidRPr="0075664F">
        <w:rPr>
          <w:rStyle w:val="FootnoteAnchor"/>
          <w:color w:val="000000" w:themeColor="text1"/>
        </w:rPr>
        <w:footnoteReference w:id="2"/>
      </w:r>
      <w:r w:rsidRPr="0075664F">
        <w:rPr>
          <w:color w:val="000000" w:themeColor="text1"/>
        </w:rPr>
        <w:t xml:space="preserve">, sistemas para la adquisición de datos, sensores que generan información relevante para el </w:t>
      </w:r>
      <w:r w:rsidRPr="001E46A9">
        <w:rPr>
          <w:color w:val="000000" w:themeColor="text1"/>
        </w:rPr>
        <w:t>pos</w:t>
      </w:r>
      <w:r w:rsidR="00CD7551" w:rsidRPr="001E46A9">
        <w:rPr>
          <w:color w:val="000000" w:themeColor="text1"/>
        </w:rPr>
        <w:t>t</w:t>
      </w:r>
      <w:r w:rsidR="00984B5E" w:rsidRPr="0075664F">
        <w:rPr>
          <w:color w:val="000000" w:themeColor="text1"/>
        </w:rPr>
        <w:t> </w:t>
      </w:r>
      <w:r w:rsidRPr="0075664F">
        <w:rPr>
          <w:color w:val="000000" w:themeColor="text1"/>
        </w:rPr>
        <w:t xml:space="preserve">procesamiento de las señales y dispositivos para el </w:t>
      </w:r>
      <w:r w:rsidRPr="001E46A9">
        <w:rPr>
          <w:color w:val="000000" w:themeColor="text1"/>
        </w:rPr>
        <w:t>preprocesamiento</w:t>
      </w:r>
      <w:r w:rsidRPr="0075664F">
        <w:rPr>
          <w:color w:val="000000" w:themeColor="text1"/>
        </w:rPr>
        <w:t xml:space="preserve"> y almacenamiento de la información. Dentro de estos</w:t>
      </w:r>
      <w:r w:rsidR="00984B5E" w:rsidRPr="0075664F">
        <w:rPr>
          <w:color w:val="000000" w:themeColor="text1"/>
        </w:rPr>
        <w:t> </w:t>
      </w:r>
      <w:r w:rsidRPr="0075664F">
        <w:rPr>
          <w:color w:val="000000" w:themeColor="text1"/>
        </w:rPr>
        <w:t xml:space="preserve">dispositivos se cuenta con la tarjeta de desarrollo con FPGA </w:t>
      </w:r>
      <w:proofErr w:type="spellStart"/>
      <w:r w:rsidRPr="0075664F">
        <w:rPr>
          <w:i/>
          <w:color w:val="000000" w:themeColor="text1"/>
        </w:rPr>
        <w:t>Nexys</w:t>
      </w:r>
      <w:proofErr w:type="spellEnd"/>
      <w:r w:rsidRPr="0075664F">
        <w:rPr>
          <w:i/>
          <w:color w:val="000000" w:themeColor="text1"/>
        </w:rPr>
        <w:t xml:space="preserve"> 2</w:t>
      </w:r>
      <w:r w:rsidRPr="0075664F">
        <w:rPr>
          <w:color w:val="000000" w:themeColor="text1"/>
        </w:rPr>
        <w:t xml:space="preserve"> para realizar la discriminación de datos con el fin de determinar cuáles de los eventos son válidos.</w:t>
      </w:r>
    </w:p>
    <w:p w14:paraId="7E19BF16" w14:textId="77777777" w:rsidR="00BE0DDE" w:rsidRPr="0075664F" w:rsidRDefault="00BE0DDE">
      <w:pPr>
        <w:rPr>
          <w:color w:val="000000" w:themeColor="text1"/>
        </w:rPr>
      </w:pPr>
    </w:p>
    <w:p w14:paraId="7DA08286" w14:textId="77777777" w:rsidR="00CD7551" w:rsidRPr="001E46A9" w:rsidRDefault="00A45796">
      <w:pPr>
        <w:rPr>
          <w:color w:val="000000" w:themeColor="text1"/>
        </w:rPr>
      </w:pPr>
      <w:r w:rsidRPr="0075664F">
        <w:rPr>
          <w:color w:val="000000" w:themeColor="text1"/>
        </w:rPr>
        <w:t xml:space="preserve">Dada </w:t>
      </w:r>
      <w:r w:rsidR="00FD41DD">
        <w:rPr>
          <w:color w:val="000000" w:themeColor="text1"/>
        </w:rPr>
        <w:t xml:space="preserve">la </w:t>
      </w:r>
      <w:r w:rsidR="00FD41DD" w:rsidRPr="00FD08E7">
        <w:rPr>
          <w:color w:val="000000" w:themeColor="text1"/>
        </w:rPr>
        <w:t>descontinuación</w:t>
      </w:r>
      <w:r w:rsidRPr="0075664F">
        <w:rPr>
          <w:color w:val="000000" w:themeColor="text1"/>
        </w:rPr>
        <w:t xml:space="preserve"> tarjeta </w:t>
      </w:r>
      <w:proofErr w:type="spellStart"/>
      <w:r w:rsidRPr="0075664F">
        <w:rPr>
          <w:i/>
          <w:color w:val="000000" w:themeColor="text1"/>
        </w:rPr>
        <w:t>Nexys</w:t>
      </w:r>
      <w:proofErr w:type="spellEnd"/>
      <w:r w:rsidRPr="0075664F">
        <w:rPr>
          <w:i/>
          <w:color w:val="000000" w:themeColor="text1"/>
        </w:rPr>
        <w:t xml:space="preserve"> 2</w:t>
      </w:r>
      <w:r w:rsidRPr="0075664F">
        <w:rPr>
          <w:color w:val="000000" w:themeColor="text1"/>
        </w:rPr>
        <w:t xml:space="preserve">, en </w:t>
      </w:r>
      <w:r w:rsidR="00984B5E" w:rsidRPr="0075664F">
        <w:rPr>
          <w:color w:val="000000" w:themeColor="text1"/>
        </w:rPr>
        <w:t>este</w:t>
      </w:r>
      <w:r w:rsidRPr="0075664F">
        <w:rPr>
          <w:color w:val="000000" w:themeColor="text1"/>
        </w:rPr>
        <w:t xml:space="preserve"> proyecto se plantea hacer una actualización del sistema de </w:t>
      </w:r>
      <w:r w:rsidR="00984B5E" w:rsidRPr="0075664F">
        <w:rPr>
          <w:color w:val="000000" w:themeColor="text1"/>
        </w:rPr>
        <w:t>preprocesamiento</w:t>
      </w:r>
      <w:r w:rsidRPr="0075664F">
        <w:rPr>
          <w:color w:val="000000" w:themeColor="text1"/>
        </w:rPr>
        <w:t xml:space="preserve"> migrando a una tarjeta basada en una FPGA con herramientas de desarrollo libre. En </w:t>
      </w:r>
      <w:r w:rsidR="00984B5E" w:rsidRPr="0075664F">
        <w:rPr>
          <w:color w:val="000000" w:themeColor="text1"/>
        </w:rPr>
        <w:t>esta FPGA</w:t>
      </w:r>
      <w:r w:rsidRPr="0075664F">
        <w:rPr>
          <w:color w:val="000000" w:themeColor="text1"/>
        </w:rPr>
        <w:t xml:space="preserve"> se </w:t>
      </w:r>
      <w:r w:rsidR="00024454" w:rsidRPr="001E46A9">
        <w:rPr>
          <w:color w:val="000000" w:themeColor="text1"/>
        </w:rPr>
        <w:t>implementarán circuitos</w:t>
      </w:r>
      <w:r w:rsidRPr="001E46A9">
        <w:rPr>
          <w:color w:val="000000" w:themeColor="text1"/>
        </w:rPr>
        <w:t xml:space="preserve"> que permit</w:t>
      </w:r>
      <w:r w:rsidR="00984B5E" w:rsidRPr="001E46A9">
        <w:rPr>
          <w:color w:val="000000" w:themeColor="text1"/>
        </w:rPr>
        <w:t>a</w:t>
      </w:r>
      <w:r w:rsidRPr="001E46A9">
        <w:rPr>
          <w:color w:val="000000" w:themeColor="text1"/>
        </w:rPr>
        <w:t>n</w:t>
      </w:r>
      <w:r w:rsidR="00024454" w:rsidRPr="001E46A9">
        <w:rPr>
          <w:color w:val="000000" w:themeColor="text1"/>
        </w:rPr>
        <w:t>:</w:t>
      </w:r>
    </w:p>
    <w:p w14:paraId="0919D77A" w14:textId="52385414" w:rsidR="00CD7551" w:rsidRPr="001E46A9" w:rsidRDefault="00A45796" w:rsidP="00DF6647">
      <w:pPr>
        <w:pStyle w:val="Prrafodelista"/>
        <w:numPr>
          <w:ilvl w:val="0"/>
          <w:numId w:val="15"/>
        </w:numPr>
        <w:spacing w:before="120"/>
        <w:ind w:left="709" w:hanging="284"/>
        <w:contextualSpacing/>
        <w:rPr>
          <w:color w:val="000000" w:themeColor="text1"/>
        </w:rPr>
      </w:pPr>
      <w:r w:rsidRPr="001E46A9">
        <w:rPr>
          <w:color w:val="000000" w:themeColor="text1"/>
        </w:rPr>
        <w:t>controlar</w:t>
      </w:r>
      <w:r w:rsidR="00024454" w:rsidRPr="001E46A9">
        <w:rPr>
          <w:color w:val="000000" w:themeColor="text1"/>
        </w:rPr>
        <w:t xml:space="preserve"> mediante PWM </w:t>
      </w:r>
      <w:r w:rsidR="00E3132A" w:rsidRPr="001E46A9">
        <w:rPr>
          <w:color w:val="000000" w:themeColor="text1"/>
        </w:rPr>
        <w:t>la fuente de</w:t>
      </w:r>
      <w:r w:rsidR="00024454" w:rsidRPr="001E46A9">
        <w:rPr>
          <w:color w:val="000000" w:themeColor="text1"/>
        </w:rPr>
        <w:t xml:space="preserve"> voltaje</w:t>
      </w:r>
      <w:r w:rsidRPr="001E46A9">
        <w:rPr>
          <w:color w:val="000000" w:themeColor="text1"/>
        </w:rPr>
        <w:t xml:space="preserve"> </w:t>
      </w:r>
      <w:r w:rsidR="00610E27" w:rsidRPr="001E46A9">
        <w:rPr>
          <w:color w:val="000000" w:themeColor="text1"/>
        </w:rPr>
        <w:t xml:space="preserve">de </w:t>
      </w:r>
      <w:r w:rsidR="00984B5E" w:rsidRPr="001E46A9">
        <w:rPr>
          <w:color w:val="000000" w:themeColor="text1"/>
        </w:rPr>
        <w:t xml:space="preserve">los </w:t>
      </w:r>
      <w:r w:rsidR="00610E27" w:rsidRPr="001E46A9">
        <w:rPr>
          <w:color w:val="000000" w:themeColor="text1"/>
        </w:rPr>
        <w:t xml:space="preserve">tubos </w:t>
      </w:r>
      <w:r w:rsidR="00984B5E" w:rsidRPr="001E46A9">
        <w:rPr>
          <w:color w:val="000000" w:themeColor="text1"/>
        </w:rPr>
        <w:t>fotomultiplicadores (</w:t>
      </w:r>
      <w:r w:rsidRPr="001E46A9">
        <w:rPr>
          <w:color w:val="000000" w:themeColor="text1"/>
        </w:rPr>
        <w:t>PMT</w:t>
      </w:r>
      <w:r w:rsidRPr="00E70B99">
        <w:rPr>
          <w:color w:val="000000" w:themeColor="text1"/>
          <w:vertAlign w:val="superscript"/>
        </w:rPr>
        <w:footnoteReference w:id="3"/>
      </w:r>
      <w:r w:rsidR="00011ED4">
        <w:rPr>
          <w:color w:val="000000" w:themeColor="text1"/>
        </w:rPr>
        <w:t>)</w:t>
      </w:r>
      <w:r w:rsidRPr="001E46A9">
        <w:rPr>
          <w:color w:val="000000" w:themeColor="text1"/>
        </w:rPr>
        <w:t xml:space="preserve"> </w:t>
      </w:r>
      <w:r w:rsidR="00984B5E" w:rsidRPr="001E46A9">
        <w:rPr>
          <w:color w:val="000000" w:themeColor="text1"/>
        </w:rPr>
        <w:t>del</w:t>
      </w:r>
      <w:r w:rsidR="00C22DA1">
        <w:rPr>
          <w:color w:val="000000" w:themeColor="text1"/>
        </w:rPr>
        <w:t> W</w:t>
      </w:r>
      <w:r w:rsidR="00A15E97" w:rsidRPr="001E46A9">
        <w:rPr>
          <w:color w:val="000000" w:themeColor="text1"/>
        </w:rPr>
        <w:t>CD</w:t>
      </w:r>
      <w:r w:rsidR="00024454" w:rsidRPr="001E46A9">
        <w:rPr>
          <w:color w:val="000000" w:themeColor="text1"/>
        </w:rPr>
        <w:t>,</w:t>
      </w:r>
    </w:p>
    <w:p w14:paraId="5CCFDEE4" w14:textId="378DF60A" w:rsidR="00A15E97" w:rsidRPr="001E46A9" w:rsidRDefault="00024454" w:rsidP="00DF6647">
      <w:pPr>
        <w:pStyle w:val="Prrafodelista"/>
        <w:numPr>
          <w:ilvl w:val="0"/>
          <w:numId w:val="15"/>
        </w:numPr>
        <w:spacing w:before="120"/>
        <w:ind w:left="709" w:hanging="284"/>
        <w:contextualSpacing/>
        <w:rPr>
          <w:color w:val="000000" w:themeColor="text1"/>
        </w:rPr>
      </w:pPr>
      <w:r w:rsidRPr="001E46A9">
        <w:rPr>
          <w:color w:val="000000" w:themeColor="text1"/>
        </w:rPr>
        <w:t xml:space="preserve">realizar la </w:t>
      </w:r>
      <w:r w:rsidR="00A45796" w:rsidRPr="001E46A9">
        <w:rPr>
          <w:color w:val="000000" w:themeColor="text1"/>
        </w:rPr>
        <w:t>corrección de línea base para disminuir el factor de error asociado a variaciones en la temperatura atmosférica</w:t>
      </w:r>
      <w:r w:rsidR="00A15E97" w:rsidRPr="001E46A9">
        <w:rPr>
          <w:color w:val="000000" w:themeColor="text1"/>
        </w:rPr>
        <w:t>,</w:t>
      </w:r>
    </w:p>
    <w:p w14:paraId="3CC4A754" w14:textId="5048B5B6" w:rsidR="00BE0DDE" w:rsidRPr="001E46A9" w:rsidRDefault="00A15E97" w:rsidP="00DF6647">
      <w:pPr>
        <w:pStyle w:val="Prrafodelista"/>
        <w:numPr>
          <w:ilvl w:val="0"/>
          <w:numId w:val="15"/>
        </w:numPr>
        <w:spacing w:before="120"/>
        <w:ind w:left="709" w:hanging="284"/>
        <w:contextualSpacing/>
        <w:rPr>
          <w:color w:val="000000" w:themeColor="text1"/>
        </w:rPr>
      </w:pPr>
      <w:r w:rsidRPr="001E46A9">
        <w:rPr>
          <w:color w:val="000000" w:themeColor="text1"/>
        </w:rPr>
        <w:t>analizar los datos para determinar cuáles pueden corresponder a un evento relacionado con los rayos cósmicos</w:t>
      </w:r>
      <w:r w:rsidR="00A45796" w:rsidRPr="001E46A9">
        <w:rPr>
          <w:color w:val="000000" w:themeColor="text1"/>
        </w:rPr>
        <w:t>.</w:t>
      </w:r>
    </w:p>
    <w:p w14:paraId="1753FA23" w14:textId="77777777" w:rsidR="00F62F0C" w:rsidRPr="0075664F" w:rsidRDefault="00F62F0C">
      <w:pPr>
        <w:rPr>
          <w:color w:val="000000" w:themeColor="text1"/>
        </w:rPr>
      </w:pPr>
    </w:p>
    <w:p w14:paraId="1CF78546" w14:textId="77777777" w:rsidR="005E5E21" w:rsidRDefault="00826C7A" w:rsidP="005F4527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Además de los datos del evento, también se debe almacenar información relacionada con el entorno de la adquisición. Para esto se </w:t>
      </w:r>
      <w:r w:rsidRPr="00826C7A">
        <w:rPr>
          <w:color w:val="000000" w:themeColor="text1"/>
          <w:szCs w:val="24"/>
        </w:rPr>
        <w:t>acoplar</w:t>
      </w:r>
      <w:r>
        <w:rPr>
          <w:color w:val="000000" w:themeColor="text1"/>
          <w:szCs w:val="24"/>
        </w:rPr>
        <w:t>án</w:t>
      </w:r>
      <w:r w:rsidR="001E46A9">
        <w:rPr>
          <w:color w:val="000000" w:themeColor="text1"/>
          <w:szCs w:val="24"/>
        </w:rPr>
        <w:t xml:space="preserve"> dos</w:t>
      </w:r>
      <w:r w:rsidRPr="00826C7A">
        <w:rPr>
          <w:color w:val="000000" w:themeColor="text1"/>
          <w:szCs w:val="24"/>
        </w:rPr>
        <w:t xml:space="preserve"> periféricos que brinden información acerca del tiempo en que se captura cada evento</w:t>
      </w:r>
      <w:r>
        <w:rPr>
          <w:color w:val="000000" w:themeColor="text1"/>
          <w:szCs w:val="24"/>
        </w:rPr>
        <w:t xml:space="preserve"> y</w:t>
      </w:r>
      <w:r w:rsidRPr="00826C7A">
        <w:rPr>
          <w:color w:val="000000" w:themeColor="text1"/>
          <w:szCs w:val="24"/>
        </w:rPr>
        <w:t xml:space="preserve"> la presión atmosférica</w:t>
      </w:r>
      <w:r>
        <w:rPr>
          <w:color w:val="000000" w:themeColor="text1"/>
          <w:szCs w:val="24"/>
        </w:rPr>
        <w:t>,</w:t>
      </w:r>
      <w:r w:rsidRPr="00826C7A">
        <w:rPr>
          <w:color w:val="000000" w:themeColor="text1"/>
          <w:szCs w:val="24"/>
        </w:rPr>
        <w:t xml:space="preserve"> la temperatura </w:t>
      </w:r>
      <w:r>
        <w:rPr>
          <w:color w:val="000000" w:themeColor="text1"/>
          <w:szCs w:val="24"/>
        </w:rPr>
        <w:t xml:space="preserve">ambiente y </w:t>
      </w:r>
      <w:r w:rsidRPr="00826C7A">
        <w:rPr>
          <w:color w:val="000000" w:themeColor="text1"/>
          <w:szCs w:val="24"/>
        </w:rPr>
        <w:t>la ubicación geográfica del</w:t>
      </w:r>
      <w:r>
        <w:rPr>
          <w:color w:val="000000" w:themeColor="text1"/>
          <w:szCs w:val="24"/>
        </w:rPr>
        <w:t xml:space="preserve"> </w:t>
      </w:r>
      <w:r w:rsidRPr="00826C7A">
        <w:rPr>
          <w:color w:val="000000" w:themeColor="text1"/>
          <w:szCs w:val="24"/>
        </w:rPr>
        <w:t>detector</w:t>
      </w:r>
      <w:r>
        <w:rPr>
          <w:color w:val="000000" w:themeColor="text1"/>
          <w:szCs w:val="24"/>
        </w:rPr>
        <w:t>.</w:t>
      </w:r>
    </w:p>
    <w:p w14:paraId="1BBA2225" w14:textId="77777777" w:rsidR="005E5E21" w:rsidRDefault="005E5E21" w:rsidP="005F4527">
      <w:pPr>
        <w:rPr>
          <w:color w:val="000000" w:themeColor="text1"/>
          <w:szCs w:val="24"/>
        </w:rPr>
      </w:pPr>
    </w:p>
    <w:p w14:paraId="3465BF7E" w14:textId="77777777" w:rsidR="005E5E21" w:rsidRDefault="005E5E21" w:rsidP="005F4527">
      <w:pPr>
        <w:rPr>
          <w:color w:val="000000" w:themeColor="text1"/>
          <w:szCs w:val="24"/>
        </w:rPr>
      </w:pPr>
    </w:p>
    <w:p w14:paraId="370C565B" w14:textId="138FC8EC" w:rsidR="008670C5" w:rsidRPr="005F4527" w:rsidRDefault="008670C5" w:rsidP="005F4527">
      <w:pPr>
        <w:rPr>
          <w:color w:val="000000" w:themeColor="text1"/>
          <w:szCs w:val="24"/>
        </w:rPr>
      </w:pPr>
      <w:r w:rsidRPr="0075664F">
        <w:rPr>
          <w:color w:val="000000" w:themeColor="text1"/>
        </w:rPr>
        <w:br w:type="page"/>
      </w:r>
    </w:p>
    <w:p w14:paraId="6F59A611" w14:textId="77777777" w:rsidR="00BE0DDE" w:rsidRPr="0075664F" w:rsidRDefault="00A45796" w:rsidP="001B790D">
      <w:pPr>
        <w:pStyle w:val="Ttulo1"/>
        <w:rPr>
          <w:color w:val="000000" w:themeColor="text1"/>
        </w:rPr>
      </w:pPr>
      <w:r w:rsidRPr="0075664F">
        <w:rPr>
          <w:color w:val="000000" w:themeColor="text1"/>
        </w:rPr>
        <w:lastRenderedPageBreak/>
        <w:t>OBJETIVOS</w:t>
      </w:r>
    </w:p>
    <w:p w14:paraId="5D44BF2D" w14:textId="77777777" w:rsidR="00BE0DDE" w:rsidRPr="0075664F" w:rsidRDefault="00A45796">
      <w:pPr>
        <w:rPr>
          <w:rFonts w:cs="Calibri"/>
          <w:b/>
          <w:color w:val="000000" w:themeColor="text1"/>
          <w:sz w:val="28"/>
          <w:szCs w:val="24"/>
        </w:rPr>
      </w:pPr>
      <w:r w:rsidRPr="0075664F">
        <w:rPr>
          <w:rFonts w:cs="Calibri"/>
          <w:b/>
          <w:color w:val="000000" w:themeColor="text1"/>
          <w:sz w:val="28"/>
          <w:szCs w:val="24"/>
        </w:rPr>
        <w:t>Objetivo General</w:t>
      </w:r>
    </w:p>
    <w:p w14:paraId="31671BDB" w14:textId="58956924" w:rsidR="0021110C" w:rsidRPr="0075664F" w:rsidRDefault="0021110C" w:rsidP="0021110C">
      <w:pPr>
        <w:rPr>
          <w:color w:val="000000" w:themeColor="text1"/>
        </w:rPr>
      </w:pPr>
      <w:bookmarkStart w:id="4" w:name="page4"/>
      <w:bookmarkEnd w:id="4"/>
      <w:r w:rsidRPr="0075664F">
        <w:rPr>
          <w:color w:val="000000" w:themeColor="text1"/>
        </w:rPr>
        <w:t xml:space="preserve">Implementar un sistema </w:t>
      </w:r>
      <w:r>
        <w:rPr>
          <w:color w:val="000000" w:themeColor="text1"/>
        </w:rPr>
        <w:t xml:space="preserve">digital </w:t>
      </w:r>
      <w:r w:rsidRPr="0075664F">
        <w:rPr>
          <w:color w:val="000000" w:themeColor="text1"/>
        </w:rPr>
        <w:t>para el registro de</w:t>
      </w:r>
      <w:r>
        <w:rPr>
          <w:color w:val="000000" w:themeColor="text1"/>
        </w:rPr>
        <w:t xml:space="preserve"> </w:t>
      </w:r>
      <w:r w:rsidRPr="0075664F">
        <w:rPr>
          <w:color w:val="000000" w:themeColor="text1"/>
        </w:rPr>
        <w:t xml:space="preserve">eventos relacionados con rayos cósmicos secundarios </w:t>
      </w:r>
      <w:r>
        <w:rPr>
          <w:color w:val="000000" w:themeColor="text1"/>
        </w:rPr>
        <w:t xml:space="preserve">obtenidos </w:t>
      </w:r>
      <w:r w:rsidRPr="0075664F">
        <w:rPr>
          <w:color w:val="000000" w:themeColor="text1"/>
        </w:rPr>
        <w:t xml:space="preserve">por medio de los Detectores Cherenkov de </w:t>
      </w:r>
      <w:r w:rsidRPr="00E70B99">
        <w:rPr>
          <w:color w:val="000000" w:themeColor="text1"/>
        </w:rPr>
        <w:t>Agua (WCD)</w:t>
      </w:r>
      <w:r w:rsidRPr="0075664F">
        <w:rPr>
          <w:color w:val="000000" w:themeColor="text1"/>
        </w:rPr>
        <w:t xml:space="preserve"> del arreglo Guane.</w:t>
      </w:r>
    </w:p>
    <w:p w14:paraId="5BA479B9" w14:textId="77777777" w:rsidR="00BE0DDE" w:rsidRPr="0075664F" w:rsidRDefault="00BE0DDE">
      <w:pPr>
        <w:rPr>
          <w:color w:val="000000" w:themeColor="text1"/>
        </w:rPr>
      </w:pPr>
    </w:p>
    <w:p w14:paraId="4FDE8DE4" w14:textId="77777777" w:rsidR="00BE0DDE" w:rsidRPr="0075664F" w:rsidRDefault="00A45796">
      <w:pPr>
        <w:rPr>
          <w:rFonts w:cs="Calibri"/>
          <w:b/>
          <w:color w:val="000000" w:themeColor="text1"/>
          <w:sz w:val="28"/>
          <w:szCs w:val="24"/>
        </w:rPr>
      </w:pPr>
      <w:r w:rsidRPr="0075664F">
        <w:rPr>
          <w:rFonts w:cs="Calibri"/>
          <w:b/>
          <w:color w:val="000000" w:themeColor="text1"/>
          <w:sz w:val="28"/>
          <w:szCs w:val="24"/>
        </w:rPr>
        <w:t xml:space="preserve">Objetivos </w:t>
      </w:r>
      <w:r w:rsidRPr="0075664F">
        <w:rPr>
          <w:rFonts w:eastAsia="Arial" w:cs="Calibri"/>
          <w:b/>
          <w:color w:val="000000" w:themeColor="text1"/>
          <w:sz w:val="28"/>
          <w:szCs w:val="24"/>
        </w:rPr>
        <w:t>Específicos</w:t>
      </w:r>
      <w:r w:rsidRPr="0075664F">
        <w:rPr>
          <w:rFonts w:cs="Calibri"/>
          <w:b/>
          <w:color w:val="000000" w:themeColor="text1"/>
          <w:sz w:val="28"/>
          <w:szCs w:val="24"/>
        </w:rPr>
        <w:t xml:space="preserve"> </w:t>
      </w:r>
    </w:p>
    <w:p w14:paraId="27F63BF2" w14:textId="270845C3" w:rsidR="00BE0DDE" w:rsidRDefault="00A45796" w:rsidP="00DF6647">
      <w:pPr>
        <w:pStyle w:val="Prrafodelista"/>
        <w:numPr>
          <w:ilvl w:val="0"/>
          <w:numId w:val="1"/>
        </w:numPr>
        <w:spacing w:before="40" w:after="60"/>
        <w:ind w:left="426" w:hanging="284"/>
        <w:rPr>
          <w:color w:val="000000" w:themeColor="text1"/>
        </w:rPr>
      </w:pPr>
      <w:r w:rsidRPr="00F0619A">
        <w:rPr>
          <w:color w:val="000000" w:themeColor="text1"/>
        </w:rPr>
        <w:t>Implementar en</w:t>
      </w:r>
      <w:r w:rsidR="00664C16" w:rsidRPr="00F0619A">
        <w:rPr>
          <w:color w:val="000000" w:themeColor="text1"/>
        </w:rPr>
        <w:t xml:space="preserve"> </w:t>
      </w:r>
      <w:r w:rsidR="00E70B99">
        <w:rPr>
          <w:color w:val="000000" w:themeColor="text1"/>
        </w:rPr>
        <w:t>a nivel RTL</w:t>
      </w:r>
      <w:r w:rsidR="00E70B99">
        <w:rPr>
          <w:color w:val="000000" w:themeColor="text1"/>
          <w:vertAlign w:val="superscript"/>
        </w:rPr>
        <w:t>4</w:t>
      </w:r>
      <w:r w:rsidR="00E70B99">
        <w:rPr>
          <w:color w:val="000000" w:themeColor="text1"/>
        </w:rPr>
        <w:t xml:space="preserve"> en </w:t>
      </w:r>
      <w:r w:rsidRPr="00F0619A">
        <w:rPr>
          <w:color w:val="000000" w:themeColor="text1"/>
        </w:rPr>
        <w:t xml:space="preserve">FPGA </w:t>
      </w:r>
      <w:r w:rsidR="00A21389" w:rsidRPr="00E70B99">
        <w:rPr>
          <w:color w:val="000000" w:themeColor="text1"/>
        </w:rPr>
        <w:t>circuitos</w:t>
      </w:r>
      <w:r w:rsidR="005E5E21">
        <w:rPr>
          <w:color w:val="000000" w:themeColor="text1"/>
        </w:rPr>
        <w:t xml:space="preserve"> </w:t>
      </w:r>
      <w:r w:rsidR="00525FF0">
        <w:rPr>
          <w:color w:val="000000" w:themeColor="text1"/>
        </w:rPr>
        <w:t xml:space="preserve">para lograr la </w:t>
      </w:r>
      <w:r w:rsidR="00984B5E" w:rsidRPr="0075664F">
        <w:rPr>
          <w:color w:val="000000" w:themeColor="text1"/>
        </w:rPr>
        <w:t xml:space="preserve">regulación de la fuente de alto voltaje para los PMT del detector, </w:t>
      </w:r>
      <w:r w:rsidR="00525FF0">
        <w:rPr>
          <w:color w:val="000000" w:themeColor="text1"/>
        </w:rPr>
        <w:t>la</w:t>
      </w:r>
      <w:r w:rsidR="00984B5E" w:rsidRPr="0075664F">
        <w:rPr>
          <w:color w:val="000000" w:themeColor="text1"/>
        </w:rPr>
        <w:t xml:space="preserve"> corrección de línea base y </w:t>
      </w:r>
      <w:r w:rsidR="00525FF0">
        <w:rPr>
          <w:color w:val="000000" w:themeColor="text1"/>
        </w:rPr>
        <w:t xml:space="preserve">la </w:t>
      </w:r>
      <w:r w:rsidRPr="0075664F">
        <w:rPr>
          <w:color w:val="000000" w:themeColor="text1"/>
        </w:rPr>
        <w:t>discriminación de señal.</w:t>
      </w:r>
    </w:p>
    <w:p w14:paraId="2C667DC5" w14:textId="77777777" w:rsidR="00984B5E" w:rsidRDefault="00984B5E" w:rsidP="00DF6647">
      <w:pPr>
        <w:pStyle w:val="Prrafodelista"/>
        <w:numPr>
          <w:ilvl w:val="0"/>
          <w:numId w:val="1"/>
        </w:numPr>
        <w:spacing w:before="40" w:after="60"/>
        <w:ind w:left="426" w:hanging="284"/>
        <w:rPr>
          <w:color w:val="000000" w:themeColor="text1"/>
        </w:rPr>
      </w:pPr>
      <w:r w:rsidRPr="0075664F">
        <w:rPr>
          <w:color w:val="000000" w:themeColor="text1"/>
        </w:rPr>
        <w:t>Transmitir los datos capturados desde el FPGA hacia la raspberry.</w:t>
      </w:r>
    </w:p>
    <w:p w14:paraId="72F3B3A6" w14:textId="6A36CA54" w:rsidR="00BE0DDE" w:rsidRPr="00E70B99" w:rsidRDefault="00A45796" w:rsidP="00DF6647">
      <w:pPr>
        <w:pStyle w:val="Prrafodelista"/>
        <w:numPr>
          <w:ilvl w:val="0"/>
          <w:numId w:val="1"/>
        </w:numPr>
        <w:spacing w:before="40" w:after="60"/>
        <w:ind w:left="426" w:hanging="284"/>
        <w:rPr>
          <w:color w:val="000000" w:themeColor="text1"/>
        </w:rPr>
      </w:pPr>
      <w:r w:rsidRPr="0075664F">
        <w:rPr>
          <w:color w:val="000000" w:themeColor="text1"/>
        </w:rPr>
        <w:t xml:space="preserve">Comunicar la </w:t>
      </w:r>
      <w:r w:rsidR="00984B5E" w:rsidRPr="0075664F">
        <w:rPr>
          <w:color w:val="000000" w:themeColor="text1"/>
        </w:rPr>
        <w:t>raspberry</w:t>
      </w:r>
      <w:r w:rsidRPr="0075664F">
        <w:rPr>
          <w:color w:val="000000" w:themeColor="text1"/>
        </w:rPr>
        <w:t xml:space="preserve"> </w:t>
      </w:r>
      <w:r w:rsidR="00C43B12">
        <w:rPr>
          <w:color w:val="000000" w:themeColor="text1"/>
        </w:rPr>
        <w:t>con dos periféricos</w:t>
      </w:r>
      <w:r w:rsidR="00664C16">
        <w:rPr>
          <w:color w:val="000000" w:themeColor="text1"/>
        </w:rPr>
        <w:t xml:space="preserve"> </w:t>
      </w:r>
      <w:r w:rsidR="00393460" w:rsidRPr="00E70B99">
        <w:rPr>
          <w:color w:val="000000" w:themeColor="text1"/>
        </w:rPr>
        <w:t>que permit</w:t>
      </w:r>
      <w:r w:rsidR="00A21389" w:rsidRPr="00E70B99">
        <w:rPr>
          <w:color w:val="000000" w:themeColor="text1"/>
        </w:rPr>
        <w:t>a</w:t>
      </w:r>
      <w:r w:rsidR="00393460" w:rsidRPr="00E70B99">
        <w:rPr>
          <w:color w:val="000000" w:themeColor="text1"/>
        </w:rPr>
        <w:t>n</w:t>
      </w:r>
      <w:r w:rsidRPr="00E70B99">
        <w:rPr>
          <w:color w:val="000000" w:themeColor="text1"/>
        </w:rPr>
        <w:t xml:space="preserve"> </w:t>
      </w:r>
      <w:r w:rsidR="00A21389" w:rsidRPr="00E70B99">
        <w:rPr>
          <w:color w:val="000000" w:themeColor="text1"/>
        </w:rPr>
        <w:t>obtener información relacionada con el entorno del WCD (ubicación, hora, temperatura ambiente y presión atmosférica).</w:t>
      </w:r>
    </w:p>
    <w:p w14:paraId="0A3FD348" w14:textId="77777777" w:rsidR="00BA42A5" w:rsidRPr="0075664F" w:rsidRDefault="00D50861" w:rsidP="00DF6647">
      <w:pPr>
        <w:pStyle w:val="Prrafodelista"/>
        <w:numPr>
          <w:ilvl w:val="0"/>
          <w:numId w:val="1"/>
        </w:numPr>
        <w:spacing w:before="40" w:after="60"/>
        <w:ind w:left="426" w:hanging="284"/>
        <w:rPr>
          <w:color w:val="000000" w:themeColor="text1"/>
        </w:rPr>
      </w:pPr>
      <w:r w:rsidRPr="0075664F">
        <w:rPr>
          <w:color w:val="000000" w:themeColor="text1"/>
        </w:rPr>
        <w:t>Registrar</w:t>
      </w:r>
      <w:r w:rsidR="00BA42A5" w:rsidRPr="0075664F">
        <w:rPr>
          <w:color w:val="000000" w:themeColor="text1"/>
        </w:rPr>
        <w:t xml:space="preserve"> la información relacionada</w:t>
      </w:r>
      <w:r w:rsidR="00ED65AF" w:rsidRPr="0075664F">
        <w:rPr>
          <w:color w:val="000000" w:themeColor="text1"/>
        </w:rPr>
        <w:t xml:space="preserve"> con</w:t>
      </w:r>
      <w:r w:rsidRPr="0075664F">
        <w:rPr>
          <w:color w:val="000000" w:themeColor="text1"/>
        </w:rPr>
        <w:t xml:space="preserve"> aquellos eventos</w:t>
      </w:r>
      <w:r w:rsidR="00ED65AF" w:rsidRPr="0075664F">
        <w:rPr>
          <w:color w:val="000000" w:themeColor="text1"/>
        </w:rPr>
        <w:t xml:space="preserve"> </w:t>
      </w:r>
      <w:r w:rsidRPr="0075664F">
        <w:rPr>
          <w:color w:val="000000" w:themeColor="text1"/>
        </w:rPr>
        <w:t>que puedan ser considerados debidos a rayos cósmicos</w:t>
      </w:r>
      <w:r w:rsidR="00C43B12">
        <w:rPr>
          <w:color w:val="000000" w:themeColor="text1"/>
        </w:rPr>
        <w:t xml:space="preserve"> en raspberry</w:t>
      </w:r>
      <w:r w:rsidR="00BA42A5" w:rsidRPr="0075664F">
        <w:rPr>
          <w:color w:val="000000" w:themeColor="text1"/>
        </w:rPr>
        <w:t>.</w:t>
      </w:r>
    </w:p>
    <w:p w14:paraId="4D991AE4" w14:textId="77777777" w:rsidR="00BE0DDE" w:rsidRPr="0075664F" w:rsidRDefault="00BE0DDE" w:rsidP="00DF6647"/>
    <w:p w14:paraId="523A2448" w14:textId="77777777" w:rsidR="00BE0DDE" w:rsidRDefault="00A45796" w:rsidP="001B790D">
      <w:pPr>
        <w:pStyle w:val="Ttulo1"/>
        <w:rPr>
          <w:color w:val="000000" w:themeColor="text1"/>
        </w:rPr>
      </w:pPr>
      <w:r w:rsidRPr="0075664F">
        <w:rPr>
          <w:color w:val="000000" w:themeColor="text1"/>
        </w:rPr>
        <w:t>ALCANCES</w:t>
      </w:r>
    </w:p>
    <w:p w14:paraId="1B8EC868" w14:textId="77777777" w:rsidR="00701823" w:rsidRPr="00393460" w:rsidRDefault="00706A9C" w:rsidP="00DF6647">
      <w:pPr>
        <w:pStyle w:val="Prrafodelista"/>
        <w:numPr>
          <w:ilvl w:val="0"/>
          <w:numId w:val="12"/>
        </w:numPr>
        <w:spacing w:after="60"/>
        <w:ind w:left="426" w:hanging="284"/>
      </w:pPr>
      <w:r w:rsidRPr="000C1B3B">
        <w:rPr>
          <w:color w:val="000000" w:themeColor="text1"/>
        </w:rPr>
        <w:t>Al momento de la elección de la FPGA se buscarán aquellas tarjetas que permitan el uso de</w:t>
      </w:r>
      <w:r w:rsidR="000C1B3B">
        <w:rPr>
          <w:color w:val="000000" w:themeColor="text1"/>
        </w:rPr>
        <w:t xml:space="preserve"> h</w:t>
      </w:r>
      <w:r w:rsidRPr="000C1B3B">
        <w:rPr>
          <w:color w:val="000000" w:themeColor="text1"/>
        </w:rPr>
        <w:t>erramientas de desarrollo libres.</w:t>
      </w:r>
    </w:p>
    <w:p w14:paraId="5E8C8E5B" w14:textId="4E0D9F72" w:rsidR="00B910C7" w:rsidRPr="00E70B99" w:rsidRDefault="00B910C7" w:rsidP="00DF6647">
      <w:pPr>
        <w:pStyle w:val="Prrafodelista"/>
        <w:numPr>
          <w:ilvl w:val="0"/>
          <w:numId w:val="12"/>
        </w:numPr>
        <w:spacing w:after="60"/>
        <w:ind w:left="426" w:hanging="284"/>
      </w:pPr>
      <w:r w:rsidRPr="00E70B99">
        <w:rPr>
          <w:color w:val="000000" w:themeColor="text1"/>
        </w:rPr>
        <w:t xml:space="preserve">El preprocesamiento de los datos se llevará a cabo en la FPGA. Para esto </w:t>
      </w:r>
      <w:r w:rsidR="0087416F" w:rsidRPr="00E70B99">
        <w:rPr>
          <w:color w:val="000000" w:themeColor="text1"/>
        </w:rPr>
        <w:t>se</w:t>
      </w:r>
      <w:r w:rsidR="00E70B99">
        <w:rPr>
          <w:color w:val="000000" w:themeColor="text1"/>
        </w:rPr>
        <w:t xml:space="preserve"> implementarán circuitos a nivel</w:t>
      </w:r>
      <w:r w:rsidR="0087416F" w:rsidRPr="00E70B99">
        <w:rPr>
          <w:color w:val="000000" w:themeColor="text1"/>
        </w:rPr>
        <w:t xml:space="preserve"> </w:t>
      </w:r>
      <w:r w:rsidR="00E70B99">
        <w:rPr>
          <w:color w:val="000000" w:themeColor="text1"/>
        </w:rPr>
        <w:t>RTL</w:t>
      </w:r>
      <w:r w:rsidR="00E70B99">
        <w:rPr>
          <w:rStyle w:val="Refdenotaalpie"/>
          <w:color w:val="000000" w:themeColor="text1"/>
        </w:rPr>
        <w:footnoteReference w:customMarkFollows="1" w:id="4"/>
        <w:t>4</w:t>
      </w:r>
      <w:r w:rsidRPr="00E70B99">
        <w:rPr>
          <w:color w:val="000000" w:themeColor="text1"/>
        </w:rPr>
        <w:t xml:space="preserve"> que permitan comparar los datos de entrada </w:t>
      </w:r>
      <w:r w:rsidR="007B0AAA" w:rsidRPr="00E70B99">
        <w:rPr>
          <w:color w:val="000000" w:themeColor="text1"/>
        </w:rPr>
        <w:t>con</w:t>
      </w:r>
      <w:r w:rsidRPr="00E70B99">
        <w:rPr>
          <w:color w:val="000000" w:themeColor="text1"/>
        </w:rPr>
        <w:t xml:space="preserve"> un nivel de referencia para determinar qué datos pueden corresponder a un evento. </w:t>
      </w:r>
      <w:r w:rsidR="007B0AAA" w:rsidRPr="00E70B99">
        <w:rPr>
          <w:color w:val="000000" w:themeColor="text1"/>
        </w:rPr>
        <w:t>En la FPGA t</w:t>
      </w:r>
      <w:r w:rsidRPr="00E70B99">
        <w:rPr>
          <w:color w:val="000000" w:themeColor="text1"/>
        </w:rPr>
        <w:t xml:space="preserve">ambién se implementarán </w:t>
      </w:r>
      <w:r w:rsidR="007B0AAA" w:rsidRPr="00E70B99">
        <w:rPr>
          <w:color w:val="000000" w:themeColor="text1"/>
        </w:rPr>
        <w:t>circuitos</w:t>
      </w:r>
      <w:r w:rsidRPr="00E70B99">
        <w:rPr>
          <w:color w:val="000000" w:themeColor="text1"/>
        </w:rPr>
        <w:t xml:space="preserve"> para control</w:t>
      </w:r>
      <w:r w:rsidR="00011ED4" w:rsidRPr="00E70B99">
        <w:rPr>
          <w:color w:val="000000" w:themeColor="text1"/>
        </w:rPr>
        <w:t>ar</w:t>
      </w:r>
      <w:r w:rsidRPr="00E70B99">
        <w:rPr>
          <w:color w:val="000000" w:themeColor="text1"/>
        </w:rPr>
        <w:t xml:space="preserve"> la fuente de </w:t>
      </w:r>
      <w:r w:rsidR="00011ED4" w:rsidRPr="00E70B99">
        <w:rPr>
          <w:color w:val="000000" w:themeColor="text1"/>
        </w:rPr>
        <w:t xml:space="preserve">alto </w:t>
      </w:r>
      <w:r w:rsidRPr="00E70B99">
        <w:rPr>
          <w:color w:val="000000" w:themeColor="text1"/>
        </w:rPr>
        <w:t xml:space="preserve">voltaje </w:t>
      </w:r>
      <w:r w:rsidR="007B0AAA" w:rsidRPr="00E70B99">
        <w:rPr>
          <w:color w:val="000000" w:themeColor="text1"/>
        </w:rPr>
        <w:t>de</w:t>
      </w:r>
      <w:r w:rsidRPr="00E70B99">
        <w:rPr>
          <w:color w:val="000000" w:themeColor="text1"/>
        </w:rPr>
        <w:t xml:space="preserve"> los PMTs mediante una señal PWM y para generar un nivel de referencia que permita llevar a cabo la corrección de línea base.</w:t>
      </w:r>
    </w:p>
    <w:p w14:paraId="1D118DFE" w14:textId="28108A44" w:rsidR="007B0AAA" w:rsidRPr="00E70B99" w:rsidRDefault="007B0AAA" w:rsidP="00DF6647">
      <w:pPr>
        <w:pStyle w:val="Prrafodelista"/>
        <w:numPr>
          <w:ilvl w:val="0"/>
          <w:numId w:val="12"/>
        </w:numPr>
        <w:spacing w:after="60"/>
        <w:ind w:left="426" w:hanging="284"/>
      </w:pPr>
      <w:r w:rsidRPr="00E70B99">
        <w:t>L</w:t>
      </w:r>
      <w:r w:rsidR="00011ED4" w:rsidRPr="00E70B99">
        <w:t xml:space="preserve">os datos </w:t>
      </w:r>
      <w:r w:rsidR="00DF6647" w:rsidRPr="00E70B99">
        <w:t xml:space="preserve">que </w:t>
      </w:r>
      <w:r w:rsidRPr="00E70B99">
        <w:t>se procesará</w:t>
      </w:r>
      <w:r w:rsidR="00011ED4" w:rsidRPr="00E70B99">
        <w:t>n</w:t>
      </w:r>
      <w:r w:rsidRPr="00E70B99">
        <w:t xml:space="preserve"> en la FPGA </w:t>
      </w:r>
      <w:r w:rsidR="00011ED4" w:rsidRPr="00E70B99">
        <w:t xml:space="preserve">corresponderán a adquisiciones </w:t>
      </w:r>
      <w:r w:rsidR="00DF6647" w:rsidRPr="00E70B99">
        <w:t xml:space="preserve">de un WCD </w:t>
      </w:r>
      <w:r w:rsidR="00011ED4" w:rsidRPr="00E70B99">
        <w:t>realizadas c</w:t>
      </w:r>
      <w:r w:rsidRPr="00E70B99">
        <w:t>on anterioridad.</w:t>
      </w:r>
    </w:p>
    <w:p w14:paraId="2B70A57C" w14:textId="49CB2388" w:rsidR="00C22DA1" w:rsidRPr="00E70B99" w:rsidRDefault="00C22DA1" w:rsidP="00DF6647">
      <w:pPr>
        <w:pStyle w:val="Prrafodelista"/>
        <w:numPr>
          <w:ilvl w:val="0"/>
          <w:numId w:val="12"/>
        </w:numPr>
        <w:spacing w:after="60"/>
        <w:ind w:left="426" w:hanging="284"/>
      </w:pPr>
      <w:r w:rsidRPr="00E70B99">
        <w:rPr>
          <w:color w:val="000000" w:themeColor="text1"/>
          <w:szCs w:val="24"/>
        </w:rPr>
        <w:t xml:space="preserve">La información relacionada con el entorno </w:t>
      </w:r>
      <w:r w:rsidR="00595747" w:rsidRPr="00E70B99">
        <w:rPr>
          <w:color w:val="000000" w:themeColor="text1"/>
          <w:szCs w:val="24"/>
        </w:rPr>
        <w:t xml:space="preserve">al momento </w:t>
      </w:r>
      <w:r w:rsidRPr="00E70B99">
        <w:rPr>
          <w:color w:val="000000" w:themeColor="text1"/>
          <w:szCs w:val="24"/>
        </w:rPr>
        <w:t xml:space="preserve">de la adquisición </w:t>
      </w:r>
      <w:r w:rsidR="00595747" w:rsidRPr="00E70B99">
        <w:rPr>
          <w:color w:val="000000" w:themeColor="text1"/>
          <w:szCs w:val="24"/>
        </w:rPr>
        <w:t xml:space="preserve">de los datos </w:t>
      </w:r>
      <w:r w:rsidRPr="00E70B99">
        <w:rPr>
          <w:color w:val="000000" w:themeColor="text1"/>
          <w:szCs w:val="24"/>
        </w:rPr>
        <w:t>será obtenida por medio de dos periféricos así:</w:t>
      </w:r>
    </w:p>
    <w:p w14:paraId="725F27F7" w14:textId="111EEBF4" w:rsidR="00C22DA1" w:rsidRPr="00E70B99" w:rsidRDefault="00C22DA1" w:rsidP="00134324">
      <w:pPr>
        <w:pStyle w:val="Prrafodelista"/>
        <w:numPr>
          <w:ilvl w:val="0"/>
          <w:numId w:val="15"/>
        </w:numPr>
        <w:spacing w:after="240"/>
        <w:ind w:left="709" w:hanging="284"/>
        <w:contextualSpacing/>
      </w:pPr>
      <w:r w:rsidRPr="00E70B99">
        <w:t xml:space="preserve">un </w:t>
      </w:r>
      <w:r w:rsidR="00541C16" w:rsidRPr="00E70B99">
        <w:t xml:space="preserve">módulo </w:t>
      </w:r>
      <w:r w:rsidRPr="00E70B99">
        <w:t xml:space="preserve">GPS para </w:t>
      </w:r>
      <w:r w:rsidR="00541C16" w:rsidRPr="00E70B99">
        <w:t xml:space="preserve">determinar la hora y </w:t>
      </w:r>
      <w:r w:rsidRPr="00E70B99">
        <w:t>la ubicación geográfica del WCD</w:t>
      </w:r>
      <w:r w:rsidR="00011ED4" w:rsidRPr="00E70B99">
        <w:t>,</w:t>
      </w:r>
    </w:p>
    <w:p w14:paraId="40B8CD71" w14:textId="53CD7194" w:rsidR="00DF6647" w:rsidRPr="00E70B99" w:rsidRDefault="00C22DA1" w:rsidP="00134324">
      <w:pPr>
        <w:pStyle w:val="Prrafodelista"/>
        <w:numPr>
          <w:ilvl w:val="0"/>
          <w:numId w:val="15"/>
        </w:numPr>
        <w:spacing w:after="240"/>
        <w:ind w:left="709" w:hanging="284"/>
        <w:contextualSpacing/>
      </w:pPr>
      <w:r w:rsidRPr="00E70B99">
        <w:t xml:space="preserve">un módulo con sensores para </w:t>
      </w:r>
      <w:r w:rsidR="00134324" w:rsidRPr="00E70B99">
        <w:t xml:space="preserve">medir </w:t>
      </w:r>
      <w:r w:rsidRPr="00E70B99">
        <w:t>la temperatura ambiente y la presión atmosférica.</w:t>
      </w:r>
    </w:p>
    <w:p w14:paraId="703B0025" w14:textId="15F3130C" w:rsidR="00134324" w:rsidRPr="00D5661E" w:rsidRDefault="00A56234" w:rsidP="00134324">
      <w:pPr>
        <w:pStyle w:val="Prrafodelista"/>
        <w:numPr>
          <w:ilvl w:val="0"/>
          <w:numId w:val="12"/>
        </w:numPr>
        <w:spacing w:before="120" w:after="60"/>
        <w:ind w:left="426" w:hanging="284"/>
      </w:pPr>
      <w:r>
        <w:lastRenderedPageBreak/>
        <w:t xml:space="preserve">El correcto funcionamiento del sistema será verificado mediante la simulación de sus componentes y comparación del archivo de salida con la respuesta de </w:t>
      </w:r>
      <w:r w:rsidRPr="00A56234">
        <w:rPr>
          <w:color w:val="000000" w:themeColor="text1"/>
        </w:rPr>
        <w:t>un detector de la colaboración</w:t>
      </w:r>
      <w:r>
        <w:rPr>
          <w:color w:val="000000" w:themeColor="text1"/>
        </w:rPr>
        <w:t xml:space="preserve"> LAGO.</w:t>
      </w:r>
    </w:p>
    <w:p w14:paraId="73CD3D21" w14:textId="77777777" w:rsidR="00BE0DDE" w:rsidRPr="0075664F" w:rsidRDefault="00A45796" w:rsidP="001B790D">
      <w:pPr>
        <w:pStyle w:val="Ttulo1"/>
        <w:rPr>
          <w:color w:val="000000" w:themeColor="text1"/>
        </w:rPr>
      </w:pPr>
      <w:r w:rsidRPr="0075664F">
        <w:rPr>
          <w:color w:val="000000" w:themeColor="text1"/>
        </w:rPr>
        <w:t xml:space="preserve">CRONOGRAMA </w:t>
      </w:r>
    </w:p>
    <w:p w14:paraId="23AEFE58" w14:textId="77777777" w:rsidR="00BE0DDE" w:rsidRPr="0075664F" w:rsidRDefault="00A45796">
      <w:pPr>
        <w:rPr>
          <w:color w:val="000000" w:themeColor="text1"/>
        </w:rPr>
      </w:pPr>
      <w:r w:rsidRPr="0075664F">
        <w:rPr>
          <w:color w:val="000000" w:themeColor="text1"/>
        </w:rPr>
        <w:t xml:space="preserve">En el </w:t>
      </w:r>
      <w:r w:rsidRPr="0075664F">
        <w:rPr>
          <w:color w:val="000000" w:themeColor="text1"/>
        </w:rPr>
        <w:fldChar w:fldCharType="begin"/>
      </w:r>
      <w:r w:rsidRPr="0075664F">
        <w:rPr>
          <w:color w:val="000000" w:themeColor="text1"/>
        </w:rPr>
        <w:instrText>REF _Ref529475645 \h</w:instrText>
      </w:r>
      <w:r w:rsidR="0075664F">
        <w:rPr>
          <w:color w:val="000000" w:themeColor="text1"/>
        </w:rPr>
        <w:instrText xml:space="preserve"> \* MERGEFORMAT </w:instrText>
      </w:r>
      <w:r w:rsidRPr="0075664F">
        <w:rPr>
          <w:color w:val="000000" w:themeColor="text1"/>
        </w:rPr>
      </w:r>
      <w:r w:rsidRPr="0075664F">
        <w:rPr>
          <w:color w:val="000000" w:themeColor="text1"/>
        </w:rPr>
        <w:fldChar w:fldCharType="separate"/>
      </w:r>
      <w:r w:rsidR="00D857B3" w:rsidRPr="0075664F">
        <w:rPr>
          <w:color w:val="000000" w:themeColor="text1"/>
        </w:rPr>
        <w:t xml:space="preserve">Cuadro </w:t>
      </w:r>
      <w:r w:rsidR="00D857B3">
        <w:rPr>
          <w:color w:val="000000" w:themeColor="text1"/>
        </w:rPr>
        <w:t>1</w:t>
      </w:r>
      <w:r w:rsidRPr="0075664F">
        <w:rPr>
          <w:color w:val="000000" w:themeColor="text1"/>
        </w:rPr>
        <w:fldChar w:fldCharType="end"/>
      </w:r>
      <w:r w:rsidRPr="0075664F">
        <w:rPr>
          <w:color w:val="000000" w:themeColor="text1"/>
        </w:rPr>
        <w:t xml:space="preserve"> se describe el cronograma de actividades correspondiente a este plan de trabajo: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67"/>
        <w:gridCol w:w="283"/>
        <w:gridCol w:w="283"/>
        <w:gridCol w:w="284"/>
        <w:gridCol w:w="283"/>
        <w:gridCol w:w="284"/>
        <w:gridCol w:w="282"/>
        <w:gridCol w:w="284"/>
        <w:gridCol w:w="283"/>
        <w:gridCol w:w="284"/>
        <w:gridCol w:w="282"/>
        <w:gridCol w:w="284"/>
        <w:gridCol w:w="283"/>
        <w:gridCol w:w="284"/>
        <w:gridCol w:w="282"/>
        <w:gridCol w:w="284"/>
        <w:gridCol w:w="290"/>
      </w:tblGrid>
      <w:tr w:rsidR="0075664F" w:rsidRPr="0075664F" w14:paraId="72024145" w14:textId="77777777" w:rsidTr="0069255E">
        <w:trPr>
          <w:trHeight w:val="85"/>
          <w:jc w:val="center"/>
        </w:trPr>
        <w:tc>
          <w:tcPr>
            <w:tcW w:w="47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B604A6B" w14:textId="77777777" w:rsidR="00BE0DDE" w:rsidRPr="0075664F" w:rsidRDefault="00A45796" w:rsidP="003E3D33">
            <w:pPr>
              <w:jc w:val="center"/>
              <w:rPr>
                <w:rFonts w:eastAsia="Times New Roman" w:cs="Calibri"/>
                <w:b/>
                <w:bCs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b/>
                <w:bCs/>
                <w:color w:val="000000" w:themeColor="text1"/>
                <w:szCs w:val="24"/>
              </w:rPr>
              <w:t>Actividades</w:t>
            </w:r>
          </w:p>
        </w:tc>
        <w:tc>
          <w:tcPr>
            <w:tcW w:w="4539" w:type="dxa"/>
            <w:gridSpan w:val="1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139330" w14:textId="77777777" w:rsidR="00BE0DDE" w:rsidRPr="0075664F" w:rsidRDefault="00A45796" w:rsidP="003E3D33">
            <w:pPr>
              <w:jc w:val="center"/>
              <w:rPr>
                <w:rFonts w:eastAsia="Times New Roman" w:cs="Calibri"/>
                <w:b/>
                <w:bCs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b/>
                <w:bCs/>
                <w:color w:val="000000" w:themeColor="text1"/>
                <w:szCs w:val="24"/>
              </w:rPr>
              <w:t>Meses</w:t>
            </w:r>
          </w:p>
        </w:tc>
      </w:tr>
      <w:tr w:rsidR="0075664F" w:rsidRPr="0075664F" w14:paraId="4EC9FC2A" w14:textId="77777777" w:rsidTr="007F26E3">
        <w:trPr>
          <w:trHeight w:val="85"/>
          <w:jc w:val="center"/>
        </w:trPr>
        <w:tc>
          <w:tcPr>
            <w:tcW w:w="47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5B8EF40B" w14:textId="77777777" w:rsidR="00BE0DDE" w:rsidRPr="0075664F" w:rsidRDefault="00BE0DDE">
            <w:pPr>
              <w:spacing w:line="240" w:lineRule="auto"/>
              <w:rPr>
                <w:rFonts w:eastAsia="Times New Roman" w:cs="Calibri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13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6352D21" w14:textId="77777777" w:rsidR="00BE0DDE" w:rsidRPr="0075664F" w:rsidRDefault="00A45796" w:rsidP="003E3D33">
            <w:pPr>
              <w:jc w:val="center"/>
              <w:rPr>
                <w:rFonts w:eastAsia="Times New Roman" w:cs="Calibri"/>
                <w:b/>
                <w:bCs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b/>
                <w:bCs/>
                <w:color w:val="000000" w:themeColor="text1"/>
                <w:szCs w:val="24"/>
              </w:rPr>
              <w:t>1</w:t>
            </w:r>
          </w:p>
        </w:tc>
        <w:tc>
          <w:tcPr>
            <w:tcW w:w="113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1110A61" w14:textId="77777777" w:rsidR="00BE0DDE" w:rsidRPr="0075664F" w:rsidRDefault="00A45796" w:rsidP="003E3D33">
            <w:pPr>
              <w:jc w:val="center"/>
              <w:rPr>
                <w:rFonts w:eastAsia="Times New Roman" w:cs="Calibri"/>
                <w:b/>
                <w:bCs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b/>
                <w:bCs/>
                <w:color w:val="000000" w:themeColor="text1"/>
                <w:szCs w:val="24"/>
              </w:rPr>
              <w:t>2</w:t>
            </w:r>
          </w:p>
        </w:tc>
        <w:tc>
          <w:tcPr>
            <w:tcW w:w="113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5C7F857" w14:textId="77777777" w:rsidR="00BE0DDE" w:rsidRPr="0075664F" w:rsidRDefault="00A45796" w:rsidP="003E3D33">
            <w:pPr>
              <w:jc w:val="center"/>
              <w:rPr>
                <w:rFonts w:eastAsia="Times New Roman" w:cs="Calibri"/>
                <w:b/>
                <w:bCs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b/>
                <w:bCs/>
                <w:color w:val="000000" w:themeColor="text1"/>
                <w:szCs w:val="24"/>
              </w:rPr>
              <w:t>3</w:t>
            </w:r>
          </w:p>
        </w:tc>
        <w:tc>
          <w:tcPr>
            <w:tcW w:w="114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38EF7EC" w14:textId="77777777" w:rsidR="00BE0DDE" w:rsidRPr="0075664F" w:rsidRDefault="00A45796" w:rsidP="003E3D33">
            <w:pPr>
              <w:jc w:val="center"/>
              <w:rPr>
                <w:rFonts w:eastAsia="Times New Roman" w:cs="Calibri"/>
                <w:b/>
                <w:bCs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b/>
                <w:bCs/>
                <w:color w:val="000000" w:themeColor="text1"/>
                <w:szCs w:val="24"/>
              </w:rPr>
              <w:t>4</w:t>
            </w:r>
          </w:p>
        </w:tc>
      </w:tr>
      <w:tr w:rsidR="007F26E3" w:rsidRPr="0075664F" w14:paraId="7E25D428" w14:textId="77777777" w:rsidTr="007F26E3">
        <w:trPr>
          <w:cantSplit/>
          <w:trHeight w:val="664"/>
          <w:jc w:val="center"/>
        </w:trPr>
        <w:tc>
          <w:tcPr>
            <w:tcW w:w="4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5DBB299" w14:textId="77777777" w:rsidR="00BE0DDE" w:rsidRPr="0075664F" w:rsidRDefault="00A45796" w:rsidP="00E62938">
            <w:pPr>
              <w:spacing w:line="240" w:lineRule="auto"/>
              <w:jc w:val="left"/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 xml:space="preserve">Selección de </w:t>
            </w:r>
            <w:r w:rsidR="008670C5" w:rsidRPr="0075664F">
              <w:rPr>
                <w:color w:val="000000" w:themeColor="text1"/>
              </w:rPr>
              <w:t xml:space="preserve">FPGA, </w:t>
            </w:r>
            <w:r w:rsidRPr="0075664F">
              <w:rPr>
                <w:color w:val="000000" w:themeColor="text1"/>
              </w:rPr>
              <w:t xml:space="preserve">GPS y </w:t>
            </w:r>
            <w:r w:rsidR="00F93454">
              <w:rPr>
                <w:color w:val="000000" w:themeColor="text1"/>
              </w:rPr>
              <w:t>sensor de presión y temperatura</w:t>
            </w:r>
            <w:r w:rsidRPr="0075664F">
              <w:rPr>
                <w:color w:val="000000" w:themeColor="text1"/>
              </w:rPr>
              <w:t>.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tted" w:sz="4" w:space="0" w:color="595959"/>
            </w:tcBorders>
            <w:shd w:val="clear" w:color="auto" w:fill="AEAAAA"/>
            <w:tcMar>
              <w:left w:w="28" w:type="dxa"/>
            </w:tcMar>
            <w:vAlign w:val="center"/>
          </w:tcPr>
          <w:p w14:paraId="485F5B2B" w14:textId="77777777" w:rsidR="00BE0DDE" w:rsidRPr="0075664F" w:rsidRDefault="00BE0DDE">
            <w:pPr>
              <w:rPr>
                <w:color w:val="000000" w:themeColor="text1"/>
                <w:shd w:val="clear" w:color="auto" w:fill="808080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dotted" w:sz="4" w:space="0" w:color="595959"/>
            </w:tcBorders>
            <w:shd w:val="clear" w:color="auto" w:fill="AEAAAA"/>
            <w:tcMar>
              <w:left w:w="28" w:type="dxa"/>
            </w:tcMar>
            <w:vAlign w:val="center"/>
          </w:tcPr>
          <w:p w14:paraId="0D395452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6B647D24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921C67E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6FC87F5A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79CA86A5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699C57F5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DE74120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1BBA2A6A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4FF9EA6A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41A2D068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E21EED7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16D46568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6D42FC34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3DD24449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9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9285DA" w14:textId="77777777" w:rsidR="00BE0DDE" w:rsidRPr="0075664F" w:rsidRDefault="00BE0DDE">
            <w:pPr>
              <w:rPr>
                <w:color w:val="000000" w:themeColor="text1"/>
              </w:rPr>
            </w:pPr>
          </w:p>
        </w:tc>
      </w:tr>
      <w:tr w:rsidR="002A2999" w:rsidRPr="0075664F" w14:paraId="57325A41" w14:textId="77777777" w:rsidTr="00134324">
        <w:trPr>
          <w:cantSplit/>
          <w:trHeight w:val="510"/>
          <w:jc w:val="center"/>
        </w:trPr>
        <w:tc>
          <w:tcPr>
            <w:tcW w:w="4767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C490C2E" w14:textId="5A4E2E04" w:rsidR="00BE0DDE" w:rsidRPr="00E70B99" w:rsidRDefault="00E3132A" w:rsidP="00E62938">
            <w:pPr>
              <w:spacing w:line="240" w:lineRule="auto"/>
              <w:jc w:val="left"/>
              <w:rPr>
                <w:color w:val="000000" w:themeColor="text1"/>
              </w:rPr>
            </w:pPr>
            <w:r w:rsidRPr="00E70B99">
              <w:rPr>
                <w:color w:val="000000" w:themeColor="text1"/>
              </w:rPr>
              <w:t>Descripción de los circuitos a implementar en F</w:t>
            </w:r>
            <w:r w:rsidR="00134324" w:rsidRPr="00E70B99">
              <w:rPr>
                <w:color w:val="000000" w:themeColor="text1"/>
              </w:rPr>
              <w:t>PGA</w:t>
            </w:r>
            <w:r w:rsidRPr="00E70B99">
              <w:rPr>
                <w:color w:val="000000" w:themeColor="text1"/>
              </w:rPr>
              <w:t>: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6964E7BF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dotted" w:sz="4" w:space="0" w:color="595959"/>
            </w:tcBorders>
            <w:shd w:val="clear" w:color="auto" w:fill="FFFFFF"/>
            <w:tcMar>
              <w:left w:w="28" w:type="dxa"/>
            </w:tcMar>
            <w:vAlign w:val="center"/>
          </w:tcPr>
          <w:p w14:paraId="5F1B7C93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dotted" w:sz="4" w:space="0" w:color="595959"/>
            </w:tcBorders>
            <w:shd w:val="clear" w:color="auto" w:fill="A6A6A6" w:themeFill="background1" w:themeFillShade="A6"/>
            <w:tcMar>
              <w:left w:w="28" w:type="dxa"/>
            </w:tcMar>
            <w:vAlign w:val="center"/>
          </w:tcPr>
          <w:p w14:paraId="3C870CB6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single" w:sz="4" w:space="0" w:color="00000A"/>
            </w:tcBorders>
            <w:shd w:val="clear" w:color="auto" w:fill="A6A6A6" w:themeFill="background1" w:themeFillShade="A6"/>
            <w:tcMar>
              <w:left w:w="28" w:type="dxa"/>
            </w:tcMar>
            <w:vAlign w:val="center"/>
          </w:tcPr>
          <w:p w14:paraId="23FF7EE1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tted" w:sz="4" w:space="0" w:color="595959"/>
            </w:tcBorders>
            <w:shd w:val="clear" w:color="auto" w:fill="A6A6A6" w:themeFill="background1" w:themeFillShade="A6"/>
            <w:tcMar>
              <w:left w:w="28" w:type="dxa"/>
            </w:tcMar>
            <w:vAlign w:val="center"/>
          </w:tcPr>
          <w:p w14:paraId="1BB352A2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dotted" w:sz="4" w:space="0" w:color="595959"/>
            </w:tcBorders>
            <w:shd w:val="clear" w:color="auto" w:fill="A6A6A6" w:themeFill="background1" w:themeFillShade="A6"/>
            <w:tcMar>
              <w:left w:w="28" w:type="dxa"/>
            </w:tcMar>
            <w:vAlign w:val="center"/>
          </w:tcPr>
          <w:p w14:paraId="4975E2F9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dotted" w:sz="4" w:space="0" w:color="595959"/>
            </w:tcBorders>
            <w:shd w:val="clear" w:color="auto" w:fill="A6A6A6" w:themeFill="background1" w:themeFillShade="A6"/>
            <w:tcMar>
              <w:left w:w="28" w:type="dxa"/>
            </w:tcMar>
            <w:vAlign w:val="center"/>
          </w:tcPr>
          <w:p w14:paraId="4A91474B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single" w:sz="4" w:space="0" w:color="00000A"/>
            </w:tcBorders>
            <w:shd w:val="clear" w:color="auto" w:fill="A6A6A6" w:themeFill="background1" w:themeFillShade="A6"/>
            <w:tcMar>
              <w:left w:w="28" w:type="dxa"/>
            </w:tcMar>
            <w:vAlign w:val="center"/>
          </w:tcPr>
          <w:p w14:paraId="4268E41C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4D03D42C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26EF7932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4C094B81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BA273A0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423A79D9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58614090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25F6C023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9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35C0CE" w14:textId="77777777" w:rsidR="00BE0DDE" w:rsidRPr="0075664F" w:rsidRDefault="00BE0DDE">
            <w:pPr>
              <w:rPr>
                <w:color w:val="000000" w:themeColor="text1"/>
              </w:rPr>
            </w:pPr>
          </w:p>
        </w:tc>
      </w:tr>
      <w:tr w:rsidR="002A2999" w:rsidRPr="0075664F" w14:paraId="003D66BE" w14:textId="77777777" w:rsidTr="00134324">
        <w:trPr>
          <w:cantSplit/>
          <w:trHeight w:val="96"/>
          <w:jc w:val="center"/>
        </w:trPr>
        <w:tc>
          <w:tcPr>
            <w:tcW w:w="4767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1DFEDD" w14:textId="59D35AD7" w:rsidR="00E3132A" w:rsidRPr="00E70B99" w:rsidRDefault="00E3132A" w:rsidP="00E3132A">
            <w:pPr>
              <w:spacing w:line="240" w:lineRule="auto"/>
              <w:ind w:left="524"/>
              <w:jc w:val="left"/>
              <w:rPr>
                <w:color w:val="000000" w:themeColor="text1"/>
              </w:rPr>
            </w:pPr>
            <w:bookmarkStart w:id="5" w:name="_GoBack"/>
            <w:bookmarkEnd w:id="5"/>
            <w:r w:rsidRPr="00E70B99">
              <w:rPr>
                <w:color w:val="000000" w:themeColor="text1"/>
              </w:rPr>
              <w:t>* Corrección de línea base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5DC71D3B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dotted" w:sz="4" w:space="0" w:color="auto"/>
            </w:tcBorders>
            <w:shd w:val="clear" w:color="auto" w:fill="FFFFFF"/>
            <w:tcMar>
              <w:left w:w="28" w:type="dxa"/>
            </w:tcMar>
            <w:vAlign w:val="center"/>
          </w:tcPr>
          <w:p w14:paraId="3AB93C12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dotted" w:sz="4" w:space="0" w:color="auto"/>
              <w:bottom w:val="single" w:sz="4" w:space="0" w:color="00000A"/>
              <w:right w:val="dotted" w:sz="4" w:space="0" w:color="auto"/>
            </w:tcBorders>
            <w:shd w:val="clear" w:color="auto" w:fill="D9D9D9" w:themeFill="background1" w:themeFillShade="D9"/>
            <w:tcMar>
              <w:left w:w="28" w:type="dxa"/>
            </w:tcMar>
            <w:vAlign w:val="center"/>
          </w:tcPr>
          <w:p w14:paraId="6F425DFF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dotted" w:sz="4" w:space="0" w:color="auto"/>
              <w:bottom w:val="single" w:sz="4" w:space="0" w:color="00000A"/>
              <w:right w:val="dotted" w:sz="4" w:space="0" w:color="auto"/>
            </w:tcBorders>
            <w:shd w:val="clear" w:color="auto" w:fill="D9D9D9" w:themeFill="background1" w:themeFillShade="D9"/>
            <w:tcMar>
              <w:left w:w="28" w:type="dxa"/>
            </w:tcMar>
            <w:vAlign w:val="center"/>
          </w:tcPr>
          <w:p w14:paraId="601CE936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dotted" w:sz="4" w:space="0" w:color="auto"/>
              <w:bottom w:val="single" w:sz="4" w:space="0" w:color="00000A"/>
              <w:right w:val="nil"/>
            </w:tcBorders>
            <w:shd w:val="clear" w:color="auto" w:fill="auto"/>
            <w:tcMar>
              <w:left w:w="28" w:type="dxa"/>
            </w:tcMar>
            <w:vAlign w:val="center"/>
          </w:tcPr>
          <w:p w14:paraId="502B93E8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32D61C93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5B12FF74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02DEECFF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3D369CAC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73254880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785B5B6B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63CF2110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1C345322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1E65FD8B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49BC8E32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9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1A7DFB1" w14:textId="77777777" w:rsidR="00E3132A" w:rsidRPr="0075664F" w:rsidRDefault="00E3132A">
            <w:pPr>
              <w:rPr>
                <w:color w:val="000000" w:themeColor="text1"/>
              </w:rPr>
            </w:pPr>
          </w:p>
        </w:tc>
      </w:tr>
      <w:tr w:rsidR="002A2999" w:rsidRPr="0075664F" w14:paraId="79DDE8B8" w14:textId="77777777" w:rsidTr="00134324">
        <w:trPr>
          <w:cantSplit/>
          <w:trHeight w:val="96"/>
          <w:jc w:val="center"/>
        </w:trPr>
        <w:tc>
          <w:tcPr>
            <w:tcW w:w="4767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AD93720" w14:textId="0714E5E6" w:rsidR="00E3132A" w:rsidRPr="001E46A9" w:rsidRDefault="00E3132A" w:rsidP="00E3132A">
            <w:pPr>
              <w:spacing w:line="240" w:lineRule="auto"/>
              <w:ind w:left="524"/>
              <w:jc w:val="left"/>
              <w:rPr>
                <w:color w:val="000000" w:themeColor="text1"/>
              </w:rPr>
            </w:pPr>
            <w:r w:rsidRPr="001E46A9">
              <w:rPr>
                <w:color w:val="000000" w:themeColor="text1"/>
              </w:rPr>
              <w:t>* Control fuente de alto voltaje para PMT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7A24BBA9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6E40381B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28" w:type="dxa"/>
            </w:tcMar>
            <w:vAlign w:val="center"/>
          </w:tcPr>
          <w:p w14:paraId="30B54B70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dotted" w:sz="4" w:space="0" w:color="auto"/>
            </w:tcBorders>
            <w:shd w:val="clear" w:color="auto" w:fill="auto"/>
            <w:tcMar>
              <w:left w:w="28" w:type="dxa"/>
            </w:tcMar>
            <w:vAlign w:val="center"/>
          </w:tcPr>
          <w:p w14:paraId="361BC342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dotted" w:sz="4" w:space="0" w:color="auto"/>
              <w:bottom w:val="single" w:sz="4" w:space="0" w:color="00000A"/>
              <w:right w:val="dotted" w:sz="4" w:space="0" w:color="auto"/>
            </w:tcBorders>
            <w:shd w:val="clear" w:color="auto" w:fill="D9D9D9" w:themeFill="background1" w:themeFillShade="D9"/>
            <w:tcMar>
              <w:left w:w="28" w:type="dxa"/>
            </w:tcMar>
            <w:vAlign w:val="center"/>
          </w:tcPr>
          <w:p w14:paraId="621E7DF6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dotted" w:sz="4" w:space="0" w:color="auto"/>
              <w:bottom w:val="single" w:sz="4" w:space="0" w:color="00000A"/>
              <w:right w:val="dotted" w:sz="4" w:space="0" w:color="auto"/>
            </w:tcBorders>
            <w:shd w:val="clear" w:color="auto" w:fill="D9D9D9" w:themeFill="background1" w:themeFillShade="D9"/>
            <w:tcMar>
              <w:left w:w="28" w:type="dxa"/>
            </w:tcMar>
            <w:vAlign w:val="center"/>
          </w:tcPr>
          <w:p w14:paraId="46D32F0B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dotted" w:sz="4" w:space="0" w:color="auto"/>
              <w:bottom w:val="single" w:sz="4" w:space="0" w:color="00000A"/>
              <w:right w:val="nil"/>
            </w:tcBorders>
            <w:shd w:val="clear" w:color="auto" w:fill="auto"/>
            <w:tcMar>
              <w:left w:w="28" w:type="dxa"/>
            </w:tcMar>
            <w:vAlign w:val="center"/>
          </w:tcPr>
          <w:p w14:paraId="2EC08952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2B60DDD7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3E2B4CC9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1E2D8008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5295718C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4A31DC01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75D1EB86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114579BB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315BACC3" w14:textId="77777777" w:rsidR="00E3132A" w:rsidRPr="0075664F" w:rsidRDefault="00E3132A">
            <w:pPr>
              <w:rPr>
                <w:color w:val="000000" w:themeColor="text1"/>
              </w:rPr>
            </w:pPr>
          </w:p>
        </w:tc>
        <w:tc>
          <w:tcPr>
            <w:tcW w:w="29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4FF86AA" w14:textId="77777777" w:rsidR="00E3132A" w:rsidRPr="0075664F" w:rsidRDefault="00E3132A">
            <w:pPr>
              <w:rPr>
                <w:color w:val="000000" w:themeColor="text1"/>
              </w:rPr>
            </w:pPr>
          </w:p>
        </w:tc>
      </w:tr>
      <w:tr w:rsidR="007F26E3" w:rsidRPr="0075664F" w14:paraId="219FDFEE" w14:textId="77777777" w:rsidTr="007F26E3">
        <w:trPr>
          <w:cantSplit/>
          <w:trHeight w:val="253"/>
          <w:jc w:val="center"/>
        </w:trPr>
        <w:tc>
          <w:tcPr>
            <w:tcW w:w="476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BD4B07" w14:textId="0AB5B053" w:rsidR="00BE0DDE" w:rsidRPr="001E46A9" w:rsidRDefault="00E3132A" w:rsidP="00E3132A">
            <w:pPr>
              <w:spacing w:line="240" w:lineRule="auto"/>
              <w:ind w:left="524"/>
              <w:jc w:val="left"/>
              <w:rPr>
                <w:color w:val="000000" w:themeColor="text1"/>
              </w:rPr>
            </w:pPr>
            <w:r w:rsidRPr="001E46A9">
              <w:rPr>
                <w:color w:val="000000" w:themeColor="text1"/>
              </w:rPr>
              <w:t xml:space="preserve">* </w:t>
            </w:r>
            <w:r w:rsidR="001E46A9" w:rsidRPr="001E46A9">
              <w:rPr>
                <w:color w:val="000000" w:themeColor="text1"/>
              </w:rPr>
              <w:t>D</w:t>
            </w:r>
            <w:r w:rsidR="00A45796" w:rsidRPr="001E46A9">
              <w:rPr>
                <w:color w:val="000000" w:themeColor="text1"/>
              </w:rPr>
              <w:t>iscriminación de datos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15F41619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50008CA8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4020DF20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481C9D26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dotted" w:sz="4" w:space="0" w:color="auto"/>
            </w:tcBorders>
            <w:shd w:val="clear" w:color="auto" w:fill="auto"/>
            <w:tcMar>
              <w:left w:w="28" w:type="dxa"/>
            </w:tcMar>
            <w:vAlign w:val="center"/>
          </w:tcPr>
          <w:p w14:paraId="0CC5A26F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dotted" w:sz="4" w:space="0" w:color="auto"/>
              <w:bottom w:val="single" w:sz="4" w:space="0" w:color="00000A"/>
              <w:right w:val="dotted" w:sz="4" w:space="0" w:color="auto"/>
            </w:tcBorders>
            <w:shd w:val="clear" w:color="auto" w:fill="D9D9D9" w:themeFill="background1" w:themeFillShade="D9"/>
            <w:tcMar>
              <w:left w:w="28" w:type="dxa"/>
            </w:tcMar>
            <w:vAlign w:val="center"/>
          </w:tcPr>
          <w:p w14:paraId="14F537D2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dotted" w:sz="4" w:space="0" w:color="auto"/>
              <w:bottom w:val="single" w:sz="4" w:space="0" w:color="00000A"/>
              <w:right w:val="dotted" w:sz="4" w:space="0" w:color="auto"/>
            </w:tcBorders>
            <w:shd w:val="clear" w:color="auto" w:fill="D9D9D9" w:themeFill="background1" w:themeFillShade="D9"/>
            <w:tcMar>
              <w:left w:w="28" w:type="dxa"/>
            </w:tcMar>
            <w:vAlign w:val="center"/>
          </w:tcPr>
          <w:p w14:paraId="1E6B2F4F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dotted" w:sz="4" w:space="0" w:color="auto"/>
              <w:bottom w:val="single" w:sz="4" w:space="0" w:color="00000A"/>
              <w:right w:val="dotted" w:sz="4" w:space="0" w:color="auto"/>
            </w:tcBorders>
            <w:shd w:val="clear" w:color="auto" w:fill="D9D9D9" w:themeFill="background1" w:themeFillShade="D9"/>
            <w:tcMar>
              <w:left w:w="28" w:type="dxa"/>
            </w:tcMar>
            <w:vAlign w:val="center"/>
          </w:tcPr>
          <w:p w14:paraId="1102B023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dotted" w:sz="4" w:space="0" w:color="auto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2F2BD84D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4015D48B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2087B8C8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11C893CC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56DAA2FE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1CABD8B8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07A5DAA5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9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C1B094" w14:textId="77777777" w:rsidR="00BE0DDE" w:rsidRPr="0075664F" w:rsidRDefault="00BE0DDE">
            <w:pPr>
              <w:rPr>
                <w:color w:val="000000" w:themeColor="text1"/>
              </w:rPr>
            </w:pPr>
          </w:p>
        </w:tc>
      </w:tr>
      <w:tr w:rsidR="007F26E3" w:rsidRPr="0075664F" w14:paraId="1499D156" w14:textId="77777777" w:rsidTr="007F26E3">
        <w:trPr>
          <w:cantSplit/>
          <w:trHeight w:val="510"/>
          <w:jc w:val="center"/>
        </w:trPr>
        <w:tc>
          <w:tcPr>
            <w:tcW w:w="4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D5E6FDA" w14:textId="77777777" w:rsidR="00BE0DDE" w:rsidRPr="0075664F" w:rsidRDefault="00A45796" w:rsidP="008670C5">
            <w:pPr>
              <w:spacing w:line="240" w:lineRule="auto"/>
              <w:jc w:val="left"/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 xml:space="preserve">Implementación de </w:t>
            </w:r>
            <w:r w:rsidR="008670C5" w:rsidRPr="0075664F">
              <w:rPr>
                <w:color w:val="000000" w:themeColor="text1"/>
              </w:rPr>
              <w:t>la</w:t>
            </w:r>
            <w:r w:rsidRPr="0075664F">
              <w:rPr>
                <w:color w:val="000000" w:themeColor="text1"/>
              </w:rPr>
              <w:t xml:space="preserve"> comunicación entre FPGA y </w:t>
            </w:r>
            <w:r w:rsidR="008670C5" w:rsidRPr="0075664F">
              <w:rPr>
                <w:color w:val="000000" w:themeColor="text1"/>
              </w:rPr>
              <w:t>raspberry</w:t>
            </w:r>
            <w:r w:rsidRPr="0075664F">
              <w:rPr>
                <w:color w:val="000000" w:themeColor="text1"/>
              </w:rPr>
              <w:t>.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7AF5BA9F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400565B4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2A1B76E5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AACF41F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581E4DA9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28" w:type="dxa"/>
            </w:tcMar>
            <w:vAlign w:val="center"/>
          </w:tcPr>
          <w:p w14:paraId="1D9624BD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28" w:type="dxa"/>
            </w:tcMar>
            <w:vAlign w:val="center"/>
          </w:tcPr>
          <w:p w14:paraId="240C200F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0036982D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tted" w:sz="4" w:space="0" w:color="595959"/>
            </w:tcBorders>
            <w:shd w:val="clear" w:color="auto" w:fill="AEAAAA" w:themeFill="background2" w:themeFillShade="BF"/>
            <w:tcMar>
              <w:left w:w="28" w:type="dxa"/>
            </w:tcMar>
            <w:vAlign w:val="center"/>
          </w:tcPr>
          <w:p w14:paraId="497896B7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dotted" w:sz="4" w:space="0" w:color="595959"/>
            </w:tcBorders>
            <w:shd w:val="clear" w:color="auto" w:fill="A6A6A6" w:themeFill="background1" w:themeFillShade="A6"/>
            <w:tcMar>
              <w:left w:w="28" w:type="dxa"/>
            </w:tcMar>
            <w:vAlign w:val="center"/>
          </w:tcPr>
          <w:p w14:paraId="323AD64E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163C3ED0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0426830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2EA3BCE0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5A91A322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202C2D50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9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9D3275C" w14:textId="77777777" w:rsidR="00BE0DDE" w:rsidRPr="0075664F" w:rsidRDefault="00BE0DDE">
            <w:pPr>
              <w:rPr>
                <w:color w:val="000000" w:themeColor="text1"/>
              </w:rPr>
            </w:pPr>
          </w:p>
        </w:tc>
      </w:tr>
      <w:tr w:rsidR="007F26E3" w:rsidRPr="0075664F" w14:paraId="5ECD549A" w14:textId="77777777" w:rsidTr="007F26E3">
        <w:trPr>
          <w:cantSplit/>
          <w:trHeight w:val="510"/>
          <w:jc w:val="center"/>
        </w:trPr>
        <w:tc>
          <w:tcPr>
            <w:tcW w:w="4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C008CB5" w14:textId="52A08B62" w:rsidR="00BE0DDE" w:rsidRPr="0075664F" w:rsidRDefault="00A45796" w:rsidP="0069255E">
            <w:pPr>
              <w:spacing w:line="240" w:lineRule="auto"/>
              <w:jc w:val="left"/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>Integr</w:t>
            </w:r>
            <w:r w:rsidR="0069255E" w:rsidRPr="0075664F">
              <w:rPr>
                <w:color w:val="000000" w:themeColor="text1"/>
              </w:rPr>
              <w:t xml:space="preserve">ación de </w:t>
            </w:r>
            <w:r w:rsidR="005A5A3C">
              <w:rPr>
                <w:color w:val="000000" w:themeColor="text1"/>
              </w:rPr>
              <w:t xml:space="preserve">los </w:t>
            </w:r>
            <w:r w:rsidR="00F0619A">
              <w:rPr>
                <w:color w:val="000000" w:themeColor="text1"/>
              </w:rPr>
              <w:t xml:space="preserve">dos </w:t>
            </w:r>
            <w:r w:rsidR="0069255E" w:rsidRPr="0075664F">
              <w:rPr>
                <w:color w:val="000000" w:themeColor="text1"/>
              </w:rPr>
              <w:t>periféricos al sistema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6C22EBFE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12C47360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158AE658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CB387DA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5E6F6D6A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73C576B0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28" w:type="dxa"/>
            </w:tcMar>
            <w:vAlign w:val="center"/>
          </w:tcPr>
          <w:p w14:paraId="79672F73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0694562D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auto"/>
            <w:tcMar>
              <w:left w:w="28" w:type="dxa"/>
            </w:tcMar>
            <w:vAlign w:val="center"/>
          </w:tcPr>
          <w:p w14:paraId="03BAB885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dotted" w:sz="4" w:space="0" w:color="595959"/>
            </w:tcBorders>
            <w:shd w:val="clear" w:color="auto" w:fill="auto"/>
            <w:tcMar>
              <w:left w:w="28" w:type="dxa"/>
            </w:tcMar>
            <w:vAlign w:val="center"/>
          </w:tcPr>
          <w:p w14:paraId="2D457453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dotted" w:sz="4" w:space="0" w:color="595959"/>
            </w:tcBorders>
            <w:shd w:val="clear" w:color="auto" w:fill="AEAAAA" w:themeFill="background2" w:themeFillShade="BF"/>
            <w:tcMar>
              <w:left w:w="28" w:type="dxa"/>
            </w:tcMar>
            <w:vAlign w:val="center"/>
          </w:tcPr>
          <w:p w14:paraId="5C8C5BDB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single" w:sz="4" w:space="0" w:color="00000A"/>
            </w:tcBorders>
            <w:shd w:val="clear" w:color="auto" w:fill="AEAAAA" w:themeFill="background2" w:themeFillShade="BF"/>
            <w:tcMar>
              <w:left w:w="28" w:type="dxa"/>
            </w:tcMar>
            <w:vAlign w:val="center"/>
          </w:tcPr>
          <w:p w14:paraId="0FACDA3F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753D55C3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4D10007E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79EFB5EA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9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22D188" w14:textId="77777777" w:rsidR="00BE0DDE" w:rsidRPr="0075664F" w:rsidRDefault="00BE0DDE">
            <w:pPr>
              <w:rPr>
                <w:color w:val="000000" w:themeColor="text1"/>
              </w:rPr>
            </w:pPr>
          </w:p>
        </w:tc>
      </w:tr>
      <w:tr w:rsidR="007F26E3" w:rsidRPr="0075664F" w14:paraId="2FFC33AB" w14:textId="77777777" w:rsidTr="007F26E3">
        <w:trPr>
          <w:cantSplit/>
          <w:trHeight w:val="510"/>
          <w:jc w:val="center"/>
        </w:trPr>
        <w:tc>
          <w:tcPr>
            <w:tcW w:w="4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337E14" w14:textId="77777777" w:rsidR="00BE0DDE" w:rsidRPr="0075664F" w:rsidRDefault="00A45796" w:rsidP="0069255E">
            <w:pPr>
              <w:spacing w:line="240" w:lineRule="auto"/>
              <w:jc w:val="left"/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>Generación</w:t>
            </w:r>
            <w:r w:rsidR="0069255E" w:rsidRPr="0075664F">
              <w:rPr>
                <w:color w:val="000000" w:themeColor="text1"/>
              </w:rPr>
              <w:t xml:space="preserve"> y almacenamiento de archivos de salida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0078687C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264D1EC3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77A1DDC7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C616D1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25660101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55415C3A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477C073E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2EBE1F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auto"/>
            <w:tcMar>
              <w:left w:w="28" w:type="dxa"/>
            </w:tcMar>
            <w:vAlign w:val="center"/>
          </w:tcPr>
          <w:p w14:paraId="28409AFB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28" w:type="dxa"/>
            </w:tcMar>
            <w:vAlign w:val="center"/>
          </w:tcPr>
          <w:p w14:paraId="5186626E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28" w:type="dxa"/>
            </w:tcMar>
            <w:vAlign w:val="center"/>
          </w:tcPr>
          <w:p w14:paraId="2B7AE83C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252C0A35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tted" w:sz="4" w:space="0" w:color="595959"/>
            </w:tcBorders>
            <w:shd w:val="clear" w:color="auto" w:fill="AEAAAA" w:themeFill="background2" w:themeFillShade="BF"/>
            <w:tcMar>
              <w:left w:w="28" w:type="dxa"/>
            </w:tcMar>
            <w:vAlign w:val="center"/>
          </w:tcPr>
          <w:p w14:paraId="259066E0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dotted" w:sz="4" w:space="0" w:color="595959"/>
            </w:tcBorders>
            <w:shd w:val="clear" w:color="auto" w:fill="AEAAAA" w:themeFill="background2" w:themeFillShade="BF"/>
            <w:tcMar>
              <w:left w:w="28" w:type="dxa"/>
            </w:tcMar>
            <w:vAlign w:val="center"/>
          </w:tcPr>
          <w:p w14:paraId="2FC76E20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10D897CC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9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441C3D" w14:textId="77777777" w:rsidR="00BE0DDE" w:rsidRPr="0075664F" w:rsidRDefault="00BE0DDE">
            <w:pPr>
              <w:rPr>
                <w:color w:val="000000" w:themeColor="text1"/>
              </w:rPr>
            </w:pPr>
          </w:p>
        </w:tc>
      </w:tr>
      <w:tr w:rsidR="0075664F" w:rsidRPr="0075664F" w14:paraId="4023FDC7" w14:textId="77777777" w:rsidTr="007F26E3">
        <w:trPr>
          <w:cantSplit/>
          <w:trHeight w:val="510"/>
          <w:jc w:val="center"/>
        </w:trPr>
        <w:tc>
          <w:tcPr>
            <w:tcW w:w="4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956E2FC" w14:textId="77777777" w:rsidR="00BE0DDE" w:rsidRPr="0075664F" w:rsidRDefault="00A45796" w:rsidP="00E62938">
            <w:pPr>
              <w:spacing w:line="240" w:lineRule="auto"/>
              <w:jc w:val="left"/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>Documentación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154EE2C6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dotted" w:sz="4" w:space="0" w:color="595959"/>
            </w:tcBorders>
            <w:shd w:val="clear" w:color="auto" w:fill="FFFFFF"/>
            <w:tcMar>
              <w:left w:w="28" w:type="dxa"/>
            </w:tcMar>
            <w:vAlign w:val="center"/>
          </w:tcPr>
          <w:p w14:paraId="0E5E77E9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dotted" w:sz="4" w:space="0" w:color="595959"/>
            </w:tcBorders>
            <w:shd w:val="clear" w:color="auto" w:fill="A6A6A6"/>
            <w:tcMar>
              <w:left w:w="28" w:type="dxa"/>
            </w:tcMar>
            <w:vAlign w:val="center"/>
          </w:tcPr>
          <w:p w14:paraId="592ADF0A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CBB61B7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1BA09694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auto"/>
            <w:tcMar>
              <w:left w:w="28" w:type="dxa"/>
            </w:tcMar>
            <w:vAlign w:val="center"/>
          </w:tcPr>
          <w:p w14:paraId="7ABD7139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50AD8028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1A6077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tted" w:sz="4" w:space="0" w:color="595959"/>
            </w:tcBorders>
            <w:shd w:val="clear" w:color="auto" w:fill="AEAAAA" w:themeFill="background2" w:themeFillShade="BF"/>
            <w:tcMar>
              <w:left w:w="28" w:type="dxa"/>
            </w:tcMar>
            <w:vAlign w:val="center"/>
          </w:tcPr>
          <w:p w14:paraId="2DF37838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nil"/>
            </w:tcBorders>
            <w:shd w:val="clear" w:color="auto" w:fill="auto"/>
            <w:tcMar>
              <w:left w:w="28" w:type="dxa"/>
            </w:tcMar>
            <w:vAlign w:val="center"/>
          </w:tcPr>
          <w:p w14:paraId="7057BEA7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left w:w="28" w:type="dxa"/>
            </w:tcMar>
            <w:vAlign w:val="center"/>
          </w:tcPr>
          <w:p w14:paraId="713A035A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599F891B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tted" w:sz="4" w:space="0" w:color="595959"/>
            </w:tcBorders>
            <w:shd w:val="clear" w:color="auto" w:fill="auto"/>
            <w:tcMar>
              <w:left w:w="28" w:type="dxa"/>
            </w:tcMar>
            <w:vAlign w:val="center"/>
          </w:tcPr>
          <w:p w14:paraId="585BC2EC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2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dotted" w:sz="4" w:space="0" w:color="595959"/>
            </w:tcBorders>
            <w:shd w:val="clear" w:color="auto" w:fill="A6A6A6"/>
            <w:tcMar>
              <w:left w:w="28" w:type="dxa"/>
            </w:tcMar>
            <w:vAlign w:val="center"/>
          </w:tcPr>
          <w:p w14:paraId="5351CA13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dotted" w:sz="4" w:space="0" w:color="595959"/>
            </w:tcBorders>
            <w:shd w:val="clear" w:color="auto" w:fill="A6A6A6"/>
            <w:tcMar>
              <w:left w:w="28" w:type="dxa"/>
            </w:tcMar>
            <w:vAlign w:val="center"/>
          </w:tcPr>
          <w:p w14:paraId="03C21BCA" w14:textId="77777777" w:rsidR="00BE0DDE" w:rsidRPr="0075664F" w:rsidRDefault="00BE0DDE">
            <w:pPr>
              <w:rPr>
                <w:color w:val="000000" w:themeColor="text1"/>
              </w:rPr>
            </w:pPr>
          </w:p>
        </w:tc>
        <w:tc>
          <w:tcPr>
            <w:tcW w:w="290" w:type="dxa"/>
            <w:tcBorders>
              <w:top w:val="single" w:sz="4" w:space="0" w:color="00000A"/>
              <w:left w:val="dotted" w:sz="4" w:space="0" w:color="595959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28" w:type="dxa"/>
            </w:tcMar>
            <w:vAlign w:val="center"/>
          </w:tcPr>
          <w:p w14:paraId="48B0C28A" w14:textId="77777777" w:rsidR="00BE0DDE" w:rsidRPr="0075664F" w:rsidRDefault="00BE0DDE">
            <w:pPr>
              <w:rPr>
                <w:color w:val="000000" w:themeColor="text1"/>
              </w:rPr>
            </w:pPr>
          </w:p>
        </w:tc>
      </w:tr>
    </w:tbl>
    <w:p w14:paraId="3FCB865F" w14:textId="77777777" w:rsidR="00BE0DDE" w:rsidRPr="0075664F" w:rsidRDefault="00A45796">
      <w:pPr>
        <w:jc w:val="center"/>
        <w:rPr>
          <w:color w:val="000000" w:themeColor="text1"/>
        </w:rPr>
      </w:pPr>
      <w:bookmarkStart w:id="6" w:name="_Ref529475645"/>
      <w:r w:rsidRPr="0075664F">
        <w:rPr>
          <w:color w:val="000000" w:themeColor="text1"/>
        </w:rPr>
        <w:t xml:space="preserve">Cuadro </w:t>
      </w:r>
      <w:r w:rsidRPr="0075664F">
        <w:rPr>
          <w:color w:val="000000" w:themeColor="text1"/>
        </w:rPr>
        <w:fldChar w:fldCharType="begin"/>
      </w:r>
      <w:r w:rsidRPr="0075664F">
        <w:rPr>
          <w:color w:val="000000" w:themeColor="text1"/>
        </w:rPr>
        <w:instrText>SEQ "Cuadro_" \*Arabic</w:instrText>
      </w:r>
      <w:r w:rsidRPr="0075664F">
        <w:rPr>
          <w:color w:val="000000" w:themeColor="text1"/>
        </w:rPr>
        <w:fldChar w:fldCharType="separate"/>
      </w:r>
      <w:r w:rsidR="00D857B3">
        <w:rPr>
          <w:noProof/>
          <w:color w:val="000000" w:themeColor="text1"/>
        </w:rPr>
        <w:t>1</w:t>
      </w:r>
      <w:r w:rsidRPr="0075664F">
        <w:rPr>
          <w:color w:val="000000" w:themeColor="text1"/>
        </w:rPr>
        <w:fldChar w:fldCharType="end"/>
      </w:r>
      <w:bookmarkEnd w:id="6"/>
      <w:r w:rsidRPr="0075664F">
        <w:rPr>
          <w:color w:val="000000" w:themeColor="text1"/>
        </w:rPr>
        <w:t>. Cronograma de actividades.</w:t>
      </w:r>
    </w:p>
    <w:p w14:paraId="7DEEC47F" w14:textId="77777777" w:rsidR="00BE0DDE" w:rsidRPr="0075664F" w:rsidRDefault="00BE0DDE">
      <w:pPr>
        <w:rPr>
          <w:color w:val="000000" w:themeColor="text1"/>
        </w:rPr>
      </w:pPr>
    </w:p>
    <w:p w14:paraId="4BF5421C" w14:textId="77777777" w:rsidR="00BE0DDE" w:rsidRPr="0075664F" w:rsidRDefault="00A45796" w:rsidP="001B790D">
      <w:pPr>
        <w:pStyle w:val="Ttulo1"/>
        <w:rPr>
          <w:color w:val="000000" w:themeColor="text1"/>
        </w:rPr>
      </w:pPr>
      <w:r w:rsidRPr="0075664F">
        <w:rPr>
          <w:color w:val="000000" w:themeColor="text1"/>
        </w:rPr>
        <w:t>RECURSOS</w:t>
      </w:r>
    </w:p>
    <w:p w14:paraId="1AF5FD52" w14:textId="77777777" w:rsidR="00BE0DDE" w:rsidRPr="0075664F" w:rsidRDefault="00A45796" w:rsidP="00EF7EE4">
      <w:pPr>
        <w:rPr>
          <w:color w:val="000000" w:themeColor="text1"/>
        </w:rPr>
      </w:pPr>
      <w:r w:rsidRPr="0075664F">
        <w:rPr>
          <w:color w:val="000000" w:themeColor="text1"/>
        </w:rPr>
        <w:t>En los Cuadros 2 y 3 se muestran los recursos necesarios para la ejecución del presente trabajo.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2" w:type="dxa"/>
          <w:right w:w="57" w:type="dxa"/>
        </w:tblCellMar>
        <w:tblLook w:val="04A0" w:firstRow="1" w:lastRow="0" w:firstColumn="1" w:lastColumn="0" w:noHBand="0" w:noVBand="1"/>
      </w:tblPr>
      <w:tblGrid>
        <w:gridCol w:w="3968"/>
        <w:gridCol w:w="1473"/>
        <w:gridCol w:w="1136"/>
        <w:gridCol w:w="1276"/>
      </w:tblGrid>
      <w:tr w:rsidR="0075664F" w:rsidRPr="0075664F" w14:paraId="0A3D68A3" w14:textId="77777777" w:rsidTr="001505B8">
        <w:trPr>
          <w:trHeight w:val="333"/>
          <w:jc w:val="center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6A0401C3" w14:textId="77777777" w:rsidR="00BE0DDE" w:rsidRPr="0075664F" w:rsidRDefault="00A45796" w:rsidP="003E3D33">
            <w:pPr>
              <w:jc w:val="center"/>
              <w:rPr>
                <w:rFonts w:eastAsia="Arial" w:cs="Calibri"/>
                <w:b/>
                <w:bCs/>
                <w:color w:val="000000" w:themeColor="text1"/>
                <w:szCs w:val="24"/>
              </w:rPr>
            </w:pPr>
            <w:bookmarkStart w:id="7" w:name="page6"/>
            <w:bookmarkEnd w:id="7"/>
            <w:r w:rsidRPr="0075664F">
              <w:rPr>
                <w:rFonts w:eastAsia="Arial" w:cs="Calibri"/>
                <w:b/>
                <w:bCs/>
                <w:color w:val="000000" w:themeColor="text1"/>
                <w:szCs w:val="24"/>
              </w:rPr>
              <w:t>Nombre</w:t>
            </w:r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36C480EA" w14:textId="77777777" w:rsidR="00BE0DDE" w:rsidRPr="0075664F" w:rsidRDefault="00A45796" w:rsidP="003E3D33">
            <w:pPr>
              <w:jc w:val="center"/>
              <w:rPr>
                <w:rFonts w:eastAsia="Times New Roman" w:cs="Calibri"/>
                <w:b/>
                <w:bCs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b/>
                <w:bCs/>
                <w:color w:val="000000" w:themeColor="text1"/>
                <w:szCs w:val="24"/>
              </w:rPr>
              <w:t>Función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2B925A24" w14:textId="77777777" w:rsidR="00BE0DDE" w:rsidRPr="0075664F" w:rsidRDefault="00A45796" w:rsidP="003E3D33">
            <w:pPr>
              <w:jc w:val="center"/>
              <w:rPr>
                <w:rFonts w:eastAsia="Times New Roman" w:cs="Calibri"/>
                <w:b/>
                <w:bCs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b/>
                <w:bCs/>
                <w:color w:val="000000" w:themeColor="text1"/>
                <w:szCs w:val="24"/>
              </w:rPr>
              <w:t>Horas por semana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2898D558" w14:textId="77777777" w:rsidR="00BE0DDE" w:rsidRPr="0075664F" w:rsidRDefault="00A45796" w:rsidP="003E3D33">
            <w:pPr>
              <w:jc w:val="center"/>
              <w:rPr>
                <w:rFonts w:eastAsia="Times New Roman" w:cs="Calibri"/>
                <w:b/>
                <w:bCs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b/>
                <w:bCs/>
                <w:color w:val="000000" w:themeColor="text1"/>
                <w:szCs w:val="24"/>
              </w:rPr>
              <w:t>Dedicación [Semanas]</w:t>
            </w:r>
          </w:p>
        </w:tc>
      </w:tr>
      <w:tr w:rsidR="0075664F" w:rsidRPr="0075664F" w14:paraId="66C72639" w14:textId="77777777" w:rsidTr="001505B8">
        <w:trPr>
          <w:trHeight w:val="333"/>
          <w:jc w:val="center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70E3FC9E" w14:textId="77777777" w:rsidR="00BE0DDE" w:rsidRPr="0075664F" w:rsidRDefault="00A45796">
            <w:pPr>
              <w:jc w:val="center"/>
              <w:rPr>
                <w:rFonts w:eastAsia="Arial" w:cs="Calibri"/>
                <w:color w:val="000000" w:themeColor="text1"/>
                <w:szCs w:val="24"/>
              </w:rPr>
            </w:pPr>
            <w:r w:rsidRPr="0075664F">
              <w:rPr>
                <w:rFonts w:eastAsia="Arial" w:cs="Calibri"/>
                <w:color w:val="000000" w:themeColor="text1"/>
                <w:szCs w:val="24"/>
              </w:rPr>
              <w:t>Carlos Andrés Angulo Julio</w:t>
            </w:r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755F3D92" w14:textId="77777777" w:rsidR="00BE0DDE" w:rsidRPr="0075664F" w:rsidRDefault="00A45796">
            <w:pPr>
              <w:jc w:val="center"/>
              <w:rPr>
                <w:rFonts w:eastAsia="Times New Roman" w:cs="Calibri"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color w:val="000000" w:themeColor="text1"/>
                <w:szCs w:val="24"/>
              </w:rPr>
              <w:t>Director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61C9F3C3" w14:textId="77777777" w:rsidR="00BE0DDE" w:rsidRPr="0075664F" w:rsidRDefault="00A45796">
            <w:pPr>
              <w:jc w:val="center"/>
              <w:rPr>
                <w:rFonts w:eastAsia="Times New Roman" w:cs="Calibri"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color w:val="000000" w:themeColor="text1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1B996512" w14:textId="77777777" w:rsidR="00BE0DDE" w:rsidRPr="0075664F" w:rsidRDefault="00A45796">
            <w:pPr>
              <w:jc w:val="center"/>
              <w:rPr>
                <w:rFonts w:eastAsia="Times New Roman" w:cs="Calibri"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color w:val="000000" w:themeColor="text1"/>
                <w:szCs w:val="24"/>
              </w:rPr>
              <w:t>16</w:t>
            </w:r>
          </w:p>
        </w:tc>
      </w:tr>
      <w:tr w:rsidR="0075664F" w:rsidRPr="0075664F" w14:paraId="4C1A0DEE" w14:textId="77777777" w:rsidTr="001505B8">
        <w:trPr>
          <w:trHeight w:val="333"/>
          <w:jc w:val="center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01124BE0" w14:textId="77777777" w:rsidR="00BE0DDE" w:rsidRPr="0075664F" w:rsidRDefault="00A45796">
            <w:pPr>
              <w:jc w:val="center"/>
              <w:rPr>
                <w:rFonts w:eastAsia="Arial" w:cs="Calibri"/>
                <w:color w:val="000000" w:themeColor="text1"/>
                <w:szCs w:val="24"/>
              </w:rPr>
            </w:pPr>
            <w:r w:rsidRPr="0075664F">
              <w:rPr>
                <w:rFonts w:eastAsia="Arial" w:cs="Calibri"/>
                <w:color w:val="000000" w:themeColor="text1"/>
                <w:szCs w:val="24"/>
              </w:rPr>
              <w:t>Jesús Peña Rodríguez</w:t>
            </w:r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35F58AD2" w14:textId="77777777" w:rsidR="00BE0DDE" w:rsidRPr="0075664F" w:rsidRDefault="00A45796">
            <w:pPr>
              <w:jc w:val="center"/>
              <w:rPr>
                <w:rFonts w:eastAsia="Times New Roman" w:cs="Calibri"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color w:val="000000" w:themeColor="text1"/>
                <w:szCs w:val="24"/>
              </w:rPr>
              <w:t>Codirector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27DB67D8" w14:textId="77777777" w:rsidR="00BE0DDE" w:rsidRPr="0075664F" w:rsidRDefault="00A45796">
            <w:pPr>
              <w:jc w:val="center"/>
              <w:rPr>
                <w:rFonts w:eastAsia="Times New Roman" w:cs="Calibri"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color w:val="000000" w:themeColor="text1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272B8856" w14:textId="77777777" w:rsidR="00BE0DDE" w:rsidRPr="0075664F" w:rsidRDefault="00A45796">
            <w:pPr>
              <w:jc w:val="center"/>
              <w:rPr>
                <w:rFonts w:eastAsia="Times New Roman" w:cs="Calibri"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color w:val="000000" w:themeColor="text1"/>
                <w:szCs w:val="24"/>
              </w:rPr>
              <w:t>16</w:t>
            </w:r>
          </w:p>
        </w:tc>
      </w:tr>
      <w:tr w:rsidR="0075664F" w:rsidRPr="0075664F" w14:paraId="2AA2F35C" w14:textId="77777777" w:rsidTr="001505B8">
        <w:trPr>
          <w:trHeight w:val="333"/>
          <w:jc w:val="center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1E953044" w14:textId="77777777" w:rsidR="00BE0DDE" w:rsidRPr="0075664F" w:rsidRDefault="00A45796">
            <w:pPr>
              <w:jc w:val="center"/>
              <w:rPr>
                <w:rFonts w:eastAsia="Arial" w:cs="Calibri"/>
                <w:color w:val="000000" w:themeColor="text1"/>
                <w:szCs w:val="24"/>
              </w:rPr>
            </w:pPr>
            <w:r w:rsidRPr="0075664F">
              <w:rPr>
                <w:rFonts w:eastAsia="Arial" w:cs="Calibri"/>
                <w:color w:val="000000" w:themeColor="text1"/>
                <w:szCs w:val="24"/>
              </w:rPr>
              <w:t>Luis A. Núñez de Villavicencio Martínez</w:t>
            </w:r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5C695B25" w14:textId="77777777" w:rsidR="00BE0DDE" w:rsidRPr="0075664F" w:rsidRDefault="00A45796">
            <w:pPr>
              <w:jc w:val="center"/>
              <w:rPr>
                <w:rFonts w:eastAsia="Times New Roman" w:cs="Calibri"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color w:val="000000" w:themeColor="text1"/>
                <w:szCs w:val="24"/>
              </w:rPr>
              <w:t>Codirector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50DA8E5B" w14:textId="77777777" w:rsidR="00BE0DDE" w:rsidRPr="0075664F" w:rsidRDefault="00A45796">
            <w:pPr>
              <w:jc w:val="center"/>
              <w:rPr>
                <w:rFonts w:eastAsia="Times New Roman" w:cs="Calibri"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color w:val="000000" w:themeColor="text1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6B9412D2" w14:textId="77777777" w:rsidR="00BE0DDE" w:rsidRPr="0075664F" w:rsidRDefault="00A45796">
            <w:pPr>
              <w:jc w:val="center"/>
              <w:rPr>
                <w:rFonts w:eastAsia="Times New Roman" w:cs="Calibri"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color w:val="000000" w:themeColor="text1"/>
                <w:szCs w:val="24"/>
              </w:rPr>
              <w:t>16</w:t>
            </w:r>
          </w:p>
        </w:tc>
      </w:tr>
      <w:tr w:rsidR="0075664F" w:rsidRPr="0075664F" w14:paraId="21B0B7CB" w14:textId="77777777" w:rsidTr="001505B8">
        <w:trPr>
          <w:trHeight w:val="333"/>
          <w:jc w:val="center"/>
        </w:trPr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485EC7A5" w14:textId="77777777" w:rsidR="00BE0DDE" w:rsidRPr="0075664F" w:rsidRDefault="00A45796">
            <w:pPr>
              <w:jc w:val="center"/>
              <w:rPr>
                <w:rFonts w:eastAsia="Arial" w:cs="Calibri"/>
                <w:color w:val="000000" w:themeColor="text1"/>
                <w:szCs w:val="24"/>
              </w:rPr>
            </w:pPr>
            <w:r w:rsidRPr="0075664F">
              <w:rPr>
                <w:rFonts w:eastAsia="Arial" w:cs="Calibri"/>
                <w:color w:val="000000" w:themeColor="text1"/>
                <w:szCs w:val="24"/>
              </w:rPr>
              <w:t>Dora Luz Ballesteros Delgado</w:t>
            </w:r>
          </w:p>
        </w:tc>
        <w:tc>
          <w:tcPr>
            <w:tcW w:w="1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771DD9C2" w14:textId="77777777" w:rsidR="00BE0DDE" w:rsidRPr="0075664F" w:rsidRDefault="00A45796">
            <w:pPr>
              <w:jc w:val="center"/>
              <w:rPr>
                <w:rFonts w:eastAsia="Times New Roman" w:cs="Calibri"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color w:val="000000" w:themeColor="text1"/>
                <w:szCs w:val="24"/>
              </w:rPr>
              <w:t>Investigadora</w:t>
            </w:r>
          </w:p>
        </w:tc>
        <w:tc>
          <w:tcPr>
            <w:tcW w:w="1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4F37D8FE" w14:textId="77777777" w:rsidR="00BE0DDE" w:rsidRPr="0075664F" w:rsidRDefault="00A45796">
            <w:pPr>
              <w:jc w:val="center"/>
              <w:rPr>
                <w:rFonts w:eastAsia="Times New Roman" w:cs="Calibri"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color w:val="000000" w:themeColor="text1"/>
                <w:szCs w:val="24"/>
              </w:rPr>
              <w:t>30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2" w:type="dxa"/>
            </w:tcMar>
            <w:vAlign w:val="center"/>
          </w:tcPr>
          <w:p w14:paraId="2C8C694F" w14:textId="77777777" w:rsidR="00BE0DDE" w:rsidRPr="0075664F" w:rsidRDefault="00A45796">
            <w:pPr>
              <w:jc w:val="center"/>
              <w:rPr>
                <w:rFonts w:eastAsia="Times New Roman" w:cs="Calibri"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color w:val="000000" w:themeColor="text1"/>
                <w:szCs w:val="24"/>
              </w:rPr>
              <w:t>16</w:t>
            </w:r>
          </w:p>
        </w:tc>
      </w:tr>
    </w:tbl>
    <w:p w14:paraId="1387B426" w14:textId="77777777" w:rsidR="00BE0DDE" w:rsidRPr="0075664F" w:rsidRDefault="00A45796">
      <w:pPr>
        <w:jc w:val="center"/>
        <w:rPr>
          <w:rFonts w:eastAsia="Arial" w:cs="Calibri"/>
          <w:color w:val="000000" w:themeColor="text1"/>
          <w:szCs w:val="24"/>
        </w:rPr>
      </w:pPr>
      <w:r w:rsidRPr="0075664F">
        <w:rPr>
          <w:color w:val="000000" w:themeColor="text1"/>
        </w:rPr>
        <w:t xml:space="preserve">Cuadro </w:t>
      </w:r>
      <w:r w:rsidRPr="0075664F">
        <w:rPr>
          <w:color w:val="000000" w:themeColor="text1"/>
        </w:rPr>
        <w:fldChar w:fldCharType="begin"/>
      </w:r>
      <w:r w:rsidRPr="0075664F">
        <w:rPr>
          <w:color w:val="000000" w:themeColor="text1"/>
        </w:rPr>
        <w:instrText>SEQ "Cuadro_" \*Arabic</w:instrText>
      </w:r>
      <w:r w:rsidRPr="0075664F">
        <w:rPr>
          <w:color w:val="000000" w:themeColor="text1"/>
        </w:rPr>
        <w:fldChar w:fldCharType="separate"/>
      </w:r>
      <w:r w:rsidR="00D857B3">
        <w:rPr>
          <w:noProof/>
          <w:color w:val="000000" w:themeColor="text1"/>
        </w:rPr>
        <w:t>2</w:t>
      </w:r>
      <w:r w:rsidRPr="0075664F">
        <w:rPr>
          <w:color w:val="000000" w:themeColor="text1"/>
        </w:rPr>
        <w:fldChar w:fldCharType="end"/>
      </w:r>
      <w:r w:rsidRPr="0075664F">
        <w:rPr>
          <w:color w:val="000000" w:themeColor="text1"/>
        </w:rPr>
        <w:t>.</w:t>
      </w:r>
      <w:r w:rsidRPr="0075664F">
        <w:rPr>
          <w:rFonts w:eastAsia="Arial" w:cs="Calibri"/>
          <w:color w:val="000000" w:themeColor="text1"/>
          <w:szCs w:val="24"/>
        </w:rPr>
        <w:t xml:space="preserve"> Recurso humano.</w:t>
      </w:r>
    </w:p>
    <w:p w14:paraId="5816E1A2" w14:textId="77777777" w:rsidR="00BE0DDE" w:rsidRPr="0075664F" w:rsidRDefault="00BE0DDE">
      <w:pPr>
        <w:jc w:val="center"/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0" w:type="dxa"/>
          <w:right w:w="85" w:type="dxa"/>
        </w:tblCellMar>
        <w:tblLook w:val="04A0" w:firstRow="1" w:lastRow="0" w:firstColumn="1" w:lastColumn="0" w:noHBand="0" w:noVBand="1"/>
      </w:tblPr>
      <w:tblGrid>
        <w:gridCol w:w="6485"/>
        <w:gridCol w:w="1334"/>
      </w:tblGrid>
      <w:tr w:rsidR="0075664F" w:rsidRPr="0075664F" w14:paraId="52193BE8" w14:textId="77777777" w:rsidTr="001505B8">
        <w:trPr>
          <w:trHeight w:val="333"/>
          <w:jc w:val="center"/>
        </w:trPr>
        <w:tc>
          <w:tcPr>
            <w:tcW w:w="6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14:paraId="00DAD6CD" w14:textId="77777777" w:rsidR="001505B8" w:rsidRPr="0075664F" w:rsidRDefault="001505B8" w:rsidP="003A11C3">
            <w:pPr>
              <w:spacing w:line="240" w:lineRule="auto"/>
              <w:jc w:val="center"/>
              <w:rPr>
                <w:rFonts w:eastAsia="Arial" w:cs="Calibri"/>
                <w:b/>
                <w:bCs/>
                <w:color w:val="000000" w:themeColor="text1"/>
                <w:szCs w:val="24"/>
              </w:rPr>
            </w:pPr>
            <w:r w:rsidRPr="0075664F">
              <w:rPr>
                <w:rFonts w:eastAsia="Arial" w:cs="Calibri"/>
                <w:b/>
                <w:bCs/>
                <w:color w:val="000000" w:themeColor="text1"/>
                <w:szCs w:val="24"/>
              </w:rPr>
              <w:t>Concepto</w:t>
            </w:r>
          </w:p>
        </w:tc>
        <w:tc>
          <w:tcPr>
            <w:tcW w:w="1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14:paraId="666F2CDE" w14:textId="77777777" w:rsidR="001505B8" w:rsidRPr="0075664F" w:rsidRDefault="001505B8" w:rsidP="003A11C3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b/>
                <w:bCs/>
                <w:color w:val="000000" w:themeColor="text1"/>
                <w:szCs w:val="24"/>
              </w:rPr>
              <w:t>Cantidad</w:t>
            </w:r>
          </w:p>
        </w:tc>
      </w:tr>
      <w:tr w:rsidR="0075664F" w:rsidRPr="0075664F" w14:paraId="656C6BBF" w14:textId="77777777" w:rsidTr="001505B8">
        <w:trPr>
          <w:trHeight w:val="333"/>
          <w:jc w:val="center"/>
        </w:trPr>
        <w:tc>
          <w:tcPr>
            <w:tcW w:w="6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14:paraId="2D1C10DE" w14:textId="77777777" w:rsidR="001505B8" w:rsidRPr="0075664F" w:rsidRDefault="001505B8" w:rsidP="003A11C3">
            <w:pPr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>Sistema de desarrollo basado en FPGA</w:t>
            </w:r>
          </w:p>
        </w:tc>
        <w:tc>
          <w:tcPr>
            <w:tcW w:w="1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14:paraId="28BFE978" w14:textId="77777777" w:rsidR="001505B8" w:rsidRPr="0075664F" w:rsidRDefault="001505B8" w:rsidP="003A11C3">
            <w:pPr>
              <w:jc w:val="center"/>
              <w:rPr>
                <w:rFonts w:eastAsia="Times New Roman" w:cs="Calibri"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color w:val="000000" w:themeColor="text1"/>
                <w:szCs w:val="24"/>
              </w:rPr>
              <w:t>1</w:t>
            </w:r>
          </w:p>
        </w:tc>
      </w:tr>
      <w:tr w:rsidR="0075664F" w:rsidRPr="0075664F" w14:paraId="2801F007" w14:textId="77777777" w:rsidTr="001505B8">
        <w:trPr>
          <w:trHeight w:val="333"/>
          <w:jc w:val="center"/>
        </w:trPr>
        <w:tc>
          <w:tcPr>
            <w:tcW w:w="6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14:paraId="0B6E5F59" w14:textId="77777777" w:rsidR="001505B8" w:rsidRPr="0075664F" w:rsidRDefault="001505B8" w:rsidP="003A11C3">
            <w:pPr>
              <w:jc w:val="left"/>
              <w:rPr>
                <w:color w:val="000000" w:themeColor="text1"/>
              </w:rPr>
            </w:pPr>
            <w:r w:rsidRPr="0075664F">
              <w:rPr>
                <w:color w:val="000000" w:themeColor="text1"/>
              </w:rPr>
              <w:t>Sistema embebido con sistema operativo y acceso a red</w:t>
            </w:r>
          </w:p>
        </w:tc>
        <w:tc>
          <w:tcPr>
            <w:tcW w:w="1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14:paraId="244C8E75" w14:textId="77777777" w:rsidR="001505B8" w:rsidRPr="0075664F" w:rsidRDefault="001505B8" w:rsidP="003A11C3">
            <w:pPr>
              <w:jc w:val="center"/>
              <w:rPr>
                <w:rFonts w:eastAsia="Times New Roman" w:cs="Calibri"/>
                <w:color w:val="000000" w:themeColor="text1"/>
                <w:szCs w:val="24"/>
              </w:rPr>
            </w:pPr>
            <w:r w:rsidRPr="0075664F">
              <w:rPr>
                <w:rFonts w:eastAsia="Times New Roman" w:cs="Calibri"/>
                <w:color w:val="000000" w:themeColor="text1"/>
                <w:szCs w:val="24"/>
              </w:rPr>
              <w:t>1</w:t>
            </w:r>
          </w:p>
        </w:tc>
      </w:tr>
      <w:tr w:rsidR="0075664F" w:rsidRPr="0075664F" w14:paraId="0AAD0EF7" w14:textId="77777777" w:rsidTr="001505B8">
        <w:trPr>
          <w:trHeight w:val="333"/>
          <w:jc w:val="center"/>
        </w:trPr>
        <w:tc>
          <w:tcPr>
            <w:tcW w:w="6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14:paraId="6D6207FE" w14:textId="77777777" w:rsidR="001505B8" w:rsidRPr="0075664F" w:rsidRDefault="001505B8" w:rsidP="003A11C3">
            <w:pPr>
              <w:rPr>
                <w:color w:val="000000" w:themeColor="text1"/>
              </w:rPr>
            </w:pPr>
            <w:bookmarkStart w:id="8" w:name="__UnoMark__1036_2746270"/>
            <w:bookmarkStart w:id="9" w:name="__UnoMark__1037_2746270"/>
            <w:bookmarkEnd w:id="8"/>
            <w:bookmarkEnd w:id="9"/>
            <w:r w:rsidRPr="0075664F">
              <w:rPr>
                <w:color w:val="000000" w:themeColor="text1"/>
              </w:rPr>
              <w:lastRenderedPageBreak/>
              <w:t>Equipos de cómputo con acceso a internet</w:t>
            </w:r>
          </w:p>
        </w:tc>
        <w:tc>
          <w:tcPr>
            <w:tcW w:w="1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14:paraId="64D9981A" w14:textId="77777777" w:rsidR="001505B8" w:rsidRPr="0075664F" w:rsidRDefault="001505B8" w:rsidP="003A11C3">
            <w:pPr>
              <w:keepNext/>
              <w:jc w:val="center"/>
              <w:rPr>
                <w:rFonts w:eastAsia="Times New Roman" w:cs="Calibri"/>
                <w:color w:val="000000" w:themeColor="text1"/>
                <w:szCs w:val="24"/>
              </w:rPr>
            </w:pPr>
            <w:bookmarkStart w:id="10" w:name="__UnoMark__1038_2746270"/>
            <w:bookmarkEnd w:id="10"/>
            <w:r w:rsidRPr="0075664F">
              <w:rPr>
                <w:rFonts w:eastAsia="Times New Roman" w:cs="Calibri"/>
                <w:color w:val="000000" w:themeColor="text1"/>
                <w:szCs w:val="24"/>
              </w:rPr>
              <w:t>1</w:t>
            </w:r>
          </w:p>
        </w:tc>
      </w:tr>
    </w:tbl>
    <w:p w14:paraId="2C23D453" w14:textId="77777777" w:rsidR="00BE0DDE" w:rsidRPr="0075664F" w:rsidRDefault="00A45796">
      <w:pPr>
        <w:jc w:val="center"/>
        <w:rPr>
          <w:color w:val="000000" w:themeColor="text1"/>
        </w:rPr>
      </w:pPr>
      <w:r w:rsidRPr="0075664F">
        <w:rPr>
          <w:color w:val="000000" w:themeColor="text1"/>
        </w:rPr>
        <w:t xml:space="preserve">Cuadro </w:t>
      </w:r>
      <w:r w:rsidRPr="0075664F">
        <w:rPr>
          <w:color w:val="000000" w:themeColor="text1"/>
        </w:rPr>
        <w:fldChar w:fldCharType="begin"/>
      </w:r>
      <w:r w:rsidRPr="0075664F">
        <w:rPr>
          <w:color w:val="000000" w:themeColor="text1"/>
        </w:rPr>
        <w:instrText>SEQ "Cuadro_" \*Arabic</w:instrText>
      </w:r>
      <w:r w:rsidRPr="0075664F">
        <w:rPr>
          <w:color w:val="000000" w:themeColor="text1"/>
        </w:rPr>
        <w:fldChar w:fldCharType="separate"/>
      </w:r>
      <w:r w:rsidR="00D857B3">
        <w:rPr>
          <w:noProof/>
          <w:color w:val="000000" w:themeColor="text1"/>
        </w:rPr>
        <w:t>3</w:t>
      </w:r>
      <w:r w:rsidRPr="0075664F">
        <w:rPr>
          <w:color w:val="000000" w:themeColor="text1"/>
        </w:rPr>
        <w:fldChar w:fldCharType="end"/>
      </w:r>
      <w:r w:rsidRPr="0075664F">
        <w:rPr>
          <w:color w:val="000000" w:themeColor="text1"/>
        </w:rPr>
        <w:t>. Equipos.</w:t>
      </w:r>
    </w:p>
    <w:p w14:paraId="75954FA3" w14:textId="77777777" w:rsidR="00BE0DDE" w:rsidRPr="0075664F" w:rsidRDefault="00A45796" w:rsidP="001B790D">
      <w:pPr>
        <w:pStyle w:val="Ttulo1"/>
        <w:rPr>
          <w:color w:val="000000" w:themeColor="text1"/>
        </w:rPr>
      </w:pPr>
      <w:r w:rsidRPr="0075664F">
        <w:rPr>
          <w:color w:val="000000" w:themeColor="text1"/>
        </w:rPr>
        <w:t>BIBLIOGRAFÍA</w:t>
      </w:r>
    </w:p>
    <w:p w14:paraId="7C1D1819" w14:textId="77777777" w:rsidR="00EF7EE4" w:rsidRPr="0075664F" w:rsidRDefault="00A45796" w:rsidP="00EF7EE4">
      <w:pPr>
        <w:pStyle w:val="Prrafodelista"/>
        <w:numPr>
          <w:ilvl w:val="0"/>
          <w:numId w:val="1"/>
        </w:numPr>
        <w:ind w:left="426"/>
        <w:rPr>
          <w:color w:val="000000" w:themeColor="text1"/>
          <w:szCs w:val="24"/>
        </w:rPr>
      </w:pPr>
      <w:proofErr w:type="spellStart"/>
      <w:r w:rsidRPr="0075664F">
        <w:rPr>
          <w:i/>
          <w:color w:val="000000" w:themeColor="text1"/>
          <w:szCs w:val="24"/>
        </w:rPr>
        <w:t>The</w:t>
      </w:r>
      <w:proofErr w:type="spellEnd"/>
      <w:r w:rsidRPr="0075664F">
        <w:rPr>
          <w:i/>
          <w:color w:val="000000" w:themeColor="text1"/>
          <w:szCs w:val="24"/>
        </w:rPr>
        <w:t xml:space="preserve"> </w:t>
      </w:r>
      <w:proofErr w:type="spellStart"/>
      <w:r w:rsidRPr="0075664F">
        <w:rPr>
          <w:rFonts w:eastAsia="Arial"/>
          <w:i/>
          <w:color w:val="000000" w:themeColor="text1"/>
          <w:szCs w:val="24"/>
        </w:rPr>
        <w:t>Latin</w:t>
      </w:r>
      <w:proofErr w:type="spellEnd"/>
      <w:r w:rsidRPr="0075664F">
        <w:rPr>
          <w:i/>
          <w:color w:val="000000" w:themeColor="text1"/>
          <w:szCs w:val="24"/>
        </w:rPr>
        <w:t xml:space="preserve"> American </w:t>
      </w:r>
      <w:proofErr w:type="spellStart"/>
      <w:r w:rsidRPr="0075664F">
        <w:rPr>
          <w:i/>
          <w:color w:val="000000" w:themeColor="text1"/>
          <w:szCs w:val="24"/>
        </w:rPr>
        <w:t>Giant</w:t>
      </w:r>
      <w:proofErr w:type="spellEnd"/>
      <w:r w:rsidRPr="0075664F">
        <w:rPr>
          <w:i/>
          <w:color w:val="000000" w:themeColor="text1"/>
          <w:szCs w:val="24"/>
        </w:rPr>
        <w:t xml:space="preserve"> </w:t>
      </w:r>
      <w:proofErr w:type="spellStart"/>
      <w:r w:rsidRPr="0075664F">
        <w:rPr>
          <w:i/>
          <w:color w:val="000000" w:themeColor="text1"/>
          <w:szCs w:val="24"/>
        </w:rPr>
        <w:t>Observatory</w:t>
      </w:r>
      <w:proofErr w:type="spellEnd"/>
      <w:r w:rsidRPr="0075664F">
        <w:rPr>
          <w:color w:val="000000" w:themeColor="text1"/>
          <w:szCs w:val="24"/>
        </w:rPr>
        <w:t xml:space="preserve"> (LAGO)</w:t>
      </w:r>
      <w:r w:rsidR="008B4B19" w:rsidRPr="0075664F">
        <w:rPr>
          <w:color w:val="000000" w:themeColor="text1"/>
          <w:szCs w:val="24"/>
        </w:rPr>
        <w:t xml:space="preserve"> (2019, noviembre 6)</w:t>
      </w:r>
      <w:r w:rsidRPr="0075664F">
        <w:rPr>
          <w:color w:val="000000" w:themeColor="text1"/>
          <w:szCs w:val="24"/>
        </w:rPr>
        <w:t xml:space="preserve"> [En Línea]. Disponible en: </w:t>
      </w:r>
      <w:hyperlink r:id="rId15" w:history="1">
        <w:r w:rsidR="008B4B19" w:rsidRPr="0075664F">
          <w:rPr>
            <w:rStyle w:val="Hipervnculo"/>
            <w:color w:val="000000" w:themeColor="text1"/>
            <w:szCs w:val="24"/>
          </w:rPr>
          <w:t>http://lagoproject.net/</w:t>
        </w:r>
      </w:hyperlink>
    </w:p>
    <w:p w14:paraId="033268E7" w14:textId="77777777" w:rsidR="00BE0DDE" w:rsidRPr="0075664F" w:rsidRDefault="00A45796" w:rsidP="00EF7EE4">
      <w:pPr>
        <w:pStyle w:val="Prrafodelista"/>
        <w:ind w:left="426"/>
        <w:rPr>
          <w:color w:val="000000" w:themeColor="text1"/>
          <w:szCs w:val="24"/>
        </w:rPr>
      </w:pPr>
      <w:r w:rsidRPr="0075664F">
        <w:rPr>
          <w:color w:val="000000" w:themeColor="text1"/>
          <w:szCs w:val="24"/>
        </w:rPr>
        <w:t>Página principal del proyecto LAGO.</w:t>
      </w:r>
    </w:p>
    <w:p w14:paraId="3FEF1619" w14:textId="77777777" w:rsidR="00BE0DDE" w:rsidRPr="0075664F" w:rsidRDefault="00BE0DDE" w:rsidP="00EF7EE4">
      <w:pPr>
        <w:rPr>
          <w:color w:val="000000" w:themeColor="text1"/>
        </w:rPr>
      </w:pPr>
    </w:p>
    <w:p w14:paraId="522F8F0E" w14:textId="77777777" w:rsidR="00EF7EE4" w:rsidRPr="0075664F" w:rsidRDefault="00762D80" w:rsidP="00762D80">
      <w:pPr>
        <w:pStyle w:val="Prrafodelista"/>
        <w:numPr>
          <w:ilvl w:val="0"/>
          <w:numId w:val="1"/>
        </w:numPr>
        <w:ind w:left="426"/>
        <w:rPr>
          <w:color w:val="000000" w:themeColor="text1"/>
          <w:szCs w:val="24"/>
        </w:rPr>
      </w:pPr>
      <w:r w:rsidRPr="0075664F">
        <w:rPr>
          <w:rFonts w:eastAsia="Arial"/>
          <w:color w:val="000000" w:themeColor="text1"/>
          <w:szCs w:val="24"/>
        </w:rPr>
        <w:t>Grupo LAGO (GT3)</w:t>
      </w:r>
      <w:r w:rsidR="00A45796" w:rsidRPr="0075664F">
        <w:rPr>
          <w:color w:val="000000" w:themeColor="text1"/>
          <w:szCs w:val="24"/>
        </w:rPr>
        <w:t>. (201</w:t>
      </w:r>
      <w:r w:rsidRPr="0075664F">
        <w:rPr>
          <w:color w:val="000000" w:themeColor="text1"/>
          <w:szCs w:val="24"/>
        </w:rPr>
        <w:t>9</w:t>
      </w:r>
      <w:r w:rsidR="00A45796" w:rsidRPr="0075664F">
        <w:rPr>
          <w:color w:val="000000" w:themeColor="text1"/>
          <w:szCs w:val="24"/>
        </w:rPr>
        <w:t xml:space="preserve">, noviembre </w:t>
      </w:r>
      <w:r w:rsidRPr="0075664F">
        <w:rPr>
          <w:color w:val="000000" w:themeColor="text1"/>
          <w:szCs w:val="24"/>
        </w:rPr>
        <w:t xml:space="preserve">6) </w:t>
      </w:r>
      <w:r w:rsidR="00A45796" w:rsidRPr="0075664F">
        <w:rPr>
          <w:color w:val="000000" w:themeColor="text1"/>
          <w:szCs w:val="24"/>
        </w:rPr>
        <w:t xml:space="preserve">[En Línea]. Disponible en: </w:t>
      </w:r>
      <w:hyperlink r:id="rId16" w:history="1">
        <w:r w:rsidR="008B4B19" w:rsidRPr="0075664F">
          <w:rPr>
            <w:rStyle w:val="Hipervnculo"/>
            <w:color w:val="000000" w:themeColor="text1"/>
          </w:rPr>
          <w:t>http://cevale2.uis.edu.co/~cevale2/wiki/index.php/Grupo_LAGO_(GT3)</w:t>
        </w:r>
      </w:hyperlink>
      <w:r w:rsidR="00A45796" w:rsidRPr="0075664F">
        <w:rPr>
          <w:color w:val="000000" w:themeColor="text1"/>
          <w:szCs w:val="24"/>
        </w:rPr>
        <w:t>.</w:t>
      </w:r>
    </w:p>
    <w:p w14:paraId="058FF1FE" w14:textId="77777777" w:rsidR="00BE0DDE" w:rsidRPr="0075664F" w:rsidRDefault="00A45796" w:rsidP="00EF7EE4">
      <w:pPr>
        <w:pStyle w:val="Prrafodelista"/>
        <w:ind w:left="426"/>
        <w:rPr>
          <w:color w:val="000000" w:themeColor="text1"/>
          <w:szCs w:val="24"/>
        </w:rPr>
      </w:pPr>
      <w:r w:rsidRPr="0075664F">
        <w:rPr>
          <w:color w:val="000000" w:themeColor="text1"/>
          <w:szCs w:val="24"/>
        </w:rPr>
        <w:t>Wiki dedicada a las actualizaciones de la colaboración LAGO, contiene documentos técnicos, esquemáticos, archivos fuentes de la programación y resultados experimentales obtenidos con los dispositivos construidos hasta la fecha.</w:t>
      </w:r>
    </w:p>
    <w:p w14:paraId="7E4351F2" w14:textId="77777777" w:rsidR="00BE0DDE" w:rsidRPr="00A15E97" w:rsidRDefault="00BE0DDE" w:rsidP="00A15E97"/>
    <w:p w14:paraId="77ABA559" w14:textId="77777777" w:rsidR="00BE0DDE" w:rsidRDefault="00A45796">
      <w:pPr>
        <w:pStyle w:val="Prrafodelista"/>
        <w:numPr>
          <w:ilvl w:val="0"/>
          <w:numId w:val="1"/>
        </w:numPr>
        <w:ind w:left="426"/>
        <w:rPr>
          <w:rFonts w:eastAsia="Arial"/>
          <w:color w:val="000000" w:themeColor="text1"/>
          <w:szCs w:val="24"/>
          <w:lang w:val="en-US"/>
        </w:rPr>
      </w:pPr>
      <w:r w:rsidRPr="0075664F">
        <w:rPr>
          <w:rFonts w:eastAsia="Arial"/>
          <w:color w:val="000000" w:themeColor="text1"/>
          <w:szCs w:val="24"/>
        </w:rPr>
        <w:t xml:space="preserve">M. </w:t>
      </w:r>
      <w:proofErr w:type="spellStart"/>
      <w:r w:rsidRPr="0075664F">
        <w:rPr>
          <w:rFonts w:eastAsia="Arial"/>
          <w:color w:val="000000" w:themeColor="text1"/>
          <w:szCs w:val="24"/>
        </w:rPr>
        <w:t>Sofo</w:t>
      </w:r>
      <w:proofErr w:type="spellEnd"/>
      <w:r w:rsidRPr="0075664F">
        <w:rPr>
          <w:rFonts w:eastAsia="Arial"/>
          <w:color w:val="000000" w:themeColor="text1"/>
          <w:szCs w:val="24"/>
        </w:rPr>
        <w:t xml:space="preserve"> Haro, L.H. </w:t>
      </w:r>
      <w:proofErr w:type="spellStart"/>
      <w:r w:rsidRPr="0075664F">
        <w:rPr>
          <w:rFonts w:eastAsia="Arial"/>
          <w:color w:val="000000" w:themeColor="text1"/>
          <w:szCs w:val="24"/>
        </w:rPr>
        <w:t>Arnaldi</w:t>
      </w:r>
      <w:proofErr w:type="spellEnd"/>
      <w:r w:rsidRPr="0075664F">
        <w:rPr>
          <w:rFonts w:eastAsia="Arial"/>
          <w:color w:val="000000" w:themeColor="text1"/>
          <w:szCs w:val="24"/>
        </w:rPr>
        <w:t xml:space="preserve">. </w:t>
      </w:r>
      <w:r w:rsidRPr="0075664F">
        <w:rPr>
          <w:rFonts w:eastAsia="Arial"/>
          <w:i/>
          <w:color w:val="000000" w:themeColor="text1"/>
          <w:szCs w:val="24"/>
          <w:lang w:val="en-US"/>
        </w:rPr>
        <w:t>The data acquisition system for the Latin American Giant Observatory</w:t>
      </w:r>
      <w:r w:rsidRPr="0075664F">
        <w:rPr>
          <w:rFonts w:eastAsia="Arial"/>
          <w:color w:val="000000" w:themeColor="text1"/>
          <w:szCs w:val="24"/>
          <w:lang w:val="en-US"/>
        </w:rPr>
        <w:t xml:space="preserve"> (LAGO), 2016.</w:t>
      </w:r>
    </w:p>
    <w:p w14:paraId="0EF35207" w14:textId="77777777" w:rsidR="00852C07" w:rsidRPr="001E46A9" w:rsidRDefault="00852C07" w:rsidP="00A15E97">
      <w:pPr>
        <w:rPr>
          <w:lang w:val="en-US"/>
        </w:rPr>
      </w:pPr>
    </w:p>
    <w:p w14:paraId="279E926A" w14:textId="77777777" w:rsidR="00852C07" w:rsidRPr="00852C07" w:rsidRDefault="00852C07" w:rsidP="00852C07">
      <w:pPr>
        <w:pStyle w:val="Prrafodelista"/>
        <w:numPr>
          <w:ilvl w:val="0"/>
          <w:numId w:val="1"/>
        </w:numPr>
        <w:ind w:left="426"/>
        <w:rPr>
          <w:rFonts w:eastAsia="Arial"/>
          <w:color w:val="000000" w:themeColor="text1"/>
          <w:szCs w:val="24"/>
        </w:rPr>
      </w:pPr>
      <w:proofErr w:type="spellStart"/>
      <w:r w:rsidRPr="00852C07">
        <w:rPr>
          <w:rFonts w:eastAsia="Arial"/>
          <w:color w:val="000000" w:themeColor="text1"/>
          <w:szCs w:val="24"/>
        </w:rPr>
        <w:t>icoBoard</w:t>
      </w:r>
      <w:proofErr w:type="spellEnd"/>
      <w:r>
        <w:rPr>
          <w:rFonts w:eastAsia="Arial"/>
          <w:color w:val="000000" w:themeColor="text1"/>
          <w:szCs w:val="24"/>
        </w:rPr>
        <w:t xml:space="preserve">: </w:t>
      </w:r>
      <w:r w:rsidRPr="00852C07">
        <w:rPr>
          <w:rFonts w:eastAsia="Arial"/>
          <w:color w:val="000000" w:themeColor="text1"/>
          <w:szCs w:val="24"/>
        </w:rPr>
        <w:t xml:space="preserve">a FPGA </w:t>
      </w:r>
      <w:proofErr w:type="spellStart"/>
      <w:r w:rsidRPr="00852C07">
        <w:rPr>
          <w:rFonts w:eastAsia="Arial"/>
          <w:color w:val="000000" w:themeColor="text1"/>
          <w:szCs w:val="24"/>
        </w:rPr>
        <w:t>based</w:t>
      </w:r>
      <w:proofErr w:type="spellEnd"/>
      <w:r w:rsidRPr="00852C07">
        <w:rPr>
          <w:rFonts w:eastAsia="Arial"/>
          <w:color w:val="000000" w:themeColor="text1"/>
          <w:szCs w:val="24"/>
        </w:rPr>
        <w:t xml:space="preserve"> IO </w:t>
      </w:r>
      <w:proofErr w:type="spellStart"/>
      <w:r w:rsidRPr="00852C07">
        <w:rPr>
          <w:rFonts w:eastAsia="Arial"/>
          <w:color w:val="000000" w:themeColor="text1"/>
          <w:szCs w:val="24"/>
        </w:rPr>
        <w:t>board</w:t>
      </w:r>
      <w:proofErr w:type="spellEnd"/>
      <w:r w:rsidRPr="00852C07">
        <w:rPr>
          <w:rFonts w:eastAsia="Arial"/>
          <w:color w:val="000000" w:themeColor="text1"/>
          <w:szCs w:val="24"/>
        </w:rPr>
        <w:t xml:space="preserve"> </w:t>
      </w:r>
      <w:proofErr w:type="spellStart"/>
      <w:r w:rsidRPr="00852C07">
        <w:rPr>
          <w:rFonts w:eastAsia="Arial"/>
          <w:color w:val="000000" w:themeColor="text1"/>
          <w:szCs w:val="24"/>
        </w:rPr>
        <w:t>for</w:t>
      </w:r>
      <w:proofErr w:type="spellEnd"/>
      <w:r w:rsidRPr="00852C07">
        <w:rPr>
          <w:rFonts w:eastAsia="Arial"/>
          <w:color w:val="000000" w:themeColor="text1"/>
          <w:szCs w:val="24"/>
        </w:rPr>
        <w:t xml:space="preserve"> </w:t>
      </w:r>
      <w:proofErr w:type="spellStart"/>
      <w:r w:rsidRPr="00852C07">
        <w:rPr>
          <w:rFonts w:eastAsia="Arial"/>
          <w:color w:val="000000" w:themeColor="text1"/>
          <w:szCs w:val="24"/>
        </w:rPr>
        <w:t>RaspberryPi</w:t>
      </w:r>
      <w:proofErr w:type="spellEnd"/>
      <w:r w:rsidRPr="00161E99">
        <w:rPr>
          <w:rFonts w:eastAsia="Arial"/>
          <w:color w:val="000000" w:themeColor="text1"/>
          <w:szCs w:val="24"/>
        </w:rPr>
        <w:t xml:space="preserve"> </w:t>
      </w:r>
      <w:r w:rsidRPr="0075664F">
        <w:rPr>
          <w:color w:val="000000" w:themeColor="text1"/>
          <w:szCs w:val="24"/>
        </w:rPr>
        <w:t>(2019, noviembre 6) [En Línea]. Disponible en:</w:t>
      </w:r>
      <w:r>
        <w:rPr>
          <w:color w:val="000000" w:themeColor="text1"/>
          <w:szCs w:val="24"/>
        </w:rPr>
        <w:t xml:space="preserve"> </w:t>
      </w:r>
      <w:hyperlink r:id="rId17" w:history="1">
        <w:r>
          <w:rPr>
            <w:rStyle w:val="Hipervnculo"/>
          </w:rPr>
          <w:t>http://icoboard.org/</w:t>
        </w:r>
      </w:hyperlink>
    </w:p>
    <w:p w14:paraId="0963A502" w14:textId="77777777" w:rsidR="00A45796" w:rsidRPr="00852C07" w:rsidRDefault="00A45796" w:rsidP="00852C07">
      <w:pPr>
        <w:rPr>
          <w:color w:val="000000" w:themeColor="text1"/>
        </w:rPr>
      </w:pPr>
    </w:p>
    <w:sectPr w:rsidR="00A45796" w:rsidRPr="00852C07" w:rsidSect="00E62938">
      <w:footnotePr>
        <w:numRestart w:val="eachSect"/>
      </w:footnotePr>
      <w:type w:val="continuous"/>
      <w:pgSz w:w="12242" w:h="15842" w:code="1"/>
      <w:pgMar w:top="1440" w:right="1440" w:bottom="1418" w:left="1440" w:header="567" w:footer="567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0EAF8" w14:textId="77777777" w:rsidR="00D316D2" w:rsidRDefault="00D316D2">
      <w:pPr>
        <w:spacing w:line="240" w:lineRule="auto"/>
      </w:pPr>
      <w:r>
        <w:separator/>
      </w:r>
    </w:p>
  </w:endnote>
  <w:endnote w:type="continuationSeparator" w:id="0">
    <w:p w14:paraId="40EC6A3E" w14:textId="77777777" w:rsidR="00D316D2" w:rsidRDefault="00D31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A0222" w14:textId="77777777" w:rsidR="00D316D2" w:rsidRDefault="00D316D2">
      <w:r>
        <w:separator/>
      </w:r>
    </w:p>
  </w:footnote>
  <w:footnote w:type="continuationSeparator" w:id="0">
    <w:p w14:paraId="088A8645" w14:textId="77777777" w:rsidR="00D316D2" w:rsidRDefault="00D316D2">
      <w:r>
        <w:continuationSeparator/>
      </w:r>
    </w:p>
  </w:footnote>
  <w:footnote w:id="1">
    <w:p w14:paraId="11C66EC6" w14:textId="77777777" w:rsidR="00701823" w:rsidRPr="00EF7EE4" w:rsidRDefault="00701823" w:rsidP="00EF7EE4">
      <w:pPr>
        <w:ind w:left="142" w:hanging="142"/>
        <w:rPr>
          <w:vertAlign w:val="superscript"/>
        </w:rPr>
      </w:pPr>
      <w:r w:rsidRPr="00EF7EE4">
        <w:rPr>
          <w:vertAlign w:val="superscript"/>
        </w:rPr>
        <w:footnoteRef/>
      </w:r>
      <w:r>
        <w:rPr>
          <w:rStyle w:val="Refdenotaalpie"/>
          <w:rFonts w:ascii="Arial" w:hAnsi="Arial"/>
        </w:rPr>
        <w:tab/>
      </w:r>
      <w:r w:rsidRPr="00714B3E">
        <w:rPr>
          <w:sz w:val="22"/>
          <w:szCs w:val="18"/>
        </w:rPr>
        <w:t>Acuerdo del Consejo Superior No. 72 de octubre 8 de 1982 modificado por el Acuerdo del Consejo Superior No. 004 de febrero 12 de 2007</w:t>
      </w:r>
    </w:p>
  </w:footnote>
  <w:footnote w:id="2">
    <w:p w14:paraId="049461C6" w14:textId="2B6AFA4F" w:rsidR="00701823" w:rsidRPr="005E5E21" w:rsidRDefault="00E70B99" w:rsidP="005E5E21">
      <w:pPr>
        <w:ind w:left="142" w:hanging="142"/>
        <w:rPr>
          <w:rFonts w:ascii="Century Schoolbook" w:eastAsia="Century Schoolbook" w:hAnsi="Century Schoolbook" w:cs="Century Schoolbook"/>
          <w:sz w:val="20"/>
          <w:vertAlign w:val="superscript"/>
        </w:rPr>
      </w:pPr>
      <w:r>
        <w:rPr>
          <w:vertAlign w:val="superscript"/>
        </w:rPr>
        <w:t>2</w:t>
      </w:r>
      <w:r w:rsidR="00701823">
        <w:rPr>
          <w:rStyle w:val="footnotemark"/>
        </w:rPr>
        <w:tab/>
      </w:r>
      <w:r w:rsidR="00701823" w:rsidRPr="001B790D">
        <w:rPr>
          <w:sz w:val="22"/>
          <w:szCs w:val="18"/>
        </w:rPr>
        <w:t xml:space="preserve">WCD = </w:t>
      </w:r>
      <w:proofErr w:type="spellStart"/>
      <w:r w:rsidR="00701823" w:rsidRPr="001B790D">
        <w:rPr>
          <w:i/>
          <w:sz w:val="22"/>
          <w:szCs w:val="18"/>
        </w:rPr>
        <w:t>Water</w:t>
      </w:r>
      <w:proofErr w:type="spellEnd"/>
      <w:r w:rsidR="00701823" w:rsidRPr="001B790D">
        <w:rPr>
          <w:i/>
          <w:sz w:val="22"/>
          <w:szCs w:val="18"/>
        </w:rPr>
        <w:t xml:space="preserve"> Cherenkov Detector</w:t>
      </w:r>
      <w:r w:rsidR="00701823" w:rsidRPr="001B790D">
        <w:rPr>
          <w:sz w:val="22"/>
          <w:szCs w:val="18"/>
        </w:rPr>
        <w:t xml:space="preserve"> (Detector Cherenkov en Agua): Sistema de detección que consiste en un tanque de agua sellado para evitar el ingreso de luz desde el exterior y recubierto en su interior con un material que permita una alta difusión lumínica. Su funcionamiento se basa en el efecto Cherenkov según el cual cuando una partícula </w:t>
      </w:r>
      <w:r w:rsidR="00701823" w:rsidRPr="00161E99">
        <w:rPr>
          <w:color w:val="auto"/>
          <w:sz w:val="22"/>
          <w:szCs w:val="18"/>
        </w:rPr>
        <w:t>cargada rompe la velocidad de la luz en un medio (agua) generando un cono luminoso de cuya intensidad se puede obtener información del evento.</w:t>
      </w:r>
    </w:p>
  </w:footnote>
  <w:footnote w:id="3">
    <w:p w14:paraId="002B28FD" w14:textId="6BC55BDA" w:rsidR="00E33E75" w:rsidRPr="00AA1FB7" w:rsidRDefault="00E70B99" w:rsidP="00AA1FB7">
      <w:pPr>
        <w:ind w:left="142" w:hanging="142"/>
        <w:rPr>
          <w:sz w:val="22"/>
          <w:szCs w:val="18"/>
        </w:rPr>
      </w:pPr>
      <w:r>
        <w:rPr>
          <w:color w:val="auto"/>
          <w:vertAlign w:val="superscript"/>
        </w:rPr>
        <w:t xml:space="preserve">3 </w:t>
      </w:r>
      <w:r w:rsidR="00701823" w:rsidRPr="00161E99">
        <w:rPr>
          <w:color w:val="auto"/>
          <w:sz w:val="22"/>
          <w:szCs w:val="18"/>
        </w:rPr>
        <w:t xml:space="preserve">PMT = </w:t>
      </w:r>
      <w:proofErr w:type="spellStart"/>
      <w:r w:rsidR="00701823" w:rsidRPr="00161E99">
        <w:rPr>
          <w:i/>
          <w:color w:val="auto"/>
          <w:sz w:val="22"/>
          <w:szCs w:val="18"/>
        </w:rPr>
        <w:t>Photo-Multiplier</w:t>
      </w:r>
      <w:proofErr w:type="spellEnd"/>
      <w:r w:rsidR="00701823" w:rsidRPr="00161E99">
        <w:rPr>
          <w:i/>
          <w:color w:val="auto"/>
          <w:sz w:val="22"/>
          <w:szCs w:val="18"/>
        </w:rPr>
        <w:t xml:space="preserve"> </w:t>
      </w:r>
      <w:proofErr w:type="spellStart"/>
      <w:r w:rsidR="00701823" w:rsidRPr="00161E99">
        <w:rPr>
          <w:i/>
          <w:color w:val="auto"/>
          <w:sz w:val="22"/>
          <w:szCs w:val="18"/>
        </w:rPr>
        <w:t>Tubes</w:t>
      </w:r>
      <w:proofErr w:type="spellEnd"/>
      <w:r w:rsidR="00701823" w:rsidRPr="00161E99">
        <w:rPr>
          <w:color w:val="auto"/>
          <w:sz w:val="22"/>
          <w:szCs w:val="18"/>
        </w:rPr>
        <w:t xml:space="preserve"> (Tubos fotomultiplicadores): Detectores de luz extremadamente</w:t>
      </w:r>
      <w:r w:rsidR="00701823" w:rsidRPr="001B790D">
        <w:rPr>
          <w:sz w:val="22"/>
          <w:szCs w:val="18"/>
        </w:rPr>
        <w:t xml:space="preserve"> sensibles diseñados para reaccionar ante una mínima cantidad de luz incidente. Operan con una fuente de alto voltaje conectada a una escalera resistiva que polariza sus terminales.</w:t>
      </w:r>
    </w:p>
  </w:footnote>
  <w:footnote w:id="4">
    <w:p w14:paraId="759460E1" w14:textId="1A3EFB54" w:rsidR="00E70B99" w:rsidRPr="00E70B99" w:rsidRDefault="00E70B99" w:rsidP="00E70B99">
      <w:pPr>
        <w:pStyle w:val="Piedepgina"/>
        <w:rPr>
          <w:sz w:val="22"/>
          <w:szCs w:val="18"/>
        </w:rPr>
      </w:pPr>
      <w:r w:rsidRPr="00E70B99">
        <w:rPr>
          <w:rStyle w:val="Refdenotaalpie"/>
          <w:sz w:val="22"/>
          <w:szCs w:val="18"/>
        </w:rPr>
        <w:t>4</w:t>
      </w:r>
      <w:r w:rsidRPr="00E70B99">
        <w:rPr>
          <w:sz w:val="22"/>
          <w:szCs w:val="18"/>
        </w:rPr>
        <w:t xml:space="preserve"> </w:t>
      </w:r>
      <w:r w:rsidRPr="00E70B99">
        <w:rPr>
          <w:sz w:val="22"/>
          <w:szCs w:val="18"/>
        </w:rPr>
        <w:t xml:space="preserve">RTL: </w:t>
      </w:r>
      <w:proofErr w:type="spellStart"/>
      <w:r w:rsidRPr="00E70B99">
        <w:rPr>
          <w:i/>
          <w:iCs/>
          <w:sz w:val="22"/>
          <w:szCs w:val="18"/>
        </w:rPr>
        <w:t>Register</w:t>
      </w:r>
      <w:proofErr w:type="spellEnd"/>
      <w:r w:rsidRPr="00E70B99">
        <w:rPr>
          <w:i/>
          <w:iCs/>
          <w:sz w:val="22"/>
          <w:szCs w:val="18"/>
        </w:rPr>
        <w:t xml:space="preserve"> transfer </w:t>
      </w:r>
      <w:proofErr w:type="spellStart"/>
      <w:proofErr w:type="gramStart"/>
      <w:r w:rsidRPr="00E70B99">
        <w:rPr>
          <w:i/>
          <w:iCs/>
          <w:sz w:val="22"/>
          <w:szCs w:val="18"/>
        </w:rPr>
        <w:t>level</w:t>
      </w:r>
      <w:proofErr w:type="spellEnd"/>
      <w:r w:rsidRPr="00E70B99">
        <w:rPr>
          <w:i/>
          <w:iCs/>
          <w:sz w:val="22"/>
          <w:szCs w:val="18"/>
        </w:rPr>
        <w:t xml:space="preserve"> </w:t>
      </w:r>
      <w:r w:rsidRPr="00E70B99">
        <w:rPr>
          <w:sz w:val="22"/>
          <w:szCs w:val="18"/>
        </w:rPr>
        <w:t>:</w:t>
      </w:r>
      <w:proofErr w:type="gramEnd"/>
      <w:r w:rsidRPr="00E70B99">
        <w:rPr>
          <w:sz w:val="22"/>
          <w:szCs w:val="18"/>
        </w:rPr>
        <w:t xml:space="preserve"> lenguaje de transferencia de registros.</w:t>
      </w:r>
    </w:p>
    <w:p w14:paraId="58559791" w14:textId="77777777" w:rsidR="00E70B99" w:rsidRDefault="00E70B99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0F81"/>
    <w:multiLevelType w:val="multilevel"/>
    <w:tmpl w:val="1BC018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782C69"/>
    <w:multiLevelType w:val="hybridMultilevel"/>
    <w:tmpl w:val="CFF0CF20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6A961CF"/>
    <w:multiLevelType w:val="hybridMultilevel"/>
    <w:tmpl w:val="FC9C945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7AF27F7"/>
    <w:multiLevelType w:val="hybridMultilevel"/>
    <w:tmpl w:val="ED6CE6E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B655CC"/>
    <w:multiLevelType w:val="hybridMultilevel"/>
    <w:tmpl w:val="5902F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56818"/>
    <w:multiLevelType w:val="hybridMultilevel"/>
    <w:tmpl w:val="6BF40E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E4628"/>
    <w:multiLevelType w:val="hybridMultilevel"/>
    <w:tmpl w:val="56BE342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44A35409"/>
    <w:multiLevelType w:val="multilevel"/>
    <w:tmpl w:val="1B480A1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20D5E"/>
    <w:multiLevelType w:val="multilevel"/>
    <w:tmpl w:val="27C659DE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D3EBA"/>
    <w:multiLevelType w:val="hybridMultilevel"/>
    <w:tmpl w:val="6C14CEDE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335D28"/>
    <w:multiLevelType w:val="hybridMultilevel"/>
    <w:tmpl w:val="21726354"/>
    <w:lvl w:ilvl="0" w:tplc="D38417D0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5608EA"/>
    <w:multiLevelType w:val="hybridMultilevel"/>
    <w:tmpl w:val="55227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F53DC"/>
    <w:multiLevelType w:val="hybridMultilevel"/>
    <w:tmpl w:val="C00E4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55879"/>
    <w:multiLevelType w:val="multilevel"/>
    <w:tmpl w:val="61C89F7A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11"/>
  </w:num>
  <w:num w:numId="9">
    <w:abstractNumId w:val="2"/>
  </w:num>
  <w:num w:numId="10">
    <w:abstractNumId w:val="3"/>
  </w:num>
  <w:num w:numId="11">
    <w:abstractNumId w:val="12"/>
  </w:num>
  <w:num w:numId="12">
    <w:abstractNumId w:val="5"/>
  </w:num>
  <w:num w:numId="13">
    <w:abstractNumId w:val="9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DDE"/>
    <w:rsid w:val="000013DD"/>
    <w:rsid w:val="0000417D"/>
    <w:rsid w:val="0000419E"/>
    <w:rsid w:val="00011ED4"/>
    <w:rsid w:val="0001716B"/>
    <w:rsid w:val="00024454"/>
    <w:rsid w:val="00032918"/>
    <w:rsid w:val="000455C5"/>
    <w:rsid w:val="000948F3"/>
    <w:rsid w:val="000C1B3B"/>
    <w:rsid w:val="000F636C"/>
    <w:rsid w:val="000F6DE9"/>
    <w:rsid w:val="0010239A"/>
    <w:rsid w:val="00134324"/>
    <w:rsid w:val="00146EF0"/>
    <w:rsid w:val="001505B8"/>
    <w:rsid w:val="00161E99"/>
    <w:rsid w:val="001A1B63"/>
    <w:rsid w:val="001B790D"/>
    <w:rsid w:val="001C149B"/>
    <w:rsid w:val="001E46A9"/>
    <w:rsid w:val="001E7A8B"/>
    <w:rsid w:val="001F6106"/>
    <w:rsid w:val="0021110C"/>
    <w:rsid w:val="00234666"/>
    <w:rsid w:val="002A20D2"/>
    <w:rsid w:val="002A2999"/>
    <w:rsid w:val="002E1736"/>
    <w:rsid w:val="003549B7"/>
    <w:rsid w:val="003770ED"/>
    <w:rsid w:val="00393460"/>
    <w:rsid w:val="003A11C3"/>
    <w:rsid w:val="003E3D33"/>
    <w:rsid w:val="00412E60"/>
    <w:rsid w:val="00414CB3"/>
    <w:rsid w:val="00432507"/>
    <w:rsid w:val="004357AC"/>
    <w:rsid w:val="004638BC"/>
    <w:rsid w:val="004867A2"/>
    <w:rsid w:val="004A72AC"/>
    <w:rsid w:val="004D32A9"/>
    <w:rsid w:val="004F64E5"/>
    <w:rsid w:val="00512612"/>
    <w:rsid w:val="00525FF0"/>
    <w:rsid w:val="0053403B"/>
    <w:rsid w:val="00541C16"/>
    <w:rsid w:val="00564C66"/>
    <w:rsid w:val="00575EFE"/>
    <w:rsid w:val="00592FFB"/>
    <w:rsid w:val="00595747"/>
    <w:rsid w:val="005A5A3C"/>
    <w:rsid w:val="005B46A0"/>
    <w:rsid w:val="005C12BB"/>
    <w:rsid w:val="005E5E21"/>
    <w:rsid w:val="005F4527"/>
    <w:rsid w:val="005F7617"/>
    <w:rsid w:val="00610E27"/>
    <w:rsid w:val="00626B09"/>
    <w:rsid w:val="00664C16"/>
    <w:rsid w:val="0069255E"/>
    <w:rsid w:val="006D4497"/>
    <w:rsid w:val="006D7380"/>
    <w:rsid w:val="00701823"/>
    <w:rsid w:val="00706A9C"/>
    <w:rsid w:val="00714B3E"/>
    <w:rsid w:val="00743614"/>
    <w:rsid w:val="0075107E"/>
    <w:rsid w:val="0075664F"/>
    <w:rsid w:val="00762D80"/>
    <w:rsid w:val="007964AA"/>
    <w:rsid w:val="007A17F0"/>
    <w:rsid w:val="007B0AAA"/>
    <w:rsid w:val="007B62C9"/>
    <w:rsid w:val="007B74CD"/>
    <w:rsid w:val="007F26E3"/>
    <w:rsid w:val="008128D0"/>
    <w:rsid w:val="00826C7A"/>
    <w:rsid w:val="00852C07"/>
    <w:rsid w:val="0085543F"/>
    <w:rsid w:val="008670C5"/>
    <w:rsid w:val="0087416F"/>
    <w:rsid w:val="0089686F"/>
    <w:rsid w:val="008B4B19"/>
    <w:rsid w:val="008B7741"/>
    <w:rsid w:val="008C4299"/>
    <w:rsid w:val="008F2B61"/>
    <w:rsid w:val="009160F8"/>
    <w:rsid w:val="00957F0D"/>
    <w:rsid w:val="00984B5E"/>
    <w:rsid w:val="00987A2A"/>
    <w:rsid w:val="009C2D64"/>
    <w:rsid w:val="00A0699B"/>
    <w:rsid w:val="00A15E97"/>
    <w:rsid w:val="00A21389"/>
    <w:rsid w:val="00A31E6F"/>
    <w:rsid w:val="00A45796"/>
    <w:rsid w:val="00A56234"/>
    <w:rsid w:val="00A57303"/>
    <w:rsid w:val="00AA1FB7"/>
    <w:rsid w:val="00B47E6B"/>
    <w:rsid w:val="00B90998"/>
    <w:rsid w:val="00B910C7"/>
    <w:rsid w:val="00BA42A5"/>
    <w:rsid w:val="00BE0DDE"/>
    <w:rsid w:val="00C22DA1"/>
    <w:rsid w:val="00C2405D"/>
    <w:rsid w:val="00C43B12"/>
    <w:rsid w:val="00C5128E"/>
    <w:rsid w:val="00C84113"/>
    <w:rsid w:val="00CB766B"/>
    <w:rsid w:val="00CD18D8"/>
    <w:rsid w:val="00CD7551"/>
    <w:rsid w:val="00CE5EC4"/>
    <w:rsid w:val="00D22D57"/>
    <w:rsid w:val="00D316D2"/>
    <w:rsid w:val="00D41E02"/>
    <w:rsid w:val="00D50861"/>
    <w:rsid w:val="00D5661E"/>
    <w:rsid w:val="00D700DE"/>
    <w:rsid w:val="00D716EB"/>
    <w:rsid w:val="00D857B3"/>
    <w:rsid w:val="00DC24B7"/>
    <w:rsid w:val="00DF6647"/>
    <w:rsid w:val="00E127E3"/>
    <w:rsid w:val="00E20F3E"/>
    <w:rsid w:val="00E3132A"/>
    <w:rsid w:val="00E33E75"/>
    <w:rsid w:val="00E3484C"/>
    <w:rsid w:val="00E62938"/>
    <w:rsid w:val="00E635DE"/>
    <w:rsid w:val="00E70B99"/>
    <w:rsid w:val="00EB50F0"/>
    <w:rsid w:val="00ED65AF"/>
    <w:rsid w:val="00EF7EE4"/>
    <w:rsid w:val="00F0619A"/>
    <w:rsid w:val="00F2101E"/>
    <w:rsid w:val="00F62F0C"/>
    <w:rsid w:val="00F74E24"/>
    <w:rsid w:val="00F93454"/>
    <w:rsid w:val="00FC78E4"/>
    <w:rsid w:val="00FD08E7"/>
    <w:rsid w:val="00FD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B07C"/>
  <w15:docId w15:val="{8E62D4AB-37FE-4DF4-8AFD-49B3F6EF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EE4"/>
    <w:pPr>
      <w:suppressAutoHyphens/>
      <w:spacing w:line="276" w:lineRule="auto"/>
      <w:jc w:val="both"/>
    </w:pPr>
    <w:rPr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790D"/>
    <w:pPr>
      <w:keepNext/>
      <w:keepLines/>
      <w:numPr>
        <w:numId w:val="2"/>
      </w:numPr>
      <w:spacing w:before="120" w:after="120"/>
      <w:ind w:left="567" w:hanging="567"/>
      <w:contextualSpacing/>
      <w:outlineLvl w:val="0"/>
    </w:pPr>
    <w:rPr>
      <w:rFonts w:eastAsia="Arial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CF6AB0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F6AB0"/>
    <w:rPr>
      <w:color w:val="605E5C"/>
      <w:shd w:val="clear" w:color="auto" w:fill="E1DFDD"/>
    </w:rPr>
  </w:style>
  <w:style w:type="character" w:customStyle="1" w:styleId="footnotedescriptionChar">
    <w:name w:val="footnote description Char"/>
    <w:rsid w:val="00D70E0F"/>
    <w:rPr>
      <w:rFonts w:cs="Calibri"/>
      <w:color w:val="000000"/>
      <w:szCs w:val="22"/>
    </w:rPr>
  </w:style>
  <w:style w:type="character" w:customStyle="1" w:styleId="footnotemark">
    <w:name w:val="footnote mark"/>
    <w:rsid w:val="00D70E0F"/>
    <w:rPr>
      <w:rFonts w:ascii="Century Schoolbook" w:eastAsia="Century Schoolbook" w:hAnsi="Century Schoolbook" w:cs="Century Schoolbook"/>
      <w:color w:val="000000"/>
      <w:sz w:val="20"/>
      <w:vertAlign w:val="superscript"/>
    </w:rPr>
  </w:style>
  <w:style w:type="character" w:customStyle="1" w:styleId="EncabezadoCar">
    <w:name w:val="Encabezado Car"/>
    <w:basedOn w:val="Fuentedeprrafopredeter"/>
    <w:link w:val="Encabezado"/>
    <w:uiPriority w:val="99"/>
    <w:rsid w:val="00D70E0F"/>
  </w:style>
  <w:style w:type="character" w:customStyle="1" w:styleId="PiedepginaCar">
    <w:name w:val="Pie de página Car"/>
    <w:basedOn w:val="Fuentedeprrafopredeter"/>
    <w:link w:val="Piedepgina"/>
    <w:uiPriority w:val="99"/>
    <w:rsid w:val="00D70E0F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4EC0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301DA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01DA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01D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B790D"/>
    <w:rPr>
      <w:rFonts w:eastAsia="Arial"/>
      <w:b/>
      <w:color w:val="000000"/>
      <w:sz w:val="32"/>
      <w:szCs w:val="32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3730"/>
    <w:rPr>
      <w:rFonts w:ascii="Calibri" w:hAnsi="Calibri"/>
      <w:color w:val="000000"/>
    </w:rPr>
  </w:style>
  <w:style w:type="character" w:styleId="Refdenotaalpie">
    <w:name w:val="footnote reference"/>
    <w:basedOn w:val="Fuentedeprrafopredeter"/>
    <w:semiHidden/>
    <w:rsid w:val="005A3730"/>
    <w:rPr>
      <w:vertAlign w:val="superscript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0B5647"/>
    <w:rPr>
      <w:color w:val="605E5C"/>
      <w:shd w:val="clear" w:color="auto" w:fill="E1DFDD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2"/>
    </w:rPr>
  </w:style>
  <w:style w:type="character" w:customStyle="1" w:styleId="ListLabel3">
    <w:name w:val="ListLabel 3"/>
    <w:rPr>
      <w:sz w:val="32"/>
      <w:szCs w:val="32"/>
    </w:rPr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E526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footnotedescription">
    <w:name w:val="footnote description"/>
    <w:next w:val="Normal"/>
    <w:rsid w:val="00D70E0F"/>
    <w:pPr>
      <w:suppressAutoHyphens/>
      <w:spacing w:line="242" w:lineRule="auto"/>
      <w:ind w:right="2"/>
      <w:jc w:val="both"/>
    </w:pPr>
    <w:rPr>
      <w:rFonts w:cs="Calibri"/>
      <w:color w:val="000000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D70E0F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70E0F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880723"/>
    <w:pPr>
      <w:spacing w:after="120"/>
      <w:ind w:left="284"/>
    </w:pPr>
    <w:rPr>
      <w:rFonts w:cs="Calibri"/>
      <w:szCs w:val="22"/>
    </w:rPr>
  </w:style>
  <w:style w:type="paragraph" w:styleId="Revisin">
    <w:name w:val="Revision"/>
    <w:uiPriority w:val="99"/>
    <w:semiHidden/>
    <w:rsid w:val="00D34EC0"/>
    <w:pPr>
      <w:suppressAutoHyphen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4EC0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01DA"/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0301DA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A3730"/>
    <w:pPr>
      <w:spacing w:line="240" w:lineRule="auto"/>
    </w:pPr>
    <w:rPr>
      <w:sz w:val="20"/>
    </w:rPr>
  </w:style>
  <w:style w:type="paragraph" w:styleId="Sinespaciado">
    <w:name w:val="No Spacing"/>
    <w:uiPriority w:val="1"/>
    <w:qFormat/>
    <w:pPr>
      <w:suppressAutoHyphens/>
    </w:pPr>
  </w:style>
  <w:style w:type="paragraph" w:customStyle="1" w:styleId="Footnote">
    <w:name w:val="Footnote"/>
    <w:basedOn w:val="Normal"/>
  </w:style>
  <w:style w:type="paragraph" w:customStyle="1" w:styleId="FrameContents">
    <w:name w:val="Frame Contents"/>
    <w:basedOn w:val="Normal"/>
  </w:style>
  <w:style w:type="table" w:styleId="Tablaconcuadrcula">
    <w:name w:val="Table Grid"/>
    <w:basedOn w:val="Tablanormal"/>
    <w:uiPriority w:val="59"/>
    <w:rsid w:val="00CF6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59"/>
    <w:rsid w:val="005A373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1716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B4B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DORA.BALLESTEROS@correo.uis.edu.c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icoboard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evale2.uis.edu.co/~cevale2/wiki/index.php/Grupo_LAGO_(GT3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lagoproject.net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cangulo@cps.ui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7E4F2-E81B-4048-8350-D4280AFE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1482</Words>
  <Characters>8157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JUSTIFICACIÓN</vt:lpstr>
      <vt:lpstr>OBJETIVOS</vt:lpstr>
      <vt:lpstr>ALCANCES</vt:lpstr>
      <vt:lpstr>CRONOGRAMA </vt:lpstr>
      <vt:lpstr>RECURSOS</vt:lpstr>
      <vt:lpstr>BIBLIOGRAFÍA</vt:lpstr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Doraluz</dc:creator>
  <cp:lastModifiedBy>Doraluz</cp:lastModifiedBy>
  <cp:revision>2</cp:revision>
  <cp:lastPrinted>2019-11-14T19:50:00Z</cp:lastPrinted>
  <dcterms:created xsi:type="dcterms:W3CDTF">2020-02-04T15:33:00Z</dcterms:created>
  <dcterms:modified xsi:type="dcterms:W3CDTF">2020-02-04T15:33:00Z</dcterms:modified>
  <dc:language>es-CO</dc:language>
</cp:coreProperties>
</file>