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e03aff65b02714204975352ede8786766f8cf8c"/>
      <w:r>
        <w:rPr/>
        <w:t>Business Vision and Requirements Document</w:t>
      </w:r>
    </w:p>
    <w:p>
      <w:pPr>
        <w:pStyle w:val="Heading2"/>
        <w:rPr/>
      </w:pPr>
      <w:bookmarkStart w:id="1" w:name="holistic-crypto-trading-bot-simulator"/>
      <w:r>
        <w:rPr/>
        <w:t>Holistic Crypto Trading Bot Simulator</w:t>
      </w:r>
    </w:p>
    <w:p>
      <w:pPr>
        <w:pStyle w:val="FirstParagraph"/>
        <w:rPr/>
      </w:pPr>
      <w:r>
        <w:rPr>
          <w:b/>
          <w:bCs/>
        </w:rPr>
        <w:t>Document Version:</w:t>
      </w:r>
      <w:r>
        <w:rPr/>
        <w:t xml:space="preserve"> 1.0</w:t>
        <w:br/>
      </w:r>
      <w:r>
        <w:rPr>
          <w:b/>
          <w:bCs/>
        </w:rPr>
        <w:t>Date:</w:t>
      </w:r>
      <w:r>
        <w:rPr/>
        <w:t xml:space="preserve"> </w:t>
      </w:r>
      <w:r>
        <w:rPr/>
        <w:t>11/05/25</w:t>
      </w:r>
      <w:r>
        <w:rPr/>
        <w:br/>
      </w:r>
      <w:r>
        <w:rPr>
          <w:b/>
          <w:bCs/>
        </w:rPr>
        <w:t>Project:</w:t>
      </w:r>
      <w:r>
        <w:rPr/>
        <w:t xml:space="preserve"> Holistic Crypto Trading Bot Simulator</w:t>
        <w:br/>
      </w:r>
      <w:r>
        <w:rPr>
          <w:b/>
          <w:bCs/>
        </w:rPr>
        <w:t>Prepared By:</w:t>
      </w:r>
      <w:r>
        <w:rPr/>
        <w:t xml:space="preserve"> David Ordaz-Rodriguez</w:t>
      </w:r>
    </w:p>
    <w:p>
      <w:pPr>
        <w:pStyle w:val="Normal"/>
        <w:rPr/>
      </w:pPr>
      <w:bookmarkStart w:id="2" w:name="holistic-crypto-trading-bot-simul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business-vision"/>
      <w:r>
        <w:rPr/>
        <w:t>1. Business Vision</w:t>
      </w:r>
    </w:p>
    <w:p>
      <w:pPr>
        <w:pStyle w:val="Heading3"/>
        <w:rPr/>
      </w:pPr>
      <w:bookmarkStart w:id="4" w:name="vision-statement"/>
      <w:r>
        <w:rPr/>
        <w:t>Vision Statement</w:t>
      </w:r>
    </w:p>
    <w:p>
      <w:pPr>
        <w:pStyle w:val="FirstParagraph"/>
        <w:rPr/>
      </w:pPr>
      <w:bookmarkStart w:id="5" w:name="vision-statement"/>
      <w:r>
        <w:rPr/>
        <w:t>To create an accessible, integrated automated trading platform that democratizes algorithmic cryptocurrency trading by combining technical analysis and machine learning in a safe, educational simulation environment.</w:t>
      </w:r>
      <w:bookmarkEnd w:id="5"/>
    </w:p>
    <w:p>
      <w:pPr>
        <w:pStyle w:val="Heading3"/>
        <w:rPr/>
      </w:pPr>
      <w:bookmarkStart w:id="6" w:name="mission"/>
      <w:r>
        <w:rPr/>
        <w:t>Mission</w:t>
      </w:r>
    </w:p>
    <w:p>
      <w:pPr>
        <w:pStyle w:val="FirstParagraph"/>
        <w:rPr/>
      </w:pPr>
      <w:bookmarkStart w:id="7" w:name="mission"/>
      <w:r>
        <w:rPr/>
        <w:t>Empower traders, students, and enthusiasts with professional-grade algorithmic trading tools that eliminate emotional bias, provide objective trading signals, and enable safe strategy testing without capital risk.</w:t>
      </w:r>
      <w:bookmarkEnd w:id="7"/>
    </w:p>
    <w:p>
      <w:pPr>
        <w:pStyle w:val="Heading3"/>
        <w:rPr/>
      </w:pPr>
      <w:bookmarkStart w:id="8" w:name="core-values"/>
      <w:r>
        <w:rPr/>
        <w:t>Core Values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Accessibility</w:t>
      </w:r>
      <w:r>
        <w:rPr/>
        <w:t>: Open-source architecture removing cost barriers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Transparency</w:t>
      </w:r>
      <w:r>
        <w:rPr/>
        <w:t>: Explainable algorithms and comprehensive documentation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Education</w:t>
      </w:r>
      <w:r>
        <w:rPr/>
        <w:t>: Safe learning environment for algorithmic trading principles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Innovation</w:t>
      </w:r>
      <w:r>
        <w:rPr/>
        <w:t>: Integration of descriptive and prescriptive analytics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Safety</w:t>
      </w:r>
      <w:r>
        <w:rPr/>
        <w:t>: Simulation-first approach with built-in risk management</w:t>
      </w:r>
    </w:p>
    <w:p>
      <w:pPr>
        <w:pStyle w:val="Normal"/>
        <w:rPr/>
      </w:pPr>
      <w:bookmarkStart w:id="9" w:name="business-vision"/>
      <w:bookmarkStart w:id="10" w:name="core-valu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business-objectives"/>
      <w:r>
        <w:rPr/>
        <w:t>2. Business Objectives</w:t>
      </w:r>
    </w:p>
    <w:p>
      <w:pPr>
        <w:pStyle w:val="Heading3"/>
        <w:rPr/>
      </w:pPr>
      <w:bookmarkStart w:id="12" w:name="primary-objectives"/>
      <w:r>
        <w:rPr/>
        <w:t>Primary Objectives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Automated Decision Support</w:t>
      </w:r>
      <w:r>
        <w:rPr/>
        <w:t>: Provide continuous, automated analysis and trading signal generation without human intervention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Risk Management</w:t>
      </w:r>
      <w:r>
        <w:rPr/>
        <w:t>: Enforce systematic risk controls (stop-loss, position sizing, portfolio limits) to protect users from catastrophic losses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Educational Platform</w:t>
      </w:r>
      <w:r>
        <w:rPr/>
        <w:t>: Serve as a learning tool for algorithmic trading, data science, and financial technology education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Performance Optimization</w:t>
      </w:r>
      <w:r>
        <w:rPr/>
        <w:t>: Deliver trading signals that outperform manual approaches through elimination of emotional bias and 24/7 operation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Cost Accessibility</w:t>
      </w:r>
      <w:r>
        <w:rPr/>
        <w:t>: Provide professional-grade tools at minimal cost compared to commercial alternatives ($10,000-$50,000/year)</w:t>
      </w:r>
      <w:bookmarkEnd w:id="12"/>
    </w:p>
    <w:p>
      <w:pPr>
        <w:pStyle w:val="Heading3"/>
        <w:rPr/>
      </w:pPr>
      <w:bookmarkStart w:id="13" w:name="success-metrics"/>
      <w:r>
        <w:rPr/>
        <w:t>Success Metrics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Functional</w:t>
      </w:r>
      <w:r>
        <w:rPr/>
        <w:t>: System processes data in real-time (&lt; 1 second latency)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Performance</w:t>
      </w:r>
      <w:r>
        <w:rPr/>
        <w:t>: ML model accuracy &gt;55% on out-of-sample data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Usability</w:t>
      </w:r>
      <w:r>
        <w:rPr/>
        <w:t>: Users can navigate dashboard without training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Reliability</w:t>
      </w:r>
      <w:r>
        <w:rPr/>
        <w:t>: 99%+ system uptime during trading hours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Adoption</w:t>
      </w:r>
      <w:r>
        <w:rPr/>
        <w:t>: Platform used for educational and trading simulation purposes</w:t>
      </w:r>
    </w:p>
    <w:p>
      <w:pPr>
        <w:pStyle w:val="Normal"/>
        <w:rPr/>
      </w:pPr>
      <w:bookmarkStart w:id="14" w:name="business-objectives"/>
      <w:bookmarkStart w:id="15" w:name="success-metric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stakeholder-requirements"/>
      <w:r>
        <w:rPr/>
        <w:t>3. Stakeholder Requirements</w:t>
      </w:r>
    </w:p>
    <w:p>
      <w:pPr>
        <w:pStyle w:val="Heading3"/>
        <w:rPr/>
      </w:pPr>
      <w:bookmarkStart w:id="17" w:name="primary-stakeholders"/>
      <w:r>
        <w:rPr/>
        <w:t>Primary Stakeholders</w:t>
      </w:r>
    </w:p>
    <w:p>
      <w:pPr>
        <w:pStyle w:val="Heading4"/>
        <w:rPr/>
      </w:pPr>
      <w:bookmarkStart w:id="18" w:name="individual-traders"/>
      <w:r>
        <w:rPr/>
        <w:t>1. Individual Traders</w:t>
      </w:r>
    </w:p>
    <w:p>
      <w:pPr>
        <w:pStyle w:val="FirstParagraph"/>
        <w:rPr/>
      </w:pPr>
      <w:r>
        <w:rPr>
          <w:b/>
          <w:bCs/>
        </w:rPr>
        <w:t>Requirements</w:t>
      </w:r>
      <w:r>
        <w:rPr/>
        <w:t xml:space="preserve">: </w:t>
      </w:r>
    </w:p>
    <w:p>
      <w:pPr>
        <w:pStyle w:val="FirstParagraph"/>
        <w:rPr/>
      </w:pPr>
      <w:r>
        <w:rPr/>
        <w:t xml:space="preserve">- Real-time market analysis and signal generation </w:t>
      </w:r>
    </w:p>
    <w:p>
      <w:pPr>
        <w:pStyle w:val="FirstParagraph"/>
        <w:rPr/>
      </w:pPr>
      <w:r>
        <w:rPr/>
        <w:t xml:space="preserve">- Automated risk management </w:t>
      </w:r>
    </w:p>
    <w:p>
      <w:pPr>
        <w:pStyle w:val="FirstParagraph"/>
        <w:rPr/>
      </w:pPr>
      <w:r>
        <w:rPr/>
        <w:t xml:space="preserve">- Intuitive interface requiring no programming knowledge </w:t>
      </w:r>
    </w:p>
    <w:p>
      <w:pPr>
        <w:pStyle w:val="FirstParagraph"/>
        <w:rPr/>
      </w:pPr>
      <w:r>
        <w:rPr/>
        <w:t>- Safe simulation environment for strategy testing</w:t>
      </w:r>
    </w:p>
    <w:p>
      <w:pPr>
        <w:pStyle w:val="BodyText"/>
        <w:rPr/>
      </w:pPr>
      <w:r>
        <w:rPr>
          <w:b/>
          <w:bCs/>
        </w:rPr>
        <w:t>Success Criteria</w:t>
      </w:r>
      <w:r>
        <w:rPr/>
        <w:t>: Traders can test strategies without risk, receive clear trading signals, and understand system recommendations</w:t>
      </w:r>
      <w:bookmarkEnd w:id="18"/>
    </w:p>
    <w:p>
      <w:pPr>
        <w:pStyle w:val="Heading4"/>
        <w:rPr/>
      </w:pPr>
      <w:bookmarkStart w:id="19" w:name="algorithmic-trading-enthusiasts"/>
      <w:r>
        <w:rPr/>
        <w:t>2. Algorithmic Trading Enthusiasts</w:t>
      </w:r>
    </w:p>
    <w:p>
      <w:pPr>
        <w:pStyle w:val="FirstParagraph"/>
        <w:rPr/>
      </w:pPr>
      <w:r>
        <w:rPr>
          <w:b/>
          <w:bCs/>
        </w:rPr>
        <w:t>Requirements</w:t>
      </w:r>
      <w:r>
        <w:rPr/>
        <w:t xml:space="preserve">: </w:t>
      </w:r>
    </w:p>
    <w:p>
      <w:pPr>
        <w:pStyle w:val="FirstParagraph"/>
        <w:rPr/>
      </w:pPr>
      <w:r>
        <w:rPr/>
        <w:t xml:space="preserve">- Extensible architecture for custom strategy development </w:t>
      </w:r>
    </w:p>
    <w:p>
      <w:pPr>
        <w:pStyle w:val="FirstParagraph"/>
        <w:rPr/>
      </w:pPr>
      <w:r>
        <w:rPr/>
        <w:t xml:space="preserve">- Complete codebase visibility </w:t>
      </w:r>
    </w:p>
    <w:p>
      <w:pPr>
        <w:pStyle w:val="FirstParagraph"/>
        <w:rPr/>
      </w:pPr>
      <w:r>
        <w:rPr/>
        <w:t xml:space="preserve">- Performance metrics and evaluation tools </w:t>
      </w:r>
    </w:p>
    <w:p>
      <w:pPr>
        <w:pStyle w:val="FirstParagraph"/>
        <w:rPr/>
      </w:pPr>
      <w:r>
        <w:rPr/>
        <w:t>- Backtesting capabilities</w:t>
      </w:r>
    </w:p>
    <w:p>
      <w:pPr>
        <w:pStyle w:val="BodyText"/>
        <w:rPr/>
      </w:pPr>
      <w:r>
        <w:rPr>
          <w:b/>
          <w:bCs/>
        </w:rPr>
        <w:t>Success Criteria</w:t>
      </w:r>
      <w:r>
        <w:rPr/>
        <w:t>: Users can develop and test custom trading strategies using the platform infrastructure</w:t>
      </w:r>
      <w:bookmarkEnd w:id="19"/>
    </w:p>
    <w:p>
      <w:pPr>
        <w:pStyle w:val="Heading4"/>
        <w:rPr/>
      </w:pPr>
      <w:bookmarkStart w:id="20" w:name="educational-institutions"/>
      <w:r>
        <w:rPr/>
        <w:t>3. Educational Institutions</w:t>
      </w:r>
    </w:p>
    <w:p>
      <w:pPr>
        <w:pStyle w:val="FirstParagraph"/>
        <w:rPr/>
      </w:pPr>
      <w:r>
        <w:rPr>
          <w:b/>
          <w:bCs/>
        </w:rPr>
        <w:t>Requirements</w:t>
      </w:r>
      <w:r>
        <w:rPr/>
        <w:t xml:space="preserve">: </w:t>
      </w:r>
    </w:p>
    <w:p>
      <w:pPr>
        <w:pStyle w:val="FirstParagraph"/>
        <w:rPr/>
      </w:pPr>
      <w:r>
        <w:rPr/>
        <w:t xml:space="preserve">- Explainable algorithms and transparent methodology </w:t>
      </w:r>
    </w:p>
    <w:p>
      <w:pPr>
        <w:pStyle w:val="FirstParagraph"/>
        <w:rPr/>
      </w:pPr>
      <w:r>
        <w:rPr/>
        <w:t xml:space="preserve">- Comprehensive documentation </w:t>
      </w:r>
    </w:p>
    <w:p>
      <w:pPr>
        <w:pStyle w:val="FirstParagraph"/>
        <w:rPr/>
      </w:pPr>
      <w:r>
        <w:rPr/>
        <w:t xml:space="preserve">- Safe simulation environment (no real money) </w:t>
      </w:r>
    </w:p>
    <w:p>
      <w:pPr>
        <w:pStyle w:val="FirstParagraph"/>
        <w:rPr/>
      </w:pPr>
      <w:r>
        <w:rPr/>
        <w:t>- Suitable for course integration</w:t>
      </w:r>
    </w:p>
    <w:p>
      <w:pPr>
        <w:pStyle w:val="BodyText"/>
        <w:rPr/>
      </w:pPr>
      <w:r>
        <w:rPr>
          <w:b/>
          <w:bCs/>
        </w:rPr>
        <w:t>Success Criteria</w:t>
      </w:r>
      <w:r>
        <w:rPr/>
        <w:t>: Students learn algorithmic trading principles through hands-on experience with a safe, educational tool</w:t>
      </w:r>
      <w:bookmarkEnd w:id="17"/>
      <w:bookmarkEnd w:id="20"/>
    </w:p>
    <w:p>
      <w:pPr>
        <w:pStyle w:val="Heading3"/>
        <w:rPr/>
      </w:pPr>
      <w:bookmarkStart w:id="21" w:name="secondary-stakeholders"/>
      <w:r>
        <w:rPr/>
        <w:t>Secondary Stakeholders</w:t>
      </w:r>
    </w:p>
    <w:p>
      <w:pPr>
        <w:pStyle w:val="Heading4"/>
        <w:rPr/>
      </w:pPr>
      <w:bookmarkStart w:id="22" w:name="technical-team"/>
      <w:r>
        <w:rPr/>
        <w:t>4. Technical Team</w:t>
      </w:r>
    </w:p>
    <w:p>
      <w:pPr>
        <w:pStyle w:val="FirstParagraph"/>
        <w:rPr/>
      </w:pPr>
      <w:r>
        <w:rPr>
          <w:b/>
          <w:bCs/>
        </w:rPr>
        <w:t>Requirements</w:t>
      </w:r>
      <w:r>
        <w:rPr/>
        <w:t xml:space="preserve">: </w:t>
      </w:r>
    </w:p>
    <w:p>
      <w:pPr>
        <w:pStyle w:val="FirstParagraph"/>
        <w:rPr/>
      </w:pPr>
      <w:r>
        <w:rPr/>
        <w:t xml:space="preserve">- Clean, maintainable codebase </w:t>
      </w:r>
    </w:p>
    <w:p>
      <w:pPr>
        <w:pStyle w:val="FirstParagraph"/>
        <w:rPr/>
      </w:pPr>
      <w:r>
        <w:rPr/>
        <w:t xml:space="preserve">- Comprehensive documentation </w:t>
      </w:r>
    </w:p>
    <w:p>
      <w:pPr>
        <w:pStyle w:val="FirstParagraph"/>
        <w:rPr/>
      </w:pPr>
      <w:r>
        <w:rPr/>
        <w:t xml:space="preserve">- Modular architecture for future enhancements </w:t>
      </w:r>
    </w:p>
    <w:p>
      <w:pPr>
        <w:pStyle w:val="FirstParagraph"/>
        <w:rPr/>
      </w:pPr>
      <w:r>
        <w:rPr/>
        <w:t>- Performance monitoring and logging</w:t>
      </w:r>
    </w:p>
    <w:p>
      <w:pPr>
        <w:pStyle w:val="BodyText"/>
        <w:rPr/>
      </w:pPr>
      <w:r>
        <w:rPr>
          <w:b/>
          <w:bCs/>
        </w:rPr>
        <w:t>Success Criteria</w:t>
      </w:r>
      <w:r>
        <w:rPr/>
        <w:t>: System can be maintained, extended, and deployed reliably</w:t>
      </w:r>
    </w:p>
    <w:p>
      <w:pPr>
        <w:pStyle w:val="Normal"/>
        <w:rPr/>
      </w:pPr>
      <w:bookmarkStart w:id="23" w:name="stakeholder-requirements"/>
      <w:bookmarkStart w:id="24" w:name="secondary-stakeholders"/>
      <w:bookmarkStart w:id="25" w:name="technical-te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  <w:bookmarkEnd w:id="25"/>
    </w:p>
    <w:p>
      <w:pPr>
        <w:pStyle w:val="Heading2"/>
        <w:rPr/>
      </w:pPr>
      <w:bookmarkStart w:id="26" w:name="functional-requirements"/>
      <w:r>
        <w:rPr/>
        <w:t>4. Functional Requirements</w:t>
      </w:r>
    </w:p>
    <w:p>
      <w:pPr>
        <w:pStyle w:val="Heading3"/>
        <w:rPr/>
      </w:pPr>
      <w:bookmarkStart w:id="27" w:name="fr1-data-collection-and-processing"/>
      <w:r>
        <w:rPr/>
        <w:t>FR1: Data Collection and Processing</w:t>
      </w:r>
    </w:p>
    <w:p>
      <w:pPr>
        <w:pStyle w:val="FirstParagraph"/>
        <w:rPr/>
      </w:pPr>
      <w:r>
        <w:rPr>
          <w:b/>
          <w:bCs/>
        </w:rPr>
        <w:t>FR1.1</w:t>
      </w:r>
      <w:r>
        <w:rPr/>
        <w:t xml:space="preserve">: System shall collect real-time cryptocurrency price data from Alpaca API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Data collected every 1 minute, &lt;1 second latency from market event</w:t>
      </w:r>
    </w:p>
    <w:p>
      <w:pPr>
        <w:pStyle w:val="BodyText"/>
        <w:rPr/>
      </w:pPr>
      <w:r>
        <w:rPr>
          <w:b/>
          <w:bCs/>
        </w:rPr>
        <w:t>FR1.2</w:t>
      </w:r>
      <w:r>
        <w:rPr/>
        <w:t xml:space="preserve">: System shall support multiple cryptocurrency pairs (BTC/USD, ETH/USD, etc.)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At minimum 5 pairs supported, extensible to more</w:t>
      </w:r>
    </w:p>
    <w:p>
      <w:pPr>
        <w:pStyle w:val="BodyText"/>
        <w:rPr/>
      </w:pPr>
      <w:r>
        <w:rPr>
          <w:b/>
          <w:bCs/>
        </w:rPr>
        <w:t>FR1.3</w:t>
      </w:r>
      <w:r>
        <w:rPr/>
        <w:t xml:space="preserve">: System shall validate and clean collected data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Missing values handled, outliers detected, data integrity maintained</w:t>
      </w:r>
    </w:p>
    <w:p>
      <w:pPr>
        <w:pStyle w:val="BodyText"/>
        <w:rPr/>
      </w:pPr>
      <w:r>
        <w:rPr>
          <w:b/>
          <w:bCs/>
        </w:rPr>
        <w:t>FR1.4</w:t>
      </w:r>
      <w:r>
        <w:rPr/>
        <w:t xml:space="preserve">: System shall store historical data for analysis and backtesting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Minimum 90 days historical data stored, efficient retrieval</w:t>
      </w:r>
      <w:bookmarkEnd w:id="27"/>
    </w:p>
    <w:p>
      <w:pPr>
        <w:pStyle w:val="Heading3"/>
        <w:rPr/>
      </w:pPr>
      <w:bookmarkStart w:id="28" w:name="X889be7e8e4f5b745d9e77504fb44f3a3f267810"/>
      <w:r>
        <w:rPr/>
        <w:t>FR2: Technical Analysis (Descriptive Method)</w:t>
      </w:r>
    </w:p>
    <w:p>
      <w:pPr>
        <w:pStyle w:val="FirstParagraph"/>
        <w:rPr/>
      </w:pPr>
      <w:r>
        <w:rPr>
          <w:b/>
          <w:bCs/>
        </w:rPr>
        <w:t>FR2.1</w:t>
      </w:r>
      <w:r>
        <w:rPr/>
        <w:t xml:space="preserve">: System shall calculate RSI (Relative Strength Index)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RSI values match TradingView benchmarks within 0.01% tolerance</w:t>
      </w:r>
    </w:p>
    <w:p>
      <w:pPr>
        <w:pStyle w:val="BodyText"/>
        <w:rPr/>
      </w:pPr>
      <w:r>
        <w:rPr>
          <w:b/>
          <w:bCs/>
        </w:rPr>
        <w:t>FR2.2</w:t>
      </w:r>
      <w:r>
        <w:rPr/>
        <w:t xml:space="preserve">: System shall calculate MACD (Moving Average Convergence Divergence)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MACD values match established benchmarks</w:t>
      </w:r>
    </w:p>
    <w:p>
      <w:pPr>
        <w:pStyle w:val="BodyText"/>
        <w:rPr/>
      </w:pPr>
      <w:r>
        <w:rPr>
          <w:b/>
          <w:bCs/>
        </w:rPr>
        <w:t>FR2.3</w:t>
      </w:r>
      <w:r>
        <w:rPr/>
        <w:t xml:space="preserve">: System shall calculate Bollinger Bands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Upper, middle, lower bands calculated correctly</w:t>
      </w:r>
    </w:p>
    <w:p>
      <w:pPr>
        <w:pStyle w:val="BodyText"/>
        <w:rPr/>
      </w:pPr>
      <w:r>
        <w:rPr>
          <w:b/>
          <w:bCs/>
        </w:rPr>
        <w:t>FR2.4</w:t>
      </w:r>
      <w:r>
        <w:rPr/>
        <w:t xml:space="preserve">: System shall calculate Simple and Exponential Moving Averages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SMA and EMA values match standard calculations</w:t>
      </w:r>
    </w:p>
    <w:p>
      <w:pPr>
        <w:pStyle w:val="BodyText"/>
        <w:rPr/>
      </w:pPr>
      <w:r>
        <w:rPr>
          <w:b/>
          <w:bCs/>
        </w:rPr>
        <w:t>FR2.5</w:t>
      </w:r>
      <w:r>
        <w:rPr/>
        <w:t xml:space="preserve">: System shall generate trading signals from technical indicators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Signals generated within 0.1 seconds of data update</w:t>
      </w:r>
      <w:bookmarkEnd w:id="28"/>
    </w:p>
    <w:p>
      <w:pPr>
        <w:pStyle w:val="Heading3"/>
        <w:rPr/>
      </w:pPr>
      <w:bookmarkStart w:id="29" w:name="X6522f5f0533c84b24135b912ae49f7aeef98749"/>
      <w:r>
        <w:rPr/>
        <w:t>FR3: Machine Learning Predictions (Prescriptive Method)</w:t>
      </w:r>
    </w:p>
    <w:p>
      <w:pPr>
        <w:pStyle w:val="FirstParagraph"/>
        <w:rPr/>
      </w:pPr>
      <w:r>
        <w:rPr>
          <w:b/>
          <w:bCs/>
        </w:rPr>
        <w:t>FR3.1</w:t>
      </w:r>
      <w:r>
        <w:rPr/>
        <w:t xml:space="preserve">: System shall engineer 100+ features from market data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Features include momentum, volatility, volume, time-based patterns</w:t>
      </w:r>
    </w:p>
    <w:p>
      <w:pPr>
        <w:pStyle w:val="BodyText"/>
        <w:rPr/>
      </w:pPr>
      <w:r>
        <w:rPr>
          <w:b/>
          <w:bCs/>
        </w:rPr>
        <w:t>FR3.2</w:t>
      </w:r>
      <w:r>
        <w:rPr/>
        <w:t xml:space="preserve">: System shall train Random Forest model on historical data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Model trained with walk-forward validation</w:t>
      </w:r>
    </w:p>
    <w:p>
      <w:pPr>
        <w:pStyle w:val="BodyText"/>
        <w:rPr/>
      </w:pPr>
      <w:r>
        <w:rPr>
          <w:b/>
          <w:bCs/>
        </w:rPr>
        <w:t>FR3.3</w:t>
      </w:r>
      <w:r>
        <w:rPr/>
        <w:t xml:space="preserve">: System shall predict price direction (up/down) with confidence scores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Predictions generated in &lt;0.5 seconds, accuracy &gt;55%</w:t>
      </w:r>
    </w:p>
    <w:p>
      <w:pPr>
        <w:pStyle w:val="BodyText"/>
        <w:rPr/>
      </w:pPr>
      <w:r>
        <w:rPr>
          <w:b/>
          <w:bCs/>
        </w:rPr>
        <w:t>FR3.4</w:t>
      </w:r>
      <w:r>
        <w:rPr/>
        <w:t xml:space="preserve">: System shall provide model evaluation metrics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Precision, recall, F1-score, confusion matrix available</w:t>
      </w:r>
    </w:p>
    <w:p>
      <w:pPr>
        <w:pStyle w:val="BodyText"/>
        <w:rPr/>
      </w:pPr>
      <w:r>
        <w:rPr>
          <w:b/>
          <w:bCs/>
        </w:rPr>
        <w:t>FR3.5</w:t>
      </w:r>
      <w:r>
        <w:rPr/>
        <w:t xml:space="preserve">: System shall support PPO reinforcement learning agent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PPO agent trains and makes trading decisions, integrates with ML predictions and trend following</w:t>
      </w:r>
      <w:bookmarkEnd w:id="29"/>
    </w:p>
    <w:p>
      <w:pPr>
        <w:pStyle w:val="Heading3"/>
        <w:rPr/>
      </w:pPr>
      <w:bookmarkStart w:id="30" w:name="fr4-decision-support-system"/>
      <w:r>
        <w:rPr/>
        <w:t>FR4: Decision Support System</w:t>
      </w:r>
    </w:p>
    <w:p>
      <w:pPr>
        <w:pStyle w:val="FirstParagraph"/>
        <w:rPr/>
      </w:pPr>
      <w:r>
        <w:rPr>
          <w:b/>
          <w:bCs/>
        </w:rPr>
        <w:t>FR4.1</w:t>
      </w:r>
      <w:r>
        <w:rPr/>
        <w:t xml:space="preserve">: System shall combine technical indicator signals with ML predictions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Combined signals generated with confidence scores</w:t>
      </w:r>
    </w:p>
    <w:p>
      <w:pPr>
        <w:pStyle w:val="BodyText"/>
        <w:rPr/>
      </w:pPr>
      <w:r>
        <w:rPr>
          <w:b/>
          <w:bCs/>
        </w:rPr>
        <w:t>FR4.2</w:t>
      </w:r>
      <w:r>
        <w:rPr/>
        <w:t xml:space="preserve">: System shall recommend buy/sell/hold actions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Clear, actionable recommendations provided</w:t>
      </w:r>
    </w:p>
    <w:p>
      <w:pPr>
        <w:pStyle w:val="BodyText"/>
        <w:rPr/>
      </w:pPr>
      <w:r>
        <w:rPr>
          <w:b/>
          <w:bCs/>
        </w:rPr>
        <w:t>FR4.3</w:t>
      </w:r>
      <w:r>
        <w:rPr/>
        <w:t xml:space="preserve">: System shall backtest trading strategies on historical data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Strategy performance calculated with accuracy metrics</w:t>
      </w:r>
      <w:bookmarkEnd w:id="30"/>
    </w:p>
    <w:p>
      <w:pPr>
        <w:pStyle w:val="Heading3"/>
        <w:rPr/>
      </w:pPr>
      <w:bookmarkStart w:id="31" w:name="fr5-portfolio-management"/>
      <w:r>
        <w:rPr/>
        <w:t>FR5: Portfolio Management</w:t>
      </w:r>
    </w:p>
    <w:p>
      <w:pPr>
        <w:pStyle w:val="FirstParagraph"/>
        <w:rPr/>
      </w:pPr>
      <w:r>
        <w:rPr>
          <w:b/>
          <w:bCs/>
        </w:rPr>
        <w:t>FR5.1</w:t>
      </w:r>
      <w:r>
        <w:rPr/>
        <w:t xml:space="preserve">: System shall track virtual portfolio value in real-time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Portfolio value updated within 1 second of trade execution</w:t>
      </w:r>
    </w:p>
    <w:p>
      <w:pPr>
        <w:pStyle w:val="BodyText"/>
        <w:rPr/>
      </w:pPr>
      <w:r>
        <w:rPr>
          <w:b/>
          <w:bCs/>
        </w:rPr>
        <w:t>FR5.2</w:t>
      </w:r>
      <w:r>
        <w:rPr/>
        <w:t xml:space="preserve">: System shall manage multiple positions simultaneously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System tracks all open positions, quantities, entry prices</w:t>
      </w:r>
    </w:p>
    <w:p>
      <w:pPr>
        <w:pStyle w:val="BodyText"/>
        <w:rPr/>
      </w:pPr>
      <w:r>
        <w:rPr>
          <w:b/>
          <w:bCs/>
        </w:rPr>
        <w:t>FR5.3</w:t>
      </w:r>
      <w:r>
        <w:rPr/>
        <w:t xml:space="preserve">: System shall calculate performance metrics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P&amp;L, Sharpe ratio, max drawdown, win rate calculated</w:t>
      </w:r>
    </w:p>
    <w:p>
      <w:pPr>
        <w:pStyle w:val="BodyText"/>
        <w:rPr/>
      </w:pPr>
      <w:r>
        <w:rPr>
          <w:b/>
          <w:bCs/>
        </w:rPr>
        <w:t>FR5.4</w:t>
      </w:r>
      <w:r>
        <w:rPr/>
        <w:t xml:space="preserve">: System shall maintain trade history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Complete audit trail of all trades with timestamps</w:t>
      </w:r>
      <w:bookmarkEnd w:id="31"/>
    </w:p>
    <w:p>
      <w:pPr>
        <w:pStyle w:val="Heading3"/>
        <w:rPr/>
      </w:pPr>
      <w:bookmarkStart w:id="32" w:name="fr6-risk-management"/>
      <w:r>
        <w:rPr/>
        <w:t>FR6: Risk Management</w:t>
      </w:r>
    </w:p>
    <w:p>
      <w:pPr>
        <w:pStyle w:val="FirstParagraph"/>
        <w:rPr/>
      </w:pPr>
      <w:r>
        <w:rPr>
          <w:b/>
          <w:bCs/>
        </w:rPr>
        <w:t>FR6.1</w:t>
      </w:r>
      <w:r>
        <w:rPr/>
        <w:t xml:space="preserve">: System shall enforce automatic stop-loss orders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Stop-loss triggers when price reaches specified level</w:t>
      </w:r>
    </w:p>
    <w:p>
      <w:pPr>
        <w:pStyle w:val="BodyText"/>
        <w:rPr/>
      </w:pPr>
      <w:r>
        <w:rPr>
          <w:b/>
          <w:bCs/>
        </w:rPr>
        <w:t>FR6.2</w:t>
      </w:r>
      <w:r>
        <w:rPr/>
        <w:t xml:space="preserve">: System shall enforce position sizing limits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Maximum position size (% of portfolio) enforced</w:t>
      </w:r>
    </w:p>
    <w:p>
      <w:pPr>
        <w:pStyle w:val="BodyText"/>
        <w:rPr/>
      </w:pPr>
      <w:r>
        <w:rPr>
          <w:b/>
          <w:bCs/>
        </w:rPr>
        <w:t>FR6.3</w:t>
      </w:r>
      <w:r>
        <w:rPr/>
        <w:t xml:space="preserve">: System shall enforce portfolio concentration limits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Maximum % in single position/asset enforced</w:t>
      </w:r>
    </w:p>
    <w:p>
      <w:pPr>
        <w:pStyle w:val="BodyText"/>
        <w:rPr/>
      </w:pPr>
      <w:r>
        <w:rPr>
          <w:b/>
          <w:bCs/>
        </w:rPr>
        <w:t>FR6.4</w:t>
      </w:r>
      <w:r>
        <w:rPr/>
        <w:t xml:space="preserve">: System shall enforce daily loss limits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Trading halted if daily loss exceeds limit</w:t>
      </w:r>
      <w:bookmarkEnd w:id="32"/>
    </w:p>
    <w:p>
      <w:pPr>
        <w:pStyle w:val="Heading3"/>
        <w:rPr/>
      </w:pPr>
      <w:bookmarkStart w:id="33" w:name="fr7-user-interface"/>
      <w:r>
        <w:rPr/>
        <w:t>FR7: User Interface</w:t>
      </w:r>
    </w:p>
    <w:p>
      <w:pPr>
        <w:pStyle w:val="FirstParagraph"/>
        <w:rPr/>
      </w:pPr>
      <w:r>
        <w:rPr>
          <w:b/>
          <w:bCs/>
        </w:rPr>
        <w:t>FR7.1</w:t>
      </w:r>
      <w:r>
        <w:rPr/>
        <w:t xml:space="preserve">: System shall provide web-based dashboard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Dashboard accessible via web browser, responsive design</w:t>
      </w:r>
    </w:p>
    <w:p>
      <w:pPr>
        <w:pStyle w:val="BodyText"/>
        <w:rPr/>
      </w:pPr>
      <w:r>
        <w:rPr>
          <w:b/>
          <w:bCs/>
        </w:rPr>
        <w:t>FR7.2</w:t>
      </w:r>
      <w:r>
        <w:rPr/>
        <w:t xml:space="preserve">: System shall display candlestick charts with technical indicators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Charts display price data with overlay indicators</w:t>
      </w:r>
    </w:p>
    <w:p>
      <w:pPr>
        <w:pStyle w:val="BodyText"/>
        <w:rPr/>
      </w:pPr>
      <w:r>
        <w:rPr>
          <w:b/>
          <w:bCs/>
        </w:rPr>
        <w:t>FR7.3</w:t>
      </w:r>
      <w:r>
        <w:rPr/>
        <w:t xml:space="preserve">: System shall display line charts for technical analysis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Line charts show RSI, MACD, portfolio value over time</w:t>
      </w:r>
    </w:p>
    <w:p>
      <w:pPr>
        <w:pStyle w:val="BodyText"/>
        <w:rPr/>
      </w:pPr>
      <w:r>
        <w:rPr>
          <w:b/>
          <w:bCs/>
        </w:rPr>
        <w:t>FR7.4</w:t>
      </w:r>
      <w:r>
        <w:rPr/>
        <w:t xml:space="preserve">: System shall display bar charts for trade analytics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Bar charts show trade distribution, P&amp;L by symbol</w:t>
      </w:r>
    </w:p>
    <w:p>
      <w:pPr>
        <w:pStyle w:val="BodyText"/>
        <w:rPr/>
      </w:pPr>
      <w:r>
        <w:rPr>
          <w:b/>
          <w:bCs/>
        </w:rPr>
        <w:t>FR7.5</w:t>
      </w:r>
      <w:r>
        <w:rPr/>
        <w:t xml:space="preserve">: System shall update data in real-time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Dashboard refreshes automatically, &lt;5 second update latency</w:t>
      </w:r>
    </w:p>
    <w:p>
      <w:pPr>
        <w:pStyle w:val="BodyText"/>
        <w:rPr/>
      </w:pPr>
      <w:r>
        <w:rPr>
          <w:b/>
          <w:bCs/>
        </w:rPr>
        <w:t>FR7.6</w:t>
      </w:r>
      <w:r>
        <w:rPr/>
        <w:t xml:space="preserve">: System shall display current portfolio value and positions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Portfolio data visible on main dashboard</w:t>
      </w:r>
    </w:p>
    <w:p>
      <w:pPr>
        <w:pStyle w:val="BodyText"/>
        <w:rPr/>
      </w:pPr>
      <w:r>
        <w:rPr>
          <w:b/>
          <w:bCs/>
        </w:rPr>
        <w:t>FR7.7</w:t>
      </w:r>
      <w:r>
        <w:rPr/>
        <w:t xml:space="preserve">: System shall display trading signals and recommendations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Signals clearly visible with confidence scores</w:t>
      </w:r>
      <w:bookmarkEnd w:id="33"/>
    </w:p>
    <w:p>
      <w:pPr>
        <w:pStyle w:val="Heading3"/>
        <w:rPr/>
      </w:pPr>
      <w:bookmarkStart w:id="34" w:name="fr8-api-backend"/>
      <w:r>
        <w:rPr/>
        <w:t>FR8: API Backend</w:t>
      </w:r>
    </w:p>
    <w:p>
      <w:pPr>
        <w:pStyle w:val="FirstParagraph"/>
        <w:rPr/>
      </w:pPr>
      <w:r>
        <w:rPr>
          <w:b/>
          <w:bCs/>
        </w:rPr>
        <w:t>FR8.1</w:t>
      </w:r>
      <w:r>
        <w:rPr/>
        <w:t xml:space="preserve">: System shall provide REST API for portfolio data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GET /api/portfolio returns current portfolio state</w:t>
      </w:r>
    </w:p>
    <w:p>
      <w:pPr>
        <w:pStyle w:val="BodyText"/>
        <w:rPr/>
      </w:pPr>
      <w:r>
        <w:rPr>
          <w:b/>
          <w:bCs/>
        </w:rPr>
        <w:t>FR8.2</w:t>
      </w:r>
      <w:r>
        <w:rPr/>
        <w:t xml:space="preserve">: System shall provide REST API for trade history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GET /api/trades returns historical trades with filtering</w:t>
      </w:r>
    </w:p>
    <w:p>
      <w:pPr>
        <w:pStyle w:val="BodyText"/>
        <w:rPr/>
      </w:pPr>
      <w:r>
        <w:rPr>
          <w:b/>
          <w:bCs/>
        </w:rPr>
        <w:t>FR8.3</w:t>
      </w:r>
      <w:r>
        <w:rPr/>
        <w:t xml:space="preserve">: System shall provide REST API for market data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GET /api/market/prices returns current prices</w:t>
      </w:r>
    </w:p>
    <w:p>
      <w:pPr>
        <w:pStyle w:val="BodyText"/>
        <w:rPr/>
      </w:pPr>
      <w:r>
        <w:rPr>
          <w:b/>
          <w:bCs/>
        </w:rPr>
        <w:t>FR8.4</w:t>
      </w:r>
      <w:r>
        <w:rPr/>
        <w:t xml:space="preserve">: System shall provide REST API for technical indicators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GET /api/indicators/{symbol} returns indicator values</w:t>
      </w:r>
    </w:p>
    <w:p>
      <w:pPr>
        <w:pStyle w:val="BodyText"/>
        <w:rPr/>
      </w:pPr>
      <w:r>
        <w:rPr>
          <w:b/>
          <w:bCs/>
        </w:rPr>
        <w:t>FR8.5</w:t>
      </w:r>
      <w:r>
        <w:rPr/>
        <w:t xml:space="preserve">: System shall provide REST API for ML predictions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GET /api/predictions/{symbol} returns ML prediction</w:t>
      </w:r>
    </w:p>
    <w:p>
      <w:pPr>
        <w:pStyle w:val="BodyText"/>
        <w:rPr/>
      </w:pPr>
      <w:r>
        <w:rPr>
          <w:b/>
          <w:bCs/>
        </w:rPr>
        <w:t>FR8.6</w:t>
      </w:r>
      <w:r>
        <w:rPr/>
        <w:t xml:space="preserve">: System shall provide health check endpoint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GET /health returns system status</w:t>
      </w:r>
    </w:p>
    <w:p>
      <w:pPr>
        <w:pStyle w:val="BodyText"/>
        <w:rPr/>
      </w:pPr>
      <w:r>
        <w:rPr>
          <w:b/>
          <w:bCs/>
        </w:rPr>
        <w:t>FR8.7</w:t>
      </w:r>
      <w:r>
        <w:rPr/>
        <w:t xml:space="preserve">: System shall enforce rate limiting on API endpoints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API rate limits prevent abuse, documented limits</w:t>
      </w:r>
      <w:bookmarkEnd w:id="34"/>
    </w:p>
    <w:p>
      <w:pPr>
        <w:pStyle w:val="Heading3"/>
        <w:rPr/>
      </w:pPr>
      <w:bookmarkStart w:id="35" w:name="fr9-data-processing"/>
      <w:r>
        <w:rPr/>
        <w:t>FR9: Data Processing</w:t>
      </w:r>
    </w:p>
    <w:p>
      <w:pPr>
        <w:pStyle w:val="FirstParagraph"/>
        <w:rPr/>
      </w:pPr>
      <w:r>
        <w:rPr>
          <w:b/>
          <w:bCs/>
        </w:rPr>
        <w:t>FR9.1</w:t>
      </w:r>
      <w:r>
        <w:rPr/>
        <w:t xml:space="preserve">: System shall clean and validate incoming data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Missing values handled, outliers removed, data normalized</w:t>
      </w:r>
    </w:p>
    <w:p>
      <w:pPr>
        <w:pStyle w:val="BodyText"/>
        <w:rPr/>
      </w:pPr>
      <w:r>
        <w:rPr>
          <w:b/>
          <w:bCs/>
        </w:rPr>
        <w:t>FR9.2</w:t>
      </w:r>
      <w:r>
        <w:rPr/>
        <w:t xml:space="preserve">: System shall engineer features for ML models - </w:t>
      </w:r>
      <w:r>
        <w:rPr>
          <w:b/>
          <w:bCs/>
        </w:rPr>
        <w:t>Priority</w:t>
      </w:r>
      <w:r>
        <w:rPr/>
        <w:t xml:space="preserve">: Critical - </w:t>
      </w:r>
      <w:r>
        <w:rPr>
          <w:b/>
          <w:bCs/>
        </w:rPr>
        <w:t>Acceptance Criteria</w:t>
      </w:r>
      <w:r>
        <w:rPr/>
        <w:t>: 100+ features created from raw market data</w:t>
      </w:r>
    </w:p>
    <w:p>
      <w:pPr>
        <w:pStyle w:val="BodyText"/>
        <w:rPr/>
      </w:pPr>
      <w:r>
        <w:rPr>
          <w:b/>
          <w:bCs/>
        </w:rPr>
        <w:t>FR9.3</w:t>
      </w:r>
      <w:r>
        <w:rPr/>
        <w:t xml:space="preserve">: System shall handle data quality issues gracefully - </w:t>
      </w:r>
      <w:r>
        <w:rPr>
          <w:b/>
          <w:bCs/>
        </w:rPr>
        <w:t>Priority</w:t>
      </w:r>
      <w:r>
        <w:rPr/>
        <w:t xml:space="preserve">: High - </w:t>
      </w:r>
      <w:r>
        <w:rPr>
          <w:b/>
          <w:bCs/>
        </w:rPr>
        <w:t>Acceptance Criteria</w:t>
      </w:r>
      <w:r>
        <w:rPr/>
        <w:t>: System continues operation despite occasional data issues</w:t>
      </w:r>
    </w:p>
    <w:p>
      <w:pPr>
        <w:pStyle w:val="Normal"/>
        <w:rPr/>
      </w:pPr>
      <w:bookmarkStart w:id="36" w:name="functional-requirements"/>
      <w:bookmarkStart w:id="37" w:name="fr9-data-process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  <w:bookmarkEnd w:id="37"/>
    </w:p>
    <w:p>
      <w:pPr>
        <w:pStyle w:val="Heading2"/>
        <w:rPr/>
      </w:pPr>
      <w:bookmarkStart w:id="38" w:name="non-functional-requirements"/>
      <w:r>
        <w:rPr/>
        <w:t>5. Non-Functional Requirements</w:t>
      </w:r>
    </w:p>
    <w:p>
      <w:pPr>
        <w:pStyle w:val="Heading3"/>
        <w:rPr/>
      </w:pPr>
      <w:bookmarkStart w:id="39" w:name="nfr1-performance"/>
      <w:r>
        <w:rPr/>
        <w:t>NFR1: Performance</w:t>
      </w:r>
    </w:p>
    <w:p>
      <w:pPr>
        <w:pStyle w:val="FirstParagraph"/>
        <w:rPr/>
      </w:pPr>
      <w:r>
        <w:rPr>
          <w:b/>
          <w:bCs/>
        </w:rPr>
        <w:t>NFR1.1</w:t>
      </w:r>
      <w:r>
        <w:rPr/>
        <w:t xml:space="preserve">: Data processing latency &lt; 1 second - </w:t>
      </w:r>
      <w:r>
        <w:rPr>
          <w:b/>
          <w:bCs/>
        </w:rPr>
        <w:t>Measurement</w:t>
      </w:r>
      <w:r>
        <w:rPr/>
        <w:t>: Time from market event to system processing</w:t>
      </w:r>
    </w:p>
    <w:p>
      <w:pPr>
        <w:pStyle w:val="BodyText"/>
        <w:rPr/>
      </w:pPr>
      <w:r>
        <w:rPr>
          <w:b/>
          <w:bCs/>
        </w:rPr>
        <w:t>NFR1.2</w:t>
      </w:r>
      <w:r>
        <w:rPr/>
        <w:t xml:space="preserve">: Indicator calculation &lt; 0.1 seconds for 500 candles - </w:t>
      </w:r>
      <w:r>
        <w:rPr>
          <w:b/>
          <w:bCs/>
        </w:rPr>
        <w:t>Measurement</w:t>
      </w:r>
      <w:r>
        <w:rPr/>
        <w:t>: Benchmarked calculation time</w:t>
      </w:r>
    </w:p>
    <w:p>
      <w:pPr>
        <w:pStyle w:val="BodyText"/>
        <w:rPr/>
      </w:pPr>
      <w:r>
        <w:rPr>
          <w:b/>
          <w:bCs/>
        </w:rPr>
        <w:t>NFR1.3</w:t>
      </w:r>
      <w:r>
        <w:rPr/>
        <w:t xml:space="preserve">: ML prediction generation &lt; 0.5 seconds - </w:t>
      </w:r>
      <w:r>
        <w:rPr>
          <w:b/>
          <w:bCs/>
        </w:rPr>
        <w:t>Measurement</w:t>
      </w:r>
      <w:r>
        <w:rPr/>
        <w:t>: End-to-end prediction latency</w:t>
      </w:r>
    </w:p>
    <w:p>
      <w:pPr>
        <w:pStyle w:val="BodyText"/>
        <w:rPr/>
      </w:pPr>
      <w:r>
        <w:rPr>
          <w:b/>
          <w:bCs/>
        </w:rPr>
        <w:t>NFR1.4</w:t>
      </w:r>
      <w:r>
        <w:rPr/>
        <w:t xml:space="preserve">: API response time &lt; 100ms average - </w:t>
      </w:r>
      <w:r>
        <w:rPr>
          <w:b/>
          <w:bCs/>
        </w:rPr>
        <w:t>Measurement</w:t>
      </w:r>
      <w:r>
        <w:rPr/>
        <w:t>: 95th percentile response time</w:t>
      </w:r>
    </w:p>
    <w:p>
      <w:pPr>
        <w:pStyle w:val="BodyText"/>
        <w:rPr/>
      </w:pPr>
      <w:r>
        <w:rPr>
          <w:b/>
          <w:bCs/>
        </w:rPr>
        <w:t>NFR1.5</w:t>
      </w:r>
      <w:r>
        <w:rPr/>
        <w:t xml:space="preserve">: Dashboard update latency &lt; 5 seconds - </w:t>
      </w:r>
      <w:r>
        <w:rPr>
          <w:b/>
          <w:bCs/>
        </w:rPr>
        <w:t>Measurement</w:t>
      </w:r>
      <w:r>
        <w:rPr/>
        <w:t>: Time from data change to UI update</w:t>
      </w:r>
      <w:bookmarkEnd w:id="39"/>
    </w:p>
    <w:p>
      <w:pPr>
        <w:pStyle w:val="Heading3"/>
        <w:rPr/>
      </w:pPr>
      <w:bookmarkStart w:id="40" w:name="nfr2-reliability"/>
      <w:r>
        <w:rPr/>
        <w:t>NFR2: Reliability</w:t>
      </w:r>
    </w:p>
    <w:p>
      <w:pPr>
        <w:pStyle w:val="FirstParagraph"/>
        <w:rPr/>
      </w:pPr>
      <w:r>
        <w:rPr>
          <w:b/>
          <w:bCs/>
        </w:rPr>
        <w:t>NFR2.1</w:t>
      </w:r>
      <w:r>
        <w:rPr/>
        <w:t xml:space="preserve">: System uptime &gt; 99% during trading hours - </w:t>
      </w:r>
      <w:r>
        <w:rPr>
          <w:b/>
          <w:bCs/>
        </w:rPr>
        <w:t>Measurement</w:t>
      </w:r>
      <w:r>
        <w:rPr/>
        <w:t>: Monitoring and logging</w:t>
      </w:r>
    </w:p>
    <w:p>
      <w:pPr>
        <w:pStyle w:val="BodyText"/>
        <w:rPr/>
      </w:pPr>
      <w:r>
        <w:rPr>
          <w:b/>
          <w:bCs/>
        </w:rPr>
        <w:t>NFR2.2</w:t>
      </w:r>
      <w:r>
        <w:rPr/>
        <w:t xml:space="preserve">: Automatic error recovery - </w:t>
      </w:r>
      <w:r>
        <w:rPr>
          <w:b/>
          <w:bCs/>
        </w:rPr>
        <w:t>Measurement</w:t>
      </w:r>
      <w:r>
        <w:rPr/>
        <w:t>: System handles API failures gracefully</w:t>
      </w:r>
    </w:p>
    <w:p>
      <w:pPr>
        <w:pStyle w:val="BodyText"/>
        <w:rPr/>
      </w:pPr>
      <w:r>
        <w:rPr>
          <w:b/>
          <w:bCs/>
        </w:rPr>
        <w:t>NFR2.3</w:t>
      </w:r>
      <w:r>
        <w:rPr/>
        <w:t xml:space="preserve">: Data integrity maintained - </w:t>
      </w:r>
      <w:r>
        <w:rPr>
          <w:b/>
          <w:bCs/>
        </w:rPr>
        <w:t>Measurement</w:t>
      </w:r>
      <w:r>
        <w:rPr/>
        <w:t>: No data corruption, audit trails valid</w:t>
      </w:r>
      <w:bookmarkEnd w:id="40"/>
    </w:p>
    <w:p>
      <w:pPr>
        <w:pStyle w:val="Heading3"/>
        <w:rPr/>
      </w:pPr>
      <w:bookmarkStart w:id="41" w:name="nfr3-security"/>
      <w:r>
        <w:rPr/>
        <w:t>NFR3: Security</w:t>
      </w:r>
    </w:p>
    <w:p>
      <w:pPr>
        <w:pStyle w:val="FirstParagraph"/>
        <w:rPr/>
      </w:pPr>
      <w:r>
        <w:rPr>
          <w:b/>
          <w:bCs/>
        </w:rPr>
        <w:t>NFR3.1</w:t>
      </w:r>
      <w:r>
        <w:rPr/>
        <w:t xml:space="preserve">: API keys stored securely (environment variables) - </w:t>
      </w:r>
      <w:r>
        <w:rPr>
          <w:b/>
          <w:bCs/>
        </w:rPr>
        <w:t>Measurement</w:t>
      </w:r>
      <w:r>
        <w:rPr/>
        <w:t>: Security audit, no keys in code</w:t>
      </w:r>
    </w:p>
    <w:p>
      <w:pPr>
        <w:pStyle w:val="BodyText"/>
        <w:rPr/>
      </w:pPr>
      <w:r>
        <w:rPr>
          <w:b/>
          <w:bCs/>
        </w:rPr>
        <w:t>NFR3.2</w:t>
      </w:r>
      <w:r>
        <w:rPr/>
        <w:t xml:space="preserve">: Input validation on all API endpoints - </w:t>
      </w:r>
      <w:r>
        <w:rPr>
          <w:b/>
          <w:bCs/>
        </w:rPr>
        <w:t>Measurement</w:t>
      </w:r>
      <w:r>
        <w:rPr/>
        <w:t>: SQL injection, XSS prevention</w:t>
      </w:r>
    </w:p>
    <w:p>
      <w:pPr>
        <w:pStyle w:val="BodyText"/>
        <w:rPr/>
      </w:pPr>
      <w:r>
        <w:rPr>
          <w:b/>
          <w:bCs/>
        </w:rPr>
        <w:t>NFR3.3</w:t>
      </w:r>
      <w:r>
        <w:rPr/>
        <w:t xml:space="preserve">: Rate limiting to prevent abuse - </w:t>
      </w:r>
      <w:r>
        <w:rPr>
          <w:b/>
          <w:bCs/>
        </w:rPr>
        <w:t>Measurement</w:t>
      </w:r>
      <w:r>
        <w:rPr/>
        <w:t>: API usage monitoring</w:t>
      </w:r>
    </w:p>
    <w:p>
      <w:pPr>
        <w:pStyle w:val="BodyText"/>
        <w:rPr/>
      </w:pPr>
      <w:r>
        <w:rPr>
          <w:b/>
          <w:bCs/>
        </w:rPr>
        <w:t>NFR3.4</w:t>
      </w:r>
      <w:r>
        <w:rPr/>
        <w:t xml:space="preserve">: Secure logging (no sensitive data) - </w:t>
      </w:r>
      <w:r>
        <w:rPr>
          <w:b/>
          <w:bCs/>
        </w:rPr>
        <w:t>Measurement</w:t>
      </w:r>
      <w:r>
        <w:rPr/>
        <w:t>: Log audit</w:t>
      </w:r>
      <w:bookmarkEnd w:id="41"/>
    </w:p>
    <w:p>
      <w:pPr>
        <w:pStyle w:val="Heading3"/>
        <w:rPr/>
      </w:pPr>
      <w:bookmarkStart w:id="42" w:name="nfr4-usability"/>
      <w:r>
        <w:rPr/>
        <w:t>NFR4: Usability</w:t>
      </w:r>
    </w:p>
    <w:p>
      <w:pPr>
        <w:pStyle w:val="FirstParagraph"/>
        <w:rPr/>
      </w:pPr>
      <w:r>
        <w:rPr>
          <w:b/>
          <w:bCs/>
        </w:rPr>
        <w:t>NFR4.1</w:t>
      </w:r>
      <w:r>
        <w:rPr/>
        <w:t xml:space="preserve">: Interface requires no programming knowledge - </w:t>
      </w:r>
      <w:r>
        <w:rPr>
          <w:b/>
          <w:bCs/>
        </w:rPr>
        <w:t>Measurement</w:t>
      </w:r>
      <w:r>
        <w:rPr/>
        <w:t>: User testing, task completion</w:t>
      </w:r>
    </w:p>
    <w:p>
      <w:pPr>
        <w:pStyle w:val="BodyText"/>
        <w:rPr/>
      </w:pPr>
      <w:r>
        <w:rPr>
          <w:b/>
          <w:bCs/>
        </w:rPr>
        <w:t>NFR4.2</w:t>
      </w:r>
      <w:r>
        <w:rPr/>
        <w:t xml:space="preserve">: Clear, intuitive navigation - </w:t>
      </w:r>
      <w:r>
        <w:rPr>
          <w:b/>
          <w:bCs/>
        </w:rPr>
        <w:t>Measurement</w:t>
      </w:r>
      <w:r>
        <w:rPr/>
        <w:t>: User feedback, task completion time</w:t>
      </w:r>
    </w:p>
    <w:p>
      <w:pPr>
        <w:pStyle w:val="BodyText"/>
        <w:rPr/>
      </w:pPr>
      <w:r>
        <w:rPr>
          <w:b/>
          <w:bCs/>
        </w:rPr>
        <w:t>NFR4.3</w:t>
      </w:r>
      <w:r>
        <w:rPr/>
        <w:t xml:space="preserve">: Responsive design (desktop and mobile) - </w:t>
      </w:r>
      <w:r>
        <w:rPr>
          <w:b/>
          <w:bCs/>
        </w:rPr>
        <w:t>Measurement</w:t>
      </w:r>
      <w:r>
        <w:rPr/>
        <w:t>: Cross-device testing</w:t>
      </w:r>
      <w:bookmarkEnd w:id="42"/>
    </w:p>
    <w:p>
      <w:pPr>
        <w:pStyle w:val="Heading3"/>
        <w:rPr/>
      </w:pPr>
      <w:bookmarkStart w:id="43" w:name="nfr5-maintainability"/>
      <w:r>
        <w:rPr/>
        <w:t>NFR5: Maintainability</w:t>
      </w:r>
    </w:p>
    <w:p>
      <w:pPr>
        <w:pStyle w:val="FirstParagraph"/>
        <w:rPr/>
      </w:pPr>
      <w:r>
        <w:rPr>
          <w:b/>
          <w:bCs/>
        </w:rPr>
        <w:t>NFR5.1</w:t>
      </w:r>
      <w:r>
        <w:rPr/>
        <w:t xml:space="preserve">: Comprehensive code documentation - </w:t>
      </w:r>
      <w:r>
        <w:rPr>
          <w:b/>
          <w:bCs/>
        </w:rPr>
        <w:t>Measurement</w:t>
      </w:r>
      <w:r>
        <w:rPr/>
        <w:t>: Code review, documentation coverage</w:t>
      </w:r>
    </w:p>
    <w:p>
      <w:pPr>
        <w:pStyle w:val="BodyText"/>
        <w:rPr/>
      </w:pPr>
      <w:r>
        <w:rPr>
          <w:b/>
          <w:bCs/>
        </w:rPr>
        <w:t>NFR5.2</w:t>
      </w:r>
      <w:r>
        <w:rPr/>
        <w:t xml:space="preserve">: Modular architecture - </w:t>
      </w:r>
      <w:r>
        <w:rPr>
          <w:b/>
          <w:bCs/>
        </w:rPr>
        <w:t>Measurement</w:t>
      </w:r>
      <w:r>
        <w:rPr/>
        <w:t>: Code organization review</w:t>
      </w:r>
    </w:p>
    <w:p>
      <w:pPr>
        <w:pStyle w:val="BodyText"/>
        <w:rPr/>
      </w:pPr>
      <w:r>
        <w:rPr>
          <w:b/>
          <w:bCs/>
        </w:rPr>
        <w:t>NFR5.3</w:t>
      </w:r>
      <w:r>
        <w:rPr/>
        <w:t xml:space="preserve">: Test coverage &gt; 70% - </w:t>
      </w:r>
      <w:r>
        <w:rPr>
          <w:b/>
          <w:bCs/>
        </w:rPr>
        <w:t>Measurement</w:t>
      </w:r>
      <w:r>
        <w:rPr/>
        <w:t>: Code coverage reports</w:t>
      </w:r>
      <w:bookmarkEnd w:id="43"/>
    </w:p>
    <w:p>
      <w:pPr>
        <w:pStyle w:val="Heading3"/>
        <w:rPr/>
      </w:pPr>
      <w:bookmarkStart w:id="44" w:name="nfr6-scalability"/>
      <w:r>
        <w:rPr/>
        <w:t>NFR6: Scalability</w:t>
      </w:r>
    </w:p>
    <w:p>
      <w:pPr>
        <w:pStyle w:val="FirstParagraph"/>
        <w:rPr/>
      </w:pPr>
      <w:r>
        <w:rPr>
          <w:b/>
          <w:bCs/>
        </w:rPr>
        <w:t>NFR6.1</w:t>
      </w:r>
      <w:r>
        <w:rPr/>
        <w:t xml:space="preserve">: Support for multiple cryptocurrency pairs - </w:t>
      </w:r>
      <w:r>
        <w:rPr>
          <w:b/>
          <w:bCs/>
        </w:rPr>
        <w:t>Measurement</w:t>
      </w:r>
      <w:r>
        <w:rPr/>
        <w:t>: Extensibility test (add new pairs)</w:t>
      </w:r>
    </w:p>
    <w:p>
      <w:pPr>
        <w:pStyle w:val="BodyText"/>
        <w:rPr/>
      </w:pPr>
      <w:r>
        <w:rPr>
          <w:b/>
          <w:bCs/>
        </w:rPr>
        <w:t>NFR6.2</w:t>
      </w:r>
      <w:r>
        <w:rPr/>
        <w:t xml:space="preserve">: Architecture supports future enhancements - </w:t>
      </w:r>
      <w:r>
        <w:rPr>
          <w:b/>
          <w:bCs/>
        </w:rPr>
        <w:t>Measurement</w:t>
      </w:r>
      <w:r>
        <w:rPr/>
        <w:t>: Architecture review</w:t>
      </w:r>
    </w:p>
    <w:p>
      <w:pPr>
        <w:pStyle w:val="Normal"/>
        <w:rPr/>
      </w:pPr>
      <w:bookmarkStart w:id="45" w:name="non-functional-requirements"/>
      <w:bookmarkStart w:id="46" w:name="nfr6-scal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  <w:bookmarkEnd w:id="46"/>
    </w:p>
    <w:p>
      <w:pPr>
        <w:pStyle w:val="Heading2"/>
        <w:rPr/>
      </w:pPr>
      <w:bookmarkStart w:id="47" w:name="constraints-and-assumptions"/>
      <w:r>
        <w:rPr/>
        <w:t>6. Constraints and Assumptions</w:t>
      </w:r>
    </w:p>
    <w:p>
      <w:pPr>
        <w:pStyle w:val="Heading3"/>
        <w:rPr/>
      </w:pPr>
      <w:bookmarkStart w:id="48" w:name="constraints"/>
      <w:r>
        <w:rPr/>
        <w:t>Constraints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Financial</w:t>
      </w:r>
      <w:r>
        <w:rPr/>
        <w:t>: Project budget limited to open-source tools and free API tiers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Time</w:t>
      </w:r>
      <w:r>
        <w:rPr/>
        <w:t>: 12-week development timeline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Technical</w:t>
      </w:r>
      <w:r>
        <w:rPr/>
        <w:t>: Single developer with standard development machine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Data</w:t>
      </w:r>
      <w:r>
        <w:rPr/>
        <w:t>: Dependent on third-party APIs (Alpaca, CCXT) for market data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Legal</w:t>
      </w:r>
      <w:r>
        <w:rPr/>
        <w:t>: System is simulation-only, no real money trading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Platform</w:t>
      </w:r>
      <w:r>
        <w:rPr/>
        <w:t>: Cross-platform compatibility (Windows, macOS, Linux)</w:t>
      </w:r>
      <w:bookmarkEnd w:id="48"/>
    </w:p>
    <w:p>
      <w:pPr>
        <w:pStyle w:val="Heading3"/>
        <w:rPr/>
      </w:pPr>
      <w:bookmarkStart w:id="49" w:name="assumptions"/>
      <w:r>
        <w:rPr/>
        <w:t>Assumptions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API Availability</w:t>
      </w:r>
      <w:r>
        <w:rPr/>
        <w:t>: Alpaca API and CCXT library remain available and stable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Market Data</w:t>
      </w:r>
      <w:r>
        <w:rPr/>
        <w:t>: Sufficient historical data available for ML training (90+ days)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User Knowledge</w:t>
      </w:r>
      <w:r>
        <w:rPr/>
        <w:t>: Users have basic understanding of trading concepts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Network</w:t>
      </w:r>
      <w:r>
        <w:rPr/>
        <w:t>: Reliable internet connection available for API access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Hardware</w:t>
      </w:r>
      <w:r>
        <w:rPr/>
        <w:t>: Standard development machine sufficient (8GB RAM minimum)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Software</w:t>
      </w:r>
      <w:r>
        <w:rPr/>
        <w:t>: Python 3.11+, Node.js 18+ available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rPr/>
      </w:pPr>
      <w:bookmarkStart w:id="50" w:name="constraints-and-assumptions"/>
      <w:bookmarkStart w:id="51" w:name="assump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bookmarkEnd w:id="51"/>
    </w:p>
    <w:p>
      <w:pPr>
        <w:pStyle w:val="Heading2"/>
        <w:rPr/>
      </w:pPr>
      <w:bookmarkStart w:id="52" w:name="business-rules"/>
      <w:r>
        <w:rPr/>
        <w:t>7. Business Rules</w:t>
      </w:r>
    </w:p>
    <w:p>
      <w:pPr>
        <w:pStyle w:val="Heading3"/>
        <w:rPr/>
      </w:pPr>
      <w:bookmarkStart w:id="53" w:name="br1-trading-rules"/>
      <w:r>
        <w:rPr/>
        <w:t>BR1: Trading Rules</w:t>
      </w:r>
    </w:p>
    <w:p>
      <w:pPr>
        <w:pStyle w:val="FirstParagraph"/>
        <w:rPr/>
      </w:pPr>
      <w:r>
        <w:rPr>
          <w:b/>
          <w:bCs/>
        </w:rPr>
        <w:t>BR1.1</w:t>
      </w:r>
      <w:r>
        <w:rPr/>
        <w:t xml:space="preserve">: All trading is simulation-only, no real money </w:t>
      </w:r>
      <w:r>
        <w:rPr>
          <w:b/>
          <w:bCs/>
        </w:rPr>
        <w:t>BR1.2</w:t>
      </w:r>
      <w:r>
        <w:rPr/>
        <w:t xml:space="preserve">: Risk management rules must be enforced automatically </w:t>
      </w:r>
      <w:r>
        <w:rPr>
          <w:b/>
          <w:bCs/>
        </w:rPr>
        <w:t>BR1.3</w:t>
      </w:r>
      <w:r>
        <w:rPr/>
        <w:t xml:space="preserve">: Stop-loss orders must execute when triggered </w:t>
      </w:r>
      <w:r>
        <w:rPr>
          <w:b/>
          <w:bCs/>
        </w:rPr>
        <w:t>BR1.4</w:t>
      </w:r>
      <w:r>
        <w:rPr/>
        <w:t>: Position sizing cannot exceed specified limits</w:t>
      </w:r>
      <w:bookmarkEnd w:id="53"/>
    </w:p>
    <w:p>
      <w:pPr>
        <w:pStyle w:val="Heading3"/>
        <w:rPr/>
      </w:pPr>
      <w:bookmarkStart w:id="54" w:name="br2-data-rules"/>
      <w:r>
        <w:rPr/>
        <w:t>BR2: Data Rules</w:t>
      </w:r>
    </w:p>
    <w:p>
      <w:pPr>
        <w:pStyle w:val="FirstParagraph"/>
        <w:rPr/>
      </w:pPr>
      <w:r>
        <w:rPr>
          <w:b/>
          <w:bCs/>
        </w:rPr>
        <w:t>BR2.1</w:t>
      </w:r>
      <w:r>
        <w:rPr/>
        <w:t xml:space="preserve">: Data collection respects API rate limits </w:t>
      </w:r>
      <w:r>
        <w:rPr>
          <w:b/>
          <w:bCs/>
        </w:rPr>
        <w:t>BR2.2</w:t>
      </w:r>
      <w:r>
        <w:rPr/>
        <w:t xml:space="preserve">: Historical data used for training must be out-of-sample for validation </w:t>
      </w:r>
      <w:r>
        <w:rPr>
          <w:b/>
          <w:bCs/>
        </w:rPr>
        <w:t>BR2.3</w:t>
      </w:r>
      <w:r>
        <w:rPr/>
        <w:t>: All trades logged with complete audit trail</w:t>
      </w:r>
      <w:bookmarkEnd w:id="54"/>
    </w:p>
    <w:p>
      <w:pPr>
        <w:pStyle w:val="Heading3"/>
        <w:rPr/>
      </w:pPr>
      <w:bookmarkStart w:id="55" w:name="br3-user-rules"/>
      <w:r>
        <w:rPr/>
        <w:t>BR3: User Rules</w:t>
      </w:r>
    </w:p>
    <w:p>
      <w:pPr>
        <w:pStyle w:val="FirstParagraph"/>
        <w:rPr/>
      </w:pPr>
      <w:r>
        <w:rPr>
          <w:b/>
          <w:bCs/>
        </w:rPr>
        <w:t>BR3.1</w:t>
      </w:r>
      <w:r>
        <w:rPr/>
        <w:t xml:space="preserve">: System includes clear disclaimer that it’s for simulation/educational use </w:t>
      </w:r>
      <w:r>
        <w:rPr>
          <w:b/>
          <w:bCs/>
        </w:rPr>
        <w:t>BR3.2</w:t>
      </w:r>
      <w:r>
        <w:rPr/>
        <w:t xml:space="preserve">: No financial advice provided, users trade at own risk (even in simulation) </w:t>
      </w:r>
      <w:r>
        <w:rPr>
          <w:b/>
          <w:bCs/>
        </w:rPr>
        <w:t>BR3.3</w:t>
      </w:r>
      <w:r>
        <w:rPr/>
        <w:t>: API keys and credentials stored securely</w:t>
      </w:r>
    </w:p>
    <w:p>
      <w:pPr>
        <w:pStyle w:val="Normal"/>
        <w:rPr/>
      </w:pPr>
      <w:bookmarkStart w:id="56" w:name="business-rules"/>
      <w:bookmarkStart w:id="57" w:name="br3-user-ru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"/>
      <w:bookmarkEnd w:id="57"/>
    </w:p>
    <w:p>
      <w:pPr>
        <w:pStyle w:val="Heading2"/>
        <w:rPr/>
      </w:pPr>
      <w:bookmarkStart w:id="58" w:name="success-criteria"/>
      <w:r>
        <w:rPr/>
        <w:t>8. Success Criteria</w:t>
      </w:r>
    </w:p>
    <w:p>
      <w:pPr>
        <w:pStyle w:val="Heading3"/>
        <w:rPr/>
      </w:pPr>
      <w:bookmarkStart w:id="59" w:name="project-success-criteria"/>
      <w:r>
        <w:rPr/>
        <w:t>Project Success Criteria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✅ </w:t>
      </w:r>
      <w:r>
        <w:rPr/>
        <w:t>All functional requirements implemented and tested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✅ </w:t>
      </w:r>
      <w:r>
        <w:rPr/>
        <w:t>All non-functional requirements met (performance, reliability, security)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✅ </w:t>
      </w:r>
      <w:r>
        <w:rPr/>
        <w:t>System processes real-time data successfully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✅ </w:t>
      </w:r>
      <w:r>
        <w:rPr/>
        <w:t>ML model accuracy &gt;55% on validation data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✅ </w:t>
      </w:r>
      <w:r>
        <w:rPr/>
        <w:t>Dashboard displays three visualization types correctly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✅ </w:t>
      </w:r>
      <w:r>
        <w:rPr/>
        <w:t>Complete documentation provided (README, API docs, user guide)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✅ </w:t>
      </w:r>
      <w:r>
        <w:rPr/>
        <w:t>System can be deployed and run by end users</w:t>
      </w:r>
      <w:bookmarkEnd w:id="59"/>
    </w:p>
    <w:p>
      <w:pPr>
        <w:pStyle w:val="Heading3"/>
        <w:rPr/>
      </w:pPr>
      <w:bookmarkStart w:id="60" w:name="business-success-criteria"/>
      <w:r>
        <w:rPr/>
        <w:t>Business Success Criteria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Functionality</w:t>
      </w:r>
      <w:r>
        <w:rPr/>
        <w:t>: System provides value through automated trading signals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Performance</w:t>
      </w:r>
      <w:r>
        <w:rPr/>
        <w:t>: System meets performance targets (latency, accuracy)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Usability</w:t>
      </w:r>
      <w:r>
        <w:rPr/>
        <w:t>: Users can operate system without extensive training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Educational</w:t>
      </w:r>
      <w:r>
        <w:rPr/>
        <w:t>: System serves as effective learning tool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Maintainability</w:t>
      </w:r>
      <w:r>
        <w:rPr/>
        <w:t>: Codebase can be extended and maintained</w:t>
      </w:r>
    </w:p>
    <w:p>
      <w:pPr>
        <w:pStyle w:val="Normal"/>
        <w:rPr/>
      </w:pPr>
      <w:bookmarkStart w:id="61" w:name="success-criteria"/>
      <w:bookmarkStart w:id="62" w:name="business-success-criteri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  <w:bookmarkEnd w:id="62"/>
    </w:p>
    <w:p>
      <w:pPr>
        <w:pStyle w:val="Heading2"/>
        <w:rPr/>
      </w:pPr>
      <w:bookmarkStart w:id="63" w:name="glossary"/>
      <w:r>
        <w:rPr/>
        <w:t>9. Glossary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OHLCV</w:t>
      </w:r>
      <w:r>
        <w:rPr/>
        <w:t>: Open, High, Low, Close, Volume - standard market data format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RSI</w:t>
      </w:r>
      <w:r>
        <w:rPr/>
        <w:t>: Relative Strength Index - technical indicator measuring momentum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MACD</w:t>
      </w:r>
      <w:r>
        <w:rPr/>
        <w:t>: Moving Average Convergence Divergence - trend-following indicator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Bollinger Bands</w:t>
      </w:r>
      <w:r>
        <w:rPr/>
        <w:t>: Volatility indicator showing price channels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SMA/EMA</w:t>
      </w:r>
      <w:r>
        <w:rPr/>
        <w:t>: Simple/Exponential Moving Average - trend indicators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Walk-Forward Validation</w:t>
      </w:r>
      <w:r>
        <w:rPr/>
        <w:t>: ML validation method using chronological data splits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Paper Trading</w:t>
      </w:r>
      <w:r>
        <w:rPr/>
        <w:t>: Simulated trading without real money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P&amp;L</w:t>
      </w:r>
      <w:r>
        <w:rPr/>
        <w:t>: Profit and Loss - trading performance metric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Sharpe Ratio</w:t>
      </w:r>
      <w:r>
        <w:rPr/>
        <w:t>: Risk-adjusted return metric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Maximum Drawdown</w:t>
      </w:r>
      <w:r>
        <w:rPr/>
        <w:t>: Largest peak-to-trough portfolio decline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rPr/>
      </w:pPr>
      <w:bookmarkStart w:id="64" w:name="gloss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65" w:name="document-approval"/>
      <w:bookmarkEnd w:id="64"/>
    </w:p>
    <w:p>
      <w:pPr>
        <w:pStyle w:val="FirstParagraph"/>
        <w:rPr/>
      </w:pPr>
      <w:r>
        <w:rPr>
          <w:b/>
          <w:bCs/>
        </w:rPr>
        <w:t>Next Steps</w:t>
      </w:r>
      <w:r>
        <w:rPr/>
        <w:t xml:space="preserve">: </w:t>
      </w:r>
    </w:p>
    <w:p>
      <w:pPr>
        <w:pStyle w:val="FirstParagraph"/>
        <w:rPr/>
      </w:pPr>
      <w:r>
        <w:rPr/>
        <w:t xml:space="preserve">- Begin implementation following functional requirements </w:t>
      </w:r>
    </w:p>
    <w:p>
      <w:pPr>
        <w:pStyle w:val="FirstParagraph"/>
        <w:rPr/>
      </w:pPr>
      <w:r>
        <w:rPr/>
        <w:t xml:space="preserve">- Conduct periodic reviews to ensure requirements are met </w:t>
      </w:r>
    </w:p>
    <w:p>
      <w:pPr>
        <w:pStyle w:val="FirstParagraph"/>
        <w:spacing w:before="180" w:after="180"/>
        <w:rPr/>
      </w:pPr>
      <w:bookmarkStart w:id="66" w:name="Xe03aff65b02714204975352ede8786766f8cf8c"/>
      <w:r>
        <w:rPr/>
        <w:t>- Update document as requirements evolve</w:t>
      </w:r>
      <w:bookmarkEnd w:id="66"/>
      <w:bookmarkEnd w:id="6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  <w:lvlOverride w:ilvl="0">
      <w:startOverride w:val="1"/>
    </w:lvlOverride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  <w:lvlOverride w:ilvl="0">
      <w:startOverride w:val="1"/>
    </w:lvlOverride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  <w:lvlOverride w:ilvl="0">
      <w:startOverride w:val="1"/>
    </w:lvlOverride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LibreOffice/25.8.1.1$MacOSX_AARCH64 LibreOffice_project/54047653041915e595ad4e45cccea684809c77b5</Application>
  <AppVersion>15.0000</AppVersion>
  <Pages>9</Pages>
  <Words>2049</Words>
  <Characters>13204</Characters>
  <CharactersWithSpaces>15033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2025-11-06T16:05:04Z</dcterms:created>
  <dc:creator/>
  <dc:description/>
  <dc:language>en-US</dc:language>
  <cp:lastModifiedBy/>
  <dcterms:modified xsi:type="dcterms:W3CDTF">2025-11-06T10:21:00Z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