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D511" w14:textId="605EF127" w:rsidR="00F6780D" w:rsidRPr="00F6780D" w:rsidRDefault="00F6780D" w:rsidP="00414EB3">
      <w:pPr>
        <w:pStyle w:val="Encabezado"/>
        <w:jc w:val="center"/>
        <w:rPr>
          <w:rFonts w:cstheme="minorHAnsi"/>
          <w:b/>
          <w:bCs/>
          <w:sz w:val="26"/>
          <w:szCs w:val="26"/>
        </w:rPr>
      </w:pPr>
      <w:r w:rsidRPr="00F6780D">
        <w:rPr>
          <w:rFonts w:cstheme="minorHAnsi"/>
          <w:b/>
          <w:bCs/>
          <w:sz w:val="26"/>
          <w:szCs w:val="26"/>
        </w:rPr>
        <w:t>Reporte de pautado de resolución del desafío</w:t>
      </w:r>
    </w:p>
    <w:p w14:paraId="35564BE5" w14:textId="77777777" w:rsidR="00F6780D" w:rsidRDefault="00F6780D" w:rsidP="00414EB3">
      <w:pPr>
        <w:pStyle w:val="Encabezado"/>
        <w:jc w:val="center"/>
        <w:rPr>
          <w:rFonts w:ascii="Calibri" w:hAnsi="Calibri" w:cs="Times New Roman (Body CS)"/>
          <w:b/>
          <w:bCs/>
          <w:caps/>
          <w:sz w:val="20"/>
          <w:szCs w:val="20"/>
        </w:rPr>
      </w:pPr>
    </w:p>
    <w:p w14:paraId="47AA66B1" w14:textId="2F707498" w:rsidR="00F6780D" w:rsidRPr="006D3C25" w:rsidRDefault="00F6780D" w:rsidP="00F6780D">
      <w:pPr>
        <w:ind w:left="284"/>
        <w:jc w:val="both"/>
        <w:rPr>
          <w:rFonts w:ascii="Calibri" w:hAnsi="Calibri" w:cs="Times New Roman (Body CS)"/>
          <w:b/>
          <w:bCs/>
          <w:caps/>
          <w:sz w:val="20"/>
          <w:szCs w:val="20"/>
        </w:rPr>
      </w:pPr>
      <w:r w:rsidRPr="006D3C25">
        <w:rPr>
          <w:rFonts w:ascii="Calibri" w:hAnsi="Calibri" w:cs="Times New Roman (Body CS)"/>
          <w:b/>
          <w:bCs/>
          <w:caps/>
          <w:sz w:val="20"/>
          <w:szCs w:val="20"/>
        </w:rPr>
        <w:t>EQUIPO</w:t>
      </w:r>
      <w:r>
        <w:rPr>
          <w:rFonts w:ascii="Calibri" w:hAnsi="Calibri" w:cs="Times New Roman (Body CS)"/>
          <w:b/>
          <w:bCs/>
          <w:caps/>
          <w:sz w:val="20"/>
          <w:szCs w:val="20"/>
        </w:rPr>
        <w:t xml:space="preserve">: </w:t>
      </w:r>
      <w:r w:rsidR="00A9799C">
        <w:rPr>
          <w:rFonts w:ascii="Calibri" w:hAnsi="Calibri" w:cs="Times New Roman (Body CS)"/>
          <w:b/>
          <w:bCs/>
          <w:caps/>
          <w:sz w:val="20"/>
          <w:szCs w:val="20"/>
        </w:rPr>
        <w:t>Nexus innova 4.0</w:t>
      </w:r>
    </w:p>
    <w:p w14:paraId="6F32733B" w14:textId="0835BC85" w:rsidR="00F6780D" w:rsidRDefault="00F6780D" w:rsidP="00F6780D">
      <w:pPr>
        <w:ind w:left="284"/>
        <w:jc w:val="both"/>
        <w:rPr>
          <w:rFonts w:ascii="Calibri" w:hAnsi="Calibri" w:cs="Times New Roman (Body CS)"/>
          <w:b/>
          <w:bCs/>
          <w:caps/>
          <w:sz w:val="20"/>
          <w:szCs w:val="20"/>
        </w:rPr>
      </w:pPr>
      <w:r w:rsidRPr="009269B5">
        <w:rPr>
          <w:rFonts w:ascii="Calibri" w:hAnsi="Calibri" w:cs="Times New Roman (Body CS)"/>
          <w:b/>
          <w:bCs/>
          <w:caps/>
          <w:sz w:val="20"/>
          <w:szCs w:val="20"/>
        </w:rPr>
        <w:t>SEde:</w:t>
      </w:r>
      <w:r>
        <w:rPr>
          <w:rFonts w:ascii="Calibri" w:hAnsi="Calibri" w:cs="Times New Roman (Body CS)"/>
          <w:b/>
          <w:bCs/>
          <w:caps/>
          <w:sz w:val="20"/>
          <w:szCs w:val="20"/>
        </w:rPr>
        <w:t xml:space="preserve"> </w:t>
      </w:r>
      <w:r w:rsidR="00A9799C" w:rsidRPr="00A9799C">
        <w:rPr>
          <w:rFonts w:ascii="Calibri" w:hAnsi="Calibri" w:cs="Times New Roman (Body CS)"/>
          <w:b/>
          <w:bCs/>
          <w:caps/>
          <w:sz w:val="20"/>
          <w:szCs w:val="20"/>
        </w:rPr>
        <w:t>CORPORACIÓN UNIVERSITARIA AMERICANA</w:t>
      </w:r>
    </w:p>
    <w:p w14:paraId="7D7BA3F4" w14:textId="4A847A8F" w:rsidR="00F6780D" w:rsidRPr="0004375A" w:rsidRDefault="00F6780D" w:rsidP="00F6780D">
      <w:pPr>
        <w:ind w:left="284"/>
        <w:jc w:val="both"/>
        <w:rPr>
          <w:rFonts w:ascii="Calibri" w:hAnsi="Calibri"/>
          <w:b/>
          <w:bCs/>
          <w:sz w:val="20"/>
          <w:szCs w:val="20"/>
        </w:rPr>
      </w:pPr>
      <w:r w:rsidRPr="0004375A">
        <w:rPr>
          <w:rFonts w:ascii="Calibri" w:hAnsi="Calibri" w:cs="Times New Roman (Body CS)"/>
          <w:b/>
          <w:bCs/>
          <w:caps/>
          <w:sz w:val="20"/>
          <w:szCs w:val="20"/>
        </w:rPr>
        <w:t>Desafío seleccionado</w:t>
      </w:r>
      <w:r w:rsidRPr="0004375A">
        <w:rPr>
          <w:rFonts w:ascii="Calibri" w:hAnsi="Calibri"/>
          <w:b/>
          <w:bCs/>
          <w:sz w:val="20"/>
          <w:szCs w:val="20"/>
        </w:rPr>
        <w:t xml:space="preserve">: </w:t>
      </w:r>
      <w:r w:rsidR="00A9799C" w:rsidRPr="00A9799C">
        <w:rPr>
          <w:rFonts w:ascii="Calibri" w:hAnsi="Calibri"/>
          <w:b/>
          <w:bCs/>
          <w:sz w:val="20"/>
          <w:szCs w:val="20"/>
        </w:rPr>
        <w:t>09 - OPTIMIZACIÓN Y PRIORIZACIÓN DE RECURSOS Y ESFUERZOS EN LA POST-EMERGENCIA</w:t>
      </w:r>
    </w:p>
    <w:p w14:paraId="0B4DBBDC" w14:textId="77777777" w:rsidR="00F6780D" w:rsidRPr="009269B5" w:rsidRDefault="00F6780D" w:rsidP="00F6780D">
      <w:pPr>
        <w:pStyle w:val="Prrafodelista"/>
        <w:jc w:val="both"/>
        <w:rPr>
          <w:rFonts w:ascii="Calibri" w:hAnsi="Calibri"/>
          <w:sz w:val="20"/>
          <w:szCs w:val="20"/>
        </w:rPr>
      </w:pPr>
    </w:p>
    <w:p w14:paraId="402C8FE8"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DESCRIPCIÓN DE LA PROBLEMÁTICA (1250 caracteres)</w:t>
      </w:r>
    </w:p>
    <w:p w14:paraId="08999ED6" w14:textId="77777777" w:rsidR="00F6780D" w:rsidRDefault="00F6780D" w:rsidP="00F6780D">
      <w:pPr>
        <w:jc w:val="both"/>
        <w:rPr>
          <w:rFonts w:ascii="Calibri" w:hAnsi="Calibri"/>
          <w:sz w:val="20"/>
          <w:szCs w:val="20"/>
        </w:rPr>
      </w:pPr>
      <w:r w:rsidRPr="009269B5">
        <w:rPr>
          <w:rFonts w:ascii="Calibri" w:hAnsi="Calibri"/>
          <w:sz w:val="20"/>
          <w:szCs w:val="20"/>
        </w:rPr>
        <w:t xml:space="preserve">Describa brevemente la problemática elegida. ¿Cuáles pueden ser las principales causas? ¿Cuál es el verdadero problema a resolver? </w:t>
      </w:r>
    </w:p>
    <w:p w14:paraId="726320A8" w14:textId="4669ACF9" w:rsidR="00FB2F2F" w:rsidRPr="00FB2F2F" w:rsidRDefault="00FB2F2F" w:rsidP="00FB2F2F">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FB2F2F">
        <w:rPr>
          <w:rFonts w:ascii="Calibri" w:hAnsi="Calibri"/>
          <w:sz w:val="20"/>
          <w:szCs w:val="20"/>
        </w:rPr>
        <w:t xml:space="preserve">Durante las primeras horas tras </w:t>
      </w:r>
      <w:r w:rsidR="002D4991">
        <w:rPr>
          <w:rFonts w:ascii="Calibri" w:hAnsi="Calibri"/>
          <w:sz w:val="20"/>
          <w:szCs w:val="20"/>
        </w:rPr>
        <w:t>desastres naturales</w:t>
      </w:r>
      <w:r w:rsidRPr="00FB2F2F">
        <w:rPr>
          <w:rFonts w:ascii="Calibri" w:hAnsi="Calibri"/>
          <w:sz w:val="20"/>
          <w:szCs w:val="20"/>
        </w:rPr>
        <w:t>, como tornados o huracanes, las autoridades y organismos de rescate tienen dificultades para conocer cuáles comunidades están más afectadas, identificar las necesidades más urgentes y distribuir de forma eficiente los recursos disponibles.</w:t>
      </w:r>
    </w:p>
    <w:p w14:paraId="5FE8BB2D" w14:textId="77777777" w:rsidR="00FB2F2F" w:rsidRPr="00FB2F2F" w:rsidRDefault="00FB2F2F" w:rsidP="00FB2F2F">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FB2F2F">
        <w:rPr>
          <w:rFonts w:ascii="Calibri" w:hAnsi="Calibri"/>
          <w:sz w:val="20"/>
          <w:szCs w:val="20"/>
        </w:rPr>
        <w:t>Se establece como escenario de estudio una situación de emergencia posterior a tornados o vendavales severos que afecten simultáneamente a comunidades en los municipios de Malambo y Soledad, en el departamento del Atlántico, Colombia.</w:t>
      </w:r>
    </w:p>
    <w:p w14:paraId="7EA30D12" w14:textId="7EEEC3E6" w:rsidR="00FB2F2F" w:rsidRPr="00FB2F2F" w:rsidRDefault="00FB2F2F" w:rsidP="00FB2F2F">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FB2F2F">
        <w:rPr>
          <w:rFonts w:ascii="Calibri" w:hAnsi="Calibri"/>
          <w:sz w:val="20"/>
          <w:szCs w:val="20"/>
        </w:rPr>
        <w:t>En este contexto, los responsables de gestión del riesgo y los organismos de ayuda deben tomar decisiones rápidas sobre cómo atender a las personas afectadas, enfrentando limitaciones en la información, interrupciones en las comunicaciones, falta de recursos humanos y materiales, restricciones presupuestarias y dificultades para coordinarse entre las diferentes entidades involucradas.</w:t>
      </w:r>
    </w:p>
    <w:p w14:paraId="46AAA0FA" w14:textId="3DB25EE1" w:rsidR="00FB2F2F" w:rsidRPr="00FB2F2F" w:rsidRDefault="00FB2F2F" w:rsidP="00FB2F2F">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FB2F2F">
        <w:rPr>
          <w:rFonts w:ascii="Calibri" w:hAnsi="Calibri"/>
          <w:sz w:val="20"/>
          <w:szCs w:val="20"/>
        </w:rPr>
        <w:t>Estas circunstancias complican la definición de prioridades basadas en la gravedad de los daños, la vulnerabilidad de las comunidades, la urgencia de sus necesidades y la facilidad de acceso a los territorios afectados.</w:t>
      </w:r>
    </w:p>
    <w:p w14:paraId="1AEE6B7E" w14:textId="77777777" w:rsidR="00FB2F2F" w:rsidRPr="00FB2F2F" w:rsidRDefault="00FB2F2F" w:rsidP="00FB2F2F">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FB2F2F">
        <w:rPr>
          <w:rFonts w:ascii="Calibri" w:hAnsi="Calibri"/>
          <w:sz w:val="20"/>
          <w:szCs w:val="20"/>
        </w:rPr>
        <w:t>El principal reto es convertir información dispersa, incompleta y en constante cambio en decisiones rápidas, sólidas y coordinadas que permitan identificar las necesidades más urgentes y optimizar la asignación de recursos humanitarios limitados.</w:t>
      </w:r>
    </w:p>
    <w:p w14:paraId="26543C1D" w14:textId="33B4E498" w:rsidR="00FB2F2F" w:rsidRPr="00FB2F2F" w:rsidRDefault="00FB2F2F" w:rsidP="00FB2F2F">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FB2F2F">
        <w:rPr>
          <w:rFonts w:ascii="Calibri" w:hAnsi="Calibri"/>
          <w:sz w:val="20"/>
          <w:szCs w:val="20"/>
        </w:rPr>
        <w:t>Esta situación puede provocar retrasos en la ayuda, esfuerzos duplicados, distribución ineficiente de asistencia y dificultades para detectar a las comunidades más vulnerables que requieren apoyo prioritario.</w:t>
      </w:r>
    </w:p>
    <w:p w14:paraId="086F2C45" w14:textId="0892D8EA" w:rsidR="00F6780D" w:rsidRDefault="00FB2F2F" w:rsidP="00FB2F2F">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FB2F2F">
        <w:rPr>
          <w:rFonts w:ascii="Calibri" w:hAnsi="Calibri"/>
          <w:sz w:val="20"/>
          <w:szCs w:val="20"/>
        </w:rPr>
        <w:t>Por lo tanto, se destaca la necesidad de contar con mecanismos accesibles, confiables y económicos que permitan organizar la información y priorizar las necesidades humanitarias, incluso en condiciones de baja conectividad, favoreciendo una respuesta post-emergencia más pronta, eficaz, coordinada y justa.</w:t>
      </w:r>
    </w:p>
    <w:p w14:paraId="2C02133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66A79E4F" w14:textId="77777777" w:rsidR="00F6780D" w:rsidRPr="0004375A" w:rsidRDefault="00F6780D" w:rsidP="00F6780D">
      <w:pPr>
        <w:jc w:val="both"/>
        <w:rPr>
          <w:rFonts w:ascii="Calibri" w:hAnsi="Calibri"/>
          <w:sz w:val="20"/>
          <w:szCs w:val="20"/>
        </w:rPr>
      </w:pPr>
    </w:p>
    <w:p w14:paraId="47713688"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DESCRIPCIÓN DE LA SOLUCIÓN (1250 caracteres)</w:t>
      </w:r>
    </w:p>
    <w:p w14:paraId="5D45E695" w14:textId="77777777" w:rsidR="00F6780D" w:rsidRDefault="00F6780D" w:rsidP="00F6780D">
      <w:pPr>
        <w:jc w:val="both"/>
        <w:rPr>
          <w:rFonts w:ascii="Calibri" w:hAnsi="Calibri"/>
          <w:sz w:val="20"/>
          <w:szCs w:val="20"/>
        </w:rPr>
      </w:pPr>
      <w:r w:rsidRPr="009269B5">
        <w:rPr>
          <w:rFonts w:ascii="Calibri" w:hAnsi="Calibri"/>
          <w:sz w:val="20"/>
          <w:szCs w:val="20"/>
        </w:rPr>
        <w:t>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p w14:paraId="210642E1" w14:textId="0B281F96" w:rsidR="00F6780D" w:rsidRPr="009269B5" w:rsidRDefault="0099408B"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99408B">
        <w:rPr>
          <w:rFonts w:ascii="Calibri" w:hAnsi="Calibri"/>
          <w:sz w:val="20"/>
          <w:szCs w:val="20"/>
        </w:rPr>
        <w:t xml:space="preserve">RESILIS es una plataforma web económica que ayuda a los gestores de riesgos a responder después de </w:t>
      </w:r>
      <w:r>
        <w:rPr>
          <w:rFonts w:ascii="Calibri" w:hAnsi="Calibri"/>
          <w:sz w:val="20"/>
          <w:szCs w:val="20"/>
        </w:rPr>
        <w:t>desastres naturales</w:t>
      </w:r>
      <w:r w:rsidRPr="0099408B">
        <w:rPr>
          <w:rFonts w:ascii="Calibri" w:hAnsi="Calibri"/>
          <w:sz w:val="20"/>
          <w:szCs w:val="20"/>
        </w:rPr>
        <w:t>.</w:t>
      </w:r>
      <w:r>
        <w:rPr>
          <w:rFonts w:ascii="Calibri" w:hAnsi="Calibri"/>
          <w:sz w:val="20"/>
          <w:szCs w:val="20"/>
        </w:rPr>
        <w:t xml:space="preserve"> </w:t>
      </w:r>
      <w:r w:rsidRPr="0099408B">
        <w:rPr>
          <w:rFonts w:ascii="Calibri" w:hAnsi="Calibri"/>
          <w:sz w:val="20"/>
          <w:szCs w:val="20"/>
        </w:rPr>
        <w:t xml:space="preserve">En un solo lugar, se recopilan informes de daños, ubicaciones de comunidades, necesidades urgentes </w:t>
      </w:r>
      <w:r w:rsidR="002D4991">
        <w:rPr>
          <w:rFonts w:ascii="Calibri" w:hAnsi="Calibri"/>
          <w:sz w:val="20"/>
          <w:szCs w:val="20"/>
        </w:rPr>
        <w:t>e</w:t>
      </w:r>
      <w:r w:rsidRPr="0099408B">
        <w:rPr>
          <w:rFonts w:ascii="Calibri" w:hAnsi="Calibri"/>
          <w:sz w:val="20"/>
          <w:szCs w:val="20"/>
        </w:rPr>
        <w:t xml:space="preserve"> inventario de ayuda.</w:t>
      </w:r>
      <w:r>
        <w:rPr>
          <w:rFonts w:ascii="Calibri" w:hAnsi="Calibri"/>
          <w:sz w:val="20"/>
          <w:szCs w:val="20"/>
        </w:rPr>
        <w:t xml:space="preserve"> </w:t>
      </w:r>
      <w:r w:rsidRPr="0099408B">
        <w:rPr>
          <w:rFonts w:ascii="Calibri" w:hAnsi="Calibri"/>
          <w:sz w:val="20"/>
          <w:szCs w:val="20"/>
        </w:rPr>
        <w:t xml:space="preserve">Desde dispositivos móviles o computadoras, los equipos </w:t>
      </w:r>
      <w:r w:rsidRPr="0099408B">
        <w:rPr>
          <w:rFonts w:ascii="Calibri" w:hAnsi="Calibri"/>
          <w:sz w:val="20"/>
          <w:szCs w:val="20"/>
        </w:rPr>
        <w:lastRenderedPageBreak/>
        <w:t>llenan formularios para registrar solicitudes, y los datos se muestran en un mapa interactivo.</w:t>
      </w:r>
      <w:r>
        <w:rPr>
          <w:rFonts w:ascii="Calibri" w:hAnsi="Calibri"/>
          <w:sz w:val="20"/>
          <w:szCs w:val="20"/>
        </w:rPr>
        <w:t xml:space="preserve">  </w:t>
      </w:r>
      <w:r w:rsidRPr="0099408B">
        <w:rPr>
          <w:rFonts w:ascii="Calibri" w:hAnsi="Calibri"/>
          <w:sz w:val="20"/>
          <w:szCs w:val="20"/>
        </w:rPr>
        <w:t>Un algoritmo transparente clasifica los casos según el riesgo para la vida, severidad, vulnerabilidad y acceso, y sugiere asignaciones de kits, personal y vehículos según lo disponible.</w:t>
      </w:r>
      <w:r w:rsidR="002D4991">
        <w:rPr>
          <w:rFonts w:ascii="Calibri" w:hAnsi="Calibri"/>
          <w:sz w:val="20"/>
          <w:szCs w:val="20"/>
        </w:rPr>
        <w:t xml:space="preserve"> </w:t>
      </w:r>
      <w:r w:rsidRPr="0099408B">
        <w:rPr>
          <w:rFonts w:ascii="Calibri" w:hAnsi="Calibri"/>
          <w:sz w:val="20"/>
          <w:szCs w:val="20"/>
        </w:rPr>
        <w:t>Los informes incompletos se marcan para revisión, y cada sugerencia necesita aprobación humana.</w:t>
      </w:r>
      <w:r w:rsidR="002D4991">
        <w:rPr>
          <w:rFonts w:ascii="Calibri" w:hAnsi="Calibri"/>
          <w:sz w:val="20"/>
          <w:szCs w:val="20"/>
        </w:rPr>
        <w:t xml:space="preserve"> </w:t>
      </w:r>
      <w:r w:rsidRPr="0099408B">
        <w:rPr>
          <w:rFonts w:ascii="Calibri" w:hAnsi="Calibri"/>
          <w:sz w:val="20"/>
          <w:szCs w:val="20"/>
        </w:rPr>
        <w:t>A diferencia de registros separados o listas, RESILIS une mapa, priorización e inventario en un solo proceso.</w:t>
      </w:r>
      <w:r>
        <w:rPr>
          <w:rFonts w:ascii="Calibri" w:hAnsi="Calibri"/>
          <w:sz w:val="20"/>
          <w:szCs w:val="20"/>
        </w:rPr>
        <w:t xml:space="preserve"> </w:t>
      </w:r>
      <w:r w:rsidRPr="0099408B">
        <w:rPr>
          <w:rFonts w:ascii="Calibri" w:hAnsi="Calibri"/>
          <w:sz w:val="20"/>
          <w:szCs w:val="20"/>
        </w:rPr>
        <w:t>Usa software libre y permite capturar información sin conexión, sincronizándola después.</w:t>
      </w:r>
      <w:r w:rsidR="002D4991">
        <w:rPr>
          <w:rFonts w:ascii="Calibri" w:hAnsi="Calibri"/>
          <w:sz w:val="20"/>
          <w:szCs w:val="20"/>
        </w:rPr>
        <w:t xml:space="preserve"> </w:t>
      </w:r>
      <w:r w:rsidRPr="0099408B">
        <w:rPr>
          <w:rFonts w:ascii="Calibri" w:hAnsi="Calibri"/>
          <w:sz w:val="20"/>
          <w:szCs w:val="20"/>
        </w:rPr>
        <w:t>Su objetivo es facilitar decisiones seguras, evitar duplicados y dirigir recursos limitados hacia necesidades más urgentes.</w:t>
      </w:r>
    </w:p>
    <w:p w14:paraId="084075ED"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IMPACTO (1000 caracteres)</w:t>
      </w:r>
    </w:p>
    <w:p w14:paraId="2BF8C3D0" w14:textId="77777777" w:rsidR="00F6780D" w:rsidRDefault="00F6780D" w:rsidP="00F6780D">
      <w:pPr>
        <w:jc w:val="both"/>
        <w:rPr>
          <w:rFonts w:ascii="Calibri" w:hAnsi="Calibri"/>
          <w:sz w:val="20"/>
          <w:szCs w:val="20"/>
        </w:rPr>
      </w:pPr>
      <w:r w:rsidRPr="009269B5">
        <w:rPr>
          <w:rFonts w:ascii="Calibri" w:hAnsi="Calibri"/>
          <w:sz w:val="20"/>
          <w:szCs w:val="20"/>
        </w:rPr>
        <w:t>Describa brevemente el impacto social y/o ambiental que genera la propuesta de solución.</w:t>
      </w:r>
    </w:p>
    <w:p w14:paraId="017CDDAE"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6"/>
            <w:enabled/>
            <w:calcOnExit w:val="0"/>
            <w:textInput>
              <w:maxLength w:val="1000"/>
            </w:textInput>
          </w:ffData>
        </w:fldChar>
      </w:r>
      <w:bookmarkStart w:id="0" w:name="Text6"/>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0"/>
    </w:p>
    <w:p w14:paraId="2E510AE5"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761BACE2"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INNOVACIÓN (1000 caracteres)</w:t>
      </w:r>
    </w:p>
    <w:p w14:paraId="1EC46090" w14:textId="77777777" w:rsidR="00F6780D" w:rsidRPr="009269B5" w:rsidRDefault="00F6780D" w:rsidP="00F6780D">
      <w:pPr>
        <w:jc w:val="both"/>
        <w:rPr>
          <w:rFonts w:ascii="Calibri" w:hAnsi="Calibri"/>
          <w:sz w:val="20"/>
          <w:szCs w:val="20"/>
        </w:rPr>
      </w:pPr>
      <w:r w:rsidRPr="009269B5">
        <w:rPr>
          <w:rFonts w:ascii="Calibri" w:hAnsi="Calibri"/>
          <w:sz w:val="20"/>
          <w:szCs w:val="20"/>
        </w:rPr>
        <w:t>Fundamente brevemente por qué considera que esta propuesta representa una solución innovadora a la problemática seleccionada.</w:t>
      </w:r>
    </w:p>
    <w:p w14:paraId="6EB93952"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7"/>
            <w:enabled/>
            <w:calcOnExit w:val="0"/>
            <w:textInput>
              <w:maxLength w:val="1000"/>
            </w:textInput>
          </w:ffData>
        </w:fldChar>
      </w:r>
      <w:bookmarkStart w:id="1" w:name="Text7"/>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1"/>
    </w:p>
    <w:p w14:paraId="52D8E3CB" w14:textId="77777777" w:rsidR="00F6780D" w:rsidRPr="009269B5" w:rsidRDefault="00F6780D" w:rsidP="00F6780D">
      <w:pPr>
        <w:pBdr>
          <w:top w:val="single" w:sz="4" w:space="1" w:color="auto"/>
          <w:left w:val="single" w:sz="4" w:space="4" w:color="auto"/>
          <w:bottom w:val="single" w:sz="4" w:space="1" w:color="auto"/>
          <w:right w:val="single" w:sz="4" w:space="4" w:color="auto"/>
        </w:pBdr>
        <w:ind w:firstLine="708"/>
        <w:jc w:val="both"/>
        <w:rPr>
          <w:rFonts w:ascii="Calibri" w:hAnsi="Calibri"/>
          <w:sz w:val="20"/>
          <w:szCs w:val="20"/>
        </w:rPr>
      </w:pPr>
    </w:p>
    <w:p w14:paraId="65A7B6E3"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PRE FACTIBILIDAD ECONÓMICA, SOCIAL Y SUSTENTABILIDAD AMBIENTAL (1500 caracteres)</w:t>
      </w:r>
    </w:p>
    <w:p w14:paraId="6E2021FE" w14:textId="77777777" w:rsidR="00F6780D" w:rsidRDefault="00F6780D" w:rsidP="00F6780D">
      <w:pPr>
        <w:jc w:val="both"/>
        <w:rPr>
          <w:rFonts w:ascii="Calibri" w:hAnsi="Calibri"/>
          <w:sz w:val="20"/>
          <w:szCs w:val="20"/>
        </w:rPr>
      </w:pPr>
      <w:r w:rsidRPr="009269B5">
        <w:rPr>
          <w:rFonts w:ascii="Calibri" w:hAnsi="Calibri"/>
          <w:sz w:val="20"/>
          <w:szCs w:val="20"/>
        </w:rPr>
        <w:t xml:space="preserve">Describa brevemente las razones que hacen de esta propuesta una propuesta sostenible en el tiempo. Fundamente por qué considera que esta propuesta es presupuestariamente abordable, por qué es viable o aceptable socialmente </w:t>
      </w:r>
    </w:p>
    <w:p w14:paraId="61C4ECF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8"/>
            <w:enabled/>
            <w:calcOnExit w:val="0"/>
            <w:textInput>
              <w:maxLength w:val="1500"/>
            </w:textInput>
          </w:ffData>
        </w:fldChar>
      </w:r>
      <w:bookmarkStart w:id="2" w:name="Text8"/>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2"/>
    </w:p>
    <w:p w14:paraId="5AC34B31"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11288EFD" w14:textId="464F07D3" w:rsidR="00F6780D" w:rsidRDefault="00F6780D" w:rsidP="00F6780D">
      <w:pPr>
        <w:jc w:val="both"/>
        <w:rPr>
          <w:rFonts w:ascii="Calibri" w:hAnsi="Calibri"/>
          <w:b/>
          <w:bCs/>
          <w:sz w:val="20"/>
          <w:szCs w:val="20"/>
        </w:rPr>
      </w:pPr>
    </w:p>
    <w:p w14:paraId="5C0240DF" w14:textId="4ADAC89D" w:rsidR="00F6780D" w:rsidRDefault="00F6780D" w:rsidP="00F6780D">
      <w:pPr>
        <w:jc w:val="both"/>
        <w:rPr>
          <w:rFonts w:ascii="Calibri" w:hAnsi="Calibri"/>
          <w:b/>
          <w:bCs/>
          <w:sz w:val="20"/>
          <w:szCs w:val="20"/>
        </w:rPr>
      </w:pPr>
    </w:p>
    <w:p w14:paraId="5D7F975B" w14:textId="723A88CF"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PROPUESTAS QUE DESCARTARON</w:t>
      </w:r>
    </w:p>
    <w:p w14:paraId="02DE70ED" w14:textId="77777777" w:rsidR="00F6780D" w:rsidRPr="009269B5" w:rsidRDefault="00F6780D" w:rsidP="00F6780D">
      <w:pPr>
        <w:pStyle w:val="Prrafodelista"/>
        <w:ind w:left="644"/>
        <w:jc w:val="both"/>
        <w:rPr>
          <w:rFonts w:ascii="Calibri" w:hAnsi="Calibri"/>
        </w:rPr>
      </w:pPr>
      <w:r w:rsidRPr="009269B5">
        <w:rPr>
          <w:rFonts w:ascii="Calibri" w:hAnsi="Calibri"/>
        </w:rPr>
        <w:t>Enumere, en caso de haber descartado ideas, las diferentes propuestas que han analizado hasta elegir la actual y mencione brevemente el porque.</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rPr>
      </w:pPr>
      <w:r>
        <w:rPr>
          <w:rFonts w:ascii="Calibri" w:hAnsi="Calibri"/>
        </w:rPr>
        <w:fldChar w:fldCharType="begin">
          <w:ffData>
            <w:name w:val="Text9"/>
            <w:enabled/>
            <w:calcOnExit w:val="0"/>
            <w:textInput/>
          </w:ffData>
        </w:fldChar>
      </w:r>
      <w:bookmarkStart w:id="3" w:name="Text9"/>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noProof/>
        </w:rPr>
        <w:t> </w:t>
      </w:r>
      <w:r>
        <w:rPr>
          <w:rFonts w:ascii="Calibri" w:hAnsi="Calibri"/>
          <w:noProof/>
        </w:rPr>
        <w:t> </w:t>
      </w:r>
      <w:r>
        <w:rPr>
          <w:rFonts w:ascii="Calibri" w:hAnsi="Calibri"/>
          <w:noProof/>
        </w:rPr>
        <w:t> </w:t>
      </w:r>
      <w:r>
        <w:rPr>
          <w:rFonts w:ascii="Calibri" w:hAnsi="Calibri"/>
          <w:noProof/>
        </w:rPr>
        <w:t> </w:t>
      </w:r>
      <w:r>
        <w:rPr>
          <w:rFonts w:ascii="Calibri" w:hAnsi="Calibri"/>
          <w:noProof/>
        </w:rPr>
        <w:t> </w:t>
      </w:r>
      <w:r>
        <w:rPr>
          <w:rFonts w:ascii="Calibri" w:hAnsi="Calibri"/>
        </w:rPr>
        <w:fldChar w:fldCharType="end"/>
      </w:r>
      <w:bookmarkEnd w:id="3"/>
    </w:p>
    <w:p w14:paraId="2FC485F2"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rPr>
      </w:pPr>
    </w:p>
    <w:p w14:paraId="21535DD2" w14:textId="77777777" w:rsidR="00F6780D" w:rsidRDefault="00F6780D" w:rsidP="00F6780D">
      <w:pPr>
        <w:jc w:val="both"/>
        <w:rPr>
          <w:rFonts w:ascii="Calibri" w:hAnsi="Calibri"/>
          <w:b/>
          <w:bCs/>
          <w:sz w:val="20"/>
          <w:szCs w:val="20"/>
        </w:rPr>
      </w:pPr>
    </w:p>
    <w:p w14:paraId="16431104"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REFERENCIAS</w:t>
      </w:r>
    </w:p>
    <w:p w14:paraId="25F0841F" w14:textId="72581138" w:rsidR="00F6780D" w:rsidRPr="009269B5" w:rsidRDefault="00F6780D" w:rsidP="00F6780D">
      <w:pPr>
        <w:jc w:val="both"/>
        <w:rPr>
          <w:rFonts w:ascii="Calibri" w:hAnsi="Calibri"/>
        </w:rPr>
      </w:pPr>
      <w:r w:rsidRPr="009269B5">
        <w:rPr>
          <w:rFonts w:ascii="Calibri" w:hAnsi="Calibri"/>
        </w:rPr>
        <w:t>Escriba aquí todas las fuentes de información que consultaron y de las que obtuvieron información para construir su propuesta</w:t>
      </w:r>
      <w:r w:rsidR="00A555E2">
        <w:rPr>
          <w:rFonts w:ascii="Calibri" w:hAnsi="Calibri"/>
        </w:rPr>
        <w:t xml:space="preserve"> incluyendo las relacionadas a la inteligencia artificial.</w:t>
      </w:r>
    </w:p>
    <w:p w14:paraId="17095F8C"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10"/>
            <w:enabled/>
            <w:calcOnExit w:val="0"/>
            <w:textInput/>
          </w:ffData>
        </w:fldChar>
      </w:r>
      <w:bookmarkStart w:id="4" w:name="Text10"/>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4"/>
    </w:p>
    <w:p w14:paraId="5DA33FDF" w14:textId="77777777" w:rsidR="00F6780D" w:rsidRPr="009269B5" w:rsidRDefault="00F6780D" w:rsidP="00F6780D">
      <w:pPr>
        <w:pBdr>
          <w:top w:val="single" w:sz="4" w:space="1" w:color="auto"/>
          <w:left w:val="single" w:sz="4" w:space="4" w:color="auto"/>
          <w:bottom w:val="single" w:sz="4" w:space="1" w:color="auto"/>
          <w:right w:val="single" w:sz="4" w:space="4" w:color="auto"/>
        </w:pBdr>
        <w:ind w:firstLine="360"/>
        <w:jc w:val="both"/>
        <w:rPr>
          <w:rFonts w:ascii="Calibri" w:hAnsi="Calibri"/>
          <w:sz w:val="20"/>
          <w:szCs w:val="20"/>
        </w:rPr>
      </w:pPr>
    </w:p>
    <w:p w14:paraId="5AD628D3" w14:textId="77777777" w:rsidR="00F6780D" w:rsidRPr="009269B5" w:rsidRDefault="00F6780D" w:rsidP="00F6780D">
      <w:pPr>
        <w:rPr>
          <w:rFonts w:ascii="Calibri" w:hAnsi="Calibri"/>
        </w:rPr>
      </w:pPr>
    </w:p>
    <w:p w14:paraId="7EE76A13" w14:textId="61956E14" w:rsidR="009B5EAC" w:rsidRDefault="009B5EAC" w:rsidP="00F6780D"/>
    <w:sectPr w:rsidR="009B5EAC" w:rsidSect="00F6780D">
      <w:headerReference w:type="default" r:id="rId7"/>
      <w:pgSz w:w="11906" w:h="16838" w:code="9"/>
      <w:pgMar w:top="1843"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DA09" w14:textId="77777777" w:rsidR="00B016BB" w:rsidRDefault="00B016BB" w:rsidP="00F6780D">
      <w:pPr>
        <w:spacing w:after="0" w:line="240" w:lineRule="auto"/>
      </w:pPr>
      <w:r>
        <w:separator/>
      </w:r>
    </w:p>
  </w:endnote>
  <w:endnote w:type="continuationSeparator" w:id="0">
    <w:p w14:paraId="0EAA8736" w14:textId="77777777" w:rsidR="00B016BB" w:rsidRDefault="00B016BB" w:rsidP="00F67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A8C8" w14:textId="77777777" w:rsidR="00B016BB" w:rsidRDefault="00B016BB" w:rsidP="00F6780D">
      <w:pPr>
        <w:spacing w:after="0" w:line="240" w:lineRule="auto"/>
      </w:pPr>
      <w:r>
        <w:separator/>
      </w:r>
    </w:p>
  </w:footnote>
  <w:footnote w:type="continuationSeparator" w:id="0">
    <w:p w14:paraId="09047363" w14:textId="77777777" w:rsidR="00B016BB" w:rsidRDefault="00B016BB" w:rsidP="00F67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C90E" w14:textId="7DE3CBDF" w:rsidR="009C5F7A" w:rsidRDefault="009C5F7A">
    <w:pPr>
      <w:pStyle w:val="Encabezado"/>
    </w:pPr>
    <w:r>
      <w:rPr>
        <w:noProof/>
      </w:rPr>
      <w:drawing>
        <wp:anchor distT="0" distB="0" distL="114300" distR="114300" simplePos="0" relativeHeight="251658240" behindDoc="1" locked="0" layoutInCell="1" allowOverlap="1" wp14:anchorId="271120B3" wp14:editId="4C5C2EF4">
          <wp:simplePos x="0" y="0"/>
          <wp:positionH relativeFrom="page">
            <wp:align>left</wp:align>
          </wp:positionH>
          <wp:positionV relativeFrom="paragraph">
            <wp:posOffset>-450215</wp:posOffset>
          </wp:positionV>
          <wp:extent cx="7543800" cy="10669013"/>
          <wp:effectExtent l="0" t="0" r="0" b="0"/>
          <wp:wrapNone/>
          <wp:docPr id="2115448969"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8969"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51792" cy="106803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43F"/>
    <w:multiLevelType w:val="hybridMultilevel"/>
    <w:tmpl w:val="1BEED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11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0D"/>
    <w:rsid w:val="0007730F"/>
    <w:rsid w:val="001909E8"/>
    <w:rsid w:val="002D4991"/>
    <w:rsid w:val="003F49D8"/>
    <w:rsid w:val="00414284"/>
    <w:rsid w:val="00414EB3"/>
    <w:rsid w:val="00436A89"/>
    <w:rsid w:val="004D4A78"/>
    <w:rsid w:val="0057461A"/>
    <w:rsid w:val="00692B11"/>
    <w:rsid w:val="008A7A6B"/>
    <w:rsid w:val="0099408B"/>
    <w:rsid w:val="009B5EAC"/>
    <w:rsid w:val="009C5F7A"/>
    <w:rsid w:val="009F490B"/>
    <w:rsid w:val="00A555E2"/>
    <w:rsid w:val="00A617FF"/>
    <w:rsid w:val="00A9799C"/>
    <w:rsid w:val="00B016BB"/>
    <w:rsid w:val="00F10688"/>
    <w:rsid w:val="00F6780D"/>
    <w:rsid w:val="00F822B4"/>
    <w:rsid w:val="00FB2F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0B074"/>
  <w15:chartTrackingRefBased/>
  <w15:docId w15:val="{8661D146-D48B-4B03-A1D6-50D17758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780D"/>
    <w:pPr>
      <w:ind w:left="720"/>
      <w:contextualSpacing/>
    </w:pPr>
    <w:rPr>
      <w:rFonts w:ascii="Georgia" w:hAnsi="Georgia"/>
      <w:lang w:val="es-AR"/>
    </w:rPr>
  </w:style>
  <w:style w:type="paragraph" w:styleId="Encabezado">
    <w:name w:val="header"/>
    <w:basedOn w:val="Normal"/>
    <w:link w:val="EncabezadoCar"/>
    <w:uiPriority w:val="99"/>
    <w:unhideWhenUsed/>
    <w:rsid w:val="00F67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780D"/>
  </w:style>
  <w:style w:type="paragraph" w:styleId="Piedepgina">
    <w:name w:val="footer"/>
    <w:basedOn w:val="Normal"/>
    <w:link w:val="PiedepginaCar"/>
    <w:uiPriority w:val="99"/>
    <w:unhideWhenUsed/>
    <w:rsid w:val="00F67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7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727</Words>
  <Characters>4002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Montalvo Mancilla</dc:creator>
  <cp:keywords/>
  <dc:description/>
  <cp:lastModifiedBy>Dorelys Esthefany Martínez Suárez</cp:lastModifiedBy>
  <cp:revision>5</cp:revision>
  <dcterms:created xsi:type="dcterms:W3CDTF">2026-07-04T21:54:00Z</dcterms:created>
  <dcterms:modified xsi:type="dcterms:W3CDTF">2026-10-16T18:58:00Z</dcterms:modified>
</cp:coreProperties>
</file>