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325CF" w14:textId="77777777" w:rsidR="00EB21A7" w:rsidRPr="00BA12B1" w:rsidRDefault="00EB21A7" w:rsidP="00EB21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2B1">
        <w:rPr>
          <w:rFonts w:ascii="Times New Roman" w:hAnsi="Times New Roman" w:cs="Times New Roman"/>
          <w:b/>
          <w:bCs/>
          <w:sz w:val="24"/>
          <w:szCs w:val="24"/>
        </w:rPr>
        <w:t>Primary outcome: Diabetes related ED visits</w:t>
      </w:r>
    </w:p>
    <w:p w14:paraId="20EE3105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A05C1F">
        <w:rPr>
          <w:rFonts w:ascii="Times New Roman" w:hAnsi="Times New Roman" w:cs="Times New Roman"/>
          <w:sz w:val="24"/>
          <w:szCs w:val="24"/>
        </w:rPr>
        <w:t>Univariate analyses</w:t>
      </w:r>
    </w:p>
    <w:p w14:paraId="6CDB56D8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Main analysis (Overall)</w:t>
      </w:r>
    </w:p>
    <w:p w14:paraId="359F87FE" w14:textId="77777777" w:rsidR="00EB21A7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In the univariate analyses, the significant predictors of the rate of diabetes related ED visits were: Percent of Black population (p&lt;0.001), Median household income (p&lt;0.001), Individuals 25 years and over with no high school diploma (p&lt;0.001), Population living within 1/2 mile of park (p=0.029), Population living within 1/2 mile of fast-food restaurant (p=0.015), Adults who are overweight (p=0.001), Adults who are sedentary (p&lt;0.001), and Food insecurity rate (p=0.004).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0E7ED" w14:textId="77777777" w:rsidR="00EB21A7" w:rsidRDefault="00EB21A7" w:rsidP="00EB21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03163A">
        <w:rPr>
          <w:rFonts w:ascii="Times New Roman" w:hAnsi="Times New Roman" w:cs="Times New Roman"/>
          <w:sz w:val="24"/>
          <w:szCs w:val="24"/>
        </w:rPr>
        <w:t xml:space="preserve">or every one </w:t>
      </w:r>
      <w:r>
        <w:rPr>
          <w:rFonts w:ascii="Times New Roman" w:hAnsi="Times New Roman" w:cs="Times New Roman"/>
          <w:sz w:val="24"/>
          <w:szCs w:val="24"/>
        </w:rPr>
        <w:t>unit</w:t>
      </w:r>
      <w:r w:rsidRPr="0003163A">
        <w:rPr>
          <w:rFonts w:ascii="Times New Roman" w:hAnsi="Times New Roman" w:cs="Times New Roman"/>
          <w:sz w:val="24"/>
          <w:szCs w:val="24"/>
        </w:rPr>
        <w:t xml:space="preserve"> increase in the proportion of Black population, the diabetes related ED visits increase by 6.33 (95% CI 3.48, 9.19)</w:t>
      </w:r>
    </w:p>
    <w:p w14:paraId="233E41F8" w14:textId="77777777" w:rsidR="00EB21A7" w:rsidRDefault="00EB21A7" w:rsidP="00EB21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one  unit increase in the Median household income, the diabetes related ED visits decrease by -0.0056 (95% CI -0.008, -0.003)</w:t>
      </w:r>
    </w:p>
    <w:p w14:paraId="26759CE3" w14:textId="77777777" w:rsidR="00EB21A7" w:rsidRDefault="00EB21A7" w:rsidP="00EB21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one unit increase in the I</w:t>
      </w:r>
      <w:r w:rsidRPr="00A05C1F">
        <w:rPr>
          <w:rFonts w:ascii="Times New Roman" w:hAnsi="Times New Roman" w:cs="Times New Roman"/>
          <w:sz w:val="24"/>
          <w:szCs w:val="24"/>
        </w:rPr>
        <w:t>ndividuals 25 years and over with no high school diploma</w:t>
      </w:r>
      <w:r>
        <w:rPr>
          <w:rFonts w:ascii="Times New Roman" w:hAnsi="Times New Roman" w:cs="Times New Roman"/>
          <w:sz w:val="24"/>
          <w:szCs w:val="24"/>
        </w:rPr>
        <w:t>, the diabetes related ED visits increase by 8.77 (95% CI 4.36, 13.19)</w:t>
      </w:r>
    </w:p>
    <w:p w14:paraId="0910897C" w14:textId="77777777" w:rsidR="00EB21A7" w:rsidRDefault="00EB21A7" w:rsidP="00EB21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one unit increase in the P</w:t>
      </w:r>
      <w:r w:rsidRPr="00A05C1F">
        <w:rPr>
          <w:rFonts w:ascii="Times New Roman" w:hAnsi="Times New Roman" w:cs="Times New Roman"/>
          <w:sz w:val="24"/>
          <w:szCs w:val="24"/>
        </w:rPr>
        <w:t>opulation living within 1/2 mile of park</w:t>
      </w:r>
      <w:r>
        <w:rPr>
          <w:rFonts w:ascii="Times New Roman" w:hAnsi="Times New Roman" w:cs="Times New Roman"/>
          <w:sz w:val="24"/>
          <w:szCs w:val="24"/>
        </w:rPr>
        <w:t>, the diabetes related ED visits decrease by -1.92 (95% CI -3.64, -0.20)</w:t>
      </w:r>
    </w:p>
    <w:p w14:paraId="5A77056E" w14:textId="77777777" w:rsidR="00EB21A7" w:rsidRDefault="00EB21A7" w:rsidP="00EB21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one unit increase in the P</w:t>
      </w:r>
      <w:r w:rsidRPr="00A05C1F">
        <w:rPr>
          <w:rFonts w:ascii="Times New Roman" w:hAnsi="Times New Roman" w:cs="Times New Roman"/>
          <w:sz w:val="24"/>
          <w:szCs w:val="24"/>
        </w:rPr>
        <w:t>opulation living within 1/2 mile of fast-food restaurant</w:t>
      </w:r>
      <w:r>
        <w:rPr>
          <w:rFonts w:ascii="Times New Roman" w:hAnsi="Times New Roman" w:cs="Times New Roman"/>
          <w:sz w:val="24"/>
          <w:szCs w:val="24"/>
        </w:rPr>
        <w:t>, the diabetes related ED visits decrease by -2.92 (95% CI -5.24, -0.59)</w:t>
      </w:r>
    </w:p>
    <w:p w14:paraId="23182D52" w14:textId="77777777" w:rsidR="00EB21A7" w:rsidRDefault="00EB21A7" w:rsidP="00EB21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one unit increase in the A</w:t>
      </w:r>
      <w:r w:rsidRPr="00A05C1F">
        <w:rPr>
          <w:rFonts w:ascii="Times New Roman" w:hAnsi="Times New Roman" w:cs="Times New Roman"/>
          <w:sz w:val="24"/>
          <w:szCs w:val="24"/>
        </w:rPr>
        <w:t>dults who are overweight</w:t>
      </w:r>
      <w:r>
        <w:rPr>
          <w:rFonts w:ascii="Times New Roman" w:hAnsi="Times New Roman" w:cs="Times New Roman"/>
          <w:sz w:val="24"/>
          <w:szCs w:val="24"/>
        </w:rPr>
        <w:t>, the diabetes related ED visits decrease by -13.16 (95% CI -21.05, -5.27)</w:t>
      </w:r>
    </w:p>
    <w:p w14:paraId="718F6CE4" w14:textId="77777777" w:rsidR="00EB21A7" w:rsidRDefault="00EB21A7" w:rsidP="00EB21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one unit increase in the A</w:t>
      </w:r>
      <w:r w:rsidRPr="00A05C1F">
        <w:rPr>
          <w:rFonts w:ascii="Times New Roman" w:hAnsi="Times New Roman" w:cs="Times New Roman"/>
          <w:sz w:val="24"/>
          <w:szCs w:val="24"/>
        </w:rPr>
        <w:t>dults who are sedentary</w:t>
      </w:r>
      <w:r>
        <w:rPr>
          <w:rFonts w:ascii="Times New Roman" w:hAnsi="Times New Roman" w:cs="Times New Roman"/>
          <w:sz w:val="24"/>
          <w:szCs w:val="24"/>
        </w:rPr>
        <w:t>, the diabetes related ED visits increase by 10.77 (95% CI 6.08, 15.46)</w:t>
      </w:r>
    </w:p>
    <w:p w14:paraId="26515952" w14:textId="77777777" w:rsidR="00EB21A7" w:rsidRDefault="00EB21A7" w:rsidP="00EB21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one unit increase in the F</w:t>
      </w:r>
      <w:r w:rsidRPr="00A05C1F">
        <w:rPr>
          <w:rFonts w:ascii="Times New Roman" w:hAnsi="Times New Roman" w:cs="Times New Roman"/>
          <w:sz w:val="24"/>
          <w:szCs w:val="24"/>
        </w:rPr>
        <w:t>ood insecurity rate</w:t>
      </w:r>
      <w:r>
        <w:rPr>
          <w:rFonts w:ascii="Times New Roman" w:hAnsi="Times New Roman" w:cs="Times New Roman"/>
          <w:sz w:val="24"/>
          <w:szCs w:val="24"/>
        </w:rPr>
        <w:t>, the diabetes related ED visits increase by 19.43 (95% CI 6.51, 32.36)</w:t>
      </w:r>
    </w:p>
    <w:p w14:paraId="19DC673F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Sub-analysis by race</w:t>
      </w:r>
    </w:p>
    <w:p w14:paraId="3771A82A" w14:textId="77777777" w:rsidR="00EB21A7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For White race: In the univariate analyses, the significant predictors of the rate of diabetes related ED visits were: Median household income (p&lt;0.001), Individuals 25 years and over with no high school diploma (p=0.001), Adults who are current smokers (p&lt;0.001), and Adults who are sedentary (p&lt;0.001).</w:t>
      </w:r>
    </w:p>
    <w:p w14:paraId="1E4D29A7" w14:textId="77777777" w:rsidR="00EB21A7" w:rsidRDefault="00EB21A7" w:rsidP="00EB21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Median household income</w:t>
      </w:r>
      <w:r>
        <w:rPr>
          <w:rFonts w:ascii="Times New Roman" w:hAnsi="Times New Roman" w:cs="Times New Roman"/>
          <w:sz w:val="24"/>
          <w:szCs w:val="24"/>
        </w:rPr>
        <w:t xml:space="preserve">, the diabetes related ED visits decrease by </w:t>
      </w:r>
      <w:r w:rsidRPr="008D3CB7">
        <w:rPr>
          <w:rFonts w:ascii="Times New Roman" w:hAnsi="Times New Roman" w:cs="Times New Roman"/>
          <w:sz w:val="24"/>
          <w:szCs w:val="24"/>
        </w:rPr>
        <w:t xml:space="preserve">-0.0038 </w:t>
      </w:r>
      <w:r>
        <w:rPr>
          <w:rFonts w:ascii="Times New Roman" w:hAnsi="Times New Roman" w:cs="Times New Roman"/>
          <w:sz w:val="24"/>
          <w:szCs w:val="24"/>
        </w:rPr>
        <w:t xml:space="preserve">(95% CI </w:t>
      </w:r>
      <w:r w:rsidRPr="008D3CB7">
        <w:rPr>
          <w:rFonts w:ascii="Times New Roman" w:hAnsi="Times New Roman" w:cs="Times New Roman"/>
          <w:sz w:val="24"/>
          <w:szCs w:val="24"/>
        </w:rPr>
        <w:t>-0.006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D3CB7">
        <w:rPr>
          <w:rFonts w:ascii="Times New Roman" w:hAnsi="Times New Roman" w:cs="Times New Roman"/>
          <w:sz w:val="24"/>
          <w:szCs w:val="24"/>
        </w:rPr>
        <w:t>-0.002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143AFB5" w14:textId="77777777" w:rsidR="00EB21A7" w:rsidRDefault="00EB21A7" w:rsidP="00EB21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Individuals 25 years and over with no high school diploma</w:t>
      </w:r>
      <w:r>
        <w:rPr>
          <w:rFonts w:ascii="Times New Roman" w:hAnsi="Times New Roman" w:cs="Times New Roman"/>
          <w:sz w:val="24"/>
          <w:szCs w:val="24"/>
        </w:rPr>
        <w:t xml:space="preserve">, the diabetes related ED visits increase by </w:t>
      </w:r>
      <w:r w:rsidRPr="0084071A">
        <w:rPr>
          <w:rFonts w:ascii="Times New Roman" w:hAnsi="Times New Roman" w:cs="Times New Roman"/>
          <w:sz w:val="24"/>
          <w:szCs w:val="24"/>
        </w:rPr>
        <w:t xml:space="preserve">5.9363 </w:t>
      </w:r>
      <w:r>
        <w:rPr>
          <w:rFonts w:ascii="Times New Roman" w:hAnsi="Times New Roman" w:cs="Times New Roman"/>
          <w:sz w:val="24"/>
          <w:szCs w:val="24"/>
        </w:rPr>
        <w:t xml:space="preserve">(95% CI </w:t>
      </w:r>
      <w:r w:rsidRPr="0084071A">
        <w:rPr>
          <w:rFonts w:ascii="Times New Roman" w:hAnsi="Times New Roman" w:cs="Times New Roman"/>
          <w:sz w:val="24"/>
          <w:szCs w:val="24"/>
        </w:rPr>
        <w:t>2.391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071A">
        <w:rPr>
          <w:rFonts w:ascii="Times New Roman" w:hAnsi="Times New Roman" w:cs="Times New Roman"/>
          <w:sz w:val="24"/>
          <w:szCs w:val="24"/>
        </w:rPr>
        <w:t xml:space="preserve"> 9.482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CB86388" w14:textId="77777777" w:rsidR="00EB21A7" w:rsidRDefault="00EB21A7" w:rsidP="00EB21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Adults who are current smokers</w:t>
      </w:r>
      <w:r>
        <w:rPr>
          <w:rFonts w:ascii="Times New Roman" w:hAnsi="Times New Roman" w:cs="Times New Roman"/>
          <w:sz w:val="24"/>
          <w:szCs w:val="24"/>
        </w:rPr>
        <w:t xml:space="preserve">, the diabetes related ED visits increase by </w:t>
      </w:r>
      <w:r w:rsidRPr="0060013B">
        <w:rPr>
          <w:rFonts w:ascii="Times New Roman" w:hAnsi="Times New Roman" w:cs="Times New Roman"/>
          <w:sz w:val="24"/>
          <w:szCs w:val="24"/>
        </w:rPr>
        <w:t xml:space="preserve">7.9868 </w:t>
      </w:r>
      <w:r>
        <w:rPr>
          <w:rFonts w:ascii="Times New Roman" w:hAnsi="Times New Roman" w:cs="Times New Roman"/>
          <w:sz w:val="24"/>
          <w:szCs w:val="24"/>
        </w:rPr>
        <w:t xml:space="preserve">(95% CI </w:t>
      </w:r>
      <w:r w:rsidRPr="0060013B">
        <w:rPr>
          <w:rFonts w:ascii="Times New Roman" w:hAnsi="Times New Roman" w:cs="Times New Roman"/>
          <w:sz w:val="24"/>
          <w:szCs w:val="24"/>
        </w:rPr>
        <w:t>4.156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0013B">
        <w:rPr>
          <w:rFonts w:ascii="Times New Roman" w:hAnsi="Times New Roman" w:cs="Times New Roman"/>
          <w:sz w:val="24"/>
          <w:szCs w:val="24"/>
        </w:rPr>
        <w:t>11.817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CF3BC2" w14:textId="77777777" w:rsidR="00EB21A7" w:rsidRDefault="00EB21A7" w:rsidP="00EB21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one unit increase in the A</w:t>
      </w:r>
      <w:r w:rsidRPr="00A05C1F">
        <w:rPr>
          <w:rFonts w:ascii="Times New Roman" w:hAnsi="Times New Roman" w:cs="Times New Roman"/>
          <w:sz w:val="24"/>
          <w:szCs w:val="24"/>
        </w:rPr>
        <w:t>dults who are sedentary</w:t>
      </w:r>
      <w:r>
        <w:rPr>
          <w:rFonts w:ascii="Times New Roman" w:hAnsi="Times New Roman" w:cs="Times New Roman"/>
          <w:sz w:val="24"/>
          <w:szCs w:val="24"/>
        </w:rPr>
        <w:t xml:space="preserve">, the diabetes related ED visits increase by </w:t>
      </w:r>
      <w:r w:rsidRPr="00AA384A">
        <w:rPr>
          <w:rFonts w:ascii="Times New Roman" w:hAnsi="Times New Roman" w:cs="Times New Roman"/>
          <w:sz w:val="24"/>
          <w:szCs w:val="24"/>
        </w:rPr>
        <w:t xml:space="preserve">7.3017 </w:t>
      </w:r>
      <w:r>
        <w:rPr>
          <w:rFonts w:ascii="Times New Roman" w:hAnsi="Times New Roman" w:cs="Times New Roman"/>
          <w:sz w:val="24"/>
          <w:szCs w:val="24"/>
        </w:rPr>
        <w:t xml:space="preserve">(95% CI </w:t>
      </w:r>
      <w:r w:rsidRPr="00AA384A">
        <w:rPr>
          <w:rFonts w:ascii="Times New Roman" w:hAnsi="Times New Roman" w:cs="Times New Roman"/>
          <w:sz w:val="24"/>
          <w:szCs w:val="24"/>
        </w:rPr>
        <w:t>4.362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384A">
        <w:rPr>
          <w:rFonts w:ascii="Times New Roman" w:hAnsi="Times New Roman" w:cs="Times New Roman"/>
          <w:sz w:val="24"/>
          <w:szCs w:val="24"/>
        </w:rPr>
        <w:t xml:space="preserve"> 10.242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1347C49" w14:textId="77777777" w:rsidR="00EB21A7" w:rsidRPr="008777D0" w:rsidRDefault="00EB21A7" w:rsidP="00EB21A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90CB46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lastRenderedPageBreak/>
        <w:t>For Black race: None of the predictors were significant (p&gt;0.05).</w:t>
      </w:r>
    </w:p>
    <w:p w14:paraId="6ED2EC3B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A05C1F">
        <w:rPr>
          <w:rFonts w:ascii="Times New Roman" w:hAnsi="Times New Roman" w:cs="Times New Roman"/>
          <w:sz w:val="24"/>
          <w:szCs w:val="24"/>
        </w:rPr>
        <w:t>Multivariable analyses</w:t>
      </w:r>
    </w:p>
    <w:p w14:paraId="2CBD8F4B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Main analysis (Overall)</w:t>
      </w:r>
    </w:p>
    <w:p w14:paraId="7F2EED75" w14:textId="77777777" w:rsidR="00EB21A7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In the multivariable analyses, the significant predictors of the rate of diabetes related ED visits were: Percent of Black population (p=0.008), Renter-occupied housing units (p=0.049), Population living within 1/2 mile of fast-food restaur</w:t>
      </w:r>
      <w:r>
        <w:rPr>
          <w:rFonts w:ascii="Times New Roman" w:hAnsi="Times New Roman" w:cs="Times New Roman"/>
          <w:sz w:val="24"/>
          <w:szCs w:val="24"/>
        </w:rPr>
        <w:t>ant (p = 0.029)</w:t>
      </w:r>
      <w:r w:rsidRPr="00A05C1F">
        <w:rPr>
          <w:rFonts w:ascii="Times New Roman" w:hAnsi="Times New Roman" w:cs="Times New Roman"/>
          <w:sz w:val="24"/>
          <w:szCs w:val="24"/>
        </w:rPr>
        <w:t>, and A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05C1F">
        <w:rPr>
          <w:rFonts w:ascii="Times New Roman" w:hAnsi="Times New Roman" w:cs="Times New Roman"/>
          <w:sz w:val="24"/>
          <w:szCs w:val="24"/>
        </w:rPr>
        <w:t xml:space="preserve">ults who are sedentary (p=0.003). </w:t>
      </w:r>
    </w:p>
    <w:p w14:paraId="4658B111" w14:textId="77777777" w:rsidR="00EB21A7" w:rsidRPr="00603C50" w:rsidRDefault="00EB21A7" w:rsidP="00EB21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>
        <w:rPr>
          <w:rFonts w:ascii="Times New Roman" w:hAnsi="Times New Roman" w:cs="Times New Roman"/>
          <w:sz w:val="24"/>
          <w:szCs w:val="24"/>
        </w:rPr>
        <w:t>proportion of Black population</w:t>
      </w:r>
      <w:r w:rsidRPr="00603C50">
        <w:rPr>
          <w:rFonts w:ascii="Times New Roman" w:hAnsi="Times New Roman" w:cs="Times New Roman"/>
          <w:sz w:val="24"/>
          <w:szCs w:val="24"/>
        </w:rPr>
        <w:t xml:space="preserve">, the diabetes related ED visits increase by </w:t>
      </w:r>
      <w:r>
        <w:rPr>
          <w:rFonts w:ascii="Times New Roman" w:hAnsi="Times New Roman" w:cs="Times New Roman"/>
          <w:sz w:val="24"/>
          <w:szCs w:val="24"/>
        </w:rPr>
        <w:t>4.4742</w:t>
      </w:r>
      <w:r w:rsidRPr="00603C50">
        <w:rPr>
          <w:rFonts w:ascii="Times New Roman" w:hAnsi="Times New Roman" w:cs="Times New Roman"/>
          <w:sz w:val="24"/>
          <w:szCs w:val="24"/>
        </w:rPr>
        <w:t xml:space="preserve"> (95% CI </w:t>
      </w:r>
      <w:r>
        <w:rPr>
          <w:rFonts w:ascii="Times New Roman" w:hAnsi="Times New Roman" w:cs="Times New Roman"/>
          <w:sz w:val="24"/>
          <w:szCs w:val="24"/>
        </w:rPr>
        <w:t>1.235, 7.713</w:t>
      </w:r>
      <w:r w:rsidRPr="00603C50">
        <w:rPr>
          <w:rFonts w:ascii="Times New Roman" w:hAnsi="Times New Roman" w:cs="Times New Roman"/>
          <w:sz w:val="24"/>
          <w:szCs w:val="24"/>
        </w:rPr>
        <w:t>) while the other variables are held constant.</w:t>
      </w:r>
    </w:p>
    <w:p w14:paraId="538DB3EA" w14:textId="77777777" w:rsidR="00EB21A7" w:rsidRDefault="00EB21A7" w:rsidP="00EB21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05C1F">
        <w:rPr>
          <w:rFonts w:ascii="Times New Roman" w:hAnsi="Times New Roman" w:cs="Times New Roman"/>
          <w:sz w:val="24"/>
          <w:szCs w:val="24"/>
        </w:rPr>
        <w:t>enter-occupied housing units</w:t>
      </w:r>
      <w:r w:rsidRPr="00603C50">
        <w:rPr>
          <w:rFonts w:ascii="Times New Roman" w:hAnsi="Times New Roman" w:cs="Times New Roman"/>
          <w:sz w:val="24"/>
          <w:szCs w:val="24"/>
        </w:rPr>
        <w:t xml:space="preserve">, the diabetes related ED visits increase by </w:t>
      </w:r>
      <w:r>
        <w:rPr>
          <w:rFonts w:ascii="Times New Roman" w:hAnsi="Times New Roman" w:cs="Times New Roman"/>
          <w:sz w:val="24"/>
          <w:szCs w:val="24"/>
        </w:rPr>
        <w:t>5.2676</w:t>
      </w:r>
      <w:r w:rsidRPr="00603C50">
        <w:rPr>
          <w:rFonts w:ascii="Times New Roman" w:hAnsi="Times New Roman" w:cs="Times New Roman"/>
          <w:sz w:val="24"/>
          <w:szCs w:val="24"/>
        </w:rPr>
        <w:t xml:space="preserve"> (95% CI </w:t>
      </w:r>
      <w:r>
        <w:rPr>
          <w:rFonts w:ascii="Times New Roman" w:hAnsi="Times New Roman" w:cs="Times New Roman"/>
          <w:sz w:val="24"/>
          <w:szCs w:val="24"/>
        </w:rPr>
        <w:t>0.019, 10.516</w:t>
      </w:r>
      <w:r w:rsidRPr="00603C50">
        <w:rPr>
          <w:rFonts w:ascii="Times New Roman" w:hAnsi="Times New Roman" w:cs="Times New Roman"/>
          <w:sz w:val="24"/>
          <w:szCs w:val="24"/>
        </w:rPr>
        <w:t>) while the other variables are held constant.</w:t>
      </w:r>
    </w:p>
    <w:p w14:paraId="7E3BF092" w14:textId="77777777" w:rsidR="00EB21A7" w:rsidRPr="00603C50" w:rsidRDefault="00EB21A7" w:rsidP="00EB21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05C1F">
        <w:rPr>
          <w:rFonts w:ascii="Times New Roman" w:hAnsi="Times New Roman" w:cs="Times New Roman"/>
          <w:sz w:val="24"/>
          <w:szCs w:val="24"/>
        </w:rPr>
        <w:t>opulation living within 1/2 mile of fast-food restaur</w:t>
      </w:r>
      <w:r>
        <w:rPr>
          <w:rFonts w:ascii="Times New Roman" w:hAnsi="Times New Roman" w:cs="Times New Roman"/>
          <w:sz w:val="24"/>
          <w:szCs w:val="24"/>
        </w:rPr>
        <w:t>ant</w:t>
      </w:r>
      <w:r w:rsidRPr="00603C50">
        <w:rPr>
          <w:rFonts w:ascii="Times New Roman" w:hAnsi="Times New Roman" w:cs="Times New Roman"/>
          <w:sz w:val="24"/>
          <w:szCs w:val="24"/>
        </w:rPr>
        <w:t xml:space="preserve">, the diabetes related ED visits </w:t>
      </w:r>
      <w:r>
        <w:rPr>
          <w:rFonts w:ascii="Times New Roman" w:hAnsi="Times New Roman" w:cs="Times New Roman"/>
          <w:sz w:val="24"/>
          <w:szCs w:val="24"/>
        </w:rPr>
        <w:t>decrease</w:t>
      </w:r>
      <w:r w:rsidRPr="00603C50"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 xml:space="preserve">-7.2975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AC79C1">
        <w:rPr>
          <w:rFonts w:ascii="Times New Roman" w:hAnsi="Times New Roman" w:cs="Times New Roman"/>
          <w:sz w:val="24"/>
          <w:szCs w:val="24"/>
        </w:rPr>
        <w:t>-13.828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79C1">
        <w:rPr>
          <w:rFonts w:ascii="Times New Roman" w:hAnsi="Times New Roman" w:cs="Times New Roman"/>
          <w:sz w:val="24"/>
          <w:szCs w:val="24"/>
        </w:rPr>
        <w:t xml:space="preserve"> -0.767</w:t>
      </w:r>
      <w:r w:rsidRPr="00603C50">
        <w:rPr>
          <w:rFonts w:ascii="Times New Roman" w:hAnsi="Times New Roman" w:cs="Times New Roman"/>
          <w:sz w:val="24"/>
          <w:szCs w:val="24"/>
        </w:rPr>
        <w:t>) while the other variables are held constant.</w:t>
      </w:r>
    </w:p>
    <w:p w14:paraId="5C8905B3" w14:textId="77777777" w:rsidR="00EB21A7" w:rsidRPr="00603C50" w:rsidRDefault="00EB21A7" w:rsidP="00EB21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>
        <w:rPr>
          <w:rFonts w:ascii="Times New Roman" w:hAnsi="Times New Roman" w:cs="Times New Roman"/>
          <w:sz w:val="24"/>
          <w:szCs w:val="24"/>
        </w:rPr>
        <w:t>Ad</w:t>
      </w:r>
      <w:r w:rsidRPr="00A05C1F">
        <w:rPr>
          <w:rFonts w:ascii="Times New Roman" w:hAnsi="Times New Roman" w:cs="Times New Roman"/>
          <w:sz w:val="24"/>
          <w:szCs w:val="24"/>
        </w:rPr>
        <w:t>ults who are sedentary</w:t>
      </w:r>
      <w:r w:rsidRPr="00603C50">
        <w:rPr>
          <w:rFonts w:ascii="Times New Roman" w:hAnsi="Times New Roman" w:cs="Times New Roman"/>
          <w:sz w:val="24"/>
          <w:szCs w:val="24"/>
        </w:rPr>
        <w:t xml:space="preserve">, the diabetes related ED visits increase by </w:t>
      </w:r>
      <w:r w:rsidRPr="009E38A8">
        <w:rPr>
          <w:rFonts w:ascii="Times New Roman" w:hAnsi="Times New Roman" w:cs="Times New Roman"/>
          <w:sz w:val="24"/>
          <w:szCs w:val="24"/>
        </w:rPr>
        <w:t xml:space="preserve">12.0770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2D2A04">
        <w:rPr>
          <w:rFonts w:ascii="Times New Roman" w:hAnsi="Times New Roman" w:cs="Times New Roman"/>
          <w:sz w:val="24"/>
          <w:szCs w:val="24"/>
        </w:rPr>
        <w:t>4.334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2A04">
        <w:rPr>
          <w:rFonts w:ascii="Times New Roman" w:hAnsi="Times New Roman" w:cs="Times New Roman"/>
          <w:sz w:val="24"/>
          <w:szCs w:val="24"/>
        </w:rPr>
        <w:t>19.820</w:t>
      </w:r>
      <w:r w:rsidRPr="00603C50">
        <w:rPr>
          <w:rFonts w:ascii="Times New Roman" w:hAnsi="Times New Roman" w:cs="Times New Roman"/>
          <w:sz w:val="24"/>
          <w:szCs w:val="24"/>
        </w:rPr>
        <w:t>) while the other variables are held constant.</w:t>
      </w:r>
    </w:p>
    <w:p w14:paraId="0FAC9D31" w14:textId="77777777" w:rsidR="00EB21A7" w:rsidRPr="00603C50" w:rsidRDefault="00EB21A7" w:rsidP="00EB21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170942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Sub-analysis by race</w:t>
      </w:r>
    </w:p>
    <w:p w14:paraId="4ACB2C7A" w14:textId="77777777" w:rsidR="00EB21A7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 xml:space="preserve">For White race: In the multivariable analyses, the significant predictor of the rate of diabetes related ED visits was Adults who are sedentary (p=0.024), controlling for the other variables in the model. </w:t>
      </w:r>
    </w:p>
    <w:p w14:paraId="6F7615C4" w14:textId="77777777" w:rsidR="00EB21A7" w:rsidRPr="00603C50" w:rsidRDefault="00EB21A7" w:rsidP="00EB21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>
        <w:rPr>
          <w:rFonts w:ascii="Times New Roman" w:hAnsi="Times New Roman" w:cs="Times New Roman"/>
          <w:sz w:val="24"/>
          <w:szCs w:val="24"/>
        </w:rPr>
        <w:t>Ad</w:t>
      </w:r>
      <w:r w:rsidRPr="00A05C1F">
        <w:rPr>
          <w:rFonts w:ascii="Times New Roman" w:hAnsi="Times New Roman" w:cs="Times New Roman"/>
          <w:sz w:val="24"/>
          <w:szCs w:val="24"/>
        </w:rPr>
        <w:t>ults who are sedentary</w:t>
      </w:r>
      <w:r w:rsidRPr="00603C50">
        <w:rPr>
          <w:rFonts w:ascii="Times New Roman" w:hAnsi="Times New Roman" w:cs="Times New Roman"/>
          <w:sz w:val="24"/>
          <w:szCs w:val="24"/>
        </w:rPr>
        <w:t xml:space="preserve">, the diabetes related ED visits increase by </w:t>
      </w:r>
      <w:r w:rsidRPr="0043010E">
        <w:rPr>
          <w:rFonts w:ascii="Times New Roman" w:hAnsi="Times New Roman" w:cs="Times New Roman"/>
          <w:sz w:val="24"/>
          <w:szCs w:val="24"/>
        </w:rPr>
        <w:t xml:space="preserve">5.8363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43010E">
        <w:rPr>
          <w:rFonts w:ascii="Times New Roman" w:hAnsi="Times New Roman" w:cs="Times New Roman"/>
          <w:sz w:val="24"/>
          <w:szCs w:val="24"/>
        </w:rPr>
        <w:t>0.802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3010E">
        <w:rPr>
          <w:rFonts w:ascii="Times New Roman" w:hAnsi="Times New Roman" w:cs="Times New Roman"/>
          <w:sz w:val="24"/>
          <w:szCs w:val="24"/>
        </w:rPr>
        <w:t>10.871</w:t>
      </w:r>
      <w:r w:rsidRPr="00603C50">
        <w:rPr>
          <w:rFonts w:ascii="Times New Roman" w:hAnsi="Times New Roman" w:cs="Times New Roman"/>
          <w:sz w:val="24"/>
          <w:szCs w:val="24"/>
        </w:rPr>
        <w:t>) while the other variables are held constant.</w:t>
      </w:r>
    </w:p>
    <w:p w14:paraId="202DEB0E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</w:p>
    <w:p w14:paraId="1C9F2C77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For Black race: None of the predictors were significant (p&gt;0.05).</w:t>
      </w:r>
    </w:p>
    <w:p w14:paraId="2179836F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</w:p>
    <w:p w14:paraId="4DB407A0" w14:textId="77777777" w:rsidR="00EB21A7" w:rsidRPr="00BA12B1" w:rsidRDefault="00EB21A7" w:rsidP="00EB21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2B1">
        <w:rPr>
          <w:rFonts w:ascii="Times New Roman" w:hAnsi="Times New Roman" w:cs="Times New Roman"/>
          <w:b/>
          <w:bCs/>
          <w:sz w:val="24"/>
          <w:szCs w:val="24"/>
        </w:rPr>
        <w:t>Secondary outcome: Diabetes related deaths</w:t>
      </w:r>
    </w:p>
    <w:p w14:paraId="0E9557D9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A05C1F">
        <w:rPr>
          <w:rFonts w:ascii="Times New Roman" w:hAnsi="Times New Roman" w:cs="Times New Roman"/>
          <w:sz w:val="24"/>
          <w:szCs w:val="24"/>
        </w:rPr>
        <w:t>Univariate analyses</w:t>
      </w:r>
    </w:p>
    <w:p w14:paraId="1257E7B1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Main analysis (Overall)</w:t>
      </w:r>
    </w:p>
    <w:p w14:paraId="51602C32" w14:textId="77777777" w:rsidR="00EB21A7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 xml:space="preserve">In the univariate analyses, the significant predictors of the rate of diabetes related deaths were: Individuals 25 years and over with no high school diploma (p&lt;0.001), Population living within 1/2 mile of park (p&lt;0.001), Population living within 1/2 mile of fast-food restaurant (p&lt;0.001), </w:t>
      </w:r>
      <w:r w:rsidRPr="00A05C1F">
        <w:rPr>
          <w:rFonts w:ascii="Times New Roman" w:hAnsi="Times New Roman" w:cs="Times New Roman"/>
          <w:sz w:val="24"/>
          <w:szCs w:val="24"/>
        </w:rPr>
        <w:lastRenderedPageBreak/>
        <w:t>Adults who are current smokers (p=0.005), Adults who are overweight (p=0.001), and Adults who are sedentary (p&lt;0.001) and Food insecurity rate (p&lt;0.001).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C4B29" w14:textId="77777777" w:rsidR="00EB21A7" w:rsidRPr="00603C50" w:rsidRDefault="00EB21A7" w:rsidP="00EB21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Individuals 25 years and over with no high school diploma</w:t>
      </w:r>
      <w:r w:rsidRPr="00603C50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rate of</w:t>
      </w:r>
      <w:r w:rsidRPr="00603C50">
        <w:rPr>
          <w:rFonts w:ascii="Times New Roman" w:hAnsi="Times New Roman" w:cs="Times New Roman"/>
          <w:sz w:val="24"/>
          <w:szCs w:val="24"/>
        </w:rPr>
        <w:t xml:space="preserve"> diabetes related </w:t>
      </w:r>
      <w:r>
        <w:rPr>
          <w:rFonts w:ascii="Times New Roman" w:hAnsi="Times New Roman" w:cs="Times New Roman"/>
          <w:sz w:val="24"/>
          <w:szCs w:val="24"/>
        </w:rPr>
        <w:t xml:space="preserve">deaths </w:t>
      </w:r>
      <w:r w:rsidRPr="00603C50">
        <w:rPr>
          <w:rFonts w:ascii="Times New Roman" w:hAnsi="Times New Roman" w:cs="Times New Roman"/>
          <w:sz w:val="24"/>
          <w:szCs w:val="24"/>
        </w:rPr>
        <w:t xml:space="preserve">increase by </w:t>
      </w:r>
      <w:r w:rsidRPr="00FA7C1B">
        <w:rPr>
          <w:rFonts w:ascii="Times New Roman" w:hAnsi="Times New Roman" w:cs="Times New Roman"/>
          <w:sz w:val="24"/>
          <w:szCs w:val="24"/>
        </w:rPr>
        <w:t xml:space="preserve">0.7217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A5733C">
        <w:rPr>
          <w:rFonts w:ascii="Times New Roman" w:hAnsi="Times New Roman" w:cs="Times New Roman"/>
          <w:sz w:val="24"/>
          <w:szCs w:val="24"/>
        </w:rPr>
        <w:t>0.374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733C">
        <w:rPr>
          <w:rFonts w:ascii="Times New Roman" w:hAnsi="Times New Roman" w:cs="Times New Roman"/>
          <w:sz w:val="24"/>
          <w:szCs w:val="24"/>
        </w:rPr>
        <w:t>1.069</w:t>
      </w:r>
      <w:r w:rsidRPr="00603C50">
        <w:rPr>
          <w:rFonts w:ascii="Times New Roman" w:hAnsi="Times New Roman" w:cs="Times New Roman"/>
          <w:sz w:val="24"/>
          <w:szCs w:val="24"/>
        </w:rPr>
        <w:t>).</w:t>
      </w:r>
    </w:p>
    <w:p w14:paraId="2E2C4B4C" w14:textId="77777777" w:rsidR="00EB21A7" w:rsidRDefault="00EB21A7" w:rsidP="00EB21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Population living within 1/2 mile of park</w:t>
      </w:r>
      <w:r w:rsidRPr="00603C50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rate of</w:t>
      </w:r>
      <w:r w:rsidRPr="00603C50">
        <w:rPr>
          <w:rFonts w:ascii="Times New Roman" w:hAnsi="Times New Roman" w:cs="Times New Roman"/>
          <w:sz w:val="24"/>
          <w:szCs w:val="24"/>
        </w:rPr>
        <w:t xml:space="preserve"> diabetes related </w:t>
      </w:r>
      <w:r>
        <w:rPr>
          <w:rFonts w:ascii="Times New Roman" w:hAnsi="Times New Roman" w:cs="Times New Roman"/>
          <w:sz w:val="24"/>
          <w:szCs w:val="24"/>
        </w:rPr>
        <w:t>deaths decrease</w:t>
      </w:r>
      <w:r w:rsidRPr="00603C50">
        <w:rPr>
          <w:rFonts w:ascii="Times New Roman" w:hAnsi="Times New Roman" w:cs="Times New Roman"/>
          <w:sz w:val="24"/>
          <w:szCs w:val="24"/>
        </w:rPr>
        <w:t xml:space="preserve"> by </w:t>
      </w:r>
      <w:r w:rsidRPr="000A2814">
        <w:rPr>
          <w:rFonts w:ascii="Times New Roman" w:hAnsi="Times New Roman" w:cs="Times New Roman"/>
          <w:sz w:val="24"/>
          <w:szCs w:val="24"/>
        </w:rPr>
        <w:t xml:space="preserve">-0.2301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0A2814">
        <w:rPr>
          <w:rFonts w:ascii="Times New Roman" w:hAnsi="Times New Roman" w:cs="Times New Roman"/>
          <w:sz w:val="24"/>
          <w:szCs w:val="24"/>
        </w:rPr>
        <w:t>-0.360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A2814">
        <w:rPr>
          <w:rFonts w:ascii="Times New Roman" w:hAnsi="Times New Roman" w:cs="Times New Roman"/>
          <w:sz w:val="24"/>
          <w:szCs w:val="24"/>
        </w:rPr>
        <w:t xml:space="preserve"> -0.101</w:t>
      </w:r>
      <w:r w:rsidRPr="00603C50">
        <w:rPr>
          <w:rFonts w:ascii="Times New Roman" w:hAnsi="Times New Roman" w:cs="Times New Roman"/>
          <w:sz w:val="24"/>
          <w:szCs w:val="24"/>
        </w:rPr>
        <w:t>).</w:t>
      </w:r>
    </w:p>
    <w:p w14:paraId="74516F8F" w14:textId="77777777" w:rsidR="00EB21A7" w:rsidRPr="00603C50" w:rsidRDefault="00EB21A7" w:rsidP="00EB21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Population living within 1/2 mile of fast-food restaurant</w:t>
      </w:r>
      <w:r w:rsidRPr="00603C50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rate of</w:t>
      </w:r>
      <w:r w:rsidRPr="00603C50">
        <w:rPr>
          <w:rFonts w:ascii="Times New Roman" w:hAnsi="Times New Roman" w:cs="Times New Roman"/>
          <w:sz w:val="24"/>
          <w:szCs w:val="24"/>
        </w:rPr>
        <w:t xml:space="preserve"> diabetes related </w:t>
      </w:r>
      <w:r>
        <w:rPr>
          <w:rFonts w:ascii="Times New Roman" w:hAnsi="Times New Roman" w:cs="Times New Roman"/>
          <w:sz w:val="24"/>
          <w:szCs w:val="24"/>
        </w:rPr>
        <w:t xml:space="preserve">deaths </w:t>
      </w:r>
      <w:r w:rsidRPr="00603C50">
        <w:rPr>
          <w:rFonts w:ascii="Times New Roman" w:hAnsi="Times New Roman" w:cs="Times New Roman"/>
          <w:sz w:val="24"/>
          <w:szCs w:val="24"/>
        </w:rPr>
        <w:t xml:space="preserve">increase by </w:t>
      </w:r>
      <w:r w:rsidRPr="00FA7C1B">
        <w:rPr>
          <w:rFonts w:ascii="Times New Roman" w:hAnsi="Times New Roman" w:cs="Times New Roman"/>
          <w:sz w:val="24"/>
          <w:szCs w:val="24"/>
        </w:rPr>
        <w:t xml:space="preserve">0.7217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A5733C">
        <w:rPr>
          <w:rFonts w:ascii="Times New Roman" w:hAnsi="Times New Roman" w:cs="Times New Roman"/>
          <w:sz w:val="24"/>
          <w:szCs w:val="24"/>
        </w:rPr>
        <w:t>0.374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733C">
        <w:rPr>
          <w:rFonts w:ascii="Times New Roman" w:hAnsi="Times New Roman" w:cs="Times New Roman"/>
          <w:sz w:val="24"/>
          <w:szCs w:val="24"/>
        </w:rPr>
        <w:t>1.069</w:t>
      </w:r>
      <w:r w:rsidRPr="00603C50">
        <w:rPr>
          <w:rFonts w:ascii="Times New Roman" w:hAnsi="Times New Roman" w:cs="Times New Roman"/>
          <w:sz w:val="24"/>
          <w:szCs w:val="24"/>
        </w:rPr>
        <w:t>).</w:t>
      </w:r>
    </w:p>
    <w:p w14:paraId="7331AFB1" w14:textId="77777777" w:rsidR="00EB21A7" w:rsidRPr="00603C50" w:rsidRDefault="00EB21A7" w:rsidP="00EB21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Adults who are current smokers</w:t>
      </w:r>
      <w:r w:rsidRPr="00603C50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rate of</w:t>
      </w:r>
      <w:r w:rsidRPr="00603C50">
        <w:rPr>
          <w:rFonts w:ascii="Times New Roman" w:hAnsi="Times New Roman" w:cs="Times New Roman"/>
          <w:sz w:val="24"/>
          <w:szCs w:val="24"/>
        </w:rPr>
        <w:t xml:space="preserve"> diabetes related </w:t>
      </w:r>
      <w:r>
        <w:rPr>
          <w:rFonts w:ascii="Times New Roman" w:hAnsi="Times New Roman" w:cs="Times New Roman"/>
          <w:sz w:val="24"/>
          <w:szCs w:val="24"/>
        </w:rPr>
        <w:t>deaths increase</w:t>
      </w:r>
      <w:r w:rsidRPr="00603C50">
        <w:rPr>
          <w:rFonts w:ascii="Times New Roman" w:hAnsi="Times New Roman" w:cs="Times New Roman"/>
          <w:sz w:val="24"/>
          <w:szCs w:val="24"/>
        </w:rPr>
        <w:t xml:space="preserve"> by </w:t>
      </w:r>
      <w:r w:rsidRPr="00EC2850">
        <w:rPr>
          <w:rFonts w:ascii="Times New Roman" w:hAnsi="Times New Roman" w:cs="Times New Roman"/>
          <w:sz w:val="24"/>
          <w:szCs w:val="24"/>
        </w:rPr>
        <w:t xml:space="preserve">0.6462 </w:t>
      </w:r>
      <w:r w:rsidRPr="00603C50">
        <w:rPr>
          <w:rFonts w:ascii="Times New Roman" w:hAnsi="Times New Roman" w:cs="Times New Roman"/>
          <w:sz w:val="24"/>
          <w:szCs w:val="24"/>
        </w:rPr>
        <w:t>(95% CI</w:t>
      </w:r>
      <w:r w:rsidRPr="006E38CC">
        <w:rPr>
          <w:rFonts w:ascii="Times New Roman" w:hAnsi="Times New Roman" w:cs="Times New Roman"/>
          <w:sz w:val="24"/>
          <w:szCs w:val="24"/>
        </w:rPr>
        <w:t xml:space="preserve"> 0.203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E38CC">
        <w:rPr>
          <w:rFonts w:ascii="Times New Roman" w:hAnsi="Times New Roman" w:cs="Times New Roman"/>
          <w:sz w:val="24"/>
          <w:szCs w:val="24"/>
        </w:rPr>
        <w:t>1.090</w:t>
      </w:r>
      <w:r w:rsidRPr="00603C50">
        <w:rPr>
          <w:rFonts w:ascii="Times New Roman" w:hAnsi="Times New Roman" w:cs="Times New Roman"/>
          <w:sz w:val="24"/>
          <w:szCs w:val="24"/>
        </w:rPr>
        <w:t>).</w:t>
      </w:r>
    </w:p>
    <w:p w14:paraId="542E051F" w14:textId="77777777" w:rsidR="00EB21A7" w:rsidRPr="00603C50" w:rsidRDefault="00EB21A7" w:rsidP="00EB21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Adults who are overweight</w:t>
      </w:r>
      <w:r w:rsidRPr="00603C50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rate of</w:t>
      </w:r>
      <w:r w:rsidRPr="00603C50">
        <w:rPr>
          <w:rFonts w:ascii="Times New Roman" w:hAnsi="Times New Roman" w:cs="Times New Roman"/>
          <w:sz w:val="24"/>
          <w:szCs w:val="24"/>
        </w:rPr>
        <w:t xml:space="preserve"> diabetes related </w:t>
      </w:r>
      <w:r>
        <w:rPr>
          <w:rFonts w:ascii="Times New Roman" w:hAnsi="Times New Roman" w:cs="Times New Roman"/>
          <w:sz w:val="24"/>
          <w:szCs w:val="24"/>
        </w:rPr>
        <w:t>deaths decrease</w:t>
      </w:r>
      <w:r w:rsidRPr="00603C50">
        <w:rPr>
          <w:rFonts w:ascii="Times New Roman" w:hAnsi="Times New Roman" w:cs="Times New Roman"/>
          <w:sz w:val="24"/>
          <w:szCs w:val="24"/>
        </w:rPr>
        <w:t xml:space="preserve"> by </w:t>
      </w:r>
      <w:r w:rsidRPr="00CA5D1A">
        <w:rPr>
          <w:rFonts w:ascii="Times New Roman" w:hAnsi="Times New Roman" w:cs="Times New Roman"/>
          <w:sz w:val="24"/>
          <w:szCs w:val="24"/>
        </w:rPr>
        <w:t xml:space="preserve">-1.0773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5338B9">
        <w:rPr>
          <w:rFonts w:ascii="Times New Roman" w:hAnsi="Times New Roman" w:cs="Times New Roman"/>
          <w:sz w:val="24"/>
          <w:szCs w:val="24"/>
        </w:rPr>
        <w:t>-1.700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38B9">
        <w:rPr>
          <w:rFonts w:ascii="Times New Roman" w:hAnsi="Times New Roman" w:cs="Times New Roman"/>
          <w:sz w:val="24"/>
          <w:szCs w:val="24"/>
        </w:rPr>
        <w:t xml:space="preserve"> -0.454</w:t>
      </w:r>
      <w:r w:rsidRPr="00603C50">
        <w:rPr>
          <w:rFonts w:ascii="Times New Roman" w:hAnsi="Times New Roman" w:cs="Times New Roman"/>
          <w:sz w:val="24"/>
          <w:szCs w:val="24"/>
        </w:rPr>
        <w:t>).</w:t>
      </w:r>
    </w:p>
    <w:p w14:paraId="04875ECA" w14:textId="77777777" w:rsidR="00EB21A7" w:rsidRPr="00603C50" w:rsidRDefault="00EB21A7" w:rsidP="00EB21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</w:t>
      </w:r>
      <w:r w:rsidRPr="00A05C1F">
        <w:rPr>
          <w:rFonts w:ascii="Times New Roman" w:hAnsi="Times New Roman" w:cs="Times New Roman"/>
          <w:sz w:val="24"/>
          <w:szCs w:val="24"/>
        </w:rPr>
        <w:t>Adults who are sedentary</w:t>
      </w:r>
      <w:r w:rsidRPr="00603C50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rate of</w:t>
      </w:r>
      <w:r w:rsidRPr="00603C50">
        <w:rPr>
          <w:rFonts w:ascii="Times New Roman" w:hAnsi="Times New Roman" w:cs="Times New Roman"/>
          <w:sz w:val="24"/>
          <w:szCs w:val="24"/>
        </w:rPr>
        <w:t xml:space="preserve"> diabetes related </w:t>
      </w:r>
      <w:r>
        <w:rPr>
          <w:rFonts w:ascii="Times New Roman" w:hAnsi="Times New Roman" w:cs="Times New Roman"/>
          <w:sz w:val="24"/>
          <w:szCs w:val="24"/>
        </w:rPr>
        <w:t xml:space="preserve">deaths </w:t>
      </w:r>
      <w:r w:rsidRPr="00603C50">
        <w:rPr>
          <w:rFonts w:ascii="Times New Roman" w:hAnsi="Times New Roman" w:cs="Times New Roman"/>
          <w:sz w:val="24"/>
          <w:szCs w:val="24"/>
        </w:rPr>
        <w:t xml:space="preserve">increase by </w:t>
      </w:r>
      <w:r w:rsidRPr="00691F25">
        <w:rPr>
          <w:rFonts w:ascii="Times New Roman" w:hAnsi="Times New Roman" w:cs="Times New Roman"/>
          <w:sz w:val="24"/>
          <w:szCs w:val="24"/>
        </w:rPr>
        <w:t xml:space="preserve">0.7619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691F25">
        <w:rPr>
          <w:rFonts w:ascii="Times New Roman" w:hAnsi="Times New Roman" w:cs="Times New Roman"/>
          <w:sz w:val="24"/>
          <w:szCs w:val="24"/>
        </w:rPr>
        <w:t>0.377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91F25">
        <w:rPr>
          <w:rFonts w:ascii="Times New Roman" w:hAnsi="Times New Roman" w:cs="Times New Roman"/>
          <w:sz w:val="24"/>
          <w:szCs w:val="24"/>
        </w:rPr>
        <w:t>1.146</w:t>
      </w:r>
      <w:r w:rsidRPr="00603C50">
        <w:rPr>
          <w:rFonts w:ascii="Times New Roman" w:hAnsi="Times New Roman" w:cs="Times New Roman"/>
          <w:sz w:val="24"/>
          <w:szCs w:val="24"/>
        </w:rPr>
        <w:t>).</w:t>
      </w:r>
    </w:p>
    <w:p w14:paraId="584C2DC5" w14:textId="77777777" w:rsidR="00EB21A7" w:rsidRPr="00603C50" w:rsidRDefault="00EB21A7" w:rsidP="00EB21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Food insecurity rate</w:t>
      </w:r>
      <w:r w:rsidRPr="00603C50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rate of</w:t>
      </w:r>
      <w:r w:rsidRPr="00603C50">
        <w:rPr>
          <w:rFonts w:ascii="Times New Roman" w:hAnsi="Times New Roman" w:cs="Times New Roman"/>
          <w:sz w:val="24"/>
          <w:szCs w:val="24"/>
        </w:rPr>
        <w:t xml:space="preserve"> diabetes related </w:t>
      </w:r>
      <w:r>
        <w:rPr>
          <w:rFonts w:ascii="Times New Roman" w:hAnsi="Times New Roman" w:cs="Times New Roman"/>
          <w:sz w:val="24"/>
          <w:szCs w:val="24"/>
        </w:rPr>
        <w:t xml:space="preserve">deaths </w:t>
      </w:r>
      <w:r w:rsidRPr="00603C50">
        <w:rPr>
          <w:rFonts w:ascii="Times New Roman" w:hAnsi="Times New Roman" w:cs="Times New Roman"/>
          <w:sz w:val="24"/>
          <w:szCs w:val="24"/>
        </w:rPr>
        <w:t xml:space="preserve">increase by </w:t>
      </w:r>
      <w:r w:rsidRPr="006C634D">
        <w:rPr>
          <w:rFonts w:ascii="Times New Roman" w:hAnsi="Times New Roman" w:cs="Times New Roman"/>
          <w:sz w:val="24"/>
          <w:szCs w:val="24"/>
        </w:rPr>
        <w:t xml:space="preserve">2.0439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6C634D">
        <w:rPr>
          <w:rFonts w:ascii="Times New Roman" w:hAnsi="Times New Roman" w:cs="Times New Roman"/>
          <w:sz w:val="24"/>
          <w:szCs w:val="24"/>
        </w:rPr>
        <w:t>1.073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634D">
        <w:rPr>
          <w:rFonts w:ascii="Times New Roman" w:hAnsi="Times New Roman" w:cs="Times New Roman"/>
          <w:sz w:val="24"/>
          <w:szCs w:val="24"/>
        </w:rPr>
        <w:t>3.014</w:t>
      </w:r>
      <w:r w:rsidRPr="00603C50">
        <w:rPr>
          <w:rFonts w:ascii="Times New Roman" w:hAnsi="Times New Roman" w:cs="Times New Roman"/>
          <w:sz w:val="24"/>
          <w:szCs w:val="24"/>
        </w:rPr>
        <w:t>).</w:t>
      </w:r>
    </w:p>
    <w:p w14:paraId="7D84B5DB" w14:textId="77777777" w:rsidR="00EB21A7" w:rsidRPr="00453883" w:rsidRDefault="00EB21A7" w:rsidP="00EB21A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4183D9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Sub-analysis by race</w:t>
      </w:r>
    </w:p>
    <w:p w14:paraId="576C0E3F" w14:textId="77777777" w:rsidR="00EB21A7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For White race: In the univariate analyses, the significant predictors of the rate of diabetes related deaths were: Median household income (p&lt;0.001), Individuals 25 years and over with no high school diploma (p=0.001), Adults who are current smokers (p&lt;0.001), and Adults who are sedentary (p&lt;0.001).</w:t>
      </w:r>
    </w:p>
    <w:p w14:paraId="676B6EBC" w14:textId="77777777" w:rsidR="00EB21A7" w:rsidRPr="00603C50" w:rsidRDefault="00EB21A7" w:rsidP="00EB21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Median household income</w:t>
      </w:r>
      <w:r w:rsidRPr="00603C50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rate of</w:t>
      </w:r>
      <w:r w:rsidRPr="00603C50">
        <w:rPr>
          <w:rFonts w:ascii="Times New Roman" w:hAnsi="Times New Roman" w:cs="Times New Roman"/>
          <w:sz w:val="24"/>
          <w:szCs w:val="24"/>
        </w:rPr>
        <w:t xml:space="preserve"> diabetes related </w:t>
      </w:r>
      <w:r>
        <w:rPr>
          <w:rFonts w:ascii="Times New Roman" w:hAnsi="Times New Roman" w:cs="Times New Roman"/>
          <w:sz w:val="24"/>
          <w:szCs w:val="24"/>
        </w:rPr>
        <w:t>deaths decrease</w:t>
      </w:r>
      <w:r w:rsidRPr="00603C50">
        <w:rPr>
          <w:rFonts w:ascii="Times New Roman" w:hAnsi="Times New Roman" w:cs="Times New Roman"/>
          <w:sz w:val="24"/>
          <w:szCs w:val="24"/>
        </w:rPr>
        <w:t xml:space="preserve"> by </w:t>
      </w:r>
      <w:r w:rsidRPr="003334BD">
        <w:rPr>
          <w:rFonts w:ascii="Times New Roman" w:hAnsi="Times New Roman" w:cs="Times New Roman"/>
          <w:sz w:val="24"/>
          <w:szCs w:val="24"/>
        </w:rPr>
        <w:t xml:space="preserve">-0.0005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3334BD">
        <w:rPr>
          <w:rFonts w:ascii="Times New Roman" w:hAnsi="Times New Roman" w:cs="Times New Roman"/>
          <w:sz w:val="24"/>
          <w:szCs w:val="24"/>
        </w:rPr>
        <w:t>-0.001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334BD">
        <w:rPr>
          <w:rFonts w:ascii="Times New Roman" w:hAnsi="Times New Roman" w:cs="Times New Roman"/>
          <w:sz w:val="24"/>
          <w:szCs w:val="24"/>
        </w:rPr>
        <w:t xml:space="preserve"> -0.000</w:t>
      </w:r>
      <w:r w:rsidRPr="00603C50">
        <w:rPr>
          <w:rFonts w:ascii="Times New Roman" w:hAnsi="Times New Roman" w:cs="Times New Roman"/>
          <w:sz w:val="24"/>
          <w:szCs w:val="24"/>
        </w:rPr>
        <w:t>).</w:t>
      </w:r>
    </w:p>
    <w:p w14:paraId="1F84190F" w14:textId="77777777" w:rsidR="00EB21A7" w:rsidRPr="00603C50" w:rsidRDefault="00EB21A7" w:rsidP="00EB21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Individuals 25 years and over with no high school diploma</w:t>
      </w:r>
      <w:r w:rsidRPr="00603C50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rate of</w:t>
      </w:r>
      <w:r w:rsidRPr="00603C50">
        <w:rPr>
          <w:rFonts w:ascii="Times New Roman" w:hAnsi="Times New Roman" w:cs="Times New Roman"/>
          <w:sz w:val="24"/>
          <w:szCs w:val="24"/>
        </w:rPr>
        <w:t xml:space="preserve"> diabetes related </w:t>
      </w:r>
      <w:r>
        <w:rPr>
          <w:rFonts w:ascii="Times New Roman" w:hAnsi="Times New Roman" w:cs="Times New Roman"/>
          <w:sz w:val="24"/>
          <w:szCs w:val="24"/>
        </w:rPr>
        <w:t xml:space="preserve">deaths </w:t>
      </w:r>
      <w:r w:rsidRPr="00603C50">
        <w:rPr>
          <w:rFonts w:ascii="Times New Roman" w:hAnsi="Times New Roman" w:cs="Times New Roman"/>
          <w:sz w:val="24"/>
          <w:szCs w:val="24"/>
        </w:rPr>
        <w:t xml:space="preserve">increase by </w:t>
      </w:r>
      <w:r w:rsidRPr="00374A18">
        <w:rPr>
          <w:rFonts w:ascii="Times New Roman" w:hAnsi="Times New Roman" w:cs="Times New Roman"/>
          <w:sz w:val="24"/>
          <w:szCs w:val="24"/>
        </w:rPr>
        <w:t>0.5845</w:t>
      </w:r>
      <w:r w:rsidRPr="006C634D">
        <w:rPr>
          <w:rFonts w:ascii="Times New Roman" w:hAnsi="Times New Roman" w:cs="Times New Roman"/>
          <w:sz w:val="24"/>
          <w:szCs w:val="24"/>
        </w:rPr>
        <w:t xml:space="preserve">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374A18">
        <w:rPr>
          <w:rFonts w:ascii="Times New Roman" w:hAnsi="Times New Roman" w:cs="Times New Roman"/>
          <w:sz w:val="24"/>
          <w:szCs w:val="24"/>
        </w:rPr>
        <w:t>0.231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4A18">
        <w:rPr>
          <w:rFonts w:ascii="Times New Roman" w:hAnsi="Times New Roman" w:cs="Times New Roman"/>
          <w:sz w:val="24"/>
          <w:szCs w:val="24"/>
        </w:rPr>
        <w:t xml:space="preserve"> 0.939</w:t>
      </w:r>
      <w:r w:rsidRPr="00603C50">
        <w:rPr>
          <w:rFonts w:ascii="Times New Roman" w:hAnsi="Times New Roman" w:cs="Times New Roman"/>
          <w:sz w:val="24"/>
          <w:szCs w:val="24"/>
        </w:rPr>
        <w:t>).</w:t>
      </w:r>
    </w:p>
    <w:p w14:paraId="29C22A78" w14:textId="77777777" w:rsidR="00EB21A7" w:rsidRPr="00603C50" w:rsidRDefault="00EB21A7" w:rsidP="00EB21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Adults who are current smokers</w:t>
      </w:r>
      <w:r w:rsidRPr="00603C50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rate of</w:t>
      </w:r>
      <w:r w:rsidRPr="00603C50">
        <w:rPr>
          <w:rFonts w:ascii="Times New Roman" w:hAnsi="Times New Roman" w:cs="Times New Roman"/>
          <w:sz w:val="24"/>
          <w:szCs w:val="24"/>
        </w:rPr>
        <w:t xml:space="preserve"> diabetes related </w:t>
      </w:r>
      <w:r>
        <w:rPr>
          <w:rFonts w:ascii="Times New Roman" w:hAnsi="Times New Roman" w:cs="Times New Roman"/>
          <w:sz w:val="24"/>
          <w:szCs w:val="24"/>
        </w:rPr>
        <w:t xml:space="preserve">deaths </w:t>
      </w:r>
      <w:r w:rsidRPr="00603C50">
        <w:rPr>
          <w:rFonts w:ascii="Times New Roman" w:hAnsi="Times New Roman" w:cs="Times New Roman"/>
          <w:sz w:val="24"/>
          <w:szCs w:val="24"/>
        </w:rPr>
        <w:t xml:space="preserve">increase by </w:t>
      </w:r>
      <w:r w:rsidRPr="007D5F16">
        <w:rPr>
          <w:rFonts w:ascii="Times New Roman" w:hAnsi="Times New Roman" w:cs="Times New Roman"/>
          <w:sz w:val="24"/>
          <w:szCs w:val="24"/>
        </w:rPr>
        <w:t xml:space="preserve">0.6863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7D5F16">
        <w:rPr>
          <w:rFonts w:ascii="Times New Roman" w:hAnsi="Times New Roman" w:cs="Times New Roman"/>
          <w:sz w:val="24"/>
          <w:szCs w:val="24"/>
        </w:rPr>
        <w:t>0.292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D5F16">
        <w:rPr>
          <w:rFonts w:ascii="Times New Roman" w:hAnsi="Times New Roman" w:cs="Times New Roman"/>
          <w:sz w:val="24"/>
          <w:szCs w:val="24"/>
        </w:rPr>
        <w:t xml:space="preserve"> 1.081</w:t>
      </w:r>
      <w:r w:rsidRPr="00603C50">
        <w:rPr>
          <w:rFonts w:ascii="Times New Roman" w:hAnsi="Times New Roman" w:cs="Times New Roman"/>
          <w:sz w:val="24"/>
          <w:szCs w:val="24"/>
        </w:rPr>
        <w:t>).</w:t>
      </w:r>
    </w:p>
    <w:p w14:paraId="18E40527" w14:textId="77777777" w:rsidR="00EB21A7" w:rsidRPr="00603C50" w:rsidRDefault="00EB21A7" w:rsidP="00EB21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Adults who are sedentary</w:t>
      </w:r>
      <w:r w:rsidRPr="00603C50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rate of</w:t>
      </w:r>
      <w:r w:rsidRPr="00603C50">
        <w:rPr>
          <w:rFonts w:ascii="Times New Roman" w:hAnsi="Times New Roman" w:cs="Times New Roman"/>
          <w:sz w:val="24"/>
          <w:szCs w:val="24"/>
        </w:rPr>
        <w:t xml:space="preserve"> diabetes related </w:t>
      </w:r>
      <w:r>
        <w:rPr>
          <w:rFonts w:ascii="Times New Roman" w:hAnsi="Times New Roman" w:cs="Times New Roman"/>
          <w:sz w:val="24"/>
          <w:szCs w:val="24"/>
        </w:rPr>
        <w:t xml:space="preserve">deaths </w:t>
      </w:r>
      <w:r w:rsidRPr="00603C50">
        <w:rPr>
          <w:rFonts w:ascii="Times New Roman" w:hAnsi="Times New Roman" w:cs="Times New Roman"/>
          <w:sz w:val="24"/>
          <w:szCs w:val="24"/>
        </w:rPr>
        <w:t xml:space="preserve">increase by </w:t>
      </w:r>
      <w:r w:rsidRPr="007967EF">
        <w:rPr>
          <w:rFonts w:ascii="Times New Roman" w:hAnsi="Times New Roman" w:cs="Times New Roman"/>
          <w:sz w:val="24"/>
          <w:szCs w:val="24"/>
        </w:rPr>
        <w:t xml:space="preserve">0.7286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7967EF">
        <w:rPr>
          <w:rFonts w:ascii="Times New Roman" w:hAnsi="Times New Roman" w:cs="Times New Roman"/>
          <w:sz w:val="24"/>
          <w:szCs w:val="24"/>
        </w:rPr>
        <w:t>0.436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67EF">
        <w:rPr>
          <w:rFonts w:ascii="Times New Roman" w:hAnsi="Times New Roman" w:cs="Times New Roman"/>
          <w:sz w:val="24"/>
          <w:szCs w:val="24"/>
        </w:rPr>
        <w:t>1.021</w:t>
      </w:r>
      <w:r w:rsidRPr="00603C50">
        <w:rPr>
          <w:rFonts w:ascii="Times New Roman" w:hAnsi="Times New Roman" w:cs="Times New Roman"/>
          <w:sz w:val="24"/>
          <w:szCs w:val="24"/>
        </w:rPr>
        <w:t>).</w:t>
      </w:r>
    </w:p>
    <w:p w14:paraId="7EA66E8C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</w:p>
    <w:p w14:paraId="51EBF8B4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For Black race: In the univariate analyses, the significant predictors of the rate of diabetes related deaths were: Median household income (p=0.010), and Individuals 25 years and over with no high school diploma (p=0.007).</w:t>
      </w:r>
    </w:p>
    <w:p w14:paraId="64B0F75E" w14:textId="77777777" w:rsidR="00EB21A7" w:rsidRDefault="00EB21A7" w:rsidP="00EB21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Median household income</w:t>
      </w:r>
      <w:r w:rsidRPr="00603C50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rate of</w:t>
      </w:r>
      <w:r w:rsidRPr="00603C50">
        <w:rPr>
          <w:rFonts w:ascii="Times New Roman" w:hAnsi="Times New Roman" w:cs="Times New Roman"/>
          <w:sz w:val="24"/>
          <w:szCs w:val="24"/>
        </w:rPr>
        <w:t xml:space="preserve"> diabetes related </w:t>
      </w:r>
      <w:r>
        <w:rPr>
          <w:rFonts w:ascii="Times New Roman" w:hAnsi="Times New Roman" w:cs="Times New Roman"/>
          <w:sz w:val="24"/>
          <w:szCs w:val="24"/>
        </w:rPr>
        <w:t>deaths decrease</w:t>
      </w:r>
      <w:r w:rsidRPr="00603C50">
        <w:rPr>
          <w:rFonts w:ascii="Times New Roman" w:hAnsi="Times New Roman" w:cs="Times New Roman"/>
          <w:sz w:val="24"/>
          <w:szCs w:val="24"/>
        </w:rPr>
        <w:t xml:space="preserve"> by </w:t>
      </w:r>
      <w:r w:rsidRPr="00976A2C">
        <w:rPr>
          <w:rFonts w:ascii="Times New Roman" w:hAnsi="Times New Roman" w:cs="Times New Roman"/>
          <w:sz w:val="24"/>
          <w:szCs w:val="24"/>
        </w:rPr>
        <w:t xml:space="preserve">-0.0020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976A2C">
        <w:rPr>
          <w:rFonts w:ascii="Times New Roman" w:hAnsi="Times New Roman" w:cs="Times New Roman"/>
          <w:sz w:val="24"/>
          <w:szCs w:val="24"/>
        </w:rPr>
        <w:t>-0.003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6A2C">
        <w:rPr>
          <w:rFonts w:ascii="Times New Roman" w:hAnsi="Times New Roman" w:cs="Times New Roman"/>
          <w:sz w:val="24"/>
          <w:szCs w:val="24"/>
        </w:rPr>
        <w:t xml:space="preserve"> -0.001</w:t>
      </w:r>
      <w:r w:rsidRPr="00603C50">
        <w:rPr>
          <w:rFonts w:ascii="Times New Roman" w:hAnsi="Times New Roman" w:cs="Times New Roman"/>
          <w:sz w:val="24"/>
          <w:szCs w:val="24"/>
        </w:rPr>
        <w:t>).</w:t>
      </w:r>
    </w:p>
    <w:p w14:paraId="740EB327" w14:textId="77777777" w:rsidR="00EB21A7" w:rsidRPr="00937865" w:rsidRDefault="00EB21A7" w:rsidP="00EB21A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FBCF7C" w14:textId="77777777" w:rsidR="00EB21A7" w:rsidRPr="00BA12B1" w:rsidRDefault="00EB21A7" w:rsidP="00EB2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II. </w:t>
      </w:r>
      <w:r w:rsidRPr="00BA12B1">
        <w:rPr>
          <w:rFonts w:ascii="Times New Roman" w:hAnsi="Times New Roman" w:cs="Times New Roman"/>
          <w:sz w:val="24"/>
          <w:szCs w:val="24"/>
        </w:rPr>
        <w:t>Multivariable analyses</w:t>
      </w:r>
    </w:p>
    <w:p w14:paraId="4153ACAD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Main analysis (Overall)</w:t>
      </w:r>
    </w:p>
    <w:p w14:paraId="42144097" w14:textId="77777777" w:rsidR="00EB21A7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In the multivariable analyses, the significant predictors of the rate of diabetes related deaths were: Median household income (p=0.001), and Adults who are overweight (p=0.042)</w:t>
      </w:r>
    </w:p>
    <w:p w14:paraId="1DFEAF3C" w14:textId="77777777" w:rsidR="00EB21A7" w:rsidRPr="00603C50" w:rsidRDefault="00EB21A7" w:rsidP="00EB21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Median household income</w:t>
      </w:r>
      <w:r w:rsidRPr="00603C50">
        <w:rPr>
          <w:rFonts w:ascii="Times New Roman" w:hAnsi="Times New Roman" w:cs="Times New Roman"/>
          <w:sz w:val="24"/>
          <w:szCs w:val="24"/>
        </w:rPr>
        <w:t xml:space="preserve">, the diabetes related </w:t>
      </w:r>
      <w:r w:rsidRPr="00A05C1F">
        <w:rPr>
          <w:rFonts w:ascii="Times New Roman" w:hAnsi="Times New Roman" w:cs="Times New Roman"/>
          <w:sz w:val="24"/>
          <w:szCs w:val="24"/>
        </w:rPr>
        <w:t>deaths</w:t>
      </w:r>
      <w:r w:rsidRPr="00603C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decrease</w:t>
      </w:r>
      <w:r w:rsidRPr="00603C50">
        <w:rPr>
          <w:rFonts w:ascii="Times New Roman" w:hAnsi="Times New Roman" w:cs="Times New Roman"/>
          <w:sz w:val="24"/>
          <w:szCs w:val="24"/>
        </w:rPr>
        <w:t xml:space="preserve"> by </w:t>
      </w:r>
      <w:r w:rsidRPr="0084613A">
        <w:rPr>
          <w:rFonts w:ascii="Times New Roman" w:hAnsi="Times New Roman" w:cs="Times New Roman"/>
          <w:sz w:val="24"/>
          <w:szCs w:val="24"/>
        </w:rPr>
        <w:t xml:space="preserve">-0.0006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84613A">
        <w:rPr>
          <w:rFonts w:ascii="Times New Roman" w:hAnsi="Times New Roman" w:cs="Times New Roman"/>
          <w:sz w:val="24"/>
          <w:szCs w:val="24"/>
        </w:rPr>
        <w:t>-0.001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613A">
        <w:rPr>
          <w:rFonts w:ascii="Times New Roman" w:hAnsi="Times New Roman" w:cs="Times New Roman"/>
          <w:sz w:val="24"/>
          <w:szCs w:val="24"/>
        </w:rPr>
        <w:t xml:space="preserve"> -0.000</w:t>
      </w:r>
      <w:r w:rsidRPr="00603C50">
        <w:rPr>
          <w:rFonts w:ascii="Times New Roman" w:hAnsi="Times New Roman" w:cs="Times New Roman"/>
          <w:sz w:val="24"/>
          <w:szCs w:val="24"/>
        </w:rPr>
        <w:t>) while the other variables are held constant.</w:t>
      </w:r>
    </w:p>
    <w:p w14:paraId="4E95441F" w14:textId="77777777" w:rsidR="00EB21A7" w:rsidRPr="00603C50" w:rsidRDefault="00EB21A7" w:rsidP="00EB21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Adults who are overweight</w:t>
      </w:r>
      <w:r w:rsidRPr="00603C50">
        <w:rPr>
          <w:rFonts w:ascii="Times New Roman" w:hAnsi="Times New Roman" w:cs="Times New Roman"/>
          <w:sz w:val="24"/>
          <w:szCs w:val="24"/>
        </w:rPr>
        <w:t xml:space="preserve">, the diabetes related </w:t>
      </w:r>
      <w:r w:rsidRPr="00A05C1F">
        <w:rPr>
          <w:rFonts w:ascii="Times New Roman" w:hAnsi="Times New Roman" w:cs="Times New Roman"/>
          <w:sz w:val="24"/>
          <w:szCs w:val="24"/>
        </w:rPr>
        <w:t>deaths</w:t>
      </w:r>
      <w:r>
        <w:rPr>
          <w:rFonts w:ascii="Times New Roman" w:hAnsi="Times New Roman" w:cs="Times New Roman"/>
          <w:sz w:val="24"/>
          <w:szCs w:val="24"/>
        </w:rPr>
        <w:t xml:space="preserve"> decrease</w:t>
      </w:r>
      <w:r w:rsidRPr="00603C50">
        <w:rPr>
          <w:rFonts w:ascii="Times New Roman" w:hAnsi="Times New Roman" w:cs="Times New Roman"/>
          <w:sz w:val="24"/>
          <w:szCs w:val="24"/>
        </w:rPr>
        <w:t xml:space="preserve"> by </w:t>
      </w:r>
      <w:r w:rsidRPr="00A47DE4">
        <w:rPr>
          <w:rFonts w:ascii="Times New Roman" w:hAnsi="Times New Roman" w:cs="Times New Roman"/>
          <w:sz w:val="24"/>
          <w:szCs w:val="24"/>
        </w:rPr>
        <w:t xml:space="preserve">-0.6359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A47DE4">
        <w:rPr>
          <w:rFonts w:ascii="Times New Roman" w:hAnsi="Times New Roman" w:cs="Times New Roman"/>
          <w:sz w:val="24"/>
          <w:szCs w:val="24"/>
        </w:rPr>
        <w:t>-1.248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47DE4">
        <w:rPr>
          <w:rFonts w:ascii="Times New Roman" w:hAnsi="Times New Roman" w:cs="Times New Roman"/>
          <w:sz w:val="24"/>
          <w:szCs w:val="24"/>
        </w:rPr>
        <w:t>-0.024</w:t>
      </w:r>
      <w:r w:rsidRPr="00603C50">
        <w:rPr>
          <w:rFonts w:ascii="Times New Roman" w:hAnsi="Times New Roman" w:cs="Times New Roman"/>
          <w:sz w:val="24"/>
          <w:szCs w:val="24"/>
        </w:rPr>
        <w:t>) while the other variables are held constant.</w:t>
      </w:r>
    </w:p>
    <w:p w14:paraId="4F63435C" w14:textId="77777777" w:rsidR="00EB21A7" w:rsidRPr="007338EC" w:rsidRDefault="00EB21A7" w:rsidP="00EB21A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1C020E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Sub-analysis by race</w:t>
      </w:r>
    </w:p>
    <w:p w14:paraId="0387A091" w14:textId="77777777" w:rsidR="00EB21A7" w:rsidRDefault="00EB21A7" w:rsidP="00EB21A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 xml:space="preserve">For White race: In the </w:t>
      </w:r>
      <w:r>
        <w:rPr>
          <w:rFonts w:ascii="Times New Roman" w:hAnsi="Times New Roman" w:cs="Times New Roman"/>
          <w:sz w:val="24"/>
          <w:szCs w:val="24"/>
        </w:rPr>
        <w:t>multivariable</w:t>
      </w:r>
      <w:r w:rsidRPr="00A05C1F">
        <w:rPr>
          <w:rFonts w:ascii="Times New Roman" w:hAnsi="Times New Roman" w:cs="Times New Roman"/>
          <w:sz w:val="24"/>
          <w:szCs w:val="24"/>
        </w:rPr>
        <w:t xml:space="preserve"> analyses, the significant predictors of the rate of diabetes related deaths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A05C1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C1F">
        <w:rPr>
          <w:rFonts w:ascii="Times New Roman" w:hAnsi="Times New Roman" w:cs="Times New Roman"/>
          <w:sz w:val="24"/>
          <w:szCs w:val="24"/>
        </w:rPr>
        <w:t>Median household income (p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A05C1F">
        <w:rPr>
          <w:rFonts w:ascii="Times New Roman" w:hAnsi="Times New Roman" w:cs="Times New Roman"/>
          <w:sz w:val="24"/>
          <w:szCs w:val="24"/>
        </w:rPr>
        <w:t>0.001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27871D" w14:textId="77777777" w:rsidR="00EB21A7" w:rsidRPr="00603C50" w:rsidRDefault="00EB21A7" w:rsidP="00EB21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Median household income</w:t>
      </w:r>
      <w:r w:rsidRPr="00603C50">
        <w:rPr>
          <w:rFonts w:ascii="Times New Roman" w:hAnsi="Times New Roman" w:cs="Times New Roman"/>
          <w:sz w:val="24"/>
          <w:szCs w:val="24"/>
        </w:rPr>
        <w:t xml:space="preserve">, the diabetes related </w:t>
      </w:r>
      <w:r w:rsidRPr="00A05C1F">
        <w:rPr>
          <w:rFonts w:ascii="Times New Roman" w:hAnsi="Times New Roman" w:cs="Times New Roman"/>
          <w:sz w:val="24"/>
          <w:szCs w:val="24"/>
        </w:rPr>
        <w:t>deaths</w:t>
      </w:r>
      <w:r>
        <w:rPr>
          <w:rFonts w:ascii="Times New Roman" w:hAnsi="Times New Roman" w:cs="Times New Roman"/>
          <w:sz w:val="24"/>
          <w:szCs w:val="24"/>
        </w:rPr>
        <w:t xml:space="preserve"> decrease</w:t>
      </w:r>
      <w:r w:rsidRPr="00603C50">
        <w:rPr>
          <w:rFonts w:ascii="Times New Roman" w:hAnsi="Times New Roman" w:cs="Times New Roman"/>
          <w:sz w:val="24"/>
          <w:szCs w:val="24"/>
        </w:rPr>
        <w:t xml:space="preserve"> by </w:t>
      </w:r>
      <w:r w:rsidRPr="00F5004C">
        <w:rPr>
          <w:rFonts w:ascii="Times New Roman" w:hAnsi="Times New Roman" w:cs="Times New Roman"/>
          <w:sz w:val="24"/>
          <w:szCs w:val="24"/>
        </w:rPr>
        <w:t xml:space="preserve">-0.0005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F5004C">
        <w:rPr>
          <w:rFonts w:ascii="Times New Roman" w:hAnsi="Times New Roman" w:cs="Times New Roman"/>
          <w:sz w:val="24"/>
          <w:szCs w:val="24"/>
        </w:rPr>
        <w:t>-0.001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5004C">
        <w:rPr>
          <w:rFonts w:ascii="Times New Roman" w:hAnsi="Times New Roman" w:cs="Times New Roman"/>
          <w:sz w:val="24"/>
          <w:szCs w:val="24"/>
        </w:rPr>
        <w:t xml:space="preserve"> -0.000</w:t>
      </w:r>
      <w:r w:rsidRPr="00603C50">
        <w:rPr>
          <w:rFonts w:ascii="Times New Roman" w:hAnsi="Times New Roman" w:cs="Times New Roman"/>
          <w:sz w:val="24"/>
          <w:szCs w:val="24"/>
        </w:rPr>
        <w:t>) while the other variables are held constant.</w:t>
      </w:r>
    </w:p>
    <w:p w14:paraId="58770BFF" w14:textId="77777777" w:rsidR="00EB21A7" w:rsidRDefault="00EB21A7" w:rsidP="00EB21A7">
      <w:pPr>
        <w:rPr>
          <w:rFonts w:ascii="Times New Roman" w:hAnsi="Times New Roman" w:cs="Times New Roman"/>
          <w:sz w:val="24"/>
          <w:szCs w:val="24"/>
        </w:rPr>
      </w:pPr>
    </w:p>
    <w:p w14:paraId="6A1412C5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Black race: In the multivariable analyses, the significant predictors of the rate of diabetes related deaths were: </w:t>
      </w:r>
      <w:r w:rsidRPr="00A05C1F">
        <w:rPr>
          <w:rFonts w:ascii="Times New Roman" w:hAnsi="Times New Roman" w:cs="Times New Roman"/>
          <w:sz w:val="24"/>
          <w:szCs w:val="24"/>
        </w:rPr>
        <w:t>Median household income (p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A05C1F">
        <w:rPr>
          <w:rFonts w:ascii="Times New Roman" w:hAnsi="Times New Roman" w:cs="Times New Roman"/>
          <w:sz w:val="24"/>
          <w:szCs w:val="24"/>
        </w:rPr>
        <w:t>0.001)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A05C1F">
        <w:rPr>
          <w:rFonts w:ascii="Times New Roman" w:hAnsi="Times New Roman" w:cs="Times New Roman"/>
          <w:sz w:val="24"/>
          <w:szCs w:val="24"/>
        </w:rPr>
        <w:t>Adults who are current smokers</w:t>
      </w:r>
      <w:r>
        <w:rPr>
          <w:rFonts w:ascii="Times New Roman" w:hAnsi="Times New Roman" w:cs="Times New Roman"/>
          <w:sz w:val="24"/>
          <w:szCs w:val="24"/>
        </w:rPr>
        <w:t xml:space="preserve"> (p=0.037)</w:t>
      </w:r>
    </w:p>
    <w:p w14:paraId="1F21074E" w14:textId="77777777" w:rsidR="00EB21A7" w:rsidRPr="00603C50" w:rsidRDefault="00EB21A7" w:rsidP="00EB21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Median household income</w:t>
      </w:r>
      <w:r w:rsidRPr="00603C50">
        <w:rPr>
          <w:rFonts w:ascii="Times New Roman" w:hAnsi="Times New Roman" w:cs="Times New Roman"/>
          <w:sz w:val="24"/>
          <w:szCs w:val="24"/>
        </w:rPr>
        <w:t xml:space="preserve">, the diabetes related </w:t>
      </w:r>
      <w:r w:rsidRPr="00A05C1F">
        <w:rPr>
          <w:rFonts w:ascii="Times New Roman" w:hAnsi="Times New Roman" w:cs="Times New Roman"/>
          <w:sz w:val="24"/>
          <w:szCs w:val="24"/>
        </w:rPr>
        <w:t>deaths</w:t>
      </w:r>
      <w:r>
        <w:rPr>
          <w:rFonts w:ascii="Times New Roman" w:hAnsi="Times New Roman" w:cs="Times New Roman"/>
          <w:sz w:val="24"/>
          <w:szCs w:val="24"/>
        </w:rPr>
        <w:t xml:space="preserve"> decrease</w:t>
      </w:r>
      <w:r w:rsidRPr="00603C50">
        <w:rPr>
          <w:rFonts w:ascii="Times New Roman" w:hAnsi="Times New Roman" w:cs="Times New Roman"/>
          <w:sz w:val="24"/>
          <w:szCs w:val="24"/>
        </w:rPr>
        <w:t xml:space="preserve"> by </w:t>
      </w:r>
      <w:r w:rsidRPr="005F3075">
        <w:rPr>
          <w:rFonts w:ascii="Times New Roman" w:hAnsi="Times New Roman" w:cs="Times New Roman"/>
          <w:sz w:val="24"/>
          <w:szCs w:val="24"/>
        </w:rPr>
        <w:t xml:space="preserve">-0.0023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E37EFD">
        <w:rPr>
          <w:rFonts w:ascii="Times New Roman" w:hAnsi="Times New Roman" w:cs="Times New Roman"/>
          <w:sz w:val="24"/>
          <w:szCs w:val="24"/>
        </w:rPr>
        <w:t>-0.004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37EFD">
        <w:rPr>
          <w:rFonts w:ascii="Times New Roman" w:hAnsi="Times New Roman" w:cs="Times New Roman"/>
          <w:sz w:val="24"/>
          <w:szCs w:val="24"/>
        </w:rPr>
        <w:t xml:space="preserve"> </w:t>
      </w:r>
      <w:r w:rsidRPr="005F3075">
        <w:rPr>
          <w:rFonts w:ascii="Times New Roman" w:hAnsi="Times New Roman" w:cs="Times New Roman"/>
          <w:sz w:val="24"/>
          <w:szCs w:val="24"/>
        </w:rPr>
        <w:t>-0.001</w:t>
      </w:r>
      <w:r w:rsidRPr="00603C50">
        <w:rPr>
          <w:rFonts w:ascii="Times New Roman" w:hAnsi="Times New Roman" w:cs="Times New Roman"/>
          <w:sz w:val="24"/>
          <w:szCs w:val="24"/>
        </w:rPr>
        <w:t>) while the other variables are held constant.</w:t>
      </w:r>
    </w:p>
    <w:p w14:paraId="5121F8DA" w14:textId="77777777" w:rsidR="00EB21A7" w:rsidRPr="00603C50" w:rsidRDefault="00EB21A7" w:rsidP="00EB21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C50">
        <w:rPr>
          <w:rFonts w:ascii="Times New Roman" w:hAnsi="Times New Roman" w:cs="Times New Roman"/>
          <w:sz w:val="24"/>
          <w:szCs w:val="24"/>
        </w:rPr>
        <w:t xml:space="preserve">For every one unit increase in the </w:t>
      </w:r>
      <w:r w:rsidRPr="00A05C1F">
        <w:rPr>
          <w:rFonts w:ascii="Times New Roman" w:hAnsi="Times New Roman" w:cs="Times New Roman"/>
          <w:sz w:val="24"/>
          <w:szCs w:val="24"/>
        </w:rPr>
        <w:t>Adults who are current smokers</w:t>
      </w:r>
      <w:r w:rsidRPr="00603C50">
        <w:rPr>
          <w:rFonts w:ascii="Times New Roman" w:hAnsi="Times New Roman" w:cs="Times New Roman"/>
          <w:sz w:val="24"/>
          <w:szCs w:val="24"/>
        </w:rPr>
        <w:t xml:space="preserve">, the diabetes related </w:t>
      </w:r>
      <w:r w:rsidRPr="00A05C1F">
        <w:rPr>
          <w:rFonts w:ascii="Times New Roman" w:hAnsi="Times New Roman" w:cs="Times New Roman"/>
          <w:sz w:val="24"/>
          <w:szCs w:val="24"/>
        </w:rPr>
        <w:t>deaths</w:t>
      </w:r>
      <w:r>
        <w:rPr>
          <w:rFonts w:ascii="Times New Roman" w:hAnsi="Times New Roman" w:cs="Times New Roman"/>
          <w:sz w:val="24"/>
          <w:szCs w:val="24"/>
        </w:rPr>
        <w:t xml:space="preserve"> decrease</w:t>
      </w:r>
      <w:r w:rsidRPr="00603C50">
        <w:rPr>
          <w:rFonts w:ascii="Times New Roman" w:hAnsi="Times New Roman" w:cs="Times New Roman"/>
          <w:sz w:val="24"/>
          <w:szCs w:val="24"/>
        </w:rPr>
        <w:t xml:space="preserve"> by </w:t>
      </w:r>
      <w:r w:rsidRPr="005F3075">
        <w:rPr>
          <w:rFonts w:ascii="Times New Roman" w:hAnsi="Times New Roman" w:cs="Times New Roman"/>
          <w:sz w:val="24"/>
          <w:szCs w:val="24"/>
        </w:rPr>
        <w:t xml:space="preserve">-0.9947 </w:t>
      </w:r>
      <w:r w:rsidRPr="00603C50">
        <w:rPr>
          <w:rFonts w:ascii="Times New Roman" w:hAnsi="Times New Roman" w:cs="Times New Roman"/>
          <w:sz w:val="24"/>
          <w:szCs w:val="24"/>
        </w:rPr>
        <w:t xml:space="preserve">(95% CI </w:t>
      </w:r>
      <w:r w:rsidRPr="005F3075">
        <w:rPr>
          <w:rFonts w:ascii="Times New Roman" w:hAnsi="Times New Roman" w:cs="Times New Roman"/>
          <w:sz w:val="24"/>
          <w:szCs w:val="24"/>
        </w:rPr>
        <w:t>-1.928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F3075">
        <w:rPr>
          <w:rFonts w:ascii="Times New Roman" w:hAnsi="Times New Roman" w:cs="Times New Roman"/>
          <w:sz w:val="24"/>
          <w:szCs w:val="24"/>
        </w:rPr>
        <w:t xml:space="preserve"> -0.061</w:t>
      </w:r>
      <w:r w:rsidRPr="00603C50">
        <w:rPr>
          <w:rFonts w:ascii="Times New Roman" w:hAnsi="Times New Roman" w:cs="Times New Roman"/>
          <w:sz w:val="24"/>
          <w:szCs w:val="24"/>
        </w:rPr>
        <w:t>) while the other variables are held constant.</w:t>
      </w:r>
    </w:p>
    <w:p w14:paraId="1F54A1E8" w14:textId="77777777" w:rsidR="00EB21A7" w:rsidRPr="00A05C1F" w:rsidRDefault="00EB21A7" w:rsidP="00EB21A7">
      <w:pPr>
        <w:rPr>
          <w:rFonts w:ascii="Times New Roman" w:hAnsi="Times New Roman" w:cs="Times New Roman"/>
          <w:sz w:val="24"/>
          <w:szCs w:val="24"/>
        </w:rPr>
      </w:pPr>
    </w:p>
    <w:p w14:paraId="55A50CB8" w14:textId="77777777" w:rsidR="00A05C1F" w:rsidRPr="00EB21A7" w:rsidRDefault="00A05C1F" w:rsidP="00EB21A7"/>
    <w:sectPr w:rsidR="00A05C1F" w:rsidRPr="00EB2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1C73"/>
    <w:multiLevelType w:val="hybridMultilevel"/>
    <w:tmpl w:val="1B64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1E66"/>
    <w:multiLevelType w:val="multilevel"/>
    <w:tmpl w:val="B17C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C7749"/>
    <w:multiLevelType w:val="multilevel"/>
    <w:tmpl w:val="1F10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689B"/>
    <w:multiLevelType w:val="multilevel"/>
    <w:tmpl w:val="8A98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11F3A"/>
    <w:multiLevelType w:val="multilevel"/>
    <w:tmpl w:val="473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30A39"/>
    <w:multiLevelType w:val="hybridMultilevel"/>
    <w:tmpl w:val="CA16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25CF1"/>
    <w:multiLevelType w:val="hybridMultilevel"/>
    <w:tmpl w:val="A19C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1772"/>
    <w:multiLevelType w:val="hybridMultilevel"/>
    <w:tmpl w:val="DD9A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1F"/>
    <w:rsid w:val="00A05C1F"/>
    <w:rsid w:val="00BA12B1"/>
    <w:rsid w:val="00EB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D14F"/>
  <w15:chartTrackingRefBased/>
  <w15:docId w15:val="{5E405ADB-5EDC-47B9-A732-0758F19A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1A7"/>
  </w:style>
  <w:style w:type="paragraph" w:styleId="Heading2">
    <w:name w:val="heading 2"/>
    <w:basedOn w:val="Normal"/>
    <w:link w:val="Heading2Char"/>
    <w:uiPriority w:val="9"/>
    <w:qFormat/>
    <w:rsid w:val="00A05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5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C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5C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5C1F"/>
    <w:rPr>
      <w:b/>
      <w:bCs/>
    </w:rPr>
  </w:style>
  <w:style w:type="paragraph" w:customStyle="1" w:styleId="code-line">
    <w:name w:val="code-line"/>
    <w:basedOn w:val="Normal"/>
    <w:rsid w:val="00A0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5C1F"/>
    <w:rPr>
      <w:i/>
      <w:iCs/>
    </w:rPr>
  </w:style>
  <w:style w:type="paragraph" w:styleId="ListParagraph">
    <w:name w:val="List Paragraph"/>
    <w:basedOn w:val="Normal"/>
    <w:uiPriority w:val="34"/>
    <w:qFormat/>
    <w:rsid w:val="00EB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1293</Words>
  <Characters>7373</Characters>
  <Application>Microsoft Office Word</Application>
  <DocSecurity>0</DocSecurity>
  <Lines>61</Lines>
  <Paragraphs>17</Paragraphs>
  <ScaleCrop>false</ScaleCrop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</dc:creator>
  <cp:keywords/>
  <dc:description/>
  <cp:lastModifiedBy>Nguyen, Huy</cp:lastModifiedBy>
  <cp:revision>3</cp:revision>
  <dcterms:created xsi:type="dcterms:W3CDTF">2021-10-31T19:09:00Z</dcterms:created>
  <dcterms:modified xsi:type="dcterms:W3CDTF">2021-10-31T23:28:00Z</dcterms:modified>
</cp:coreProperties>
</file>