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CABFF" w14:textId="77777777" w:rsidR="00A05C1F" w:rsidRPr="00BA12B1" w:rsidRDefault="00A05C1F" w:rsidP="00A05C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2B1">
        <w:rPr>
          <w:rFonts w:ascii="Times New Roman" w:hAnsi="Times New Roman" w:cs="Times New Roman"/>
          <w:b/>
          <w:bCs/>
          <w:sz w:val="24"/>
          <w:szCs w:val="24"/>
        </w:rPr>
        <w:t>Primary outcome: Diabetes related ED visits</w:t>
      </w:r>
    </w:p>
    <w:p w14:paraId="540F2762" w14:textId="398FA3B8" w:rsidR="00A05C1F" w:rsidRPr="00A05C1F" w:rsidRDefault="00BA12B1" w:rsidP="00A0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A05C1F" w:rsidRPr="00A05C1F">
        <w:rPr>
          <w:rFonts w:ascii="Times New Roman" w:hAnsi="Times New Roman" w:cs="Times New Roman"/>
          <w:sz w:val="24"/>
          <w:szCs w:val="24"/>
        </w:rPr>
        <w:t>Univariate analyses</w:t>
      </w:r>
    </w:p>
    <w:p w14:paraId="6466BAF5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Main analysis (Overall)</w:t>
      </w:r>
    </w:p>
    <w:p w14:paraId="541F3978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In the univariate analyses, the significant predictors of the rate of diabetes related ED visits were: Percent of Black population (p&lt;0.001), Median household income (p&lt;0.001), Individuals 25 years and over with no high school diploma (p&lt;0.001), Population living within 1/2 mile of Population living within 1/2 mile of park (p=0.029), Population living within 1/2 mile of fast-food restaurant (p=0.015), Adults who are overweight (p=0.001), Adults who are sedentary (p&lt;0.001), and Food insecurity rate (p=0.004).</w:t>
      </w:r>
    </w:p>
    <w:p w14:paraId="4CECA315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Sub-analysis by race</w:t>
      </w:r>
    </w:p>
    <w:p w14:paraId="2D394B73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For White race: In the univariate analyses, the significant predictors of the rate of diabetes related ED visits were: Median household income (p&lt;0.001), Individuals 25 years and over with no high school diploma (p=0.001), Adults who are current smokers (p&lt;0.001), and Adults who are sedentary (p&lt;0.001).</w:t>
      </w:r>
    </w:p>
    <w:p w14:paraId="0A10470F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For Black race: None of the predictors were significant (p&gt;0.05).</w:t>
      </w:r>
    </w:p>
    <w:p w14:paraId="2D82BA7B" w14:textId="7F985ED5" w:rsidR="00A05C1F" w:rsidRPr="00A05C1F" w:rsidRDefault="00BA12B1" w:rsidP="00A0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="00A05C1F" w:rsidRPr="00A05C1F">
        <w:rPr>
          <w:rFonts w:ascii="Times New Roman" w:hAnsi="Times New Roman" w:cs="Times New Roman"/>
          <w:sz w:val="24"/>
          <w:szCs w:val="24"/>
        </w:rPr>
        <w:t>Multivariable analyses</w:t>
      </w:r>
    </w:p>
    <w:p w14:paraId="0B38C4B9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Main analysis (Overall)</w:t>
      </w:r>
    </w:p>
    <w:p w14:paraId="1BDF9DFD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 xml:space="preserve">In the multivariable analyses, the significant predictors of the rate of diabetes related ED visits were: Percent of Black population (p=0.008), Renter-occupied housing units (p=0.049), Population living within 1/2 mile of fast-food </w:t>
      </w:r>
      <w:proofErr w:type="spellStart"/>
      <w:r w:rsidRPr="00A05C1F">
        <w:rPr>
          <w:rFonts w:ascii="Times New Roman" w:hAnsi="Times New Roman" w:cs="Times New Roman"/>
          <w:sz w:val="24"/>
          <w:szCs w:val="24"/>
        </w:rPr>
        <w:t>restaur</w:t>
      </w:r>
      <w:proofErr w:type="spellEnd"/>
      <w:r w:rsidRPr="00A05C1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05C1F">
        <w:rPr>
          <w:rFonts w:ascii="Times New Roman" w:hAnsi="Times New Roman" w:cs="Times New Roman"/>
          <w:sz w:val="24"/>
          <w:szCs w:val="24"/>
        </w:rPr>
        <w:t>Aults</w:t>
      </w:r>
      <w:proofErr w:type="spellEnd"/>
      <w:r w:rsidRPr="00A05C1F">
        <w:rPr>
          <w:rFonts w:ascii="Times New Roman" w:hAnsi="Times New Roman" w:cs="Times New Roman"/>
          <w:sz w:val="24"/>
          <w:szCs w:val="24"/>
        </w:rPr>
        <w:t xml:space="preserve"> who are sedentary (p=0.003). For each increase of </w:t>
      </w:r>
      <w:proofErr w:type="gramStart"/>
      <w:r w:rsidRPr="00A05C1F">
        <w:rPr>
          <w:rFonts w:ascii="Times New Roman" w:hAnsi="Times New Roman" w:cs="Times New Roman"/>
          <w:sz w:val="24"/>
          <w:szCs w:val="24"/>
        </w:rPr>
        <w:t>one-percent</w:t>
      </w:r>
      <w:proofErr w:type="gramEnd"/>
      <w:r w:rsidRPr="00A05C1F">
        <w:rPr>
          <w:rFonts w:ascii="Times New Roman" w:hAnsi="Times New Roman" w:cs="Times New Roman"/>
          <w:sz w:val="24"/>
          <w:szCs w:val="24"/>
        </w:rPr>
        <w:t xml:space="preserve"> in the proportion of black population, the diabetes related ED visits increase by 4.47 (95% CI 1.24, 7.71), while the other variables are held constant.</w:t>
      </w:r>
    </w:p>
    <w:p w14:paraId="6CBCAFE6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Sub-analysis by race</w:t>
      </w:r>
    </w:p>
    <w:p w14:paraId="1DB50537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For White race: In the multivariable analyses, the significant predictor of the rate of diabetes related ED visits was Adults who are sedentary (p=0.024), controlling for the other variables in the model. That is, for every one-percent increase in adults who are sedentary, the rate of diabetes related ED visits goes up by 5.8.</w:t>
      </w:r>
    </w:p>
    <w:p w14:paraId="4495CFCB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For Black race: None of the predictors were significant (p&gt;0.05).</w:t>
      </w:r>
    </w:p>
    <w:p w14:paraId="42517D28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</w:p>
    <w:p w14:paraId="4B3B3C46" w14:textId="77777777" w:rsidR="00A05C1F" w:rsidRPr="00BA12B1" w:rsidRDefault="00A05C1F" w:rsidP="00A05C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12B1">
        <w:rPr>
          <w:rFonts w:ascii="Times New Roman" w:hAnsi="Times New Roman" w:cs="Times New Roman"/>
          <w:b/>
          <w:bCs/>
          <w:sz w:val="24"/>
          <w:szCs w:val="24"/>
        </w:rPr>
        <w:t>Secondary outcome: Diabetes related deaths</w:t>
      </w:r>
    </w:p>
    <w:p w14:paraId="3A8433FA" w14:textId="453597FC" w:rsidR="00A05C1F" w:rsidRPr="00A05C1F" w:rsidRDefault="00BA12B1" w:rsidP="00A0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A05C1F" w:rsidRPr="00A05C1F">
        <w:rPr>
          <w:rFonts w:ascii="Times New Roman" w:hAnsi="Times New Roman" w:cs="Times New Roman"/>
          <w:sz w:val="24"/>
          <w:szCs w:val="24"/>
        </w:rPr>
        <w:t>Univariate analyses</w:t>
      </w:r>
    </w:p>
    <w:p w14:paraId="7CCAE2E5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Main analysis (Overall)</w:t>
      </w:r>
    </w:p>
    <w:p w14:paraId="0E6F6CAC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 xml:space="preserve">In the univariate analyses, the significant predictors of the rate of diabetes related deaths were: Individuals 25 years and over with no high school diploma (p&lt;0.001), Population living within </w:t>
      </w:r>
      <w:r w:rsidRPr="00A05C1F">
        <w:rPr>
          <w:rFonts w:ascii="Times New Roman" w:hAnsi="Times New Roman" w:cs="Times New Roman"/>
          <w:sz w:val="24"/>
          <w:szCs w:val="24"/>
        </w:rPr>
        <w:lastRenderedPageBreak/>
        <w:t>1/2 mile of park (p&lt;0.001), Population living within 1/2 mile of fast-food restaurant (p&lt;0.001), Adults who are current smokers (p=0.005), Adults who are overweight (p=0.001), and Adults who are sedentary (p&lt;0.001) and Food insecurity rate (p&lt;0.001).</w:t>
      </w:r>
    </w:p>
    <w:p w14:paraId="63A8B12A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Sub-analysis by race</w:t>
      </w:r>
    </w:p>
    <w:p w14:paraId="59A17851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For White race: In the univariate analyses, the significant predictors of the rate of diabetes related deaths were: Median household income (p&lt;0.001), Individuals 25 years and over with no high school diploma (p=0.001), Adults who are current smokers (p&lt;0.001), and Adults who are sedentary (p&lt;0.001).</w:t>
      </w:r>
    </w:p>
    <w:p w14:paraId="22919006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For Black race: In the univariate analyses, the significant predictors of the rate of diabetes related deaths were: Median household income (p=0.010), and Individuals 25 years and over with no high school diploma (p=0.007).</w:t>
      </w:r>
    </w:p>
    <w:p w14:paraId="454EEC6E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</w:p>
    <w:p w14:paraId="7FD0FEEA" w14:textId="55292F2C" w:rsidR="00A05C1F" w:rsidRPr="00BA12B1" w:rsidRDefault="00BA12B1" w:rsidP="00A0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="00A05C1F" w:rsidRPr="00BA12B1">
        <w:rPr>
          <w:rFonts w:ascii="Times New Roman" w:hAnsi="Times New Roman" w:cs="Times New Roman"/>
          <w:sz w:val="24"/>
          <w:szCs w:val="24"/>
        </w:rPr>
        <w:t>Multivariable analyses</w:t>
      </w:r>
    </w:p>
    <w:p w14:paraId="0FD057BD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Main analysis (Overall)</w:t>
      </w:r>
    </w:p>
    <w:p w14:paraId="46C2A389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In the multivariable analyses, the significant predictors of the rate of diabetes related deaths were: Median household income (p=0.001), and Adults who are overweight (p=0.042)</w:t>
      </w:r>
    </w:p>
    <w:p w14:paraId="34088940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>  </w:t>
      </w:r>
      <w:r w:rsidRPr="00A05C1F">
        <w:rPr>
          <w:rFonts w:ascii="Times New Roman" w:hAnsi="Times New Roman" w:cs="Times New Roman"/>
          <w:i/>
          <w:iCs/>
          <w:sz w:val="24"/>
          <w:szCs w:val="24"/>
        </w:rPr>
        <w:t>Sub-analysis by race</w:t>
      </w:r>
    </w:p>
    <w:p w14:paraId="468624DB" w14:textId="0C7251E3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  <w:r w:rsidRPr="00A05C1F">
        <w:rPr>
          <w:rFonts w:ascii="Times New Roman" w:hAnsi="Times New Roman" w:cs="Times New Roman"/>
          <w:sz w:val="24"/>
          <w:szCs w:val="24"/>
        </w:rPr>
        <w:t xml:space="preserve">For White race: In the univariate analyses, the significant predictors of the rate of diabetes related deaths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A05C1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C1F">
        <w:rPr>
          <w:rFonts w:ascii="Times New Roman" w:hAnsi="Times New Roman" w:cs="Times New Roman"/>
          <w:sz w:val="24"/>
          <w:szCs w:val="24"/>
        </w:rPr>
        <w:t>Median household income (p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A05C1F">
        <w:rPr>
          <w:rFonts w:ascii="Times New Roman" w:hAnsi="Times New Roman" w:cs="Times New Roman"/>
          <w:sz w:val="24"/>
          <w:szCs w:val="24"/>
        </w:rPr>
        <w:t>0.001)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5C1F">
        <w:rPr>
          <w:rFonts w:ascii="Times New Roman" w:hAnsi="Times New Roman" w:cs="Times New Roman"/>
          <w:sz w:val="24"/>
          <w:szCs w:val="24"/>
        </w:rPr>
        <w:t xml:space="preserve">That is, for every one-percent increase in adults who are sedentary, the rate of diabetes related ED visits goes </w:t>
      </w:r>
      <w:r>
        <w:rPr>
          <w:rFonts w:ascii="Times New Roman" w:hAnsi="Times New Roman" w:cs="Times New Roman"/>
          <w:sz w:val="24"/>
          <w:szCs w:val="24"/>
        </w:rPr>
        <w:t>down</w:t>
      </w:r>
      <w:r w:rsidRPr="00A05C1F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-0.0005</w:t>
      </w:r>
      <w:r w:rsidRPr="00A05C1F">
        <w:rPr>
          <w:rFonts w:ascii="Times New Roman" w:hAnsi="Times New Roman" w:cs="Times New Roman"/>
          <w:sz w:val="24"/>
          <w:szCs w:val="24"/>
        </w:rPr>
        <w:t>.</w:t>
      </w:r>
    </w:p>
    <w:p w14:paraId="55A50CB8" w14:textId="77777777" w:rsidR="00A05C1F" w:rsidRPr="00A05C1F" w:rsidRDefault="00A05C1F" w:rsidP="00A05C1F">
      <w:pPr>
        <w:rPr>
          <w:rFonts w:ascii="Times New Roman" w:hAnsi="Times New Roman" w:cs="Times New Roman"/>
          <w:sz w:val="24"/>
          <w:szCs w:val="24"/>
        </w:rPr>
      </w:pPr>
    </w:p>
    <w:sectPr w:rsidR="00A05C1F" w:rsidRPr="00A05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31E66"/>
    <w:multiLevelType w:val="multilevel"/>
    <w:tmpl w:val="B17C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C7749"/>
    <w:multiLevelType w:val="multilevel"/>
    <w:tmpl w:val="1F10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E689B"/>
    <w:multiLevelType w:val="multilevel"/>
    <w:tmpl w:val="8A98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11F3A"/>
    <w:multiLevelType w:val="multilevel"/>
    <w:tmpl w:val="473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F"/>
    <w:rsid w:val="00A05C1F"/>
    <w:rsid w:val="00B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D14F"/>
  <w15:chartTrackingRefBased/>
  <w15:docId w15:val="{5E405ADB-5EDC-47B9-A732-0758F19A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5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5C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5C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5C1F"/>
    <w:rPr>
      <w:b/>
      <w:bCs/>
    </w:rPr>
  </w:style>
  <w:style w:type="paragraph" w:customStyle="1" w:styleId="code-line">
    <w:name w:val="code-line"/>
    <w:basedOn w:val="Normal"/>
    <w:rsid w:val="00A0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5C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</dc:creator>
  <cp:keywords/>
  <dc:description/>
  <cp:lastModifiedBy>Nguyen, Huy</cp:lastModifiedBy>
  <cp:revision>2</cp:revision>
  <dcterms:created xsi:type="dcterms:W3CDTF">2021-10-31T19:09:00Z</dcterms:created>
  <dcterms:modified xsi:type="dcterms:W3CDTF">2021-10-31T20:16:00Z</dcterms:modified>
</cp:coreProperties>
</file>