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32148" w14:textId="5AC8A997" w:rsidR="00C871E8" w:rsidRDefault="000A7C09">
      <w:pPr>
        <w:rPr>
          <w:lang w:val="el-GR"/>
        </w:rPr>
      </w:pPr>
      <w:r>
        <w:rPr>
          <w:lang w:val="el-GR"/>
        </w:rPr>
        <w:t>ΟΡΓΑΝΙΣΜΟΙ ΥΠΟΥΡΓΕΙΩΝ</w:t>
      </w:r>
    </w:p>
    <w:p w14:paraId="5F1EF4D3" w14:textId="190ED35C" w:rsidR="00F42C24" w:rsidRPr="0015664C" w:rsidRDefault="00F42C24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outlineLvl w:val="1"/>
        <w:rPr>
          <w:lang w:val="el-GR"/>
        </w:rPr>
      </w:pPr>
      <w:r w:rsidRPr="00460EDE">
        <w:rPr>
          <w:rFonts w:eastAsia="Times New Roman" w:cstheme="minorHAnsi"/>
          <w:color w:val="365F91"/>
          <w:highlight w:val="yellow"/>
          <w:lang w:val="el-GR"/>
        </w:rPr>
        <w:t>Υπουργείο Οικονομικών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lang w:val="el-GR"/>
        </w:rPr>
        <w:t xml:space="preserve"> Π.Δ 142/2017,</w:t>
      </w:r>
    </w:p>
    <w:p w14:paraId="68CF39B3" w14:textId="1176F7DA" w:rsidR="00F42C24" w:rsidRPr="0015664C" w:rsidRDefault="00F42C24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outlineLvl w:val="1"/>
        <w:rPr>
          <w:lang w:val="el-GR"/>
        </w:rPr>
      </w:pPr>
      <w:r w:rsidRPr="00460EDE">
        <w:rPr>
          <w:rFonts w:eastAsia="Times New Roman" w:cstheme="minorHAnsi"/>
          <w:color w:val="365F91"/>
          <w:highlight w:val="yellow"/>
          <w:lang w:val="el-GR"/>
        </w:rPr>
        <w:t>Υπουργείο Ανάπτυξης και Επενδύσεων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 5/2022–ΦΕΚ Α' 15/04.02.2022)</w:t>
      </w:r>
    </w:p>
    <w:p w14:paraId="272693CA" w14:textId="30F84DF0" w:rsidR="00F42C24" w:rsidRPr="0015664C" w:rsidRDefault="00F42C24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460EDE">
        <w:rPr>
          <w:rFonts w:eastAsia="Times New Roman" w:cstheme="minorHAnsi"/>
          <w:color w:val="365F91"/>
          <w:highlight w:val="yellow"/>
          <w:lang w:val="el-GR"/>
        </w:rPr>
        <w:t>Υπουργείο Εξωτερικών, Συμβούλιο Απόδημου Ελληνισμού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Ν.4781/2022, ΦΕΚ Α' 31/28.02.2021</w:t>
      </w:r>
      <w:r w:rsidR="00F55561" w:rsidRPr="0015664C">
        <w:rPr>
          <w:rFonts w:cstheme="minorHAnsi"/>
          <w:lang w:val="el-GR"/>
        </w:rPr>
        <w:t>\</w:t>
      </w:r>
    </w:p>
    <w:p w14:paraId="40D2C90D" w14:textId="17D6A4D0" w:rsidR="00F55561" w:rsidRPr="0015664C" w:rsidRDefault="00F5556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460EDE">
        <w:rPr>
          <w:rFonts w:eastAsia="Times New Roman" w:cstheme="minorHAnsi"/>
          <w:color w:val="365F91"/>
          <w:highlight w:val="yellow"/>
          <w:lang w:val="el-GR"/>
        </w:rPr>
        <w:t>Υπουργείο Εθνικής Άμυνας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ν. 2292/1995 ΦΕΚ Α'35</w:t>
      </w:r>
    </w:p>
    <w:p w14:paraId="42A042B4" w14:textId="23EF234E" w:rsidR="00F42C24" w:rsidRPr="0015664C" w:rsidRDefault="00F42C24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71A04">
        <w:rPr>
          <w:rFonts w:eastAsia="Times New Roman" w:cstheme="minorHAnsi"/>
          <w:color w:val="365F91"/>
          <w:highlight w:val="yellow"/>
          <w:lang w:val="el-GR"/>
        </w:rPr>
        <w:t>Υπουργείο Παιδείας</w:t>
      </w:r>
      <w:r w:rsidR="00A13A29" w:rsidRPr="00671A04">
        <w:rPr>
          <w:rFonts w:eastAsia="Times New Roman" w:cstheme="minorHAnsi"/>
          <w:color w:val="365F91"/>
          <w:highlight w:val="yellow"/>
          <w:lang w:val="el-GR"/>
        </w:rPr>
        <w:t xml:space="preserve"> </w:t>
      </w:r>
      <w:r w:rsidRPr="00671A04">
        <w:rPr>
          <w:rFonts w:eastAsia="Times New Roman" w:cstheme="minorHAnsi"/>
          <w:color w:val="365F91"/>
          <w:highlight w:val="yellow"/>
          <w:lang w:val="el-GR"/>
        </w:rPr>
        <w:t>και Θρησκευμάτων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 18/2018 ΦΕΚ Α' 31/23.02.2018</w:t>
      </w:r>
    </w:p>
    <w:p w14:paraId="22257B5D" w14:textId="3627C17A" w:rsidR="00F42C24" w:rsidRPr="0015664C" w:rsidRDefault="00F42C24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71A04">
        <w:rPr>
          <w:rFonts w:eastAsia="Times New Roman" w:cstheme="minorHAnsi"/>
          <w:color w:val="365F91"/>
          <w:highlight w:val="yellow"/>
          <w:lang w:val="el-GR"/>
        </w:rPr>
        <w:t>Υπουργείο Εργασίας</w:t>
      </w:r>
      <w:r w:rsidR="00A13A29" w:rsidRPr="00671A04">
        <w:rPr>
          <w:rFonts w:eastAsia="Times New Roman" w:cstheme="minorHAnsi"/>
          <w:color w:val="365F91"/>
          <w:highlight w:val="yellow"/>
          <w:lang w:val="el-GR"/>
        </w:rPr>
        <w:t xml:space="preserve"> και Κοινωνικών Υποθέσεων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134/2017, ΦΕΚ Α 138/06.11.2017</w:t>
      </w:r>
    </w:p>
    <w:p w14:paraId="2D6EC507" w14:textId="1EE8EBE4" w:rsidR="00F42C24" w:rsidRPr="0015664C" w:rsidRDefault="00F42C24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71A04">
        <w:rPr>
          <w:rFonts w:eastAsia="Times New Roman" w:cstheme="minorHAnsi"/>
          <w:color w:val="365F91"/>
          <w:highlight w:val="yellow"/>
          <w:lang w:val="el-GR"/>
        </w:rPr>
        <w:t>Υπουργείο Υγείας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121/2017, ΦΕΚ Α 1/09.10.2017</w:t>
      </w:r>
    </w:p>
    <w:p w14:paraId="68AE4C70" w14:textId="20EA6AFB" w:rsidR="00AB1E6C" w:rsidRPr="0015664C" w:rsidRDefault="00AB1E6C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00B0B">
        <w:rPr>
          <w:rFonts w:eastAsia="Times New Roman" w:cstheme="minorHAnsi"/>
          <w:color w:val="365F91"/>
          <w:highlight w:val="yellow"/>
          <w:lang w:val="el-GR"/>
        </w:rPr>
        <w:t>Υπουργείο Περιβάλλοντος και Ενέργειας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132/2017 ΦΕΚ Α'160/30.10.2017</w:t>
      </w:r>
    </w:p>
    <w:p w14:paraId="5C16E4A4" w14:textId="75DC32E0" w:rsidR="00AB1E6C" w:rsidRPr="0015664C" w:rsidRDefault="00AB1E6C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lang w:val="el-GR"/>
        </w:rPr>
      </w:pPr>
      <w:r w:rsidRPr="000C180C">
        <w:rPr>
          <w:rFonts w:eastAsia="Times New Roman" w:cstheme="minorHAnsi"/>
          <w:color w:val="365F91"/>
          <w:highlight w:val="yellow"/>
          <w:lang w:val="el-GR"/>
        </w:rPr>
        <w:t>Υπουργείο Προστασίας του Πολίτη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lang w:val="el-GR"/>
        </w:rPr>
        <w:t>ΠΔ 62/2019</w:t>
      </w:r>
    </w:p>
    <w:p w14:paraId="1B98B1B0" w14:textId="3D483969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00B0B">
        <w:rPr>
          <w:rFonts w:eastAsia="Times New Roman" w:cstheme="minorHAnsi"/>
          <w:color w:val="365F91"/>
          <w:highlight w:val="yellow"/>
          <w:lang w:val="el-GR"/>
        </w:rPr>
        <w:t>Υπουργείο Πολιτισμού και Αθλητισμού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4/2018 , ΦΕΚ Α 7/</w:t>
      </w:r>
      <w:r w:rsidRPr="0015664C">
        <w:rPr>
          <w:lang w:val="el-GR"/>
        </w:rPr>
        <w:t>22</w:t>
      </w:r>
      <w:r w:rsidRPr="0015664C">
        <w:rPr>
          <w:rFonts w:cstheme="minorHAnsi"/>
          <w:lang w:val="el-GR"/>
        </w:rPr>
        <w:t>.01.2018</w:t>
      </w:r>
    </w:p>
    <w:p w14:paraId="16CF431E" w14:textId="42D48AD1" w:rsidR="0015664C" w:rsidRPr="0015664C" w:rsidRDefault="0015664C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0C180C">
        <w:rPr>
          <w:rFonts w:eastAsia="Times New Roman" w:cstheme="minorHAnsi"/>
          <w:color w:val="365F91"/>
          <w:highlight w:val="yellow"/>
          <w:lang w:val="el-GR"/>
        </w:rPr>
        <w:t>Υπουργείο Δικαιοσύνης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6/2021, ΦΕΚ 7 Α΄/2021</w:t>
      </w:r>
    </w:p>
    <w:p w14:paraId="4128C870" w14:textId="5A7AA701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00B0B">
        <w:rPr>
          <w:rFonts w:eastAsia="Times New Roman" w:cstheme="minorHAnsi"/>
          <w:color w:val="365F91"/>
          <w:highlight w:val="yellow"/>
          <w:lang w:val="el-GR"/>
        </w:rPr>
        <w:t>Υπουργείο Εσωτερικών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 141/2017 - ΦΕΚ 180/Α/23-11-2017</w:t>
      </w:r>
    </w:p>
    <w:p w14:paraId="2E65C833" w14:textId="619B846F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2E76C8">
        <w:rPr>
          <w:rFonts w:eastAsia="Times New Roman" w:cstheme="minorHAnsi"/>
          <w:color w:val="365F91"/>
          <w:highlight w:val="yellow"/>
          <w:lang w:val="el-GR"/>
        </w:rPr>
        <w:t>Υπουργείο Μετανάστευσης και Ασύλου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 106/2020,  ΦΕΚ 255/Α/23-12-2020</w:t>
      </w:r>
    </w:p>
    <w:p w14:paraId="2634873E" w14:textId="100FA136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0C180C">
        <w:rPr>
          <w:rFonts w:eastAsia="Times New Roman" w:cstheme="minorHAnsi"/>
          <w:color w:val="365F91"/>
          <w:highlight w:val="yellow"/>
          <w:lang w:val="el-GR"/>
        </w:rPr>
        <w:t>Υπουργείο Ψηφιακής Διακυβέρνησης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40/2020 ΦΕΚ 85/Α/15-4-2020</w:t>
      </w:r>
    </w:p>
    <w:p w14:paraId="42A853DB" w14:textId="2D7EDADA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00B0B">
        <w:rPr>
          <w:rFonts w:eastAsia="Times New Roman" w:cstheme="minorHAnsi"/>
          <w:color w:val="365F91"/>
          <w:highlight w:val="yellow"/>
          <w:lang w:val="el-GR"/>
        </w:rPr>
        <w:t>Υπουργείο Υποδομών και Μεταφορών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123/2017 ΦΕΚ Α'151/12.10.2017</w:t>
      </w:r>
    </w:p>
    <w:p w14:paraId="769EA161" w14:textId="4B5BE399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00B0B">
        <w:rPr>
          <w:rFonts w:eastAsia="Times New Roman" w:cstheme="minorHAnsi"/>
          <w:color w:val="365F91"/>
          <w:highlight w:val="yellow"/>
          <w:lang w:val="el-GR"/>
        </w:rPr>
        <w:t>Υπουργείο Ναυτιλίας και Νησιωτικής Πολιτικής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13/2018, ΦΕΚ Α 26/20.2.2018</w:t>
      </w:r>
    </w:p>
    <w:p w14:paraId="1F37538E" w14:textId="6FA7BB3F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15664C">
        <w:rPr>
          <w:rFonts w:eastAsia="Times New Roman" w:cstheme="minorHAnsi"/>
          <w:color w:val="365F91"/>
          <w:lang w:val="el-GR"/>
        </w:rPr>
        <w:t xml:space="preserve">Υπουργείο Αγροτικής Ανάπτυξης και Τροφίμων </w:t>
      </w:r>
      <w:r w:rsidRPr="0015664C">
        <w:rPr>
          <w:rFonts w:cstheme="minorHAnsi"/>
          <w:lang w:val="el-GR"/>
        </w:rPr>
        <w:t>π.δ. 138/2018 ΦΕΚ Α'138/15.09.2017</w:t>
      </w:r>
    </w:p>
    <w:p w14:paraId="10C76470" w14:textId="25410327" w:rsidR="00022591" w:rsidRPr="0015664C" w:rsidRDefault="0002259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rFonts w:cstheme="minorHAnsi"/>
          <w:lang w:val="el-GR"/>
        </w:rPr>
      </w:pPr>
      <w:r w:rsidRPr="00600B0B">
        <w:rPr>
          <w:rFonts w:eastAsia="Times New Roman" w:cstheme="minorHAnsi"/>
          <w:color w:val="365F91"/>
          <w:highlight w:val="yellow"/>
          <w:lang w:val="el-GR"/>
        </w:rPr>
        <w:t>Υπουργείο Τουρισμού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π.δ. 127/2017, ΦΕΚ Α 157/20.10.2017</w:t>
      </w:r>
    </w:p>
    <w:p w14:paraId="4A22C5A3" w14:textId="556194B8" w:rsidR="00F55561" w:rsidRPr="0015664C" w:rsidRDefault="00F55561" w:rsidP="0015664C">
      <w:pPr>
        <w:pStyle w:val="ListParagraph"/>
        <w:keepNext/>
        <w:keepLines/>
        <w:numPr>
          <w:ilvl w:val="0"/>
          <w:numId w:val="1"/>
        </w:numPr>
        <w:spacing w:after="120" w:line="276" w:lineRule="auto"/>
        <w:jc w:val="both"/>
        <w:outlineLvl w:val="1"/>
        <w:rPr>
          <w:lang w:val="el-GR"/>
        </w:rPr>
      </w:pPr>
      <w:r w:rsidRPr="000C180C">
        <w:rPr>
          <w:rFonts w:eastAsia="Times New Roman" w:cstheme="minorHAnsi"/>
          <w:color w:val="365F91"/>
          <w:highlight w:val="yellow"/>
          <w:lang w:val="el-GR"/>
        </w:rPr>
        <w:t>Υπουργείο Κλιματικής Κρίσης και Πολι</w:t>
      </w:r>
      <w:bookmarkStart w:id="0" w:name="_GoBack"/>
      <w:bookmarkEnd w:id="0"/>
      <w:r w:rsidRPr="000C180C">
        <w:rPr>
          <w:rFonts w:eastAsia="Times New Roman" w:cstheme="minorHAnsi"/>
          <w:color w:val="365F91"/>
          <w:highlight w:val="yellow"/>
          <w:lang w:val="el-GR"/>
        </w:rPr>
        <w:t>τικής Προστασίας</w:t>
      </w:r>
      <w:r w:rsidRPr="0015664C">
        <w:rPr>
          <w:rFonts w:eastAsia="Times New Roman" w:cstheme="minorHAnsi"/>
          <w:color w:val="365F91"/>
          <w:lang w:val="el-GR"/>
        </w:rPr>
        <w:t xml:space="preserve"> </w:t>
      </w:r>
      <w:r w:rsidRPr="0015664C">
        <w:rPr>
          <w:rFonts w:cstheme="minorHAnsi"/>
          <w:lang w:val="el-GR"/>
        </w:rPr>
        <w:t>ΠΔ 151/2004</w:t>
      </w:r>
    </w:p>
    <w:sectPr w:rsidR="00F55561" w:rsidRPr="0015664C" w:rsidSect="004E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519A4"/>
    <w:multiLevelType w:val="hybridMultilevel"/>
    <w:tmpl w:val="A04031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09"/>
    <w:rsid w:val="00022591"/>
    <w:rsid w:val="000A7C09"/>
    <w:rsid w:val="000C180C"/>
    <w:rsid w:val="0015664C"/>
    <w:rsid w:val="002E76C8"/>
    <w:rsid w:val="00460EDE"/>
    <w:rsid w:val="004E4065"/>
    <w:rsid w:val="00600B0B"/>
    <w:rsid w:val="00671A04"/>
    <w:rsid w:val="00A13A29"/>
    <w:rsid w:val="00AB1E6C"/>
    <w:rsid w:val="00AE32FD"/>
    <w:rsid w:val="00C871E8"/>
    <w:rsid w:val="00F42C24"/>
    <w:rsid w:val="00F5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00D4"/>
  <w15:chartTrackingRefBased/>
  <w15:docId w15:val="{6C5B351E-8159-4BAD-B660-5F27EFBC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ΝΤΑΛΑΚΟΥ</dc:creator>
  <cp:keywords/>
  <dc:description/>
  <cp:lastModifiedBy>kostas</cp:lastModifiedBy>
  <cp:revision>5</cp:revision>
  <cp:lastPrinted>2022-05-27T10:13:00Z</cp:lastPrinted>
  <dcterms:created xsi:type="dcterms:W3CDTF">2022-05-27T08:44:00Z</dcterms:created>
  <dcterms:modified xsi:type="dcterms:W3CDTF">2022-06-08T10:12:00Z</dcterms:modified>
</cp:coreProperties>
</file>