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Founder Manifesto &amp; Identity Vote Template</w:t>
      </w:r>
    </w:p>
    <w:p>
      <w:pPr>
        <w:pStyle w:val="Heading2"/>
      </w:pPr>
      <w:r>
        <w:t>1. Founder Identity Prompt</w:t>
      </w:r>
    </w:p>
    <w:p>
      <w:r>
        <w:t>I am the kind of founder who ____________, and I show up with ____________.</w:t>
        <w:br/>
        <w:br/>
        <w:t>Examples:</w:t>
        <w:br/>
        <w:t>- I am the kind of founder who creates structure in chaos, and I show up with calm and clarity.</w:t>
        <w:br/>
        <w:t>- I am the kind of founder who builds with integrity and long-term impact, and I show up with deep focus.</w:t>
      </w:r>
    </w:p>
    <w:p>
      <w:pPr>
        <w:pStyle w:val="Heading2"/>
      </w:pPr>
      <w:r>
        <w:t>2. Core Values (Choose 3–5)</w:t>
      </w:r>
    </w:p>
    <w:p>
      <w:r>
        <w:t>What values define the way you build?</w:t>
        <w:br/>
        <w:br/>
        <w:t>Examples: Sustainability, Clarity, Boldness, Kindness, Discipline, Curiosity, Integrity, Velocity, Craft</w:t>
      </w:r>
    </w:p>
    <w:p>
      <w:pPr>
        <w:pStyle w:val="Heading2"/>
      </w:pPr>
      <w:r>
        <w:t>3. North Star Vision (1–2 sentences)</w:t>
      </w:r>
    </w:p>
    <w:p>
      <w:r>
        <w:t>I am building a business that __________ because I believe __________.</w:t>
      </w:r>
    </w:p>
    <w:p>
      <w:pPr>
        <w:pStyle w:val="Heading2"/>
      </w:pPr>
      <w:r>
        <w:t>4. Keystone Habit (Framed as an Identity Vote)</w:t>
      </w:r>
    </w:p>
    <w:p>
      <w:r>
        <w:t>Each day, I will ___________ to cast a vote for my identity as a __________ founder.</w:t>
        <w:br/>
        <w:br/>
        <w:t>Examples:</w:t>
        <w:br/>
        <w:t>- Each morning, I will write down one strategic action to cast a vote for my identity as a calm and focused founder.</w:t>
        <w:br/>
        <w:t>- Each evening, I will reflect on one decision I made with integrity to reinforce my identity as a principled leader.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