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sz w:val="22"/>
          <w:szCs w:val="22"/>
          <w:lang w:val="he-IL"/>
        </w:rPr>
        <w:id w:val="599379962"/>
        <w:docPartObj>
          <w:docPartGallery w:val="Table of Contents"/>
          <w:docPartUnique/>
        </w:docPartObj>
      </w:sdtPr>
      <w:sdtEndPr>
        <w:rPr>
          <w:b/>
          <w:bCs/>
        </w:rPr>
      </w:sdtEndPr>
      <w:sdtContent>
        <w:p w14:paraId="6AA3755D" w14:textId="77777777" w:rsidR="003D1FBF" w:rsidRPr="003D1FBF" w:rsidRDefault="003D1FBF" w:rsidP="003D1FBF">
          <w:pPr>
            <w:pStyle w:val="HTML"/>
            <w:bidi w:val="0"/>
            <w:spacing w:line="540" w:lineRule="atLeast"/>
            <w:jc w:val="center"/>
            <w:rPr>
              <w:rFonts w:ascii="inherit" w:eastAsia="Times New Roman" w:hAnsi="inherit" w:cs="Courier New"/>
              <w:color w:val="1F1F1F"/>
              <w:sz w:val="42"/>
              <w:szCs w:val="42"/>
            </w:rPr>
          </w:pPr>
          <w:r w:rsidRPr="003D1FBF">
            <w:rPr>
              <w:rFonts w:ascii="inherit" w:eastAsia="Times New Roman" w:hAnsi="inherit" w:cs="Courier New"/>
              <w:color w:val="1F1F1F"/>
              <w:sz w:val="42"/>
              <w:szCs w:val="42"/>
              <w:lang w:val="en"/>
            </w:rPr>
            <w:t>Table of Contents</w:t>
          </w:r>
        </w:p>
        <w:p w14:paraId="4FA42807" w14:textId="77777777" w:rsidR="003D1FBF" w:rsidRDefault="003D1FBF" w:rsidP="003D1FBF">
          <w:pPr>
            <w:pStyle w:val="TOC1"/>
            <w:tabs>
              <w:tab w:val="right" w:leader="dot" w:pos="8296"/>
            </w:tabs>
            <w:bidi w:val="0"/>
            <w:rPr>
              <w:noProof/>
            </w:rPr>
          </w:pPr>
          <w:r>
            <w:t xml:space="preserve">    </w:t>
          </w:r>
          <w:r w:rsidR="00C5116D">
            <w:fldChar w:fldCharType="begin"/>
          </w:r>
          <w:r w:rsidR="00C5116D">
            <w:instrText xml:space="preserve"> TOC \o "1-3" \h \z \u </w:instrText>
          </w:r>
          <w:r w:rsidR="00C5116D">
            <w:fldChar w:fldCharType="separate"/>
          </w:r>
        </w:p>
        <w:p w14:paraId="67A072E0" w14:textId="0EFD9DBB" w:rsidR="003D1FBF" w:rsidRDefault="00000000" w:rsidP="003D1FBF">
          <w:pPr>
            <w:pStyle w:val="TOC2"/>
            <w:jc w:val="left"/>
            <w:rPr>
              <w:rFonts w:eastAsiaTheme="minorEastAsia"/>
              <w:noProof/>
              <w:kern w:val="2"/>
              <w:sz w:val="24"/>
              <w:szCs w:val="24"/>
              <w:rtl/>
              <w14:ligatures w14:val="standardContextual"/>
            </w:rPr>
          </w:pPr>
          <w:hyperlink w:anchor="_Toc162280806" w:history="1">
            <w:r w:rsidR="003D1FBF" w:rsidRPr="007B0A6F">
              <w:rPr>
                <w:rStyle w:val="Hyperlink"/>
                <w:noProof/>
              </w:rPr>
              <w:t>Abstract</w:t>
            </w:r>
            <w:r w:rsidR="003D1FBF">
              <w:rPr>
                <w:noProof/>
                <w:webHidden/>
                <w:rtl/>
              </w:rPr>
              <w:tab/>
            </w:r>
            <w:r w:rsidR="003D1FBF">
              <w:rPr>
                <w:noProof/>
                <w:webHidden/>
                <w:rtl/>
              </w:rPr>
              <w:fldChar w:fldCharType="begin"/>
            </w:r>
            <w:r w:rsidR="003D1FBF">
              <w:rPr>
                <w:noProof/>
                <w:webHidden/>
                <w:rtl/>
              </w:rPr>
              <w:instrText xml:space="preserve"> </w:instrText>
            </w:r>
            <w:r w:rsidR="003D1FBF">
              <w:rPr>
                <w:noProof/>
                <w:webHidden/>
              </w:rPr>
              <w:instrText>PAGEREF</w:instrText>
            </w:r>
            <w:r w:rsidR="003D1FBF">
              <w:rPr>
                <w:noProof/>
                <w:webHidden/>
                <w:rtl/>
              </w:rPr>
              <w:instrText xml:space="preserve"> _</w:instrText>
            </w:r>
            <w:r w:rsidR="003D1FBF">
              <w:rPr>
                <w:noProof/>
                <w:webHidden/>
              </w:rPr>
              <w:instrText>Toc162280806 \h</w:instrText>
            </w:r>
            <w:r w:rsidR="003D1FBF">
              <w:rPr>
                <w:noProof/>
                <w:webHidden/>
                <w:rtl/>
              </w:rPr>
              <w:instrText xml:space="preserve"> </w:instrText>
            </w:r>
            <w:r w:rsidR="003D1FBF">
              <w:rPr>
                <w:noProof/>
                <w:webHidden/>
                <w:rtl/>
              </w:rPr>
            </w:r>
            <w:r w:rsidR="003D1FBF">
              <w:rPr>
                <w:noProof/>
                <w:webHidden/>
                <w:rtl/>
              </w:rPr>
              <w:fldChar w:fldCharType="separate"/>
            </w:r>
            <w:r w:rsidR="003D1FBF">
              <w:rPr>
                <w:noProof/>
                <w:webHidden/>
                <w:rtl/>
              </w:rPr>
              <w:t>2</w:t>
            </w:r>
            <w:r w:rsidR="003D1FBF">
              <w:rPr>
                <w:noProof/>
                <w:webHidden/>
                <w:rtl/>
              </w:rPr>
              <w:fldChar w:fldCharType="end"/>
            </w:r>
          </w:hyperlink>
        </w:p>
        <w:p w14:paraId="1163EF84" w14:textId="702741E3" w:rsidR="003D1FBF" w:rsidRDefault="00000000" w:rsidP="003D1FBF">
          <w:pPr>
            <w:pStyle w:val="TOC2"/>
            <w:jc w:val="left"/>
            <w:rPr>
              <w:rFonts w:eastAsiaTheme="minorEastAsia"/>
              <w:noProof/>
              <w:kern w:val="2"/>
              <w:sz w:val="24"/>
              <w:szCs w:val="24"/>
              <w:rtl/>
              <w14:ligatures w14:val="standardContextual"/>
            </w:rPr>
          </w:pPr>
          <w:hyperlink w:anchor="_Toc162280807" w:history="1">
            <w:r w:rsidR="003D1FBF" w:rsidRPr="007B0A6F">
              <w:rPr>
                <w:rStyle w:val="Hyperlink"/>
                <w:noProof/>
              </w:rPr>
              <w:t>Introduction</w:t>
            </w:r>
            <w:r w:rsidR="003D1FBF">
              <w:rPr>
                <w:noProof/>
                <w:webHidden/>
                <w:rtl/>
              </w:rPr>
              <w:tab/>
            </w:r>
            <w:r w:rsidR="003D1FBF">
              <w:rPr>
                <w:noProof/>
                <w:webHidden/>
                <w:rtl/>
              </w:rPr>
              <w:fldChar w:fldCharType="begin"/>
            </w:r>
            <w:r w:rsidR="003D1FBF">
              <w:rPr>
                <w:noProof/>
                <w:webHidden/>
                <w:rtl/>
              </w:rPr>
              <w:instrText xml:space="preserve"> </w:instrText>
            </w:r>
            <w:r w:rsidR="003D1FBF">
              <w:rPr>
                <w:noProof/>
                <w:webHidden/>
              </w:rPr>
              <w:instrText>PAGEREF</w:instrText>
            </w:r>
            <w:r w:rsidR="003D1FBF">
              <w:rPr>
                <w:noProof/>
                <w:webHidden/>
                <w:rtl/>
              </w:rPr>
              <w:instrText xml:space="preserve"> _</w:instrText>
            </w:r>
            <w:r w:rsidR="003D1FBF">
              <w:rPr>
                <w:noProof/>
                <w:webHidden/>
              </w:rPr>
              <w:instrText>Toc162280807 \h</w:instrText>
            </w:r>
            <w:r w:rsidR="003D1FBF">
              <w:rPr>
                <w:noProof/>
                <w:webHidden/>
                <w:rtl/>
              </w:rPr>
              <w:instrText xml:space="preserve"> </w:instrText>
            </w:r>
            <w:r w:rsidR="003D1FBF">
              <w:rPr>
                <w:noProof/>
                <w:webHidden/>
                <w:rtl/>
              </w:rPr>
            </w:r>
            <w:r w:rsidR="003D1FBF">
              <w:rPr>
                <w:noProof/>
                <w:webHidden/>
                <w:rtl/>
              </w:rPr>
              <w:fldChar w:fldCharType="separate"/>
            </w:r>
            <w:r w:rsidR="003D1FBF">
              <w:rPr>
                <w:noProof/>
                <w:webHidden/>
                <w:rtl/>
              </w:rPr>
              <w:t>2</w:t>
            </w:r>
            <w:r w:rsidR="003D1FBF">
              <w:rPr>
                <w:noProof/>
                <w:webHidden/>
                <w:rtl/>
              </w:rPr>
              <w:fldChar w:fldCharType="end"/>
            </w:r>
          </w:hyperlink>
        </w:p>
        <w:p w14:paraId="41E86342" w14:textId="37C6FFE3" w:rsidR="003D1FBF" w:rsidRDefault="00000000" w:rsidP="003D1FBF">
          <w:pPr>
            <w:pStyle w:val="TOC2"/>
            <w:jc w:val="left"/>
            <w:rPr>
              <w:rFonts w:eastAsiaTheme="minorEastAsia"/>
              <w:noProof/>
              <w:kern w:val="2"/>
              <w:sz w:val="24"/>
              <w:szCs w:val="24"/>
              <w:rtl/>
              <w14:ligatures w14:val="standardContextual"/>
            </w:rPr>
          </w:pPr>
          <w:hyperlink w:anchor="_Toc162280808" w:history="1">
            <w:r w:rsidR="003D1FBF" w:rsidRPr="007B0A6F">
              <w:rPr>
                <w:rStyle w:val="Hyperlink"/>
                <w:noProof/>
              </w:rPr>
              <w:t>Dataset and Features</w:t>
            </w:r>
            <w:r w:rsidR="003D1FBF">
              <w:rPr>
                <w:noProof/>
                <w:webHidden/>
                <w:rtl/>
              </w:rPr>
              <w:tab/>
            </w:r>
            <w:r w:rsidR="003D1FBF">
              <w:rPr>
                <w:noProof/>
                <w:webHidden/>
                <w:rtl/>
              </w:rPr>
              <w:fldChar w:fldCharType="begin"/>
            </w:r>
            <w:r w:rsidR="003D1FBF">
              <w:rPr>
                <w:noProof/>
                <w:webHidden/>
                <w:rtl/>
              </w:rPr>
              <w:instrText xml:space="preserve"> </w:instrText>
            </w:r>
            <w:r w:rsidR="003D1FBF">
              <w:rPr>
                <w:noProof/>
                <w:webHidden/>
              </w:rPr>
              <w:instrText>PAGEREF</w:instrText>
            </w:r>
            <w:r w:rsidR="003D1FBF">
              <w:rPr>
                <w:noProof/>
                <w:webHidden/>
                <w:rtl/>
              </w:rPr>
              <w:instrText xml:space="preserve"> _</w:instrText>
            </w:r>
            <w:r w:rsidR="003D1FBF">
              <w:rPr>
                <w:noProof/>
                <w:webHidden/>
              </w:rPr>
              <w:instrText>Toc162280808 \h</w:instrText>
            </w:r>
            <w:r w:rsidR="003D1FBF">
              <w:rPr>
                <w:noProof/>
                <w:webHidden/>
                <w:rtl/>
              </w:rPr>
              <w:instrText xml:space="preserve"> </w:instrText>
            </w:r>
            <w:r w:rsidR="003D1FBF">
              <w:rPr>
                <w:noProof/>
                <w:webHidden/>
                <w:rtl/>
              </w:rPr>
            </w:r>
            <w:r w:rsidR="003D1FBF">
              <w:rPr>
                <w:noProof/>
                <w:webHidden/>
                <w:rtl/>
              </w:rPr>
              <w:fldChar w:fldCharType="separate"/>
            </w:r>
            <w:r w:rsidR="003D1FBF">
              <w:rPr>
                <w:noProof/>
                <w:webHidden/>
                <w:rtl/>
              </w:rPr>
              <w:t>2</w:t>
            </w:r>
            <w:r w:rsidR="003D1FBF">
              <w:rPr>
                <w:noProof/>
                <w:webHidden/>
                <w:rtl/>
              </w:rPr>
              <w:fldChar w:fldCharType="end"/>
            </w:r>
          </w:hyperlink>
        </w:p>
        <w:p w14:paraId="0B34BFAF" w14:textId="0C8CD7AE" w:rsidR="003D1FBF" w:rsidRDefault="00000000" w:rsidP="003D1FBF">
          <w:pPr>
            <w:pStyle w:val="TOC2"/>
            <w:jc w:val="left"/>
            <w:rPr>
              <w:rFonts w:eastAsiaTheme="minorEastAsia"/>
              <w:noProof/>
              <w:kern w:val="2"/>
              <w:sz w:val="24"/>
              <w:szCs w:val="24"/>
              <w:rtl/>
              <w14:ligatures w14:val="standardContextual"/>
            </w:rPr>
          </w:pPr>
          <w:hyperlink w:anchor="_Toc162280809" w:history="1">
            <w:r w:rsidR="003D1FBF" w:rsidRPr="007B0A6F">
              <w:rPr>
                <w:rStyle w:val="Hyperlink"/>
                <w:noProof/>
              </w:rPr>
              <w:t>Methodology</w:t>
            </w:r>
            <w:r w:rsidR="003D1FBF">
              <w:rPr>
                <w:noProof/>
                <w:webHidden/>
                <w:rtl/>
              </w:rPr>
              <w:tab/>
            </w:r>
            <w:r w:rsidR="003D1FBF">
              <w:rPr>
                <w:noProof/>
                <w:webHidden/>
                <w:rtl/>
              </w:rPr>
              <w:fldChar w:fldCharType="begin"/>
            </w:r>
            <w:r w:rsidR="003D1FBF">
              <w:rPr>
                <w:noProof/>
                <w:webHidden/>
                <w:rtl/>
              </w:rPr>
              <w:instrText xml:space="preserve"> </w:instrText>
            </w:r>
            <w:r w:rsidR="003D1FBF">
              <w:rPr>
                <w:noProof/>
                <w:webHidden/>
              </w:rPr>
              <w:instrText>PAGEREF</w:instrText>
            </w:r>
            <w:r w:rsidR="003D1FBF">
              <w:rPr>
                <w:noProof/>
                <w:webHidden/>
                <w:rtl/>
              </w:rPr>
              <w:instrText xml:space="preserve"> _</w:instrText>
            </w:r>
            <w:r w:rsidR="003D1FBF">
              <w:rPr>
                <w:noProof/>
                <w:webHidden/>
              </w:rPr>
              <w:instrText>Toc162280809 \h</w:instrText>
            </w:r>
            <w:r w:rsidR="003D1FBF">
              <w:rPr>
                <w:noProof/>
                <w:webHidden/>
                <w:rtl/>
              </w:rPr>
              <w:instrText xml:space="preserve"> </w:instrText>
            </w:r>
            <w:r w:rsidR="003D1FBF">
              <w:rPr>
                <w:noProof/>
                <w:webHidden/>
                <w:rtl/>
              </w:rPr>
            </w:r>
            <w:r w:rsidR="003D1FBF">
              <w:rPr>
                <w:noProof/>
                <w:webHidden/>
                <w:rtl/>
              </w:rPr>
              <w:fldChar w:fldCharType="separate"/>
            </w:r>
            <w:r w:rsidR="003D1FBF">
              <w:rPr>
                <w:noProof/>
                <w:webHidden/>
                <w:rtl/>
              </w:rPr>
              <w:t>3</w:t>
            </w:r>
            <w:r w:rsidR="003D1FBF">
              <w:rPr>
                <w:noProof/>
                <w:webHidden/>
                <w:rtl/>
              </w:rPr>
              <w:fldChar w:fldCharType="end"/>
            </w:r>
          </w:hyperlink>
        </w:p>
        <w:p w14:paraId="01AA54D9" w14:textId="7EAC43D3" w:rsidR="003D1FBF" w:rsidRDefault="00000000" w:rsidP="003D1FBF">
          <w:pPr>
            <w:pStyle w:val="TOC2"/>
            <w:jc w:val="left"/>
            <w:rPr>
              <w:rFonts w:eastAsiaTheme="minorEastAsia"/>
              <w:noProof/>
              <w:kern w:val="2"/>
              <w:sz w:val="24"/>
              <w:szCs w:val="24"/>
              <w:rtl/>
              <w14:ligatures w14:val="standardContextual"/>
            </w:rPr>
          </w:pPr>
          <w:hyperlink w:anchor="_Toc162280810" w:history="1">
            <w:r w:rsidR="003D1FBF" w:rsidRPr="007B0A6F">
              <w:rPr>
                <w:rStyle w:val="Hyperlink"/>
                <w:noProof/>
              </w:rPr>
              <w:t>Experiments/Results/Discussion</w:t>
            </w:r>
            <w:r w:rsidR="003D1FBF">
              <w:rPr>
                <w:noProof/>
                <w:webHidden/>
                <w:rtl/>
              </w:rPr>
              <w:tab/>
            </w:r>
            <w:r w:rsidR="003D1FBF">
              <w:rPr>
                <w:noProof/>
                <w:webHidden/>
                <w:rtl/>
              </w:rPr>
              <w:fldChar w:fldCharType="begin"/>
            </w:r>
            <w:r w:rsidR="003D1FBF">
              <w:rPr>
                <w:noProof/>
                <w:webHidden/>
                <w:rtl/>
              </w:rPr>
              <w:instrText xml:space="preserve"> </w:instrText>
            </w:r>
            <w:r w:rsidR="003D1FBF">
              <w:rPr>
                <w:noProof/>
                <w:webHidden/>
              </w:rPr>
              <w:instrText>PAGEREF</w:instrText>
            </w:r>
            <w:r w:rsidR="003D1FBF">
              <w:rPr>
                <w:noProof/>
                <w:webHidden/>
                <w:rtl/>
              </w:rPr>
              <w:instrText xml:space="preserve"> _</w:instrText>
            </w:r>
            <w:r w:rsidR="003D1FBF">
              <w:rPr>
                <w:noProof/>
                <w:webHidden/>
              </w:rPr>
              <w:instrText>Toc162280810 \h</w:instrText>
            </w:r>
            <w:r w:rsidR="003D1FBF">
              <w:rPr>
                <w:noProof/>
                <w:webHidden/>
                <w:rtl/>
              </w:rPr>
              <w:instrText xml:space="preserve"> </w:instrText>
            </w:r>
            <w:r w:rsidR="003D1FBF">
              <w:rPr>
                <w:noProof/>
                <w:webHidden/>
                <w:rtl/>
              </w:rPr>
            </w:r>
            <w:r w:rsidR="003D1FBF">
              <w:rPr>
                <w:noProof/>
                <w:webHidden/>
                <w:rtl/>
              </w:rPr>
              <w:fldChar w:fldCharType="separate"/>
            </w:r>
            <w:r w:rsidR="003D1FBF">
              <w:rPr>
                <w:noProof/>
                <w:webHidden/>
                <w:rtl/>
              </w:rPr>
              <w:t>7</w:t>
            </w:r>
            <w:r w:rsidR="003D1FBF">
              <w:rPr>
                <w:noProof/>
                <w:webHidden/>
                <w:rtl/>
              </w:rPr>
              <w:fldChar w:fldCharType="end"/>
            </w:r>
          </w:hyperlink>
        </w:p>
        <w:p w14:paraId="7E85CC1D" w14:textId="0C90BE44" w:rsidR="003D1FBF" w:rsidRDefault="00000000" w:rsidP="003D1FBF">
          <w:pPr>
            <w:pStyle w:val="TOC2"/>
            <w:jc w:val="left"/>
            <w:rPr>
              <w:rFonts w:eastAsiaTheme="minorEastAsia"/>
              <w:noProof/>
              <w:kern w:val="2"/>
              <w:sz w:val="24"/>
              <w:szCs w:val="24"/>
              <w:rtl/>
              <w14:ligatures w14:val="standardContextual"/>
            </w:rPr>
          </w:pPr>
          <w:hyperlink w:anchor="_Toc162280811" w:history="1">
            <w:r w:rsidR="003D1FBF" w:rsidRPr="007B0A6F">
              <w:rPr>
                <w:rStyle w:val="Hyperlink"/>
                <w:noProof/>
              </w:rPr>
              <w:t>Conclusion</w:t>
            </w:r>
            <w:r w:rsidR="003D1FBF">
              <w:rPr>
                <w:noProof/>
                <w:webHidden/>
                <w:rtl/>
              </w:rPr>
              <w:tab/>
            </w:r>
            <w:r w:rsidR="003D1FBF">
              <w:rPr>
                <w:noProof/>
                <w:webHidden/>
                <w:rtl/>
              </w:rPr>
              <w:fldChar w:fldCharType="begin"/>
            </w:r>
            <w:r w:rsidR="003D1FBF">
              <w:rPr>
                <w:noProof/>
                <w:webHidden/>
                <w:rtl/>
              </w:rPr>
              <w:instrText xml:space="preserve"> </w:instrText>
            </w:r>
            <w:r w:rsidR="003D1FBF">
              <w:rPr>
                <w:noProof/>
                <w:webHidden/>
              </w:rPr>
              <w:instrText>PAGEREF</w:instrText>
            </w:r>
            <w:r w:rsidR="003D1FBF">
              <w:rPr>
                <w:noProof/>
                <w:webHidden/>
                <w:rtl/>
              </w:rPr>
              <w:instrText xml:space="preserve"> _</w:instrText>
            </w:r>
            <w:r w:rsidR="003D1FBF">
              <w:rPr>
                <w:noProof/>
                <w:webHidden/>
              </w:rPr>
              <w:instrText>Toc162280811 \h</w:instrText>
            </w:r>
            <w:r w:rsidR="003D1FBF">
              <w:rPr>
                <w:noProof/>
                <w:webHidden/>
                <w:rtl/>
              </w:rPr>
              <w:instrText xml:space="preserve"> </w:instrText>
            </w:r>
            <w:r w:rsidR="003D1FBF">
              <w:rPr>
                <w:noProof/>
                <w:webHidden/>
                <w:rtl/>
              </w:rPr>
            </w:r>
            <w:r w:rsidR="003D1FBF">
              <w:rPr>
                <w:noProof/>
                <w:webHidden/>
                <w:rtl/>
              </w:rPr>
              <w:fldChar w:fldCharType="separate"/>
            </w:r>
            <w:r w:rsidR="003D1FBF">
              <w:rPr>
                <w:noProof/>
                <w:webHidden/>
                <w:rtl/>
              </w:rPr>
              <w:t>9</w:t>
            </w:r>
            <w:r w:rsidR="003D1FBF">
              <w:rPr>
                <w:noProof/>
                <w:webHidden/>
                <w:rtl/>
              </w:rPr>
              <w:fldChar w:fldCharType="end"/>
            </w:r>
          </w:hyperlink>
        </w:p>
        <w:p w14:paraId="6DF47915" w14:textId="5DCBBBC5" w:rsidR="003D1FBF" w:rsidRDefault="00000000" w:rsidP="003D1FBF">
          <w:pPr>
            <w:pStyle w:val="TOC2"/>
            <w:jc w:val="left"/>
            <w:rPr>
              <w:rFonts w:eastAsiaTheme="minorEastAsia"/>
              <w:noProof/>
              <w:kern w:val="2"/>
              <w:sz w:val="24"/>
              <w:szCs w:val="24"/>
              <w:rtl/>
              <w14:ligatures w14:val="standardContextual"/>
            </w:rPr>
          </w:pPr>
          <w:hyperlink w:anchor="_Toc162280812" w:history="1">
            <w:r w:rsidR="003D1FBF" w:rsidRPr="007B0A6F">
              <w:rPr>
                <w:rStyle w:val="Hyperlink"/>
                <w:noProof/>
              </w:rPr>
              <w:t>Contributions</w:t>
            </w:r>
            <w:r w:rsidR="003D1FBF">
              <w:rPr>
                <w:noProof/>
                <w:webHidden/>
                <w:rtl/>
              </w:rPr>
              <w:tab/>
            </w:r>
            <w:r w:rsidR="003D1FBF">
              <w:rPr>
                <w:noProof/>
                <w:webHidden/>
                <w:rtl/>
              </w:rPr>
              <w:fldChar w:fldCharType="begin"/>
            </w:r>
            <w:r w:rsidR="003D1FBF">
              <w:rPr>
                <w:noProof/>
                <w:webHidden/>
                <w:rtl/>
              </w:rPr>
              <w:instrText xml:space="preserve"> </w:instrText>
            </w:r>
            <w:r w:rsidR="003D1FBF">
              <w:rPr>
                <w:noProof/>
                <w:webHidden/>
              </w:rPr>
              <w:instrText>PAGEREF</w:instrText>
            </w:r>
            <w:r w:rsidR="003D1FBF">
              <w:rPr>
                <w:noProof/>
                <w:webHidden/>
                <w:rtl/>
              </w:rPr>
              <w:instrText xml:space="preserve"> _</w:instrText>
            </w:r>
            <w:r w:rsidR="003D1FBF">
              <w:rPr>
                <w:noProof/>
                <w:webHidden/>
              </w:rPr>
              <w:instrText>Toc162280812 \h</w:instrText>
            </w:r>
            <w:r w:rsidR="003D1FBF">
              <w:rPr>
                <w:noProof/>
                <w:webHidden/>
                <w:rtl/>
              </w:rPr>
              <w:instrText xml:space="preserve"> </w:instrText>
            </w:r>
            <w:r w:rsidR="003D1FBF">
              <w:rPr>
                <w:noProof/>
                <w:webHidden/>
                <w:rtl/>
              </w:rPr>
            </w:r>
            <w:r w:rsidR="003D1FBF">
              <w:rPr>
                <w:noProof/>
                <w:webHidden/>
                <w:rtl/>
              </w:rPr>
              <w:fldChar w:fldCharType="separate"/>
            </w:r>
            <w:r w:rsidR="003D1FBF">
              <w:rPr>
                <w:noProof/>
                <w:webHidden/>
                <w:rtl/>
              </w:rPr>
              <w:t>9</w:t>
            </w:r>
            <w:r w:rsidR="003D1FBF">
              <w:rPr>
                <w:noProof/>
                <w:webHidden/>
                <w:rtl/>
              </w:rPr>
              <w:fldChar w:fldCharType="end"/>
            </w:r>
          </w:hyperlink>
        </w:p>
        <w:p w14:paraId="56D60C72" w14:textId="08215578" w:rsidR="003D1FBF" w:rsidRDefault="00000000" w:rsidP="003D1FBF">
          <w:pPr>
            <w:pStyle w:val="TOC2"/>
            <w:jc w:val="left"/>
            <w:rPr>
              <w:rFonts w:eastAsiaTheme="minorEastAsia"/>
              <w:noProof/>
              <w:kern w:val="2"/>
              <w:sz w:val="24"/>
              <w:szCs w:val="24"/>
              <w:rtl/>
              <w14:ligatures w14:val="standardContextual"/>
            </w:rPr>
          </w:pPr>
          <w:hyperlink w:anchor="_Toc162280813" w:history="1">
            <w:r w:rsidR="003D1FBF" w:rsidRPr="007B0A6F">
              <w:rPr>
                <w:rStyle w:val="Hyperlink"/>
                <w:noProof/>
              </w:rPr>
              <w:t>Appendices</w:t>
            </w:r>
            <w:r w:rsidR="003D1FBF">
              <w:rPr>
                <w:noProof/>
                <w:webHidden/>
                <w:rtl/>
              </w:rPr>
              <w:tab/>
            </w:r>
            <w:r w:rsidR="003D1FBF">
              <w:rPr>
                <w:noProof/>
                <w:webHidden/>
                <w:rtl/>
              </w:rPr>
              <w:fldChar w:fldCharType="begin"/>
            </w:r>
            <w:r w:rsidR="003D1FBF">
              <w:rPr>
                <w:noProof/>
                <w:webHidden/>
                <w:rtl/>
              </w:rPr>
              <w:instrText xml:space="preserve"> </w:instrText>
            </w:r>
            <w:r w:rsidR="003D1FBF">
              <w:rPr>
                <w:noProof/>
                <w:webHidden/>
              </w:rPr>
              <w:instrText>PAGEREF</w:instrText>
            </w:r>
            <w:r w:rsidR="003D1FBF">
              <w:rPr>
                <w:noProof/>
                <w:webHidden/>
                <w:rtl/>
              </w:rPr>
              <w:instrText xml:space="preserve"> _</w:instrText>
            </w:r>
            <w:r w:rsidR="003D1FBF">
              <w:rPr>
                <w:noProof/>
                <w:webHidden/>
              </w:rPr>
              <w:instrText>Toc162280813 \h</w:instrText>
            </w:r>
            <w:r w:rsidR="003D1FBF">
              <w:rPr>
                <w:noProof/>
                <w:webHidden/>
                <w:rtl/>
              </w:rPr>
              <w:instrText xml:space="preserve"> </w:instrText>
            </w:r>
            <w:r w:rsidR="003D1FBF">
              <w:rPr>
                <w:noProof/>
                <w:webHidden/>
                <w:rtl/>
              </w:rPr>
            </w:r>
            <w:r w:rsidR="003D1FBF">
              <w:rPr>
                <w:noProof/>
                <w:webHidden/>
                <w:rtl/>
              </w:rPr>
              <w:fldChar w:fldCharType="separate"/>
            </w:r>
            <w:r w:rsidR="003D1FBF">
              <w:rPr>
                <w:noProof/>
                <w:webHidden/>
                <w:rtl/>
              </w:rPr>
              <w:t>9</w:t>
            </w:r>
            <w:r w:rsidR="003D1FBF">
              <w:rPr>
                <w:noProof/>
                <w:webHidden/>
                <w:rtl/>
              </w:rPr>
              <w:fldChar w:fldCharType="end"/>
            </w:r>
          </w:hyperlink>
        </w:p>
        <w:p w14:paraId="5B6CA617" w14:textId="3FBB3358" w:rsidR="00C5116D" w:rsidRDefault="00C5116D" w:rsidP="003D1FBF">
          <w:pPr>
            <w:bidi w:val="0"/>
          </w:pPr>
          <w:r>
            <w:rPr>
              <w:b/>
              <w:bCs/>
              <w:lang w:val="he-IL"/>
            </w:rPr>
            <w:fldChar w:fldCharType="end"/>
          </w:r>
        </w:p>
      </w:sdtContent>
    </w:sdt>
    <w:p w14:paraId="04219CB9" w14:textId="77777777" w:rsidR="00C5116D" w:rsidRPr="00C5116D" w:rsidRDefault="00C5116D" w:rsidP="003D1FBF">
      <w:pPr>
        <w:bidi w:val="0"/>
        <w:ind w:left="360"/>
        <w:rPr>
          <w:b/>
          <w:bCs/>
          <w:u w:val="single"/>
        </w:rPr>
      </w:pPr>
    </w:p>
    <w:p w14:paraId="6B8D61D2" w14:textId="77777777" w:rsidR="00C5116D" w:rsidRDefault="00C5116D" w:rsidP="003D1FBF">
      <w:pPr>
        <w:bidi w:val="0"/>
        <w:ind w:left="360"/>
        <w:rPr>
          <w:b/>
          <w:bCs/>
          <w:u w:val="single"/>
        </w:rPr>
      </w:pPr>
    </w:p>
    <w:p w14:paraId="4498E140" w14:textId="77777777" w:rsidR="00C5116D" w:rsidRDefault="00C5116D" w:rsidP="003D1FBF">
      <w:pPr>
        <w:bidi w:val="0"/>
        <w:ind w:left="360"/>
        <w:rPr>
          <w:b/>
          <w:bCs/>
          <w:u w:val="single"/>
        </w:rPr>
      </w:pPr>
    </w:p>
    <w:p w14:paraId="5DF832FC" w14:textId="77777777" w:rsidR="00C5116D" w:rsidRDefault="00C5116D" w:rsidP="003D1FBF">
      <w:pPr>
        <w:bidi w:val="0"/>
        <w:ind w:left="360"/>
        <w:rPr>
          <w:b/>
          <w:bCs/>
          <w:u w:val="single"/>
        </w:rPr>
      </w:pPr>
    </w:p>
    <w:p w14:paraId="56BAA2EA" w14:textId="77777777" w:rsidR="00C5116D" w:rsidRDefault="00C5116D" w:rsidP="003D1FBF">
      <w:pPr>
        <w:bidi w:val="0"/>
        <w:ind w:left="360"/>
        <w:rPr>
          <w:b/>
          <w:bCs/>
          <w:u w:val="single"/>
        </w:rPr>
      </w:pPr>
    </w:p>
    <w:p w14:paraId="5A77135A" w14:textId="77777777" w:rsidR="00C5116D" w:rsidRDefault="00C5116D" w:rsidP="003D1FBF">
      <w:pPr>
        <w:bidi w:val="0"/>
        <w:ind w:left="360"/>
        <w:rPr>
          <w:b/>
          <w:bCs/>
          <w:u w:val="single"/>
        </w:rPr>
      </w:pPr>
    </w:p>
    <w:p w14:paraId="7E59B021" w14:textId="77777777" w:rsidR="00C5116D" w:rsidRDefault="00C5116D" w:rsidP="003D1FBF">
      <w:pPr>
        <w:bidi w:val="0"/>
        <w:ind w:left="360"/>
        <w:rPr>
          <w:b/>
          <w:bCs/>
          <w:u w:val="single"/>
        </w:rPr>
      </w:pPr>
    </w:p>
    <w:p w14:paraId="5708564D" w14:textId="77777777" w:rsidR="00C5116D" w:rsidRDefault="00C5116D" w:rsidP="003D1FBF">
      <w:pPr>
        <w:bidi w:val="0"/>
        <w:ind w:left="360"/>
        <w:rPr>
          <w:b/>
          <w:bCs/>
          <w:u w:val="single"/>
        </w:rPr>
      </w:pPr>
    </w:p>
    <w:p w14:paraId="3A6A0739" w14:textId="77777777" w:rsidR="00C5116D" w:rsidRDefault="00C5116D" w:rsidP="003D1FBF">
      <w:pPr>
        <w:bidi w:val="0"/>
        <w:ind w:left="360"/>
        <w:rPr>
          <w:b/>
          <w:bCs/>
          <w:u w:val="single"/>
        </w:rPr>
      </w:pPr>
    </w:p>
    <w:p w14:paraId="7D4ED256" w14:textId="77777777" w:rsidR="00C5116D" w:rsidRDefault="00C5116D" w:rsidP="003D1FBF">
      <w:pPr>
        <w:bidi w:val="0"/>
        <w:ind w:left="360"/>
        <w:rPr>
          <w:b/>
          <w:bCs/>
          <w:u w:val="single"/>
        </w:rPr>
      </w:pPr>
    </w:p>
    <w:p w14:paraId="0D523E18" w14:textId="77777777" w:rsidR="00C5116D" w:rsidRDefault="00C5116D" w:rsidP="003D1FBF">
      <w:pPr>
        <w:bidi w:val="0"/>
        <w:ind w:left="360"/>
        <w:rPr>
          <w:b/>
          <w:bCs/>
          <w:u w:val="single"/>
        </w:rPr>
      </w:pPr>
    </w:p>
    <w:p w14:paraId="4D389BF6" w14:textId="77777777" w:rsidR="00C5116D" w:rsidRDefault="00C5116D" w:rsidP="003D1FBF">
      <w:pPr>
        <w:bidi w:val="0"/>
        <w:ind w:left="360"/>
        <w:rPr>
          <w:b/>
          <w:bCs/>
          <w:u w:val="single"/>
        </w:rPr>
      </w:pPr>
    </w:p>
    <w:p w14:paraId="6F2EC56A" w14:textId="77777777" w:rsidR="00C5116D" w:rsidRDefault="00C5116D" w:rsidP="003D1FBF">
      <w:pPr>
        <w:bidi w:val="0"/>
        <w:ind w:left="360"/>
        <w:rPr>
          <w:b/>
          <w:bCs/>
          <w:u w:val="single"/>
        </w:rPr>
      </w:pPr>
    </w:p>
    <w:p w14:paraId="0911A4D6" w14:textId="77777777" w:rsidR="00C5116D" w:rsidRDefault="00C5116D" w:rsidP="003D1FBF">
      <w:pPr>
        <w:bidi w:val="0"/>
        <w:ind w:left="360"/>
        <w:rPr>
          <w:b/>
          <w:bCs/>
          <w:u w:val="single"/>
        </w:rPr>
      </w:pPr>
    </w:p>
    <w:p w14:paraId="1F879666" w14:textId="77777777" w:rsidR="00C5116D" w:rsidRDefault="00C5116D" w:rsidP="003D1FBF">
      <w:pPr>
        <w:bidi w:val="0"/>
        <w:ind w:left="360"/>
        <w:rPr>
          <w:b/>
          <w:bCs/>
          <w:u w:val="single"/>
        </w:rPr>
      </w:pPr>
    </w:p>
    <w:p w14:paraId="637027D9" w14:textId="77777777" w:rsidR="00C5116D" w:rsidRDefault="00C5116D" w:rsidP="003D1FBF">
      <w:pPr>
        <w:bidi w:val="0"/>
        <w:ind w:left="360"/>
        <w:rPr>
          <w:b/>
          <w:bCs/>
          <w:u w:val="single"/>
        </w:rPr>
      </w:pPr>
    </w:p>
    <w:p w14:paraId="3385AE15" w14:textId="77777777" w:rsidR="00C5116D" w:rsidRDefault="00C5116D" w:rsidP="003D1FBF">
      <w:pPr>
        <w:bidi w:val="0"/>
        <w:ind w:left="360"/>
        <w:rPr>
          <w:b/>
          <w:bCs/>
          <w:u w:val="single"/>
        </w:rPr>
      </w:pPr>
    </w:p>
    <w:p w14:paraId="468D55C4" w14:textId="77777777" w:rsidR="00C5116D" w:rsidRDefault="00C5116D" w:rsidP="003D1FBF">
      <w:pPr>
        <w:bidi w:val="0"/>
        <w:ind w:left="360"/>
        <w:rPr>
          <w:b/>
          <w:bCs/>
          <w:u w:val="single"/>
        </w:rPr>
      </w:pPr>
    </w:p>
    <w:p w14:paraId="66D5DB2E" w14:textId="77777777" w:rsidR="00C5116D" w:rsidRDefault="00C5116D" w:rsidP="003D1FBF">
      <w:pPr>
        <w:bidi w:val="0"/>
        <w:ind w:left="360"/>
        <w:rPr>
          <w:b/>
          <w:bCs/>
          <w:u w:val="single"/>
        </w:rPr>
      </w:pPr>
    </w:p>
    <w:p w14:paraId="6A9A6C86" w14:textId="77777777" w:rsidR="00C5116D" w:rsidRDefault="00C5116D" w:rsidP="003D1FBF">
      <w:pPr>
        <w:bidi w:val="0"/>
        <w:ind w:left="360"/>
        <w:rPr>
          <w:b/>
          <w:bCs/>
          <w:u w:val="single"/>
        </w:rPr>
      </w:pPr>
    </w:p>
    <w:p w14:paraId="026532D6" w14:textId="77777777" w:rsidR="00C5116D" w:rsidRDefault="00C5116D" w:rsidP="003D1FBF">
      <w:pPr>
        <w:bidi w:val="0"/>
        <w:rPr>
          <w:b/>
          <w:bCs/>
          <w:u w:val="single"/>
        </w:rPr>
      </w:pPr>
    </w:p>
    <w:p w14:paraId="43D00187" w14:textId="6B6E3F1D" w:rsidR="00715625" w:rsidRPr="003D1FBF" w:rsidRDefault="000466E8" w:rsidP="00972F45">
      <w:pPr>
        <w:bidi w:val="0"/>
        <w:jc w:val="center"/>
        <w:rPr>
          <w:rStyle w:val="af0"/>
          <w:b/>
          <w:bCs/>
          <w:sz w:val="32"/>
          <w:szCs w:val="32"/>
          <w:u w:val="single"/>
        </w:rPr>
      </w:pPr>
      <w:r w:rsidRPr="003D1FBF">
        <w:rPr>
          <w:rStyle w:val="af0"/>
          <w:b/>
          <w:bCs/>
          <w:sz w:val="32"/>
          <w:szCs w:val="32"/>
          <w:u w:val="single"/>
        </w:rPr>
        <w:lastRenderedPageBreak/>
        <w:t>Final Write-up</w:t>
      </w:r>
    </w:p>
    <w:p w14:paraId="254A973D" w14:textId="33393849" w:rsidR="006C65B3" w:rsidRDefault="006C65B3" w:rsidP="003D1FBF">
      <w:pPr>
        <w:pStyle w:val="2"/>
        <w:bidi w:val="0"/>
        <w:ind w:left="360"/>
      </w:pPr>
      <w:bookmarkStart w:id="0" w:name="_Toc162280806"/>
      <w:r>
        <w:t>Abstract</w:t>
      </w:r>
      <w:bookmarkEnd w:id="0"/>
    </w:p>
    <w:p w14:paraId="3D59A3D1" w14:textId="35F096B5" w:rsidR="006C65B3" w:rsidRPr="00033F49" w:rsidRDefault="006C65B3" w:rsidP="003D1FBF">
      <w:pPr>
        <w:bidi w:val="0"/>
        <w:ind w:left="360"/>
      </w:pPr>
      <w:r w:rsidRPr="00033F49">
        <w:rPr>
          <w:lang w:val="en"/>
        </w:rPr>
        <w:t xml:space="preserve">In today's digital world, understanding audience sentiment is essential for creators and marketers. This project aims to analyze emotions in YouTube videos related to music and movies. </w:t>
      </w:r>
      <w:r w:rsidR="00061FDC" w:rsidRPr="00033F49">
        <w:rPr>
          <w:lang w:val="en"/>
        </w:rPr>
        <w:t>Our motivation is to understand audience sentiment towards music and movie content on YouTube offers valuable insights for content creators and marketers. We start from the premise that content creators choose to give a description and a name to the video they created and let them choose to describe from their point of view what the video is about</w:t>
      </w:r>
      <w:r w:rsidR="00061FDC" w:rsidRPr="00033F49">
        <w:t>.</w:t>
      </w:r>
      <w:r w:rsidR="00061FDC" w:rsidRPr="00033F49">
        <w:rPr>
          <w:lang w:val="en"/>
        </w:rPr>
        <w:t xml:space="preserve"> </w:t>
      </w:r>
      <w:r w:rsidRPr="00033F49">
        <w:t>The methodology in This project employed natural language processing (NLP) techniques to extract and analyze sentiment from YouTube video titles and descriptions. The videos were then clustered based on their dominant sentiment.</w:t>
      </w:r>
      <w:r w:rsidR="00061FDC" w:rsidRPr="00033F49">
        <w:rPr>
          <w:lang w:val="en"/>
        </w:rPr>
        <w:t xml:space="preserve"> </w:t>
      </w:r>
      <w:r w:rsidRPr="00033F49">
        <w:t xml:space="preserve">The project successfully identified predominant sentiments within music and movies-related YouTube content. Additionally, it </w:t>
      </w:r>
      <w:r w:rsidR="00033F49" w:rsidRPr="00033F49">
        <w:t>created clusters</w:t>
      </w:r>
      <w:r w:rsidRPr="00033F49">
        <w:t xml:space="preserve"> that organizes videos based on their emotional tone.</w:t>
      </w:r>
      <w:r w:rsidR="00061FDC" w:rsidRPr="00033F49">
        <w:t xml:space="preserve"> The </w:t>
      </w:r>
      <w:r w:rsidRPr="00033F49">
        <w:t>Value</w:t>
      </w:r>
      <w:r w:rsidR="00061FDC" w:rsidRPr="00033F49">
        <w:t xml:space="preserve"> of</w:t>
      </w:r>
      <w:r w:rsidRPr="00033F49">
        <w:t xml:space="preserve"> </w:t>
      </w:r>
      <w:r w:rsidR="00061FDC" w:rsidRPr="00033F49">
        <w:t>t</w:t>
      </w:r>
      <w:r w:rsidRPr="00033F49">
        <w:t xml:space="preserve">his work provides a tool for understanding reactions to media content, allowing content creators to refine their </w:t>
      </w:r>
      <w:r w:rsidR="00AA0FA6" w:rsidRPr="00033F49">
        <w:t>work,</w:t>
      </w:r>
      <w:r w:rsidRPr="00033F49">
        <w:t xml:space="preserve"> and helping marketers target their campaigns more effectively</w:t>
      </w:r>
      <w:r w:rsidR="00061FDC" w:rsidRPr="00033F49">
        <w:t>.</w:t>
      </w:r>
    </w:p>
    <w:p w14:paraId="3DAA964A" w14:textId="4377C115" w:rsidR="00052409" w:rsidRPr="00052409" w:rsidRDefault="00AA0FA6" w:rsidP="003D1FBF">
      <w:pPr>
        <w:pStyle w:val="2"/>
        <w:bidi w:val="0"/>
        <w:ind w:left="360"/>
        <w:rPr>
          <w:lang w:val="en"/>
        </w:rPr>
      </w:pPr>
      <w:bookmarkStart w:id="1" w:name="_Toc162280807"/>
      <w:r w:rsidRPr="00AA0FA6">
        <w:t>Introduction</w:t>
      </w:r>
      <w:bookmarkEnd w:id="1"/>
    </w:p>
    <w:p w14:paraId="2FAB2C05" w14:textId="77777777" w:rsidR="00052409" w:rsidRPr="00052409" w:rsidRDefault="00052409" w:rsidP="003D1FBF">
      <w:pPr>
        <w:pStyle w:val="a9"/>
        <w:bidi w:val="0"/>
        <w:ind w:left="360"/>
        <w:rPr>
          <w:lang w:val="en"/>
        </w:rPr>
      </w:pPr>
    </w:p>
    <w:p w14:paraId="7406E857" w14:textId="125ED74A" w:rsidR="00052409" w:rsidRDefault="00052409" w:rsidP="003D1FBF">
      <w:pPr>
        <w:pStyle w:val="a9"/>
        <w:bidi w:val="0"/>
        <w:ind w:left="360"/>
        <w:rPr>
          <w:rtl/>
          <w:lang w:val="en"/>
        </w:rPr>
      </w:pPr>
      <w:r w:rsidRPr="00052409">
        <w:rPr>
          <w:lang w:val="en"/>
        </w:rPr>
        <w:t xml:space="preserve">In a world saturated with online content, understanding audience reactions is extremely important for content creators, marketers, and anyone seeking to gauge public opinion. YouTube, a dominant video-sharing platform, offers a vast pool of user-generated content and reflects a wide spectrum of sentiments toward various topics. This project delves specifically into the field of music and </w:t>
      </w:r>
      <w:r>
        <w:t>movies</w:t>
      </w:r>
      <w:r w:rsidRPr="00052409">
        <w:rPr>
          <w:lang w:val="en"/>
        </w:rPr>
        <w:t xml:space="preserve"> on YouTube, with the aim of analyzing the descriptions and titles that the content creators chose to give to the content they created and to understand from them what sentiments their content deals with</w:t>
      </w:r>
      <w:r>
        <w:rPr>
          <w:rFonts w:hint="cs"/>
          <w:rtl/>
          <w:lang w:val="en"/>
        </w:rPr>
        <w:t>.</w:t>
      </w:r>
    </w:p>
    <w:p w14:paraId="56B5E5E6" w14:textId="572CF1FE" w:rsidR="007F25AB" w:rsidRDefault="007F25AB" w:rsidP="003D1FBF">
      <w:pPr>
        <w:pStyle w:val="a9"/>
        <w:bidi w:val="0"/>
        <w:ind w:left="360"/>
        <w:rPr>
          <w:lang w:val="en"/>
        </w:rPr>
      </w:pPr>
      <w:r w:rsidRPr="007F25AB">
        <w:rPr>
          <w:lang w:val="en"/>
        </w:rPr>
        <w:t xml:space="preserve">Sentiment analysis, powered by natural language processing (NLP), has the potential to reveal important trends in audience preferences. The goal of the project is to develop a system that extracts sentiment from YouTube video metadata, ultimately </w:t>
      </w:r>
      <w:r w:rsidR="009D4E65">
        <w:rPr>
          <w:lang w:val="en"/>
        </w:rPr>
        <w:t xml:space="preserve">cluster </w:t>
      </w:r>
      <w:r w:rsidRPr="007F25AB">
        <w:rPr>
          <w:lang w:val="en"/>
        </w:rPr>
        <w:t>videos according to their emotional impact. By mapping the sentiment landscape of popular music and movie content, this work can empower creators to tailor their offerings, optimize marketing strategies, and provide insights into the changing tides of audience preferences.</w:t>
      </w:r>
    </w:p>
    <w:p w14:paraId="7D65B5BF" w14:textId="77777777" w:rsidR="00033F49" w:rsidRDefault="00033F49" w:rsidP="003D1FBF">
      <w:pPr>
        <w:pStyle w:val="a9"/>
        <w:bidi w:val="0"/>
        <w:ind w:left="0"/>
        <w:rPr>
          <w:lang w:val="en"/>
        </w:rPr>
      </w:pPr>
    </w:p>
    <w:p w14:paraId="3DE52C31" w14:textId="69F5C561" w:rsidR="00033F49" w:rsidRPr="00033F49" w:rsidRDefault="00033F49" w:rsidP="003D1FBF">
      <w:pPr>
        <w:pStyle w:val="2"/>
        <w:bidi w:val="0"/>
        <w:ind w:left="360"/>
        <w:rPr>
          <w:lang w:val="en"/>
        </w:rPr>
      </w:pPr>
      <w:bookmarkStart w:id="2" w:name="_Toc162280808"/>
      <w:r>
        <w:t>Dataset and Features</w:t>
      </w:r>
      <w:bookmarkEnd w:id="2"/>
      <w:r>
        <w:t xml:space="preserve"> </w:t>
      </w:r>
    </w:p>
    <w:p w14:paraId="278C490F" w14:textId="77777777" w:rsidR="00033F49" w:rsidRDefault="00033F49" w:rsidP="003D1FBF">
      <w:pPr>
        <w:pStyle w:val="a9"/>
        <w:bidi w:val="0"/>
        <w:ind w:left="360"/>
        <w:rPr>
          <w:lang w:val="en"/>
        </w:rPr>
      </w:pPr>
    </w:p>
    <w:p w14:paraId="6911E131" w14:textId="6B7EFCD0" w:rsidR="00863E8C" w:rsidRPr="00863E8C" w:rsidRDefault="00863E8C" w:rsidP="003D1FBF">
      <w:pPr>
        <w:pStyle w:val="a9"/>
        <w:bidi w:val="0"/>
        <w:ind w:left="360"/>
      </w:pPr>
      <w:r w:rsidRPr="00863E8C">
        <w:t>The API I utilized is the YouTube API. YouTube offers several APIs, each serving a different purpose. I chose the API called YouTube Data API v3. Through this API, it's possible to retrieve information about videos from the platform. Initially, we wanted to ensure that we're fetching videos related to music and movies,</w:t>
      </w:r>
      <w:r w:rsidR="005E71FE">
        <w:t xml:space="preserve"> b</w:t>
      </w:r>
      <w:r w:rsidR="005E71FE" w:rsidRPr="005E71FE">
        <w:t>ecause we assumed that videos dealing with these areas express strong sentiments</w:t>
      </w:r>
      <w:r w:rsidR="005E71FE">
        <w:t>.</w:t>
      </w:r>
      <w:r w:rsidRPr="00863E8C">
        <w:t xml:space="preserve"> </w:t>
      </w:r>
      <w:r w:rsidR="005E71FE">
        <w:t>We</w:t>
      </w:r>
      <w:r w:rsidRPr="00863E8C">
        <w:t xml:space="preserve"> pulled data based on </w:t>
      </w:r>
      <w:r w:rsidR="00822CFD">
        <w:t xml:space="preserve">the </w:t>
      </w:r>
      <w:r w:rsidRPr="00863E8C">
        <w:t xml:space="preserve">categories. At this stage, we retrieved the video's ID, its title, and </w:t>
      </w:r>
      <w:r w:rsidRPr="00863E8C">
        <w:lastRenderedPageBreak/>
        <w:t>the date it was published. We noticed that if we fetch the video's description at this stage, we only get partial information. Therefore, we performed another process to obtain detailed data for each video.</w:t>
      </w:r>
    </w:p>
    <w:p w14:paraId="6DF9009F" w14:textId="06B857FB" w:rsidR="00863E8C" w:rsidRPr="00863E8C" w:rsidRDefault="00863E8C" w:rsidP="003D1FBF">
      <w:pPr>
        <w:pStyle w:val="a9"/>
        <w:bidi w:val="0"/>
        <w:ind w:left="360"/>
      </w:pPr>
      <w:r w:rsidRPr="00863E8C">
        <w:t xml:space="preserve">In the second stage, we took data from the API using the video IDs obtained in the first stage. This process allowed us to create a single </w:t>
      </w:r>
      <w:r w:rsidR="00822CFD" w:rsidRPr="00863E8C">
        <w:t>data frame</w:t>
      </w:r>
      <w:r w:rsidRPr="00863E8C">
        <w:t xml:space="preserve"> containing ID, title, date, and description for each video. To maximize the amount of data without payment, we also added code to search for the "</w:t>
      </w:r>
      <w:r w:rsidR="00822CFD" w:rsidRPr="00822CFD">
        <w:t>nextPageToken</w:t>
      </w:r>
      <w:r w:rsidRPr="00863E8C">
        <w:t>" in the response we received, indicating the key to the next page. We paid attention to this and proceeded to the next pages to fetch more data as long as the "</w:t>
      </w:r>
      <w:r w:rsidR="00822CFD" w:rsidRPr="00822CFD">
        <w:t>nextPageToken</w:t>
      </w:r>
      <w:r w:rsidRPr="00863E8C">
        <w:t>" variable was present in the response.</w:t>
      </w:r>
    </w:p>
    <w:p w14:paraId="0499BC37" w14:textId="403C3C07" w:rsidR="00863E8C" w:rsidRPr="00863E8C" w:rsidRDefault="00863E8C" w:rsidP="003D1FBF">
      <w:pPr>
        <w:pStyle w:val="a9"/>
        <w:bidi w:val="0"/>
        <w:ind w:left="360"/>
      </w:pPr>
      <w:r w:rsidRPr="00863E8C">
        <w:t xml:space="preserve">Then we moved to the preliminary stage before data analysis. Firstly, we checked our </w:t>
      </w:r>
      <w:r w:rsidR="00822CFD" w:rsidRPr="00863E8C">
        <w:t>data frame</w:t>
      </w:r>
      <w:r w:rsidRPr="00863E8C">
        <w:t xml:space="preserve"> and noticed NULL values in the description column. We examined these videos and found out they only have titles, and they are </w:t>
      </w:r>
      <w:r w:rsidR="00822CFD" w:rsidRPr="00863E8C">
        <w:t>SHORTS</w:t>
      </w:r>
      <w:r w:rsidRPr="00863E8C">
        <w:t xml:space="preserve"> videos, meaning short videos lasting no more than 60 seconds. These videos are characterized by short titles and no descriptions. We decided to create a new column that combines the video's title and description. Therefore, at this stage, we decided to continue the process as usual and try to analyze sentiments from these videos through the newly created column. We also converted the date column to datetime type.</w:t>
      </w:r>
    </w:p>
    <w:p w14:paraId="18D6458D" w14:textId="76CA14EC" w:rsidR="00863E8C" w:rsidRDefault="00863E8C" w:rsidP="003D1FBF">
      <w:pPr>
        <w:pStyle w:val="a9"/>
        <w:bidi w:val="0"/>
        <w:ind w:left="360"/>
        <w:rPr>
          <w:rtl/>
        </w:rPr>
      </w:pPr>
      <w:r w:rsidRPr="00863E8C">
        <w:t xml:space="preserve">We created a new column containing emojis for each video. </w:t>
      </w:r>
      <w:r w:rsidR="00822CFD" w:rsidRPr="00863E8C">
        <w:t>Later</w:t>
      </w:r>
      <w:r w:rsidRPr="00863E8C">
        <w:t>, we also analyze</w:t>
      </w:r>
      <w:r w:rsidR="00822CFD">
        <w:t>d</w:t>
      </w:r>
      <w:r w:rsidRPr="00863E8C">
        <w:t xml:space="preserve"> emotions from these emojis. We created a function to remove internet links, unnecessary symbols (@, |, etc.), emojis, and reduce excessive spaces to a single space. We used REGEX for this purpose. Text cleaning function is essential at this stage as it removes unnecessary information, simplifies, and improves the results we will get from NLP analysis.</w:t>
      </w:r>
    </w:p>
    <w:p w14:paraId="60732B27" w14:textId="472AB986" w:rsidR="001F5524" w:rsidRDefault="001F5524" w:rsidP="003D1FBF">
      <w:pPr>
        <w:pStyle w:val="a9"/>
        <w:bidi w:val="0"/>
        <w:ind w:left="360"/>
      </w:pPr>
      <w:r>
        <w:t>I</w:t>
      </w:r>
      <w:r w:rsidRPr="001F5524">
        <w:t xml:space="preserve">t is important to note that we made sure to save the data frame in a CSV file and then we read it into a variable. This is an important step at the end of the process of extracting data from an API. This allowed us to work on the </w:t>
      </w:r>
      <w:r>
        <w:t>data</w:t>
      </w:r>
      <w:r w:rsidRPr="001F5524">
        <w:t xml:space="preserve"> without retrieving the data from the API every time.</w:t>
      </w:r>
    </w:p>
    <w:p w14:paraId="7D9390BE" w14:textId="77777777" w:rsidR="004042AC" w:rsidRDefault="004042AC" w:rsidP="003D1FBF">
      <w:pPr>
        <w:pStyle w:val="a9"/>
        <w:bidi w:val="0"/>
        <w:ind w:left="360"/>
      </w:pPr>
    </w:p>
    <w:p w14:paraId="18F86276" w14:textId="78EC7E21" w:rsidR="004042AC" w:rsidRDefault="004042AC" w:rsidP="003D1FBF">
      <w:pPr>
        <w:pStyle w:val="a9"/>
        <w:bidi w:val="0"/>
        <w:ind w:left="360"/>
      </w:pPr>
      <w:r>
        <w:t>The data frame in this stage:</w:t>
      </w:r>
    </w:p>
    <w:p w14:paraId="7CB62A2E" w14:textId="77777777" w:rsidR="004042AC" w:rsidRDefault="004042AC" w:rsidP="003D1FBF">
      <w:pPr>
        <w:pStyle w:val="a9"/>
        <w:bidi w:val="0"/>
        <w:ind w:left="360"/>
      </w:pPr>
    </w:p>
    <w:p w14:paraId="24618423" w14:textId="12C719EF" w:rsidR="004042AC" w:rsidRDefault="004042AC" w:rsidP="003D1FBF">
      <w:pPr>
        <w:pStyle w:val="a9"/>
        <w:bidi w:val="0"/>
        <w:ind w:left="360"/>
      </w:pPr>
      <w:r w:rsidRPr="004042AC">
        <w:rPr>
          <w:noProof/>
        </w:rPr>
        <w:drawing>
          <wp:inline distT="0" distB="0" distL="0" distR="0" wp14:anchorId="7B3AA62F" wp14:editId="2796F8D0">
            <wp:extent cx="5274310" cy="1528445"/>
            <wp:effectExtent l="0" t="0" r="2540" b="0"/>
            <wp:docPr id="38979172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91727" name=""/>
                    <pic:cNvPicPr/>
                  </pic:nvPicPr>
                  <pic:blipFill>
                    <a:blip r:embed="rId6"/>
                    <a:stretch>
                      <a:fillRect/>
                    </a:stretch>
                  </pic:blipFill>
                  <pic:spPr>
                    <a:xfrm>
                      <a:off x="0" y="0"/>
                      <a:ext cx="5274310" cy="1528445"/>
                    </a:xfrm>
                    <a:prstGeom prst="rect">
                      <a:avLst/>
                    </a:prstGeom>
                  </pic:spPr>
                </pic:pic>
              </a:graphicData>
            </a:graphic>
          </wp:inline>
        </w:drawing>
      </w:r>
    </w:p>
    <w:p w14:paraId="08758E49" w14:textId="77777777" w:rsidR="00915A49" w:rsidRDefault="00915A49" w:rsidP="003D1FBF">
      <w:pPr>
        <w:pStyle w:val="a9"/>
        <w:bidi w:val="0"/>
        <w:ind w:left="360"/>
      </w:pPr>
    </w:p>
    <w:p w14:paraId="56AD4B55" w14:textId="0E7852E8" w:rsidR="00915A49" w:rsidRDefault="00915A49" w:rsidP="003D1FBF">
      <w:pPr>
        <w:pStyle w:val="2"/>
        <w:bidi w:val="0"/>
        <w:ind w:left="360"/>
      </w:pPr>
      <w:bookmarkStart w:id="3" w:name="_Toc162280809"/>
      <w:r w:rsidRPr="00915A49">
        <w:t>Methodology</w:t>
      </w:r>
      <w:bookmarkEnd w:id="3"/>
    </w:p>
    <w:p w14:paraId="4E501DC3" w14:textId="77777777" w:rsidR="00073515" w:rsidRDefault="00073515" w:rsidP="003D1FBF">
      <w:pPr>
        <w:pStyle w:val="a9"/>
        <w:bidi w:val="0"/>
        <w:ind w:left="360"/>
        <w:rPr>
          <w:rtl/>
        </w:rPr>
      </w:pPr>
    </w:p>
    <w:p w14:paraId="7A12F74B" w14:textId="77777777" w:rsidR="00025347" w:rsidRDefault="00025347" w:rsidP="003D1FBF">
      <w:pPr>
        <w:pStyle w:val="a9"/>
        <w:bidi w:val="0"/>
        <w:ind w:left="360"/>
      </w:pPr>
      <w:r>
        <w:t>The two main processes we conducted in the project are NLP and CLUSTER</w:t>
      </w:r>
      <w:r>
        <w:rPr>
          <w:rFonts w:cs="Arial"/>
          <w:rtl/>
        </w:rPr>
        <w:t>.</w:t>
      </w:r>
    </w:p>
    <w:p w14:paraId="44A60377" w14:textId="77777777" w:rsidR="00025347" w:rsidRDefault="00025347" w:rsidP="003D1FBF">
      <w:pPr>
        <w:pStyle w:val="a9"/>
        <w:bidi w:val="0"/>
        <w:ind w:left="360"/>
      </w:pPr>
    </w:p>
    <w:p w14:paraId="2FDFB297" w14:textId="77777777" w:rsidR="00025347" w:rsidRDefault="00025347" w:rsidP="003D1FBF">
      <w:pPr>
        <w:pStyle w:val="a9"/>
        <w:bidi w:val="0"/>
        <w:ind w:left="360"/>
      </w:pPr>
      <w:r>
        <w:lastRenderedPageBreak/>
        <w:t>Since we want to understand which sentiments are present in each video based on its description and title, we aim to perform NLP. After obtaining sentiments for each video, we want to perform CLUSTER to group videos with similar sentiments</w:t>
      </w:r>
      <w:r>
        <w:rPr>
          <w:rFonts w:cs="Arial"/>
          <w:rtl/>
        </w:rPr>
        <w:t>.</w:t>
      </w:r>
    </w:p>
    <w:p w14:paraId="33D313D6" w14:textId="77777777" w:rsidR="00025347" w:rsidRDefault="00025347" w:rsidP="003D1FBF">
      <w:pPr>
        <w:pStyle w:val="a9"/>
        <w:bidi w:val="0"/>
        <w:ind w:left="360"/>
      </w:pPr>
    </w:p>
    <w:p w14:paraId="2339DE58" w14:textId="77777777" w:rsidR="00402366" w:rsidRDefault="00402366" w:rsidP="003D1FBF">
      <w:pPr>
        <w:pStyle w:val="a9"/>
        <w:bidi w:val="0"/>
        <w:ind w:left="360"/>
      </w:pPr>
    </w:p>
    <w:p w14:paraId="43ACCF6F" w14:textId="77777777" w:rsidR="00025347" w:rsidRDefault="00025347" w:rsidP="003D1FBF">
      <w:pPr>
        <w:pStyle w:val="a9"/>
        <w:bidi w:val="0"/>
        <w:ind w:left="360"/>
      </w:pPr>
      <w:r>
        <w:t>NLP Process</w:t>
      </w:r>
      <w:r>
        <w:rPr>
          <w:rFonts w:cs="Arial"/>
          <w:rtl/>
        </w:rPr>
        <w:t>:</w:t>
      </w:r>
    </w:p>
    <w:p w14:paraId="579EB53B" w14:textId="77777777" w:rsidR="00025347" w:rsidRDefault="00025347" w:rsidP="003D1FBF">
      <w:pPr>
        <w:pStyle w:val="a9"/>
        <w:bidi w:val="0"/>
        <w:ind w:left="360"/>
      </w:pPr>
    </w:p>
    <w:p w14:paraId="7E9B8573" w14:textId="77777777" w:rsidR="00025347" w:rsidRDefault="00025347" w:rsidP="003D1FBF">
      <w:pPr>
        <w:pStyle w:val="a9"/>
        <w:bidi w:val="0"/>
        <w:ind w:left="360"/>
      </w:pPr>
      <w:r>
        <w:t>The NLP process involved the use of libraries</w:t>
      </w:r>
      <w:r>
        <w:rPr>
          <w:rFonts w:cs="Arial"/>
          <w:rtl/>
        </w:rPr>
        <w:t>:</w:t>
      </w:r>
    </w:p>
    <w:p w14:paraId="2F5B97FF" w14:textId="77777777" w:rsidR="00025347" w:rsidRDefault="00025347" w:rsidP="003D1FBF">
      <w:pPr>
        <w:pStyle w:val="a9"/>
        <w:bidi w:val="0"/>
        <w:ind w:left="360"/>
      </w:pPr>
    </w:p>
    <w:p w14:paraId="67E2D7FE" w14:textId="770C24D5" w:rsidR="00025347" w:rsidRDefault="00025347" w:rsidP="003D1FBF">
      <w:pPr>
        <w:pStyle w:val="a9"/>
        <w:bidi w:val="0"/>
        <w:ind w:left="360"/>
      </w:pPr>
      <w:r>
        <w:t xml:space="preserve">vaderSentiment - for analyzing emotions from </w:t>
      </w:r>
      <w:r w:rsidR="00402366">
        <w:t>emojis.</w:t>
      </w:r>
    </w:p>
    <w:p w14:paraId="04851A9F" w14:textId="401D3D6E" w:rsidR="00025347" w:rsidRDefault="00025347" w:rsidP="003D1FBF">
      <w:pPr>
        <w:pStyle w:val="a9"/>
        <w:bidi w:val="0"/>
        <w:ind w:left="360"/>
      </w:pPr>
      <w:r>
        <w:t xml:space="preserve">spacy - Stop word removal, Lemmatization, and entity </w:t>
      </w:r>
      <w:r w:rsidR="00402366">
        <w:t>removal.</w:t>
      </w:r>
    </w:p>
    <w:p w14:paraId="015AF618" w14:textId="1C6AA123" w:rsidR="00025347" w:rsidRDefault="00025347" w:rsidP="003D1FBF">
      <w:pPr>
        <w:pStyle w:val="a9"/>
        <w:bidi w:val="0"/>
        <w:ind w:left="360"/>
      </w:pPr>
      <w:r>
        <w:t>NRCLex - a library we discovered from an article dealing with sentiment analysis from text. This comprehensive library contains 27,000 words and the emotions they convey, including joy, positive, trust, anticipation, negative, sadness, fear, anger, disgust, and surprise. We preferred using this library over others as it provides more emotions</w:t>
      </w:r>
      <w:r>
        <w:rPr>
          <w:rFonts w:cs="Arial"/>
          <w:rtl/>
        </w:rPr>
        <w:t>.</w:t>
      </w:r>
    </w:p>
    <w:p w14:paraId="199FB044" w14:textId="0B046399" w:rsidR="00025347" w:rsidRDefault="00025347" w:rsidP="003D1FBF">
      <w:pPr>
        <w:pStyle w:val="a9"/>
        <w:bidi w:val="0"/>
        <w:ind w:left="360"/>
      </w:pPr>
      <w:r>
        <w:t>We used MIN MAX S</w:t>
      </w:r>
      <w:r w:rsidR="00C82D81">
        <w:t>caler</w:t>
      </w:r>
      <w:r>
        <w:t xml:space="preserve"> to normalize sentiment scores for each video</w:t>
      </w:r>
      <w:r>
        <w:rPr>
          <w:rFonts w:cs="Arial"/>
          <w:rtl/>
        </w:rPr>
        <w:t>.</w:t>
      </w:r>
    </w:p>
    <w:p w14:paraId="1E39E75D" w14:textId="5814BDFA" w:rsidR="00025347" w:rsidRDefault="00025347" w:rsidP="003D1FBF">
      <w:pPr>
        <w:pStyle w:val="a9"/>
        <w:bidi w:val="0"/>
        <w:ind w:left="360"/>
      </w:pPr>
      <w:r>
        <w:t>We chose normalization because it does not assume a specific distribution for the data. We wanted to normalize the sentiments to highlight dominant emotions and reduce the scores of minor emotions</w:t>
      </w:r>
      <w:r>
        <w:rPr>
          <w:rFonts w:cs="Arial"/>
          <w:rtl/>
        </w:rPr>
        <w:t>.</w:t>
      </w:r>
    </w:p>
    <w:p w14:paraId="2E6DA4C7" w14:textId="15610CA4" w:rsidR="00025347" w:rsidRDefault="00025347" w:rsidP="003D1FBF">
      <w:pPr>
        <w:pStyle w:val="a9"/>
        <w:bidi w:val="0"/>
        <w:ind w:left="360"/>
        <w:rPr>
          <w:rFonts w:cs="Arial"/>
        </w:rPr>
      </w:pPr>
      <w:r>
        <w:t xml:space="preserve">At the end of the NLP process, we created a new </w:t>
      </w:r>
      <w:r w:rsidR="00402366">
        <w:t>data frame</w:t>
      </w:r>
      <w:r>
        <w:t xml:space="preserve"> containing columns for the described sentiments and an ID for each video. We created this </w:t>
      </w:r>
      <w:r w:rsidR="00402366">
        <w:t>data frame</w:t>
      </w:r>
      <w:r>
        <w:t xml:space="preserve"> to perform clustering based on sentiment scores</w:t>
      </w:r>
      <w:r>
        <w:rPr>
          <w:rFonts w:cs="Arial"/>
          <w:rtl/>
        </w:rPr>
        <w:t>.</w:t>
      </w:r>
    </w:p>
    <w:p w14:paraId="7DDF2AE8" w14:textId="472EB38A" w:rsidR="00402366" w:rsidRDefault="00886821" w:rsidP="003D1FBF">
      <w:pPr>
        <w:pStyle w:val="a9"/>
        <w:bidi w:val="0"/>
        <w:ind w:left="360"/>
      </w:pPr>
      <w:r w:rsidRPr="00073515">
        <w:rPr>
          <w:noProof/>
        </w:rPr>
        <w:drawing>
          <wp:anchor distT="0" distB="0" distL="114300" distR="114300" simplePos="0" relativeHeight="251658240" behindDoc="0" locked="0" layoutInCell="1" allowOverlap="1" wp14:anchorId="35A5197D" wp14:editId="3B287E6F">
            <wp:simplePos x="0" y="0"/>
            <wp:positionH relativeFrom="margin">
              <wp:posOffset>67310</wp:posOffset>
            </wp:positionH>
            <wp:positionV relativeFrom="paragraph">
              <wp:posOffset>251460</wp:posOffset>
            </wp:positionV>
            <wp:extent cx="5274310" cy="1136015"/>
            <wp:effectExtent l="0" t="0" r="2540" b="6985"/>
            <wp:wrapSquare wrapText="bothSides"/>
            <wp:docPr id="12949632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63208"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136015"/>
                    </a:xfrm>
                    <a:prstGeom prst="rect">
                      <a:avLst/>
                    </a:prstGeom>
                  </pic:spPr>
                </pic:pic>
              </a:graphicData>
            </a:graphic>
          </wp:anchor>
        </w:drawing>
      </w:r>
    </w:p>
    <w:p w14:paraId="59C8E8D0" w14:textId="77777777" w:rsidR="00886821" w:rsidRDefault="00886821" w:rsidP="003D1FBF">
      <w:pPr>
        <w:pStyle w:val="a9"/>
        <w:bidi w:val="0"/>
        <w:ind w:left="360"/>
      </w:pPr>
    </w:p>
    <w:p w14:paraId="3F573B26" w14:textId="65AA854E" w:rsidR="00025347" w:rsidRDefault="00025347" w:rsidP="003D1FBF">
      <w:pPr>
        <w:pStyle w:val="a9"/>
        <w:bidi w:val="0"/>
        <w:ind w:left="360"/>
      </w:pPr>
      <w:r>
        <w:t>C</w:t>
      </w:r>
      <w:r w:rsidR="003A1CD6">
        <w:t xml:space="preserve">luster </w:t>
      </w:r>
      <w:r>
        <w:t>Process</w:t>
      </w:r>
      <w:r>
        <w:rPr>
          <w:rFonts w:cs="Arial"/>
          <w:rtl/>
        </w:rPr>
        <w:t>:</w:t>
      </w:r>
    </w:p>
    <w:p w14:paraId="108502A0" w14:textId="74B5068B" w:rsidR="00025347" w:rsidRDefault="00025347" w:rsidP="003D1FBF">
      <w:pPr>
        <w:pStyle w:val="a9"/>
        <w:bidi w:val="0"/>
        <w:ind w:left="360"/>
      </w:pPr>
    </w:p>
    <w:p w14:paraId="15ADC6D9" w14:textId="5F48EE18" w:rsidR="00025347" w:rsidRDefault="00025347" w:rsidP="003D1FBF">
      <w:pPr>
        <w:pStyle w:val="a9"/>
        <w:bidi w:val="0"/>
        <w:ind w:left="360"/>
      </w:pPr>
      <w:r>
        <w:t>We explored three models we learned in the course</w:t>
      </w:r>
      <w:r>
        <w:rPr>
          <w:rFonts w:cs="Arial"/>
          <w:rtl/>
        </w:rPr>
        <w:t>:</w:t>
      </w:r>
    </w:p>
    <w:p w14:paraId="46B23179" w14:textId="55300637" w:rsidR="00025347" w:rsidRDefault="00025347" w:rsidP="003D1FBF">
      <w:pPr>
        <w:pStyle w:val="a9"/>
        <w:bidi w:val="0"/>
        <w:ind w:left="360"/>
      </w:pPr>
      <w:r>
        <w:t>Hierarchical clustering</w:t>
      </w:r>
    </w:p>
    <w:p w14:paraId="3D20C31A" w14:textId="6C8C32B6" w:rsidR="00025347" w:rsidRDefault="00025347" w:rsidP="003D1FBF">
      <w:pPr>
        <w:pStyle w:val="a9"/>
        <w:bidi w:val="0"/>
        <w:ind w:left="360"/>
      </w:pPr>
      <w:r>
        <w:t>k-means</w:t>
      </w:r>
    </w:p>
    <w:p w14:paraId="2CE9959D" w14:textId="77777777" w:rsidR="00025347" w:rsidRDefault="00025347" w:rsidP="003D1FBF">
      <w:pPr>
        <w:pStyle w:val="a9"/>
        <w:bidi w:val="0"/>
        <w:ind w:left="360"/>
      </w:pPr>
      <w:r>
        <w:t>DBSCAN</w:t>
      </w:r>
    </w:p>
    <w:p w14:paraId="0CD73EB1" w14:textId="342A773D" w:rsidR="00402366" w:rsidRDefault="00402366" w:rsidP="003D1FBF">
      <w:pPr>
        <w:pStyle w:val="a9"/>
        <w:bidi w:val="0"/>
        <w:ind w:left="360"/>
      </w:pPr>
    </w:p>
    <w:p w14:paraId="181D615C" w14:textId="424FCE17" w:rsidR="00025347" w:rsidRDefault="00025347" w:rsidP="003D1FBF">
      <w:pPr>
        <w:pStyle w:val="a9"/>
        <w:bidi w:val="0"/>
        <w:ind w:left="360"/>
        <w:rPr>
          <w:noProof/>
        </w:rPr>
      </w:pPr>
      <w:r>
        <w:t>The first model we explored was Hierarchical clustering. We started with this model because it can provide an optional number of clusters, which is essential for the next model we explored. We evaluated the hierarchical model based on different linkage methods and assessed it using SSE, Silhouette, and Calinski-Harabasz metrics. We defined a threshold of 70% and drew a vertical line around it to determine the number of clusters. We also visualized the results on graphs and saved them to a table to identify the best-performing model. According to the hierarchical model, division by ward and average linkage methods were most effective</w:t>
      </w:r>
      <w:r>
        <w:rPr>
          <w:rFonts w:cs="Arial"/>
          <w:rtl/>
        </w:rPr>
        <w:t>.</w:t>
      </w:r>
      <w:r w:rsidR="00C10849" w:rsidRPr="00C10849">
        <w:rPr>
          <w:noProof/>
        </w:rPr>
        <w:t xml:space="preserve"> </w:t>
      </w:r>
    </w:p>
    <w:p w14:paraId="77A8047C" w14:textId="0249F058" w:rsidR="00C10849" w:rsidRDefault="00C10849" w:rsidP="003D1FBF">
      <w:pPr>
        <w:pStyle w:val="a9"/>
        <w:bidi w:val="0"/>
        <w:ind w:left="360"/>
        <w:rPr>
          <w:noProof/>
        </w:rPr>
      </w:pPr>
      <w:r w:rsidRPr="00C10849">
        <w:rPr>
          <w:rFonts w:cs="Arial"/>
          <w:noProof/>
        </w:rPr>
        <w:lastRenderedPageBreak/>
        <w:drawing>
          <wp:anchor distT="0" distB="0" distL="114300" distR="114300" simplePos="0" relativeHeight="251659264" behindDoc="0" locked="0" layoutInCell="1" allowOverlap="1" wp14:anchorId="019769F3" wp14:editId="426D93B7">
            <wp:simplePos x="0" y="0"/>
            <wp:positionH relativeFrom="margin">
              <wp:align>center</wp:align>
            </wp:positionH>
            <wp:positionV relativeFrom="paragraph">
              <wp:posOffset>0</wp:posOffset>
            </wp:positionV>
            <wp:extent cx="4804410" cy="2451100"/>
            <wp:effectExtent l="0" t="0" r="0" b="6350"/>
            <wp:wrapSquare wrapText="bothSides"/>
            <wp:docPr id="189280764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0764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4410" cy="2451100"/>
                    </a:xfrm>
                    <a:prstGeom prst="rect">
                      <a:avLst/>
                    </a:prstGeom>
                  </pic:spPr>
                </pic:pic>
              </a:graphicData>
            </a:graphic>
            <wp14:sizeRelH relativeFrom="margin">
              <wp14:pctWidth>0</wp14:pctWidth>
            </wp14:sizeRelH>
            <wp14:sizeRelV relativeFrom="margin">
              <wp14:pctHeight>0</wp14:pctHeight>
            </wp14:sizeRelV>
          </wp:anchor>
        </w:drawing>
      </w:r>
    </w:p>
    <w:p w14:paraId="1CEC0C43" w14:textId="1F52B78D" w:rsidR="00C10849" w:rsidRDefault="00C10849" w:rsidP="003D1FBF">
      <w:pPr>
        <w:pStyle w:val="a9"/>
        <w:bidi w:val="0"/>
        <w:ind w:left="360"/>
        <w:rPr>
          <w:noProof/>
        </w:rPr>
      </w:pPr>
      <w:r w:rsidRPr="00C10849">
        <w:rPr>
          <w:noProof/>
        </w:rPr>
        <w:drawing>
          <wp:anchor distT="0" distB="0" distL="114300" distR="114300" simplePos="0" relativeHeight="251660288" behindDoc="0" locked="0" layoutInCell="1" allowOverlap="1" wp14:anchorId="53138F80" wp14:editId="0B0FEF50">
            <wp:simplePos x="0" y="0"/>
            <wp:positionH relativeFrom="column">
              <wp:posOffset>488315</wp:posOffset>
            </wp:positionH>
            <wp:positionV relativeFrom="paragraph">
              <wp:posOffset>6350</wp:posOffset>
            </wp:positionV>
            <wp:extent cx="4620260" cy="2190750"/>
            <wp:effectExtent l="0" t="0" r="8890" b="0"/>
            <wp:wrapSquare wrapText="bothSides"/>
            <wp:docPr id="8938862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8628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0260" cy="2190750"/>
                    </a:xfrm>
                    <a:prstGeom prst="rect">
                      <a:avLst/>
                    </a:prstGeom>
                  </pic:spPr>
                </pic:pic>
              </a:graphicData>
            </a:graphic>
            <wp14:sizeRelH relativeFrom="margin">
              <wp14:pctWidth>0</wp14:pctWidth>
            </wp14:sizeRelH>
            <wp14:sizeRelV relativeFrom="margin">
              <wp14:pctHeight>0</wp14:pctHeight>
            </wp14:sizeRelV>
          </wp:anchor>
        </w:drawing>
      </w:r>
    </w:p>
    <w:p w14:paraId="4271844B" w14:textId="632F132C" w:rsidR="00C10849" w:rsidRDefault="00C10849" w:rsidP="003D1FBF">
      <w:pPr>
        <w:pStyle w:val="a9"/>
        <w:bidi w:val="0"/>
        <w:ind w:left="360"/>
        <w:rPr>
          <w:noProof/>
        </w:rPr>
      </w:pPr>
    </w:p>
    <w:p w14:paraId="7C843483" w14:textId="0FC139D1" w:rsidR="00C10849" w:rsidRDefault="00C10849" w:rsidP="003D1FBF">
      <w:pPr>
        <w:pStyle w:val="a9"/>
        <w:bidi w:val="0"/>
        <w:ind w:left="360"/>
        <w:rPr>
          <w:noProof/>
        </w:rPr>
      </w:pPr>
    </w:p>
    <w:p w14:paraId="79615FCD" w14:textId="4BC86C04" w:rsidR="00C10849" w:rsidRDefault="00C10849" w:rsidP="003D1FBF">
      <w:pPr>
        <w:pStyle w:val="a9"/>
        <w:bidi w:val="0"/>
        <w:ind w:left="360"/>
        <w:rPr>
          <w:noProof/>
        </w:rPr>
      </w:pPr>
    </w:p>
    <w:p w14:paraId="0814B76D" w14:textId="0C057439" w:rsidR="00C10849" w:rsidRDefault="00C10849" w:rsidP="003D1FBF">
      <w:pPr>
        <w:pStyle w:val="a9"/>
        <w:bidi w:val="0"/>
        <w:ind w:left="360"/>
        <w:rPr>
          <w:noProof/>
        </w:rPr>
      </w:pPr>
    </w:p>
    <w:p w14:paraId="723C2875" w14:textId="6575C488" w:rsidR="00C10849" w:rsidRDefault="00C10849" w:rsidP="003D1FBF">
      <w:pPr>
        <w:pStyle w:val="a9"/>
        <w:bidi w:val="0"/>
        <w:ind w:left="360"/>
      </w:pPr>
    </w:p>
    <w:p w14:paraId="3A2CB82D" w14:textId="193823FC" w:rsidR="00025347" w:rsidRDefault="00025347" w:rsidP="003D1FBF">
      <w:pPr>
        <w:pStyle w:val="a9"/>
        <w:bidi w:val="0"/>
        <w:ind w:left="360"/>
      </w:pPr>
    </w:p>
    <w:p w14:paraId="1A593D30" w14:textId="26B68EFF" w:rsidR="00C10849" w:rsidRDefault="00C10849" w:rsidP="003D1FBF">
      <w:pPr>
        <w:pStyle w:val="a9"/>
        <w:bidi w:val="0"/>
        <w:ind w:left="360"/>
      </w:pPr>
    </w:p>
    <w:p w14:paraId="3CAEDC6C" w14:textId="2D12AB2F" w:rsidR="00C10849" w:rsidRDefault="00C10849" w:rsidP="003D1FBF">
      <w:pPr>
        <w:pStyle w:val="a9"/>
        <w:bidi w:val="0"/>
        <w:ind w:left="360"/>
      </w:pPr>
    </w:p>
    <w:p w14:paraId="25AE6B51" w14:textId="77777777" w:rsidR="00C10849" w:rsidRDefault="00C10849" w:rsidP="003D1FBF">
      <w:pPr>
        <w:pStyle w:val="a9"/>
        <w:bidi w:val="0"/>
        <w:ind w:left="360"/>
      </w:pPr>
    </w:p>
    <w:p w14:paraId="575C7D60" w14:textId="77777777" w:rsidR="00C10849" w:rsidRDefault="00C10849" w:rsidP="003D1FBF">
      <w:pPr>
        <w:pStyle w:val="a9"/>
        <w:bidi w:val="0"/>
        <w:ind w:left="360"/>
      </w:pPr>
    </w:p>
    <w:p w14:paraId="24715169" w14:textId="087E765A" w:rsidR="00C10849" w:rsidRDefault="00C10849" w:rsidP="003D1FBF">
      <w:pPr>
        <w:pStyle w:val="a9"/>
        <w:bidi w:val="0"/>
        <w:ind w:left="360"/>
      </w:pPr>
    </w:p>
    <w:p w14:paraId="67ED54BD" w14:textId="77777777" w:rsidR="0080536D" w:rsidRDefault="0080536D" w:rsidP="003D1FBF">
      <w:pPr>
        <w:pStyle w:val="a9"/>
        <w:bidi w:val="0"/>
        <w:ind w:left="360"/>
      </w:pPr>
    </w:p>
    <w:p w14:paraId="131A431D" w14:textId="77777777" w:rsidR="0080536D" w:rsidRDefault="0080536D" w:rsidP="003D1FBF">
      <w:pPr>
        <w:pStyle w:val="a9"/>
        <w:bidi w:val="0"/>
        <w:ind w:left="360"/>
      </w:pPr>
    </w:p>
    <w:p w14:paraId="58E85294" w14:textId="77777777" w:rsidR="0080536D" w:rsidRDefault="0080536D" w:rsidP="003D1FBF">
      <w:pPr>
        <w:pStyle w:val="a9"/>
        <w:bidi w:val="0"/>
        <w:ind w:left="360"/>
      </w:pPr>
    </w:p>
    <w:p w14:paraId="60F5A9B1" w14:textId="347FCA52" w:rsidR="0080536D" w:rsidRDefault="001D781F" w:rsidP="003D1FBF">
      <w:pPr>
        <w:pStyle w:val="a9"/>
        <w:bidi w:val="0"/>
        <w:ind w:left="360"/>
      </w:pPr>
      <w:r w:rsidRPr="0080536D">
        <w:rPr>
          <w:noProof/>
        </w:rPr>
        <w:drawing>
          <wp:anchor distT="0" distB="0" distL="114300" distR="114300" simplePos="0" relativeHeight="251661312" behindDoc="0" locked="0" layoutInCell="1" allowOverlap="1" wp14:anchorId="17AA8466" wp14:editId="58EBF28C">
            <wp:simplePos x="0" y="0"/>
            <wp:positionH relativeFrom="column">
              <wp:posOffset>-203200</wp:posOffset>
            </wp:positionH>
            <wp:positionV relativeFrom="paragraph">
              <wp:posOffset>1419860</wp:posOffset>
            </wp:positionV>
            <wp:extent cx="6127750" cy="2032000"/>
            <wp:effectExtent l="0" t="0" r="6350" b="6350"/>
            <wp:wrapSquare wrapText="bothSides"/>
            <wp:docPr id="683818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1887" name=""/>
                    <pic:cNvPicPr/>
                  </pic:nvPicPr>
                  <pic:blipFill>
                    <a:blip r:embed="rId10">
                      <a:extLst>
                        <a:ext uri="{28A0092B-C50C-407E-A947-70E740481C1C}">
                          <a14:useLocalDpi xmlns:a14="http://schemas.microsoft.com/office/drawing/2010/main" val="0"/>
                        </a:ext>
                      </a:extLst>
                    </a:blip>
                    <a:stretch>
                      <a:fillRect/>
                    </a:stretch>
                  </pic:blipFill>
                  <pic:spPr>
                    <a:xfrm>
                      <a:off x="0" y="0"/>
                      <a:ext cx="6127750" cy="2032000"/>
                    </a:xfrm>
                    <a:prstGeom prst="rect">
                      <a:avLst/>
                    </a:prstGeom>
                  </pic:spPr>
                </pic:pic>
              </a:graphicData>
            </a:graphic>
            <wp14:sizeRelH relativeFrom="margin">
              <wp14:pctWidth>0</wp14:pctWidth>
            </wp14:sizeRelH>
            <wp14:sizeRelV relativeFrom="margin">
              <wp14:pctHeight>0</wp14:pctHeight>
            </wp14:sizeRelV>
          </wp:anchor>
        </w:drawing>
      </w:r>
      <w:r w:rsidR="00025347">
        <w:t xml:space="preserve">The second model we explored was k-means. This model is sensitive to its hyperparameters. Therefore, before running the model, we wanted to find relevant values for K, which signifies the number of clusters we want to divide our data into. We created a heatmap with correlation to check closeness between emotions. Then we extracted pairs of emotions with the highest correlation between them. We used </w:t>
      </w:r>
      <w:r w:rsidR="0080536D">
        <w:t>“</w:t>
      </w:r>
      <w:r w:rsidR="00025347">
        <w:t xml:space="preserve">networkx </w:t>
      </w:r>
      <w:r w:rsidR="0080536D">
        <w:t>“to</w:t>
      </w:r>
      <w:r w:rsidR="00025347">
        <w:t xml:space="preserve"> create a graph to find groups of closely related emotions based on their correlation. We settled for a fixed division into 3 clusters.</w:t>
      </w:r>
    </w:p>
    <w:p w14:paraId="60A26133" w14:textId="37852DD4" w:rsidR="00025347" w:rsidRDefault="00025347" w:rsidP="003D1FBF">
      <w:pPr>
        <w:pStyle w:val="a9"/>
        <w:bidi w:val="0"/>
        <w:ind w:left="360"/>
        <w:rPr>
          <w:rFonts w:cs="Arial"/>
        </w:rPr>
      </w:pPr>
      <w:r>
        <w:lastRenderedPageBreak/>
        <w:t xml:space="preserve">Our options for the number of clusters were 2, 3, and 5 based on correlation and the hierarchical model. After examining other hyperparameters such as distance type, initial cluster centroids, and the number of iterations, there were no significant differences between the results. The difference in results arose from the final number of clusters. To evaluate the model's performance, we used SSE, Silhouette, and Calinski-Harabasz metrics and created a graph to identify the inflection </w:t>
      </w:r>
      <w:r w:rsidR="004063FC">
        <w:t>point (elbow point)</w:t>
      </w:r>
      <w:r>
        <w:t>. The best result was clearly for 3 clusters according to the k-means model, which was also preferable over the results of the hierarchical model</w:t>
      </w:r>
      <w:r w:rsidRPr="004063FC">
        <w:rPr>
          <w:rFonts w:cs="Arial"/>
          <w:rtl/>
        </w:rPr>
        <w:t>.</w:t>
      </w:r>
    </w:p>
    <w:p w14:paraId="2D2A4686" w14:textId="7547D2C6" w:rsidR="004063FC" w:rsidRDefault="004063FC" w:rsidP="003D1FBF">
      <w:pPr>
        <w:pStyle w:val="a9"/>
        <w:bidi w:val="0"/>
        <w:ind w:left="360"/>
        <w:rPr>
          <w:rFonts w:cs="Arial"/>
        </w:rPr>
      </w:pPr>
    </w:p>
    <w:p w14:paraId="3D8F7FE8" w14:textId="00E01E98" w:rsidR="004063FC" w:rsidRDefault="004063FC" w:rsidP="003D1FBF">
      <w:pPr>
        <w:pStyle w:val="a9"/>
        <w:bidi w:val="0"/>
        <w:ind w:left="360"/>
      </w:pPr>
    </w:p>
    <w:p w14:paraId="5077CCF9" w14:textId="31026AD0" w:rsidR="00025347" w:rsidRDefault="004063FC" w:rsidP="003D1FBF">
      <w:pPr>
        <w:pStyle w:val="a9"/>
        <w:bidi w:val="0"/>
        <w:ind w:left="360"/>
      </w:pPr>
      <w:r w:rsidRPr="004063FC">
        <w:rPr>
          <w:noProof/>
        </w:rPr>
        <w:drawing>
          <wp:anchor distT="0" distB="0" distL="114300" distR="114300" simplePos="0" relativeHeight="251662336" behindDoc="0" locked="0" layoutInCell="1" allowOverlap="1" wp14:anchorId="5FD87867" wp14:editId="44B6BFA4">
            <wp:simplePos x="0" y="0"/>
            <wp:positionH relativeFrom="column">
              <wp:posOffset>355600</wp:posOffset>
            </wp:positionH>
            <wp:positionV relativeFrom="paragraph">
              <wp:posOffset>-269240</wp:posOffset>
            </wp:positionV>
            <wp:extent cx="5000625" cy="4514850"/>
            <wp:effectExtent l="0" t="0" r="9525" b="0"/>
            <wp:wrapSquare wrapText="bothSides"/>
            <wp:docPr id="17307320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32033" name=""/>
                    <pic:cNvPicPr/>
                  </pic:nvPicPr>
                  <pic:blipFill>
                    <a:blip r:embed="rId11">
                      <a:extLst>
                        <a:ext uri="{28A0092B-C50C-407E-A947-70E740481C1C}">
                          <a14:useLocalDpi xmlns:a14="http://schemas.microsoft.com/office/drawing/2010/main" val="0"/>
                        </a:ext>
                      </a:extLst>
                    </a:blip>
                    <a:stretch>
                      <a:fillRect/>
                    </a:stretch>
                  </pic:blipFill>
                  <pic:spPr>
                    <a:xfrm>
                      <a:off x="0" y="0"/>
                      <a:ext cx="5000625" cy="4514850"/>
                    </a:xfrm>
                    <a:prstGeom prst="rect">
                      <a:avLst/>
                    </a:prstGeom>
                  </pic:spPr>
                </pic:pic>
              </a:graphicData>
            </a:graphic>
          </wp:anchor>
        </w:drawing>
      </w:r>
    </w:p>
    <w:p w14:paraId="1EFF586E" w14:textId="703DD5E1" w:rsidR="00025347" w:rsidRDefault="00025347" w:rsidP="003D1FBF">
      <w:pPr>
        <w:pStyle w:val="a9"/>
        <w:bidi w:val="0"/>
        <w:ind w:left="360"/>
        <w:rPr>
          <w:rFonts w:cs="Arial"/>
        </w:rPr>
      </w:pPr>
      <w:r>
        <w:t>The third model we explored was DBSCAN. In this model, we also considered its hyperparameters: epsilon and Minimum Points. We ran 9 models of this type for different values of hyperparameters. We evaluated this model based on Silhouette and Calinski-Harabasz metrics. The best result we obtained was for epsilon=0.75, Minimum Points = 15, resulting in 5 clusters. Still, its result was less optimal than the k-means model</w:t>
      </w:r>
      <w:r>
        <w:rPr>
          <w:rFonts w:cs="Arial"/>
          <w:rtl/>
        </w:rPr>
        <w:t>.</w:t>
      </w:r>
    </w:p>
    <w:p w14:paraId="5805C55F" w14:textId="1CBF1F15" w:rsidR="004063FC" w:rsidRDefault="004063FC" w:rsidP="003D1FBF">
      <w:pPr>
        <w:pStyle w:val="a9"/>
        <w:bidi w:val="0"/>
        <w:ind w:left="360"/>
        <w:rPr>
          <w:rFonts w:cs="Arial"/>
        </w:rPr>
      </w:pPr>
    </w:p>
    <w:p w14:paraId="55757F1D" w14:textId="0F42FD85" w:rsidR="004063FC" w:rsidRDefault="001D781F" w:rsidP="003D1FBF">
      <w:pPr>
        <w:pStyle w:val="a9"/>
        <w:bidi w:val="0"/>
        <w:ind w:left="360"/>
      </w:pPr>
      <w:r w:rsidRPr="004063FC">
        <w:rPr>
          <w:noProof/>
        </w:rPr>
        <w:drawing>
          <wp:anchor distT="0" distB="0" distL="114300" distR="114300" simplePos="0" relativeHeight="251663360" behindDoc="0" locked="0" layoutInCell="1" allowOverlap="1" wp14:anchorId="1BA3D08E" wp14:editId="03138AFD">
            <wp:simplePos x="0" y="0"/>
            <wp:positionH relativeFrom="margin">
              <wp:align>right</wp:align>
            </wp:positionH>
            <wp:positionV relativeFrom="paragraph">
              <wp:posOffset>-361950</wp:posOffset>
            </wp:positionV>
            <wp:extent cx="2794635" cy="1841500"/>
            <wp:effectExtent l="0" t="0" r="5715" b="6350"/>
            <wp:wrapSquare wrapText="bothSides"/>
            <wp:docPr id="22963679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3679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4635" cy="1841500"/>
                    </a:xfrm>
                    <a:prstGeom prst="rect">
                      <a:avLst/>
                    </a:prstGeom>
                  </pic:spPr>
                </pic:pic>
              </a:graphicData>
            </a:graphic>
            <wp14:sizeRelH relativeFrom="margin">
              <wp14:pctWidth>0</wp14:pctWidth>
            </wp14:sizeRelH>
            <wp14:sizeRelV relativeFrom="margin">
              <wp14:pctHeight>0</wp14:pctHeight>
            </wp14:sizeRelV>
          </wp:anchor>
        </w:drawing>
      </w:r>
    </w:p>
    <w:p w14:paraId="44F043FC" w14:textId="62C86B11" w:rsidR="00025347" w:rsidRDefault="00025347" w:rsidP="003D1FBF">
      <w:pPr>
        <w:pStyle w:val="a9"/>
        <w:bidi w:val="0"/>
        <w:ind w:left="360"/>
      </w:pPr>
    </w:p>
    <w:p w14:paraId="4ED5B2C0" w14:textId="5C575B80" w:rsidR="001D781F" w:rsidRDefault="001D781F" w:rsidP="003D1FBF">
      <w:pPr>
        <w:pStyle w:val="a9"/>
        <w:bidi w:val="0"/>
        <w:ind w:left="360"/>
      </w:pPr>
    </w:p>
    <w:p w14:paraId="372C1205" w14:textId="77777777" w:rsidR="001D781F" w:rsidRDefault="001D781F" w:rsidP="003D1FBF">
      <w:pPr>
        <w:pStyle w:val="a9"/>
        <w:bidi w:val="0"/>
        <w:ind w:left="360"/>
      </w:pPr>
    </w:p>
    <w:p w14:paraId="3D6E6D2B" w14:textId="77777777" w:rsidR="001D781F" w:rsidRDefault="001D781F" w:rsidP="003D1FBF">
      <w:pPr>
        <w:pStyle w:val="a9"/>
        <w:bidi w:val="0"/>
        <w:ind w:left="360"/>
      </w:pPr>
    </w:p>
    <w:p w14:paraId="62D9DB43" w14:textId="77777777" w:rsidR="001D781F" w:rsidRDefault="001D781F" w:rsidP="003D1FBF">
      <w:pPr>
        <w:pStyle w:val="a9"/>
        <w:bidi w:val="0"/>
        <w:ind w:left="360"/>
      </w:pPr>
    </w:p>
    <w:p w14:paraId="3445975D" w14:textId="77777777" w:rsidR="001D781F" w:rsidRDefault="001D781F" w:rsidP="003D1FBF">
      <w:pPr>
        <w:pStyle w:val="a9"/>
        <w:bidi w:val="0"/>
        <w:ind w:left="360"/>
      </w:pPr>
    </w:p>
    <w:p w14:paraId="3BFF8F37" w14:textId="5ABD8935" w:rsidR="00073515" w:rsidRDefault="00025347" w:rsidP="003D1FBF">
      <w:pPr>
        <w:pStyle w:val="a9"/>
        <w:bidi w:val="0"/>
        <w:ind w:left="360"/>
      </w:pPr>
      <w:r>
        <w:lastRenderedPageBreak/>
        <w:t>After comparing the different models and finding the optimal one, we ran it and saved its results to CSV files, which we explored to understand the focus of each cluster. In the investigation process, we utilized word clouds and printed the sum of scores for each emotion in the cluster.</w:t>
      </w:r>
    </w:p>
    <w:p w14:paraId="1D4C4FB2" w14:textId="74F75067" w:rsidR="008B3D40" w:rsidRDefault="008B3D40" w:rsidP="003D1FBF">
      <w:pPr>
        <w:pStyle w:val="a9"/>
        <w:bidi w:val="0"/>
        <w:ind w:left="360"/>
      </w:pPr>
      <w:r w:rsidRPr="008B3D40">
        <w:rPr>
          <w:noProof/>
        </w:rPr>
        <w:drawing>
          <wp:inline distT="0" distB="0" distL="0" distR="0" wp14:anchorId="7F9B4C88" wp14:editId="76781D1C">
            <wp:extent cx="5274310" cy="1948815"/>
            <wp:effectExtent l="0" t="0" r="2540" b="0"/>
            <wp:docPr id="1624938720"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38720" name="תמונה 1" descr="תמונה שמכילה טקסט, צילום מסך, גופן&#10;&#10;התיאור נוצר באופן אוטומטי"/>
                    <pic:cNvPicPr/>
                  </pic:nvPicPr>
                  <pic:blipFill>
                    <a:blip r:embed="rId13"/>
                    <a:stretch>
                      <a:fillRect/>
                    </a:stretch>
                  </pic:blipFill>
                  <pic:spPr>
                    <a:xfrm>
                      <a:off x="0" y="0"/>
                      <a:ext cx="5274310" cy="1948815"/>
                    </a:xfrm>
                    <a:prstGeom prst="rect">
                      <a:avLst/>
                    </a:prstGeom>
                  </pic:spPr>
                </pic:pic>
              </a:graphicData>
            </a:graphic>
          </wp:inline>
        </w:drawing>
      </w:r>
    </w:p>
    <w:p w14:paraId="587F8788" w14:textId="77777777" w:rsidR="00915A49" w:rsidRPr="00863E8C" w:rsidRDefault="00915A49" w:rsidP="003D1FBF">
      <w:pPr>
        <w:pStyle w:val="a9"/>
        <w:bidi w:val="0"/>
        <w:ind w:left="360"/>
      </w:pPr>
    </w:p>
    <w:p w14:paraId="7B7C79F4" w14:textId="588C478B" w:rsidR="009D4E65" w:rsidRDefault="00FD2D20" w:rsidP="003D1FBF">
      <w:pPr>
        <w:pStyle w:val="2"/>
        <w:bidi w:val="0"/>
        <w:ind w:left="360"/>
      </w:pPr>
      <w:bookmarkStart w:id="4" w:name="_Toc162280810"/>
      <w:r w:rsidRPr="00FD2D20">
        <w:t>Experiments/Results/Discussion</w:t>
      </w:r>
      <w:bookmarkEnd w:id="4"/>
    </w:p>
    <w:p w14:paraId="5406EAF0" w14:textId="77777777" w:rsidR="00EB6C8E" w:rsidRDefault="00EB6C8E" w:rsidP="003D1FBF">
      <w:pPr>
        <w:pStyle w:val="a9"/>
        <w:bidi w:val="0"/>
        <w:ind w:left="360"/>
      </w:pPr>
    </w:p>
    <w:p w14:paraId="6814F2AD" w14:textId="06D64C7A" w:rsidR="008D73EB" w:rsidRDefault="008D73EB" w:rsidP="003D1FBF">
      <w:pPr>
        <w:pStyle w:val="a5"/>
        <w:bidi w:val="0"/>
        <w:ind w:firstLine="360"/>
      </w:pPr>
      <w:r w:rsidRPr="008D73EB">
        <w:t>Parameter Choices:</w:t>
      </w:r>
    </w:p>
    <w:p w14:paraId="598DBAB9" w14:textId="77777777" w:rsidR="008D73EB" w:rsidRDefault="008D73EB" w:rsidP="003D1FBF">
      <w:pPr>
        <w:pStyle w:val="a9"/>
        <w:bidi w:val="0"/>
      </w:pPr>
      <w:r>
        <w:t>Hierarchical clustering</w:t>
      </w:r>
      <w:r>
        <w:rPr>
          <w:rFonts w:cs="Arial"/>
          <w:rtl/>
        </w:rPr>
        <w:t>:</w:t>
      </w:r>
    </w:p>
    <w:p w14:paraId="2D4134C8" w14:textId="4727D877" w:rsidR="008D73EB" w:rsidRDefault="008D73EB" w:rsidP="003D1FBF">
      <w:pPr>
        <w:pStyle w:val="a9"/>
        <w:bidi w:val="0"/>
      </w:pPr>
      <w:r>
        <w:t>Linkage methods: We explored different linkage methods (ward, average,</w:t>
      </w:r>
      <w:r w:rsidRPr="008D73EB">
        <w:t xml:space="preserve"> complete</w:t>
      </w:r>
      <w:r>
        <w:t>,</w:t>
      </w:r>
      <w:r w:rsidRPr="008D73EB">
        <w:t xml:space="preserve"> single</w:t>
      </w:r>
      <w:r>
        <w:t>) to assess their impact on clustering performance. The choice of linkage method influences the shape and structure of the dendrogram, affecting the final clustering result</w:t>
      </w:r>
      <w:r>
        <w:rPr>
          <w:rFonts w:cs="Arial"/>
          <w:rtl/>
        </w:rPr>
        <w:t>.</w:t>
      </w:r>
    </w:p>
    <w:p w14:paraId="3992B3E0" w14:textId="4683C810" w:rsidR="008D73EB" w:rsidRDefault="008D73EB" w:rsidP="003D1FBF">
      <w:pPr>
        <w:pStyle w:val="a9"/>
        <w:bidi w:val="0"/>
      </w:pPr>
      <w:r>
        <w:t>Threshold: We defined a threshold to determine the number of clusters in hierarchical clustering. Adjusting the threshold allows us to control the granularity of clustering</w:t>
      </w:r>
      <w:r>
        <w:rPr>
          <w:rFonts w:cs="Arial"/>
          <w:rtl/>
        </w:rPr>
        <w:t>.</w:t>
      </w:r>
      <w:r>
        <w:rPr>
          <w:rFonts w:cs="Arial"/>
        </w:rPr>
        <w:t xml:space="preserve"> We chose 70% </w:t>
      </w:r>
      <w:r>
        <w:t>granularity.</w:t>
      </w:r>
    </w:p>
    <w:p w14:paraId="12636C44" w14:textId="77777777" w:rsidR="008D73EB" w:rsidRDefault="008D73EB" w:rsidP="003D1FBF">
      <w:pPr>
        <w:pStyle w:val="a9"/>
        <w:bidi w:val="0"/>
      </w:pPr>
    </w:p>
    <w:p w14:paraId="4C0B5C56" w14:textId="77777777" w:rsidR="008D73EB" w:rsidRDefault="008D73EB" w:rsidP="003D1FBF">
      <w:pPr>
        <w:pStyle w:val="a9"/>
        <w:bidi w:val="0"/>
      </w:pPr>
      <w:r>
        <w:t>k-means</w:t>
      </w:r>
      <w:r>
        <w:rPr>
          <w:rFonts w:cs="Arial"/>
          <w:rtl/>
        </w:rPr>
        <w:t>:</w:t>
      </w:r>
    </w:p>
    <w:p w14:paraId="6AE21F6A" w14:textId="77777777" w:rsidR="008D73EB" w:rsidRDefault="008D73EB" w:rsidP="003D1FBF">
      <w:pPr>
        <w:pStyle w:val="a9"/>
        <w:bidi w:val="0"/>
      </w:pPr>
      <w:r>
        <w:t>Number of clusters (K): We used various values of K to identify the optimal number of clusters that best represent the underlying structure of the data. The choice of K significantly impacts the compactness and separation of clusters</w:t>
      </w:r>
      <w:r>
        <w:rPr>
          <w:rFonts w:cs="Arial"/>
          <w:rtl/>
        </w:rPr>
        <w:t>.</w:t>
      </w:r>
    </w:p>
    <w:p w14:paraId="7FDC0CFB" w14:textId="0B3D2F8B" w:rsidR="008D73EB" w:rsidRDefault="008D73EB" w:rsidP="003D1FBF">
      <w:pPr>
        <w:pStyle w:val="a9"/>
        <w:bidi w:val="0"/>
        <w:rPr>
          <w:rFonts w:cs="Arial"/>
        </w:rPr>
      </w:pPr>
      <w:r>
        <w:t>Distance type: We experimented with different distance metrics (Euclidean, Manhattan) to measure the dissimilarity between data points. The choice of distance metric affects the clustering result by determining how similarities are calculated</w:t>
      </w:r>
      <w:r>
        <w:rPr>
          <w:rFonts w:cs="Arial"/>
          <w:rtl/>
        </w:rPr>
        <w:t>.</w:t>
      </w:r>
    </w:p>
    <w:p w14:paraId="20BA8CE6" w14:textId="11B3DCEA" w:rsidR="008D73EB" w:rsidRDefault="008D73EB" w:rsidP="003D1FBF">
      <w:pPr>
        <w:pStyle w:val="a9"/>
        <w:bidi w:val="0"/>
        <w:rPr>
          <w:rFonts w:cs="Arial"/>
        </w:rPr>
      </w:pPr>
      <w:r w:rsidRPr="008D73EB">
        <w:rPr>
          <w:rFonts w:cs="Arial"/>
        </w:rPr>
        <w:t>Init</w:t>
      </w:r>
      <w:r>
        <w:rPr>
          <w:rFonts w:cs="Arial"/>
        </w:rPr>
        <w:t xml:space="preserve"> </w:t>
      </w:r>
      <w:r w:rsidRPr="008D73EB">
        <w:rPr>
          <w:rFonts w:cs="Arial"/>
        </w:rPr>
        <w:t>methods</w:t>
      </w:r>
      <w:r>
        <w:rPr>
          <w:rFonts w:cs="Arial"/>
        </w:rPr>
        <w:t xml:space="preserve">: We checked both </w:t>
      </w:r>
      <w:r w:rsidRPr="008D73EB">
        <w:rPr>
          <w:rFonts w:cs="Arial"/>
        </w:rPr>
        <w:t>'random', 'k-means++'</w:t>
      </w:r>
      <w:r>
        <w:rPr>
          <w:rFonts w:cs="Arial"/>
        </w:rPr>
        <w:t xml:space="preserve"> to check the starting point for each cluster center. We didn’t try to find it manually because we didn’t have any information about which value it should be.</w:t>
      </w:r>
    </w:p>
    <w:p w14:paraId="00499295" w14:textId="77777777" w:rsidR="008D73EB" w:rsidRDefault="008D73EB" w:rsidP="003D1FBF">
      <w:pPr>
        <w:pStyle w:val="a9"/>
        <w:bidi w:val="0"/>
      </w:pPr>
    </w:p>
    <w:p w14:paraId="37EAF38B" w14:textId="77777777" w:rsidR="008D73EB" w:rsidRDefault="008D73EB" w:rsidP="003D1FBF">
      <w:pPr>
        <w:pStyle w:val="a9"/>
        <w:bidi w:val="0"/>
      </w:pPr>
      <w:r>
        <w:t>DBSCAN</w:t>
      </w:r>
      <w:r>
        <w:rPr>
          <w:rFonts w:cs="Arial"/>
          <w:rtl/>
        </w:rPr>
        <w:t>:</w:t>
      </w:r>
    </w:p>
    <w:p w14:paraId="4B8DE6CC" w14:textId="77777777" w:rsidR="008D73EB" w:rsidRDefault="008D73EB" w:rsidP="003D1FBF">
      <w:pPr>
        <w:pStyle w:val="a9"/>
        <w:bidi w:val="0"/>
      </w:pPr>
      <w:r>
        <w:t>Epsilon: We varied the epsilon parameter to control the radius of the neighborhood for density estimation. Adjusting epsilon influences the density of clusters and the number of points considered as core points</w:t>
      </w:r>
      <w:r>
        <w:rPr>
          <w:rFonts w:cs="Arial"/>
          <w:rtl/>
        </w:rPr>
        <w:t>.</w:t>
      </w:r>
    </w:p>
    <w:p w14:paraId="79721A02" w14:textId="1DDC0F01" w:rsidR="008D73EB" w:rsidRDefault="008D73EB" w:rsidP="003D1FBF">
      <w:pPr>
        <w:pStyle w:val="a9"/>
        <w:bidi w:val="0"/>
      </w:pPr>
      <w:r>
        <w:lastRenderedPageBreak/>
        <w:t>Minimum Points: We experimented with different values of minimum points to specify the minimum number of data points required to form a dense region. This parameter determines the sensitivity of the algorithm to noise and affects the size and shape of clusters.</w:t>
      </w:r>
    </w:p>
    <w:p w14:paraId="1EC17F0B" w14:textId="77777777" w:rsidR="00EB6C8E" w:rsidRDefault="00EB6C8E" w:rsidP="003D1FBF">
      <w:pPr>
        <w:pStyle w:val="a9"/>
        <w:bidi w:val="0"/>
      </w:pPr>
    </w:p>
    <w:p w14:paraId="25E91112" w14:textId="7B6521BF" w:rsidR="00EB6C8E" w:rsidRDefault="00EB6C8E" w:rsidP="003D1FBF">
      <w:pPr>
        <w:pStyle w:val="a5"/>
        <w:bidi w:val="0"/>
        <w:ind w:firstLine="360"/>
      </w:pPr>
      <w:r>
        <w:t>Evaluation Metrics</w:t>
      </w:r>
      <w:r w:rsidRPr="00F31FEB">
        <w:rPr>
          <w:rtl/>
        </w:rPr>
        <w:t>:</w:t>
      </w:r>
    </w:p>
    <w:p w14:paraId="79409C9A" w14:textId="77777777" w:rsidR="00EB6C8E" w:rsidRDefault="00EB6C8E" w:rsidP="003D1FBF">
      <w:pPr>
        <w:pStyle w:val="a9"/>
        <w:bidi w:val="0"/>
        <w:ind w:left="360"/>
      </w:pPr>
    </w:p>
    <w:p w14:paraId="3EC4C192" w14:textId="77777777" w:rsidR="00EB6C8E" w:rsidRDefault="00EB6C8E" w:rsidP="003D1FBF">
      <w:pPr>
        <w:pStyle w:val="a9"/>
        <w:bidi w:val="0"/>
      </w:pPr>
      <w:r>
        <w:t>Silhouette Score: We used the silhouette score to evaluate the cohesion and separation of clusters. A higher silhouette score indicates better-defined clusters with instances close to their own cluster and far from other clusters</w:t>
      </w:r>
      <w:r>
        <w:rPr>
          <w:rFonts w:cs="Arial"/>
          <w:rtl/>
        </w:rPr>
        <w:t>.</w:t>
      </w:r>
    </w:p>
    <w:p w14:paraId="1D42E12C" w14:textId="77777777" w:rsidR="00EB6C8E" w:rsidRDefault="00EB6C8E" w:rsidP="003D1FBF">
      <w:pPr>
        <w:pStyle w:val="a9"/>
        <w:bidi w:val="0"/>
      </w:pPr>
      <w:r>
        <w:t>Calinski-Harabasz Index: This index measures the ratio of between-cluster dispersion to within-cluster dispersion. A higher Calinski-Harabasz index suggests better cluster separation</w:t>
      </w:r>
      <w:r>
        <w:rPr>
          <w:rFonts w:cs="Arial"/>
          <w:rtl/>
        </w:rPr>
        <w:t>.</w:t>
      </w:r>
    </w:p>
    <w:p w14:paraId="29C51460" w14:textId="77777777" w:rsidR="00EB6C8E" w:rsidRDefault="00EB6C8E" w:rsidP="003D1FBF">
      <w:pPr>
        <w:pStyle w:val="a9"/>
        <w:bidi w:val="0"/>
      </w:pPr>
      <w:r>
        <w:t>SSE (Sum of Squared Errors): SSE measures the sum of squared distances between each data point and its assigned cluster centroid. Lower SSE indicates tighter clusters</w:t>
      </w:r>
      <w:r>
        <w:rPr>
          <w:rFonts w:cs="Arial"/>
          <w:rtl/>
        </w:rPr>
        <w:t>.</w:t>
      </w:r>
    </w:p>
    <w:p w14:paraId="19B02EA5" w14:textId="08AB73FB" w:rsidR="00FD2D20" w:rsidRDefault="00EB6C8E" w:rsidP="003D1FBF">
      <w:pPr>
        <w:pStyle w:val="a9"/>
        <w:bidi w:val="0"/>
      </w:pPr>
      <w:r>
        <w:t>Visual Inspection: Besides quantitative metrics, we visually inspected dendrograms, scatter plots, and cluster assignments to understand the structure and quality of clusters.</w:t>
      </w:r>
    </w:p>
    <w:p w14:paraId="0CD01D41" w14:textId="77777777" w:rsidR="00A348F7" w:rsidRDefault="00A348F7" w:rsidP="003D1FBF">
      <w:pPr>
        <w:pStyle w:val="a9"/>
        <w:bidi w:val="0"/>
      </w:pPr>
    </w:p>
    <w:p w14:paraId="5FA97919" w14:textId="77777777" w:rsidR="00642001" w:rsidRDefault="00642001" w:rsidP="003D1FBF">
      <w:pPr>
        <w:pStyle w:val="a5"/>
        <w:bidi w:val="0"/>
        <w:ind w:firstLine="360"/>
      </w:pPr>
      <w:r>
        <w:t>Quantitative and Qualitative Results</w:t>
      </w:r>
      <w:r w:rsidRPr="00F31FEB">
        <w:rPr>
          <w:rtl/>
        </w:rPr>
        <w:t>:</w:t>
      </w:r>
    </w:p>
    <w:p w14:paraId="03978A8E" w14:textId="77777777" w:rsidR="00642001" w:rsidRDefault="00642001" w:rsidP="003D1FBF">
      <w:pPr>
        <w:pStyle w:val="a9"/>
        <w:bidi w:val="0"/>
      </w:pPr>
      <w:r>
        <w:t>Quantitative Results: We computed the evaluation metrics (Silhouette Score, Calinski-Harabasz Index, SSE) for each clustering algorithm and parameter setting. These metrics provided numerical insights into the performance of different algorithms and parameter choices</w:t>
      </w:r>
      <w:r>
        <w:rPr>
          <w:rFonts w:cs="Arial"/>
          <w:rtl/>
        </w:rPr>
        <w:t>.</w:t>
      </w:r>
    </w:p>
    <w:p w14:paraId="67AB0E39" w14:textId="63300C51" w:rsidR="00642001" w:rsidRDefault="00642001" w:rsidP="003D1FBF">
      <w:pPr>
        <w:pStyle w:val="a9"/>
        <w:bidi w:val="0"/>
      </w:pPr>
      <w:r>
        <w:t xml:space="preserve">Qualitative Results: We visually inspected the cluster assignments, dendrograms, and scatter plots to gain qualitative insights into the clustering results. This allowed us to interpret the structure of clusters and understand any </w:t>
      </w:r>
      <w:r w:rsidR="00A348F7">
        <w:t>patterns.</w:t>
      </w:r>
    </w:p>
    <w:p w14:paraId="1E431C3D" w14:textId="77777777" w:rsidR="00A348F7" w:rsidRDefault="00A348F7" w:rsidP="003D1FBF">
      <w:pPr>
        <w:pStyle w:val="a9"/>
        <w:bidi w:val="0"/>
      </w:pPr>
    </w:p>
    <w:p w14:paraId="5EEC406A" w14:textId="77777777" w:rsidR="00642001" w:rsidRDefault="00642001" w:rsidP="003D1FBF">
      <w:pPr>
        <w:pStyle w:val="a5"/>
        <w:bidi w:val="0"/>
        <w:ind w:firstLine="360"/>
      </w:pPr>
      <w:r>
        <w:t>Algorithm Performance</w:t>
      </w:r>
      <w:r w:rsidRPr="00F31FEB">
        <w:rPr>
          <w:rtl/>
        </w:rPr>
        <w:t>:</w:t>
      </w:r>
    </w:p>
    <w:p w14:paraId="287019A5" w14:textId="241BEF0C" w:rsidR="00642001" w:rsidRDefault="00642001" w:rsidP="003D1FBF">
      <w:pPr>
        <w:pStyle w:val="a9"/>
        <w:bidi w:val="0"/>
      </w:pPr>
      <w:r>
        <w:t xml:space="preserve">Hierarchical Clustering: Hierarchical clustering performed well in capturing hierarchical relationships and identifying natural clusters in the data. </w:t>
      </w:r>
      <w:r w:rsidR="00676A13">
        <w:t>We also used the natural clusters size in k-means.</w:t>
      </w:r>
    </w:p>
    <w:p w14:paraId="2E300A9D" w14:textId="09C553F4" w:rsidR="00642001" w:rsidRDefault="00642001" w:rsidP="003D1FBF">
      <w:pPr>
        <w:pStyle w:val="a9"/>
        <w:bidi w:val="0"/>
        <w:rPr>
          <w:rFonts w:cs="Arial"/>
        </w:rPr>
      </w:pPr>
      <w:r>
        <w:t>k-means: k-means performed well when the clusters were spherical and evenly distributed. The choice of K significantly influenced its performance</w:t>
      </w:r>
      <w:r>
        <w:rPr>
          <w:rFonts w:cs="Arial"/>
          <w:rtl/>
        </w:rPr>
        <w:t>.</w:t>
      </w:r>
      <w:r>
        <w:rPr>
          <w:rFonts w:cs="Arial"/>
        </w:rPr>
        <w:t xml:space="preserve"> </w:t>
      </w:r>
      <w:r w:rsidR="00676A13">
        <w:rPr>
          <w:rFonts w:cs="Arial"/>
        </w:rPr>
        <w:t>It gave the best result, and we chose it to cluster the data.</w:t>
      </w:r>
    </w:p>
    <w:p w14:paraId="34021F01" w14:textId="181F080D" w:rsidR="00642001" w:rsidRDefault="00642001" w:rsidP="003D1FBF">
      <w:pPr>
        <w:pStyle w:val="a9"/>
        <w:bidi w:val="0"/>
      </w:pPr>
      <w:r>
        <w:t xml:space="preserve">DBSCAN: DBSCAN performed well in identifying clusters of arbitrary shapes and handling noise in the data. It was particularly effective when the </w:t>
      </w:r>
      <w:r w:rsidR="00676A13">
        <w:t xml:space="preserve">epsilon and the </w:t>
      </w:r>
      <w:r w:rsidR="00676A13">
        <w:rPr>
          <w:rFonts w:ascii="Segoe UI" w:hAnsi="Segoe UI" w:cs="Segoe UI"/>
          <w:color w:val="0D0D0D"/>
          <w:shd w:val="clear" w:color="auto" w:fill="FFFFFF"/>
        </w:rPr>
        <w:t>minimum points had high value.</w:t>
      </w:r>
    </w:p>
    <w:p w14:paraId="546E3E36" w14:textId="77777777" w:rsidR="00642001" w:rsidRDefault="00642001" w:rsidP="003D1FBF">
      <w:pPr>
        <w:pStyle w:val="a9"/>
        <w:bidi w:val="0"/>
      </w:pPr>
    </w:p>
    <w:p w14:paraId="4DFAD33C" w14:textId="7EDBB366" w:rsidR="00562C80" w:rsidRDefault="00562C80" w:rsidP="003D1FBF">
      <w:pPr>
        <w:pStyle w:val="2"/>
        <w:bidi w:val="0"/>
        <w:ind w:left="360"/>
      </w:pPr>
      <w:bookmarkStart w:id="5" w:name="_Toc162280811"/>
      <w:r>
        <w:lastRenderedPageBreak/>
        <w:t>Conclusion</w:t>
      </w:r>
      <w:bookmarkEnd w:id="5"/>
    </w:p>
    <w:p w14:paraId="5CEA449E" w14:textId="3C1A09E8" w:rsidR="0006490F" w:rsidRDefault="00562C80" w:rsidP="003D1FBF">
      <w:pPr>
        <w:pStyle w:val="a9"/>
        <w:bidi w:val="0"/>
      </w:pPr>
      <w:r>
        <w:t xml:space="preserve">Conclusion and Future Work </w:t>
      </w:r>
      <w:r w:rsidR="0006490F">
        <w:t>The project's contribution lies in creating clusters of videos with similar sentiments, which can assist content creators in understanding the sentiments conveyed in their video titles and descriptions. These clusters can also benefit users on the YouTube platform if a recommendation system is built based on the identified clusters. Furthermore, there is potential to further investigate the topic on a larger dataset to create sentiment-based clusters for other types of videos, not just music and movies</w:t>
      </w:r>
      <w:r w:rsidR="0006490F" w:rsidRPr="00562C80">
        <w:rPr>
          <w:rFonts w:cs="Arial"/>
          <w:rtl/>
        </w:rPr>
        <w:t>.</w:t>
      </w:r>
    </w:p>
    <w:p w14:paraId="22575996" w14:textId="77777777" w:rsidR="0006490F" w:rsidRDefault="0006490F" w:rsidP="003D1FBF">
      <w:pPr>
        <w:pStyle w:val="a9"/>
        <w:bidi w:val="0"/>
      </w:pPr>
    </w:p>
    <w:p w14:paraId="0C149075" w14:textId="70C59F45" w:rsidR="0006490F" w:rsidRDefault="0006490F" w:rsidP="003D1FBF">
      <w:pPr>
        <w:pStyle w:val="a9"/>
        <w:bidi w:val="0"/>
      </w:pPr>
      <w:r>
        <w:t>Throughout the project, we observed that there are “Shorts” videos not tagged by category. We believe there are more types of videos that are not classified into categories, and in such cases, assigning videos to clusters based on the sentiments they convey can expose users to similar videos they may be interested in watching</w:t>
      </w:r>
      <w:r>
        <w:rPr>
          <w:rFonts w:cs="Arial"/>
          <w:rtl/>
        </w:rPr>
        <w:t>.</w:t>
      </w:r>
    </w:p>
    <w:p w14:paraId="0BF69E7E" w14:textId="77777777" w:rsidR="0006490F" w:rsidRDefault="0006490F" w:rsidP="003D1FBF">
      <w:pPr>
        <w:pStyle w:val="a9"/>
        <w:bidi w:val="0"/>
      </w:pPr>
    </w:p>
    <w:p w14:paraId="69BC9BC8" w14:textId="0F2AEDEA" w:rsidR="0006490F" w:rsidRDefault="0006490F" w:rsidP="003D1FBF">
      <w:pPr>
        <w:pStyle w:val="a9"/>
        <w:bidi w:val="0"/>
      </w:pPr>
      <w:r>
        <w:t>We learned from the project that sentiments are not a new significant factor, and a specific video can convey a sentiment message. Therefore, our findings and the model we built can aid individuals engaged in sentiment analysis on social networks. This model, with minor modifications, can also be adapted for other platforms.</w:t>
      </w:r>
    </w:p>
    <w:p w14:paraId="682FBE62" w14:textId="77777777" w:rsidR="00930B65" w:rsidRDefault="00930B65" w:rsidP="003D1FBF">
      <w:pPr>
        <w:pStyle w:val="a9"/>
        <w:bidi w:val="0"/>
      </w:pPr>
    </w:p>
    <w:p w14:paraId="5D3A4988" w14:textId="508E42C0" w:rsidR="00562C80" w:rsidRDefault="00930B65" w:rsidP="003D1FBF">
      <w:pPr>
        <w:pStyle w:val="2"/>
        <w:bidi w:val="0"/>
        <w:ind w:left="360"/>
      </w:pPr>
      <w:bookmarkStart w:id="6" w:name="_Toc162280812"/>
      <w:r>
        <w:t>Contributions</w:t>
      </w:r>
      <w:bookmarkEnd w:id="6"/>
    </w:p>
    <w:p w14:paraId="0F1B4C3D" w14:textId="24C5D654" w:rsidR="00930B65" w:rsidRDefault="00930B65" w:rsidP="003D1FBF">
      <w:pPr>
        <w:pStyle w:val="a9"/>
        <w:bidi w:val="0"/>
      </w:pPr>
      <w:r w:rsidRPr="00930B65">
        <w:t xml:space="preserve">The two team members worked together on the project and each of us is knowledgeable about the processes we performed. If so, we put emphasis on the division of labor between us. Dor was responsible for </w:t>
      </w:r>
      <w:r w:rsidR="007D7E00">
        <w:t>getting</w:t>
      </w:r>
      <w:r w:rsidRPr="00930B65">
        <w:t xml:space="preserve"> data from the API and the C</w:t>
      </w:r>
      <w:r>
        <w:t>luster</w:t>
      </w:r>
      <w:r w:rsidRPr="00930B65">
        <w:t xml:space="preserve"> process. Itai was responsible for the NLP process and the C</w:t>
      </w:r>
      <w:r>
        <w:t>lusters</w:t>
      </w:r>
      <w:r w:rsidRPr="00930B65">
        <w:t xml:space="preserve"> investigation.</w:t>
      </w:r>
    </w:p>
    <w:p w14:paraId="418557C3" w14:textId="77777777" w:rsidR="00C5116D" w:rsidRDefault="00C5116D" w:rsidP="003D1FBF">
      <w:pPr>
        <w:pStyle w:val="a9"/>
        <w:bidi w:val="0"/>
      </w:pPr>
    </w:p>
    <w:p w14:paraId="1E056D10" w14:textId="16B945E3" w:rsidR="00EB45DF" w:rsidRDefault="00EB45DF" w:rsidP="003D1FBF">
      <w:pPr>
        <w:pStyle w:val="2"/>
        <w:bidi w:val="0"/>
        <w:ind w:left="360"/>
      </w:pPr>
      <w:bookmarkStart w:id="7" w:name="_Toc162280813"/>
      <w:r>
        <w:t>Appendices</w:t>
      </w:r>
      <w:bookmarkEnd w:id="7"/>
    </w:p>
    <w:p w14:paraId="0909C5CB" w14:textId="547EAA2C" w:rsidR="00EB45DF" w:rsidRDefault="00000000" w:rsidP="003D1FBF">
      <w:pPr>
        <w:pStyle w:val="a9"/>
        <w:bidi w:val="0"/>
      </w:pPr>
      <w:hyperlink r:id="rId14" w:history="1">
        <w:r w:rsidR="00CE7A03" w:rsidRPr="007576CD">
          <w:rPr>
            <w:rStyle w:val="Hyperlink"/>
          </w:rPr>
          <w:t>https://www.saifmohammad.com/WebDocs/NRCemotionlexicon.pdf</w:t>
        </w:r>
      </w:hyperlink>
    </w:p>
    <w:p w14:paraId="5E09A0E6" w14:textId="2D976A3E" w:rsidR="00CE7A03" w:rsidRDefault="00CE7A03" w:rsidP="003D1FBF">
      <w:pPr>
        <w:pStyle w:val="a9"/>
        <w:bidi w:val="0"/>
      </w:pPr>
      <w:r>
        <w:t>Article about the NCRLEX sentiment.</w:t>
      </w:r>
    </w:p>
    <w:p w14:paraId="639CD23E" w14:textId="77777777" w:rsidR="00CE7A03" w:rsidRDefault="00CE7A03" w:rsidP="003D1FBF">
      <w:pPr>
        <w:pStyle w:val="a9"/>
        <w:bidi w:val="0"/>
      </w:pPr>
    </w:p>
    <w:p w14:paraId="6E01E44B" w14:textId="77777777" w:rsidR="00642001" w:rsidRPr="00863E8C" w:rsidRDefault="00642001" w:rsidP="003D1FBF">
      <w:pPr>
        <w:bidi w:val="0"/>
      </w:pPr>
    </w:p>
    <w:p w14:paraId="4FB06425" w14:textId="77777777" w:rsidR="006C65B3" w:rsidRPr="006C65B3" w:rsidRDefault="006C65B3" w:rsidP="003D1FBF">
      <w:pPr>
        <w:bidi w:val="0"/>
        <w:ind w:left="1080"/>
      </w:pPr>
    </w:p>
    <w:p w14:paraId="19D70A6F" w14:textId="3695D466" w:rsidR="0084274B" w:rsidRDefault="0084274B" w:rsidP="003D1FBF">
      <w:pPr>
        <w:pStyle w:val="a9"/>
        <w:bidi w:val="0"/>
        <w:rPr>
          <w:rtl/>
        </w:rPr>
      </w:pPr>
      <w:r>
        <w:rPr>
          <w:rFonts w:hint="cs"/>
          <w:rtl/>
        </w:rPr>
        <w:t xml:space="preserve"> </w:t>
      </w:r>
    </w:p>
    <w:sectPr w:rsidR="0084274B" w:rsidSect="00226DA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A2223"/>
    <w:multiLevelType w:val="hybridMultilevel"/>
    <w:tmpl w:val="1CF4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A07696"/>
    <w:multiLevelType w:val="multilevel"/>
    <w:tmpl w:val="66A05E08"/>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72BB3A79"/>
    <w:multiLevelType w:val="hybridMultilevel"/>
    <w:tmpl w:val="E5104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250EA7"/>
    <w:multiLevelType w:val="multilevel"/>
    <w:tmpl w:val="66A05E08"/>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558901770">
    <w:abstractNumId w:val="0"/>
  </w:num>
  <w:num w:numId="2" w16cid:durableId="614562700">
    <w:abstractNumId w:val="2"/>
  </w:num>
  <w:num w:numId="3" w16cid:durableId="1238593665">
    <w:abstractNumId w:val="1"/>
  </w:num>
  <w:num w:numId="4" w16cid:durableId="321275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E8"/>
    <w:rsid w:val="00025347"/>
    <w:rsid w:val="00033F49"/>
    <w:rsid w:val="000466E8"/>
    <w:rsid w:val="00052409"/>
    <w:rsid w:val="00061FDC"/>
    <w:rsid w:val="0006490F"/>
    <w:rsid w:val="0006794E"/>
    <w:rsid w:val="00073515"/>
    <w:rsid w:val="000D6EDB"/>
    <w:rsid w:val="00116BFF"/>
    <w:rsid w:val="001174F2"/>
    <w:rsid w:val="001D781F"/>
    <w:rsid w:val="001F5524"/>
    <w:rsid w:val="002243C9"/>
    <w:rsid w:val="00226DA1"/>
    <w:rsid w:val="00387747"/>
    <w:rsid w:val="003A1CD6"/>
    <w:rsid w:val="003D1FBF"/>
    <w:rsid w:val="003E636B"/>
    <w:rsid w:val="00402366"/>
    <w:rsid w:val="004042AC"/>
    <w:rsid w:val="004063FC"/>
    <w:rsid w:val="00531DA3"/>
    <w:rsid w:val="00562C80"/>
    <w:rsid w:val="005E71FE"/>
    <w:rsid w:val="00642001"/>
    <w:rsid w:val="00676A13"/>
    <w:rsid w:val="006931E3"/>
    <w:rsid w:val="006C65B3"/>
    <w:rsid w:val="006F531A"/>
    <w:rsid w:val="00715625"/>
    <w:rsid w:val="007D7E00"/>
    <w:rsid w:val="007F25AB"/>
    <w:rsid w:val="0080536D"/>
    <w:rsid w:val="00822CFD"/>
    <w:rsid w:val="0084274B"/>
    <w:rsid w:val="00863E8C"/>
    <w:rsid w:val="00886821"/>
    <w:rsid w:val="008B3D40"/>
    <w:rsid w:val="008C1BA2"/>
    <w:rsid w:val="008D73EB"/>
    <w:rsid w:val="00915A49"/>
    <w:rsid w:val="00930B65"/>
    <w:rsid w:val="00972F45"/>
    <w:rsid w:val="009D4E65"/>
    <w:rsid w:val="00A035D2"/>
    <w:rsid w:val="00A348F7"/>
    <w:rsid w:val="00AA0FA6"/>
    <w:rsid w:val="00B13135"/>
    <w:rsid w:val="00C10849"/>
    <w:rsid w:val="00C5116D"/>
    <w:rsid w:val="00C82D81"/>
    <w:rsid w:val="00CA5536"/>
    <w:rsid w:val="00CE7A03"/>
    <w:rsid w:val="00EB45DF"/>
    <w:rsid w:val="00EB6C8E"/>
    <w:rsid w:val="00F31FEB"/>
    <w:rsid w:val="00F479A6"/>
    <w:rsid w:val="00FD2D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B56F"/>
  <w15:chartTrackingRefBased/>
  <w15:docId w15:val="{1014685A-FB69-4273-8756-E4A13043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046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46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466E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466E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466E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466E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466E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466E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466E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466E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0466E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0466E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0466E8"/>
    <w:rPr>
      <w:rFonts w:eastAsiaTheme="majorEastAsia" w:cstheme="majorBidi"/>
      <w:i/>
      <w:iCs/>
      <w:color w:val="0F4761" w:themeColor="accent1" w:themeShade="BF"/>
    </w:rPr>
  </w:style>
  <w:style w:type="character" w:customStyle="1" w:styleId="50">
    <w:name w:val="כותרת 5 תו"/>
    <w:basedOn w:val="a0"/>
    <w:link w:val="5"/>
    <w:uiPriority w:val="9"/>
    <w:semiHidden/>
    <w:rsid w:val="000466E8"/>
    <w:rPr>
      <w:rFonts w:eastAsiaTheme="majorEastAsia" w:cstheme="majorBidi"/>
      <w:color w:val="0F4761" w:themeColor="accent1" w:themeShade="BF"/>
    </w:rPr>
  </w:style>
  <w:style w:type="character" w:customStyle="1" w:styleId="60">
    <w:name w:val="כותרת 6 תו"/>
    <w:basedOn w:val="a0"/>
    <w:link w:val="6"/>
    <w:uiPriority w:val="9"/>
    <w:semiHidden/>
    <w:rsid w:val="000466E8"/>
    <w:rPr>
      <w:rFonts w:eastAsiaTheme="majorEastAsia" w:cstheme="majorBidi"/>
      <w:i/>
      <w:iCs/>
      <w:color w:val="595959" w:themeColor="text1" w:themeTint="A6"/>
    </w:rPr>
  </w:style>
  <w:style w:type="character" w:customStyle="1" w:styleId="70">
    <w:name w:val="כותרת 7 תו"/>
    <w:basedOn w:val="a0"/>
    <w:link w:val="7"/>
    <w:uiPriority w:val="9"/>
    <w:semiHidden/>
    <w:rsid w:val="000466E8"/>
    <w:rPr>
      <w:rFonts w:eastAsiaTheme="majorEastAsia" w:cstheme="majorBidi"/>
      <w:color w:val="595959" w:themeColor="text1" w:themeTint="A6"/>
    </w:rPr>
  </w:style>
  <w:style w:type="character" w:customStyle="1" w:styleId="80">
    <w:name w:val="כותרת 8 תו"/>
    <w:basedOn w:val="a0"/>
    <w:link w:val="8"/>
    <w:uiPriority w:val="9"/>
    <w:semiHidden/>
    <w:rsid w:val="000466E8"/>
    <w:rPr>
      <w:rFonts w:eastAsiaTheme="majorEastAsia" w:cstheme="majorBidi"/>
      <w:i/>
      <w:iCs/>
      <w:color w:val="272727" w:themeColor="text1" w:themeTint="D8"/>
    </w:rPr>
  </w:style>
  <w:style w:type="character" w:customStyle="1" w:styleId="90">
    <w:name w:val="כותרת 9 תו"/>
    <w:basedOn w:val="a0"/>
    <w:link w:val="9"/>
    <w:uiPriority w:val="9"/>
    <w:semiHidden/>
    <w:rsid w:val="000466E8"/>
    <w:rPr>
      <w:rFonts w:eastAsiaTheme="majorEastAsia" w:cstheme="majorBidi"/>
      <w:color w:val="272727" w:themeColor="text1" w:themeTint="D8"/>
    </w:rPr>
  </w:style>
  <w:style w:type="paragraph" w:styleId="a3">
    <w:name w:val="Title"/>
    <w:basedOn w:val="a"/>
    <w:next w:val="a"/>
    <w:link w:val="a4"/>
    <w:uiPriority w:val="10"/>
    <w:qFormat/>
    <w:rsid w:val="00046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466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66E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466E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466E8"/>
    <w:pPr>
      <w:spacing w:before="160"/>
      <w:jc w:val="center"/>
    </w:pPr>
    <w:rPr>
      <w:i/>
      <w:iCs/>
      <w:color w:val="404040" w:themeColor="text1" w:themeTint="BF"/>
    </w:rPr>
  </w:style>
  <w:style w:type="character" w:customStyle="1" w:styleId="a8">
    <w:name w:val="ציטוט תו"/>
    <w:basedOn w:val="a0"/>
    <w:link w:val="a7"/>
    <w:uiPriority w:val="29"/>
    <w:rsid w:val="000466E8"/>
    <w:rPr>
      <w:i/>
      <w:iCs/>
      <w:color w:val="404040" w:themeColor="text1" w:themeTint="BF"/>
    </w:rPr>
  </w:style>
  <w:style w:type="paragraph" w:styleId="a9">
    <w:name w:val="List Paragraph"/>
    <w:basedOn w:val="a"/>
    <w:uiPriority w:val="34"/>
    <w:qFormat/>
    <w:rsid w:val="000466E8"/>
    <w:pPr>
      <w:ind w:left="720"/>
      <w:contextualSpacing/>
    </w:pPr>
  </w:style>
  <w:style w:type="character" w:styleId="aa">
    <w:name w:val="Intense Emphasis"/>
    <w:basedOn w:val="a0"/>
    <w:uiPriority w:val="21"/>
    <w:qFormat/>
    <w:rsid w:val="000466E8"/>
    <w:rPr>
      <w:i/>
      <w:iCs/>
      <w:color w:val="0F4761" w:themeColor="accent1" w:themeShade="BF"/>
    </w:rPr>
  </w:style>
  <w:style w:type="paragraph" w:styleId="ab">
    <w:name w:val="Intense Quote"/>
    <w:basedOn w:val="a"/>
    <w:next w:val="a"/>
    <w:link w:val="ac"/>
    <w:uiPriority w:val="30"/>
    <w:qFormat/>
    <w:rsid w:val="00046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466E8"/>
    <w:rPr>
      <w:i/>
      <w:iCs/>
      <w:color w:val="0F4761" w:themeColor="accent1" w:themeShade="BF"/>
    </w:rPr>
  </w:style>
  <w:style w:type="character" w:styleId="ad">
    <w:name w:val="Intense Reference"/>
    <w:basedOn w:val="a0"/>
    <w:uiPriority w:val="32"/>
    <w:qFormat/>
    <w:rsid w:val="000466E8"/>
    <w:rPr>
      <w:b/>
      <w:bCs/>
      <w:smallCaps/>
      <w:color w:val="0F4761" w:themeColor="accent1" w:themeShade="BF"/>
      <w:spacing w:val="5"/>
    </w:rPr>
  </w:style>
  <w:style w:type="paragraph" w:styleId="HTML">
    <w:name w:val="HTML Preformatted"/>
    <w:basedOn w:val="a"/>
    <w:link w:val="HTML0"/>
    <w:uiPriority w:val="99"/>
    <w:semiHidden/>
    <w:unhideWhenUsed/>
    <w:rsid w:val="006C65B3"/>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6C65B3"/>
    <w:rPr>
      <w:rFonts w:ascii="Consolas" w:hAnsi="Consolas"/>
      <w:sz w:val="20"/>
      <w:szCs w:val="20"/>
    </w:rPr>
  </w:style>
  <w:style w:type="character" w:styleId="Hyperlink">
    <w:name w:val="Hyperlink"/>
    <w:basedOn w:val="a0"/>
    <w:uiPriority w:val="99"/>
    <w:unhideWhenUsed/>
    <w:rsid w:val="00CE7A03"/>
    <w:rPr>
      <w:color w:val="467886" w:themeColor="hyperlink"/>
      <w:u w:val="single"/>
    </w:rPr>
  </w:style>
  <w:style w:type="character" w:styleId="ae">
    <w:name w:val="Unresolved Mention"/>
    <w:basedOn w:val="a0"/>
    <w:uiPriority w:val="99"/>
    <w:semiHidden/>
    <w:unhideWhenUsed/>
    <w:rsid w:val="00CE7A03"/>
    <w:rPr>
      <w:color w:val="605E5C"/>
      <w:shd w:val="clear" w:color="auto" w:fill="E1DFDD"/>
    </w:rPr>
  </w:style>
  <w:style w:type="paragraph" w:styleId="af">
    <w:name w:val="TOC Heading"/>
    <w:basedOn w:val="1"/>
    <w:next w:val="a"/>
    <w:uiPriority w:val="39"/>
    <w:unhideWhenUsed/>
    <w:qFormat/>
    <w:rsid w:val="00C5116D"/>
    <w:pPr>
      <w:spacing w:before="240" w:after="0"/>
      <w:outlineLvl w:val="9"/>
    </w:pPr>
    <w:rPr>
      <w:sz w:val="32"/>
      <w:szCs w:val="32"/>
      <w:rtl/>
      <w:cs/>
    </w:rPr>
  </w:style>
  <w:style w:type="paragraph" w:styleId="TOC1">
    <w:name w:val="toc 1"/>
    <w:basedOn w:val="a"/>
    <w:next w:val="a"/>
    <w:autoRedefine/>
    <w:uiPriority w:val="39"/>
    <w:unhideWhenUsed/>
    <w:rsid w:val="00C5116D"/>
    <w:pPr>
      <w:spacing w:after="100"/>
    </w:pPr>
  </w:style>
  <w:style w:type="paragraph" w:styleId="TOC2">
    <w:name w:val="toc 2"/>
    <w:basedOn w:val="a"/>
    <w:next w:val="a"/>
    <w:autoRedefine/>
    <w:uiPriority w:val="39"/>
    <w:unhideWhenUsed/>
    <w:rsid w:val="003D1FBF"/>
    <w:pPr>
      <w:tabs>
        <w:tab w:val="right" w:leader="dot" w:pos="8296"/>
      </w:tabs>
      <w:bidi w:val="0"/>
      <w:spacing w:after="100"/>
      <w:ind w:left="220"/>
      <w:jc w:val="both"/>
    </w:pPr>
  </w:style>
  <w:style w:type="character" w:customStyle="1" w:styleId="y2iqfc">
    <w:name w:val="y2iqfc"/>
    <w:basedOn w:val="a0"/>
    <w:rsid w:val="003D1FBF"/>
  </w:style>
  <w:style w:type="character" w:styleId="af0">
    <w:name w:val="Emphasis"/>
    <w:basedOn w:val="a0"/>
    <w:uiPriority w:val="20"/>
    <w:qFormat/>
    <w:rsid w:val="003D1F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7991">
      <w:bodyDiv w:val="1"/>
      <w:marLeft w:val="0"/>
      <w:marRight w:val="0"/>
      <w:marTop w:val="0"/>
      <w:marBottom w:val="0"/>
      <w:divBdr>
        <w:top w:val="none" w:sz="0" w:space="0" w:color="auto"/>
        <w:left w:val="none" w:sz="0" w:space="0" w:color="auto"/>
        <w:bottom w:val="none" w:sz="0" w:space="0" w:color="auto"/>
        <w:right w:val="none" w:sz="0" w:space="0" w:color="auto"/>
      </w:divBdr>
    </w:div>
    <w:div w:id="334042649">
      <w:bodyDiv w:val="1"/>
      <w:marLeft w:val="0"/>
      <w:marRight w:val="0"/>
      <w:marTop w:val="0"/>
      <w:marBottom w:val="0"/>
      <w:divBdr>
        <w:top w:val="none" w:sz="0" w:space="0" w:color="auto"/>
        <w:left w:val="none" w:sz="0" w:space="0" w:color="auto"/>
        <w:bottom w:val="none" w:sz="0" w:space="0" w:color="auto"/>
        <w:right w:val="none" w:sz="0" w:space="0" w:color="auto"/>
      </w:divBdr>
    </w:div>
    <w:div w:id="340206282">
      <w:bodyDiv w:val="1"/>
      <w:marLeft w:val="0"/>
      <w:marRight w:val="0"/>
      <w:marTop w:val="0"/>
      <w:marBottom w:val="0"/>
      <w:divBdr>
        <w:top w:val="none" w:sz="0" w:space="0" w:color="auto"/>
        <w:left w:val="none" w:sz="0" w:space="0" w:color="auto"/>
        <w:bottom w:val="none" w:sz="0" w:space="0" w:color="auto"/>
        <w:right w:val="none" w:sz="0" w:space="0" w:color="auto"/>
      </w:divBdr>
    </w:div>
    <w:div w:id="593787132">
      <w:bodyDiv w:val="1"/>
      <w:marLeft w:val="0"/>
      <w:marRight w:val="0"/>
      <w:marTop w:val="0"/>
      <w:marBottom w:val="0"/>
      <w:divBdr>
        <w:top w:val="none" w:sz="0" w:space="0" w:color="auto"/>
        <w:left w:val="none" w:sz="0" w:space="0" w:color="auto"/>
        <w:bottom w:val="none" w:sz="0" w:space="0" w:color="auto"/>
        <w:right w:val="none" w:sz="0" w:space="0" w:color="auto"/>
      </w:divBdr>
    </w:div>
    <w:div w:id="641035068">
      <w:bodyDiv w:val="1"/>
      <w:marLeft w:val="0"/>
      <w:marRight w:val="0"/>
      <w:marTop w:val="0"/>
      <w:marBottom w:val="0"/>
      <w:divBdr>
        <w:top w:val="none" w:sz="0" w:space="0" w:color="auto"/>
        <w:left w:val="none" w:sz="0" w:space="0" w:color="auto"/>
        <w:bottom w:val="none" w:sz="0" w:space="0" w:color="auto"/>
        <w:right w:val="none" w:sz="0" w:space="0" w:color="auto"/>
      </w:divBdr>
    </w:div>
    <w:div w:id="738483734">
      <w:bodyDiv w:val="1"/>
      <w:marLeft w:val="0"/>
      <w:marRight w:val="0"/>
      <w:marTop w:val="0"/>
      <w:marBottom w:val="0"/>
      <w:divBdr>
        <w:top w:val="none" w:sz="0" w:space="0" w:color="auto"/>
        <w:left w:val="none" w:sz="0" w:space="0" w:color="auto"/>
        <w:bottom w:val="none" w:sz="0" w:space="0" w:color="auto"/>
        <w:right w:val="none" w:sz="0" w:space="0" w:color="auto"/>
      </w:divBdr>
    </w:div>
    <w:div w:id="777136803">
      <w:bodyDiv w:val="1"/>
      <w:marLeft w:val="0"/>
      <w:marRight w:val="0"/>
      <w:marTop w:val="0"/>
      <w:marBottom w:val="0"/>
      <w:divBdr>
        <w:top w:val="none" w:sz="0" w:space="0" w:color="auto"/>
        <w:left w:val="none" w:sz="0" w:space="0" w:color="auto"/>
        <w:bottom w:val="none" w:sz="0" w:space="0" w:color="auto"/>
        <w:right w:val="none" w:sz="0" w:space="0" w:color="auto"/>
      </w:divBdr>
    </w:div>
    <w:div w:id="780417743">
      <w:bodyDiv w:val="1"/>
      <w:marLeft w:val="0"/>
      <w:marRight w:val="0"/>
      <w:marTop w:val="0"/>
      <w:marBottom w:val="0"/>
      <w:divBdr>
        <w:top w:val="none" w:sz="0" w:space="0" w:color="auto"/>
        <w:left w:val="none" w:sz="0" w:space="0" w:color="auto"/>
        <w:bottom w:val="none" w:sz="0" w:space="0" w:color="auto"/>
        <w:right w:val="none" w:sz="0" w:space="0" w:color="auto"/>
      </w:divBdr>
    </w:div>
    <w:div w:id="819689267">
      <w:bodyDiv w:val="1"/>
      <w:marLeft w:val="0"/>
      <w:marRight w:val="0"/>
      <w:marTop w:val="0"/>
      <w:marBottom w:val="0"/>
      <w:divBdr>
        <w:top w:val="none" w:sz="0" w:space="0" w:color="auto"/>
        <w:left w:val="none" w:sz="0" w:space="0" w:color="auto"/>
        <w:bottom w:val="none" w:sz="0" w:space="0" w:color="auto"/>
        <w:right w:val="none" w:sz="0" w:space="0" w:color="auto"/>
      </w:divBdr>
    </w:div>
    <w:div w:id="843403316">
      <w:bodyDiv w:val="1"/>
      <w:marLeft w:val="0"/>
      <w:marRight w:val="0"/>
      <w:marTop w:val="0"/>
      <w:marBottom w:val="0"/>
      <w:divBdr>
        <w:top w:val="none" w:sz="0" w:space="0" w:color="auto"/>
        <w:left w:val="none" w:sz="0" w:space="0" w:color="auto"/>
        <w:bottom w:val="none" w:sz="0" w:space="0" w:color="auto"/>
        <w:right w:val="none" w:sz="0" w:space="0" w:color="auto"/>
      </w:divBdr>
    </w:div>
    <w:div w:id="1097478893">
      <w:bodyDiv w:val="1"/>
      <w:marLeft w:val="0"/>
      <w:marRight w:val="0"/>
      <w:marTop w:val="0"/>
      <w:marBottom w:val="0"/>
      <w:divBdr>
        <w:top w:val="none" w:sz="0" w:space="0" w:color="auto"/>
        <w:left w:val="none" w:sz="0" w:space="0" w:color="auto"/>
        <w:bottom w:val="none" w:sz="0" w:space="0" w:color="auto"/>
        <w:right w:val="none" w:sz="0" w:space="0" w:color="auto"/>
      </w:divBdr>
    </w:div>
    <w:div w:id="1237547832">
      <w:bodyDiv w:val="1"/>
      <w:marLeft w:val="0"/>
      <w:marRight w:val="0"/>
      <w:marTop w:val="0"/>
      <w:marBottom w:val="0"/>
      <w:divBdr>
        <w:top w:val="none" w:sz="0" w:space="0" w:color="auto"/>
        <w:left w:val="none" w:sz="0" w:space="0" w:color="auto"/>
        <w:bottom w:val="none" w:sz="0" w:space="0" w:color="auto"/>
        <w:right w:val="none" w:sz="0" w:space="0" w:color="auto"/>
      </w:divBdr>
    </w:div>
    <w:div w:id="1364863837">
      <w:bodyDiv w:val="1"/>
      <w:marLeft w:val="0"/>
      <w:marRight w:val="0"/>
      <w:marTop w:val="0"/>
      <w:marBottom w:val="0"/>
      <w:divBdr>
        <w:top w:val="none" w:sz="0" w:space="0" w:color="auto"/>
        <w:left w:val="none" w:sz="0" w:space="0" w:color="auto"/>
        <w:bottom w:val="none" w:sz="0" w:space="0" w:color="auto"/>
        <w:right w:val="none" w:sz="0" w:space="0" w:color="auto"/>
      </w:divBdr>
    </w:div>
    <w:div w:id="1420639515">
      <w:bodyDiv w:val="1"/>
      <w:marLeft w:val="0"/>
      <w:marRight w:val="0"/>
      <w:marTop w:val="0"/>
      <w:marBottom w:val="0"/>
      <w:divBdr>
        <w:top w:val="none" w:sz="0" w:space="0" w:color="auto"/>
        <w:left w:val="none" w:sz="0" w:space="0" w:color="auto"/>
        <w:bottom w:val="none" w:sz="0" w:space="0" w:color="auto"/>
        <w:right w:val="none" w:sz="0" w:space="0" w:color="auto"/>
      </w:divBdr>
      <w:divsChild>
        <w:div w:id="1054696113">
          <w:marLeft w:val="0"/>
          <w:marRight w:val="0"/>
          <w:marTop w:val="0"/>
          <w:marBottom w:val="0"/>
          <w:divBdr>
            <w:top w:val="none" w:sz="0" w:space="0" w:color="auto"/>
            <w:left w:val="none" w:sz="0" w:space="0" w:color="auto"/>
            <w:bottom w:val="none" w:sz="0" w:space="0" w:color="auto"/>
            <w:right w:val="none" w:sz="0" w:space="0" w:color="auto"/>
          </w:divBdr>
        </w:div>
      </w:divsChild>
    </w:div>
    <w:div w:id="1671172522">
      <w:bodyDiv w:val="1"/>
      <w:marLeft w:val="0"/>
      <w:marRight w:val="0"/>
      <w:marTop w:val="0"/>
      <w:marBottom w:val="0"/>
      <w:divBdr>
        <w:top w:val="none" w:sz="0" w:space="0" w:color="auto"/>
        <w:left w:val="none" w:sz="0" w:space="0" w:color="auto"/>
        <w:bottom w:val="none" w:sz="0" w:space="0" w:color="auto"/>
        <w:right w:val="none" w:sz="0" w:space="0" w:color="auto"/>
      </w:divBdr>
    </w:div>
    <w:div w:id="1761028617">
      <w:bodyDiv w:val="1"/>
      <w:marLeft w:val="0"/>
      <w:marRight w:val="0"/>
      <w:marTop w:val="0"/>
      <w:marBottom w:val="0"/>
      <w:divBdr>
        <w:top w:val="none" w:sz="0" w:space="0" w:color="auto"/>
        <w:left w:val="none" w:sz="0" w:space="0" w:color="auto"/>
        <w:bottom w:val="none" w:sz="0" w:space="0" w:color="auto"/>
        <w:right w:val="none" w:sz="0" w:space="0" w:color="auto"/>
      </w:divBdr>
    </w:div>
    <w:div w:id="1767727550">
      <w:bodyDiv w:val="1"/>
      <w:marLeft w:val="0"/>
      <w:marRight w:val="0"/>
      <w:marTop w:val="0"/>
      <w:marBottom w:val="0"/>
      <w:divBdr>
        <w:top w:val="none" w:sz="0" w:space="0" w:color="auto"/>
        <w:left w:val="none" w:sz="0" w:space="0" w:color="auto"/>
        <w:bottom w:val="none" w:sz="0" w:space="0" w:color="auto"/>
        <w:right w:val="none" w:sz="0" w:space="0" w:color="auto"/>
      </w:divBdr>
    </w:div>
    <w:div w:id="203858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aifmohammad.com/WebDocs/NRCemotionlexic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2BB84-B817-4472-8153-07B50AD7C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2259</Words>
  <Characters>12878</Characters>
  <Application>Microsoft Office Word</Application>
  <DocSecurity>0</DocSecurity>
  <Lines>107</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איתי בקנשטיין</dc:creator>
  <cp:keywords/>
  <dc:description/>
  <cp:lastModifiedBy>דור יצחק אינגבר</cp:lastModifiedBy>
  <cp:revision>4</cp:revision>
  <dcterms:created xsi:type="dcterms:W3CDTF">2024-03-25T15:44:00Z</dcterms:created>
  <dcterms:modified xsi:type="dcterms:W3CDTF">2024-03-25T16:33:00Z</dcterms:modified>
</cp:coreProperties>
</file>