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Схема эксперимента.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Излучение происходит из поворотного дипольного магнита с полем 0.434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±?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Тл пучком электронов энергией 4.5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±?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ГэВ. Натуральный эмиттанс 141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±?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нм/рад. Продольный размер 30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±?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мм. Энергетический разброс 3.22*10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  <w:vertAlign w:val="superscript"/>
        </w:rPr>
        <w:t xml:space="preserve">-4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. (</w:t>
      </w:r>
      <w:r>
        <w:rPr>
          <w:rFonts w:ascii="Calibri" w:hAnsi="Calibri" w:cs="Calibri" w:eastAsia="Calibri"/>
          <w:color w:val="EE0000"/>
          <w:spacing w:val="0"/>
          <w:position w:val="0"/>
          <w:sz w:val="28"/>
          <w:shd w:fill="auto" w:val="clear"/>
        </w:rPr>
        <w:t xml:space="preserve">Короч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EE0000"/>
          <w:spacing w:val="0"/>
          <w:position w:val="0"/>
          <w:sz w:val="28"/>
          <w:shd w:fill="auto" w:val="clear"/>
        </w:rPr>
        <w:t xml:space="preserve">надо будет таблицей сделать. Вообще, такой здоровый эмиттанс весьма размазывает интенсивность, там несколько процентов разница имеется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Расстояние от точки излучения до испытуемого образца 20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±?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 (</w:t>
      </w:r>
      <w:r>
        <w:rPr>
          <w:rFonts w:ascii="Calibri" w:hAnsi="Calibri" w:cs="Calibri" w:eastAsia="Calibri"/>
          <w:color w:val="EE0000"/>
          <w:spacing w:val="0"/>
          <w:position w:val="0"/>
          <w:sz w:val="28"/>
          <w:shd w:fill="auto" w:val="clear"/>
        </w:rPr>
        <w:t xml:space="preserve">Точность не оценивалась, может встать колом при расчёте дозы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СИ ограничено прямоугольной щелью, образуемую пластинами, выполненными из сплава эльконайта, толщиной 5 мм. Пластины прикреплены к моторизированным приводам, которыми задаётся размер щели, перемещая пластины с точностью 10 мкм.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Монохроматором выступает кремниевый разрезной кристалл-бабочка (</w:t>
      </w:r>
      <w:r>
        <w:rPr>
          <w:rFonts w:ascii="Calibri" w:hAnsi="Calibri" w:cs="Calibri" w:eastAsia="Calibri"/>
          <w:color w:val="EE0000"/>
          <w:spacing w:val="0"/>
          <w:position w:val="0"/>
          <w:sz w:val="28"/>
          <w:shd w:fill="auto" w:val="clear"/>
        </w:rPr>
        <w:t xml:space="preserve">ну или как там его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 ориентации (111). Юстировка монохроматора проводилась по краю поглощения медной фольги с систематической ошибкой ? эВ (</w:t>
      </w:r>
      <w:r>
        <w:rPr>
          <w:rFonts w:ascii="Calibri" w:hAnsi="Calibri" w:cs="Calibri" w:eastAsia="Calibri"/>
          <w:color w:val="EE0000"/>
          <w:spacing w:val="0"/>
          <w:position w:val="0"/>
          <w:sz w:val="28"/>
          <w:shd w:fill="auto" w:val="clear"/>
        </w:rPr>
        <w:t xml:space="preserve">край поглощения не разрыв 1 рода, а имеет ограниченную ширину, не помню, на каком участке края был выбран репер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Первый эксперимент. Под действием монохроматического СИ энергий ?,?,? эВ измерялась вольт-амперная характеристика. Пин-диод облучался через образованную щель по всей своей чувствительной области.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Второй эксперимент. Часть диода (</w:t>
      </w:r>
      <w:r>
        <w:rPr>
          <w:rFonts w:ascii="Calibri" w:hAnsi="Calibri" w:cs="Calibri" w:eastAsia="Calibri"/>
          <w:color w:val="FF0000"/>
          <w:spacing w:val="0"/>
          <w:position w:val="0"/>
          <w:sz w:val="28"/>
          <w:shd w:fill="auto" w:val="clear"/>
        </w:rPr>
        <w:t xml:space="preserve">Почему то отсекалась верхняя часть диода на ширину 0.4 мм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) облучалась в течение 30 минут пучком СИ энергий ?,? эВ и прямым СИ. До и после облучения на диоде измерялось напряжение, во время его перемещения по вертикали относительно пучка СИ, образованного щелью 1 мм по вертикали. Напряжение диода сопоставлялось его положению по вертикали, результат показан на рис.??.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