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5377" w:rsidRDefault="00BA5377" w:rsidP="00BA5377">
      <w:pPr>
        <w:ind w:firstLine="4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Датчик положения представляет собой печатную плату размером </w:t>
      </w:r>
      <w:r>
        <w:rPr>
          <w:rFonts w:ascii="Times New Roman" w:hAnsi="Times New Roman"/>
          <w:bCs/>
          <w:sz w:val="28"/>
          <w:szCs w:val="28"/>
        </w:rPr>
        <w:t>35мм</w:t>
      </w:r>
      <w:r>
        <w:rPr>
          <w:rFonts w:ascii="Times New Roman" w:hAnsi="Times New Roman" w:cs="Times New Roman"/>
          <w:bCs/>
          <w:sz w:val="28"/>
          <w:szCs w:val="28"/>
        </w:rPr>
        <w:t>×30мм с вырезом под пучок синхротронного излучения размером 10 мм по горизонтали и 2 мм по вертикали. По периметру платы расположены отверстия для крепления платы на установке.</w:t>
      </w:r>
    </w:p>
    <w:p w:rsidR="00BA5377" w:rsidRDefault="00BA5377" w:rsidP="00BA5377">
      <w:pPr>
        <w:ind w:firstLine="4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370866" wp14:editId="7149DDDC">
            <wp:extent cx="3424767" cy="1485744"/>
            <wp:effectExtent l="19050" t="19050" r="23495" b="1968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снастка_пиндиод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8" cy="1491922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A5377" w:rsidRDefault="00BA5377" w:rsidP="00BA5377">
      <w:pPr>
        <w:ind w:firstLine="4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Монтаж </w:t>
      </w:r>
      <w:r>
        <w:rPr>
          <w:rFonts w:ascii="Times New Roman" w:hAnsi="Times New Roman" w:cs="Times New Roman"/>
          <w:sz w:val="28"/>
          <w:szCs w:val="28"/>
          <w:lang w:val="en-US"/>
        </w:rPr>
        <w:t>pin</w:t>
      </w:r>
      <w:r w:rsidRPr="00BA537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диодов на плату выполнен в ИФП СО РАН.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Неидеальность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установки не оказывает существенного влияния на работоспособность датчика положения в рамках демонстрации его возможностей.</w:t>
      </w:r>
    </w:p>
    <w:p w:rsidR="00B602D3" w:rsidRDefault="00B77929" w:rsidP="00661FA1">
      <w:pPr>
        <w:ind w:firstLine="4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</w:t>
      </w:r>
      <w:r>
        <w:rPr>
          <w:rFonts w:ascii="Times New Roman" w:hAnsi="Times New Roman" w:cs="Times New Roman"/>
          <w:sz w:val="28"/>
          <w:szCs w:val="28"/>
          <w:lang w:val="en-US"/>
        </w:rPr>
        <w:t>pin</w:t>
      </w:r>
      <w:r w:rsidRPr="00B779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фотодиод является генератором тока, необходимо было собрать предусилитель для согласования с модулем АЦП. </w:t>
      </w:r>
      <w:r w:rsidR="000827E7">
        <w:rPr>
          <w:rFonts w:ascii="Times New Roman" w:hAnsi="Times New Roman" w:cs="Times New Roman"/>
          <w:sz w:val="28"/>
          <w:szCs w:val="28"/>
        </w:rPr>
        <w:t>Блок схема</w:t>
      </w:r>
      <w:r>
        <w:rPr>
          <w:rFonts w:ascii="Times New Roman" w:hAnsi="Times New Roman" w:cs="Times New Roman"/>
          <w:sz w:val="28"/>
          <w:szCs w:val="28"/>
        </w:rPr>
        <w:t xml:space="preserve"> стенда</w:t>
      </w:r>
      <w:r w:rsidR="000827E7">
        <w:rPr>
          <w:rFonts w:ascii="Times New Roman" w:hAnsi="Times New Roman" w:cs="Times New Roman"/>
          <w:sz w:val="28"/>
          <w:szCs w:val="28"/>
        </w:rPr>
        <w:t xml:space="preserve"> представлена ниже</w:t>
      </w:r>
    </w:p>
    <w:p w:rsidR="000827E7" w:rsidRDefault="00B602D3" w:rsidP="000827E7">
      <w:pPr>
        <w:ind w:firstLine="4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722033" cy="988820"/>
            <wp:effectExtent l="0" t="0" r="254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08-31 17 31 4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033" cy="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377" w:rsidRDefault="00BA5377" w:rsidP="00BA5377">
      <w:pPr>
        <w:ind w:firstLine="4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Прототип предусилителя включает в себя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трансимпедансный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усилите</w:t>
      </w:r>
      <w:r w:rsidR="00661FA1">
        <w:rPr>
          <w:rFonts w:ascii="Times New Roman" w:hAnsi="Times New Roman" w:cs="Times New Roman"/>
          <w:sz w:val="28"/>
          <w:szCs w:val="28"/>
        </w:rPr>
        <w:t xml:space="preserve">ль на </w:t>
      </w:r>
      <w:r w:rsidR="00661FA1">
        <w:rPr>
          <w:rFonts w:ascii="Times New Roman" w:hAnsi="Times New Roman" w:cs="Times New Roman"/>
          <w:sz w:val="28"/>
          <w:szCs w:val="28"/>
          <w:lang w:val="en-US"/>
        </w:rPr>
        <w:t>OPA</w:t>
      </w:r>
      <w:r w:rsidR="00661FA1">
        <w:rPr>
          <w:rFonts w:ascii="Times New Roman" w:hAnsi="Times New Roman" w:cs="Times New Roman"/>
          <w:sz w:val="28"/>
          <w:szCs w:val="28"/>
        </w:rPr>
        <w:t xml:space="preserve">170 (малый входной ток смещения), буферный инвертирующий усилитель на </w:t>
      </w:r>
      <w:r w:rsidR="00661FA1">
        <w:rPr>
          <w:rFonts w:ascii="Times New Roman" w:hAnsi="Times New Roman" w:cs="Times New Roman"/>
          <w:sz w:val="28"/>
          <w:szCs w:val="28"/>
          <w:lang w:val="en-US"/>
        </w:rPr>
        <w:t>MC</w:t>
      </w:r>
      <w:r w:rsidR="00661FA1" w:rsidRPr="00661FA1">
        <w:rPr>
          <w:rFonts w:ascii="Times New Roman" w:hAnsi="Times New Roman" w:cs="Times New Roman"/>
          <w:sz w:val="28"/>
          <w:szCs w:val="28"/>
        </w:rPr>
        <w:t xml:space="preserve">33079 </w:t>
      </w:r>
      <w:r w:rsidR="00661FA1">
        <w:rPr>
          <w:rFonts w:ascii="Times New Roman" w:hAnsi="Times New Roman" w:cs="Times New Roman"/>
          <w:sz w:val="28"/>
          <w:szCs w:val="28"/>
        </w:rPr>
        <w:t xml:space="preserve">и источник смещения для диода на повышающем преобразователе </w:t>
      </w:r>
      <w:r w:rsidR="00661FA1">
        <w:rPr>
          <w:rFonts w:ascii="Times New Roman" w:hAnsi="Times New Roman" w:cs="Times New Roman"/>
          <w:sz w:val="28"/>
          <w:szCs w:val="28"/>
          <w:lang w:val="en-US"/>
        </w:rPr>
        <w:t>LM</w:t>
      </w:r>
      <w:r w:rsidR="00661FA1" w:rsidRPr="00661FA1">
        <w:rPr>
          <w:rFonts w:ascii="Times New Roman" w:hAnsi="Times New Roman" w:cs="Times New Roman"/>
          <w:sz w:val="28"/>
          <w:szCs w:val="28"/>
        </w:rPr>
        <w:t xml:space="preserve">2733. </w:t>
      </w:r>
      <w:r w:rsidR="00661FA1">
        <w:rPr>
          <w:rFonts w:ascii="Times New Roman" w:hAnsi="Times New Roman" w:cs="Times New Roman"/>
          <w:sz w:val="28"/>
          <w:szCs w:val="28"/>
        </w:rPr>
        <w:t>Принципиальная схема представлена на рисунках ….(</w:t>
      </w:r>
      <w:proofErr w:type="spellStart"/>
      <w:r w:rsidR="00661FA1">
        <w:rPr>
          <w:rFonts w:ascii="Times New Roman" w:hAnsi="Times New Roman" w:cs="Times New Roman"/>
          <w:sz w:val="28"/>
          <w:szCs w:val="28"/>
        </w:rPr>
        <w:t>преамп</w:t>
      </w:r>
      <w:proofErr w:type="spellEnd"/>
      <w:r w:rsidR="00661FA1">
        <w:rPr>
          <w:rFonts w:ascii="Times New Roman" w:hAnsi="Times New Roman" w:cs="Times New Roman"/>
          <w:sz w:val="28"/>
          <w:szCs w:val="28"/>
        </w:rPr>
        <w:t xml:space="preserve"> и источник питания для ОУ и смещение фотодиода)</w:t>
      </w:r>
    </w:p>
    <w:p w:rsidR="00661FA1" w:rsidRDefault="00661FA1" w:rsidP="00BA5377">
      <w:pPr>
        <w:ind w:firstLine="4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2A26530" wp14:editId="6B10AD37">
            <wp:extent cx="3826934" cy="2622760"/>
            <wp:effectExtent l="19050" t="19050" r="21590" b="2540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eet_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949" cy="263099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61FA1" w:rsidRDefault="00661FA1" w:rsidP="00BA5377">
      <w:pPr>
        <w:ind w:firstLine="4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EA1DCF7" wp14:editId="12A6AAC7">
            <wp:extent cx="3788834" cy="2680443"/>
            <wp:effectExtent l="19050" t="19050" r="21590" b="2476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eet_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844" cy="268964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D1A21" w:rsidRDefault="00FD1A21" w:rsidP="00BA5377">
      <w:pPr>
        <w:ind w:firstLine="424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Проектирование было выполнено в САПР </w:t>
      </w:r>
      <w:proofErr w:type="spellStart"/>
      <w:r>
        <w:rPr>
          <w:rFonts w:ascii="Times New Roman" w:hAnsi="Times New Roman"/>
          <w:bCs/>
          <w:sz w:val="28"/>
          <w:szCs w:val="28"/>
        </w:rPr>
        <w:t>EasyEDA</w:t>
      </w:r>
      <w:proofErr w:type="spellEnd"/>
      <w:r w:rsidRPr="004430B6">
        <w:rPr>
          <w:rFonts w:ascii="Times New Roman" w:hAnsi="Times New Roman"/>
          <w:bCs/>
          <w:sz w:val="28"/>
          <w:szCs w:val="28"/>
        </w:rPr>
        <w:t>.</w:t>
      </w:r>
      <w:r>
        <w:rPr>
          <w:rFonts w:ascii="Times New Roman" w:hAnsi="Times New Roman"/>
          <w:bCs/>
          <w:sz w:val="28"/>
          <w:szCs w:val="28"/>
        </w:rPr>
        <w:t xml:space="preserve"> </w:t>
      </w:r>
    </w:p>
    <w:p w:rsidR="00FD1A21" w:rsidRDefault="00FD1A21" w:rsidP="00BA5377">
      <w:pPr>
        <w:ind w:firstLine="424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Готовая плата представлена на рис.</w:t>
      </w:r>
    </w:p>
    <w:p w:rsidR="00FD1A21" w:rsidRDefault="00FD1A21" w:rsidP="00BA5377">
      <w:pPr>
        <w:ind w:firstLine="42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0C34F0" wp14:editId="1357D76C">
            <wp:extent cx="3627967" cy="2721174"/>
            <wp:effectExtent l="19050" t="19050" r="10795" b="222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21227_163039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838" cy="2732328"/>
                    </a:xfrm>
                    <a:prstGeom prst="rect">
                      <a:avLst/>
                    </a:prstGeom>
                    <a:ln w="158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FD1A21" w:rsidRDefault="00FD1A21" w:rsidP="00FD1A21">
      <w:pPr>
        <w:spacing w:line="360" w:lineRule="auto"/>
        <w:ind w:firstLine="709"/>
        <w:jc w:val="both"/>
        <w:outlineLvl w:val="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 процессе отладки были внесены доработки: собран простой экранирующий кожух из фольгированного стеклотекстолита</w:t>
      </w:r>
      <w:r>
        <w:rPr>
          <w:rFonts w:ascii="Times New Roman" w:hAnsi="Times New Roman"/>
          <w:bCs/>
          <w:sz w:val="28"/>
          <w:szCs w:val="28"/>
        </w:rPr>
        <w:t xml:space="preserve">, </w:t>
      </w:r>
      <w:r>
        <w:rPr>
          <w:rFonts w:ascii="Times New Roman" w:hAnsi="Times New Roman"/>
          <w:bCs/>
          <w:sz w:val="28"/>
          <w:szCs w:val="28"/>
        </w:rPr>
        <w:t>использовано батарейное питание</w:t>
      </w:r>
      <w:r>
        <w:rPr>
          <w:rFonts w:ascii="Times New Roman" w:hAnsi="Times New Roman"/>
          <w:bCs/>
          <w:sz w:val="28"/>
          <w:szCs w:val="28"/>
        </w:rPr>
        <w:t xml:space="preserve"> для минимизации шумов</w:t>
      </w:r>
      <w:r>
        <w:rPr>
          <w:rFonts w:ascii="Times New Roman" w:hAnsi="Times New Roman"/>
          <w:bCs/>
          <w:sz w:val="28"/>
          <w:szCs w:val="28"/>
        </w:rPr>
        <w:t xml:space="preserve"> и изменен коэффициент усиления </w:t>
      </w:r>
      <w:proofErr w:type="spellStart"/>
      <w:r>
        <w:rPr>
          <w:rFonts w:ascii="Times New Roman" w:hAnsi="Times New Roman"/>
          <w:bCs/>
          <w:sz w:val="28"/>
          <w:szCs w:val="28"/>
        </w:rPr>
        <w:t>трансимпедансного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усилителя путем замены резистора обратной связи с 3,3 до 100 кОм (по причине того, что при засветке края фотодиода ток не превышал сотни </w:t>
      </w:r>
      <w:proofErr w:type="spellStart"/>
      <w:r>
        <w:rPr>
          <w:rFonts w:ascii="Times New Roman" w:hAnsi="Times New Roman"/>
          <w:bCs/>
          <w:sz w:val="28"/>
          <w:szCs w:val="28"/>
        </w:rPr>
        <w:t>наноампер</w:t>
      </w:r>
      <w:proofErr w:type="spellEnd"/>
      <w:r>
        <w:rPr>
          <w:rFonts w:ascii="Times New Roman" w:hAnsi="Times New Roman"/>
          <w:bCs/>
          <w:sz w:val="28"/>
          <w:szCs w:val="28"/>
        </w:rPr>
        <w:t>).</w:t>
      </w:r>
      <w:bookmarkStart w:id="0" w:name="_GoBack"/>
      <w:bookmarkEnd w:id="0"/>
    </w:p>
    <w:p w:rsidR="00FD1A21" w:rsidRPr="00FD1A21" w:rsidRDefault="00FD1A21" w:rsidP="00BA5377">
      <w:pPr>
        <w:ind w:firstLine="424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FD1A21" w:rsidRPr="00FD1A21" w:rsidSect="00661FA1">
      <w:pgSz w:w="11906" w:h="16838"/>
      <w:pgMar w:top="709" w:right="850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2B4"/>
    <w:rsid w:val="000827E7"/>
    <w:rsid w:val="000C67AF"/>
    <w:rsid w:val="004E1748"/>
    <w:rsid w:val="006422B4"/>
    <w:rsid w:val="00661FA1"/>
    <w:rsid w:val="0074145A"/>
    <w:rsid w:val="00B602D3"/>
    <w:rsid w:val="00B77929"/>
    <w:rsid w:val="00BA5377"/>
    <w:rsid w:val="00BA6494"/>
    <w:rsid w:val="00EC6081"/>
    <w:rsid w:val="00FD1A21"/>
    <w:rsid w:val="00FD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602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602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602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602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Светохин</dc:creator>
  <cp:keywords/>
  <dc:description/>
  <cp:lastModifiedBy>Сергей Светохин</cp:lastModifiedBy>
  <cp:revision>3</cp:revision>
  <dcterms:created xsi:type="dcterms:W3CDTF">2025-08-31T10:23:00Z</dcterms:created>
  <dcterms:modified xsi:type="dcterms:W3CDTF">2025-08-31T12:17:00Z</dcterms:modified>
</cp:coreProperties>
</file>