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7F" w:rsidRDefault="00C61735" w:rsidP="00C61735">
      <w:pPr>
        <w:bidi w:val="0"/>
      </w:pPr>
      <w:r>
        <w:t>Let us define the bit allocation problem for one dimensional signal</w:t>
      </w:r>
      <w:r w:rsidR="004D0E76">
        <w:t xml:space="preserve"> (from here on will be called signal) </w:t>
      </w:r>
      <w:r>
        <w:t xml:space="preserve"> we will be discussing in this report.</w:t>
      </w:r>
    </w:p>
    <w:p w:rsidR="004D0E76" w:rsidRDefault="00C61735" w:rsidP="00F0360C">
      <w:pPr>
        <w:bidi w:val="0"/>
      </w:pPr>
      <w:r>
        <w:t xml:space="preserve">Let </w:t>
      </w:r>
      <w:r w:rsidR="004D0E76" w:rsidRPr="00C61735">
        <w:rPr>
          <w:position w:val="-14"/>
        </w:rPr>
        <w:object w:dxaOrig="19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75pt;height:19.7pt" o:ole="">
            <v:imagedata r:id="rId7" o:title=""/>
          </v:shape>
          <o:OLEObject Type="Embed" ProgID="Equation.DSMT4" ShapeID="_x0000_i1025" DrawAspect="Content" ObjectID="_1537887076" r:id="rId8"/>
        </w:object>
      </w:r>
      <w:r w:rsidR="004D0E76">
        <w:t xml:space="preserve"> be a signal where </w:t>
      </w:r>
      <w:r w:rsidR="004D0E76" w:rsidRPr="004D0E76">
        <w:rPr>
          <w:position w:val="-14"/>
        </w:rPr>
        <w:object w:dxaOrig="1300" w:dyaOrig="400">
          <v:shape id="_x0000_i1026" type="#_x0000_t75" style="width:65.2pt;height:19.7pt" o:ole="">
            <v:imagedata r:id="rId9" o:title=""/>
          </v:shape>
          <o:OLEObject Type="Embed" ProgID="Equation.DSMT4" ShapeID="_x0000_i1026" DrawAspect="Content" ObjectID="_1537887077" r:id="rId10"/>
        </w:object>
      </w:r>
      <w:r w:rsidR="004D0E76">
        <w:t xml:space="preserve">. We want to represent the signal using a bit </w:t>
      </w:r>
      <w:r w:rsidR="00F0360C">
        <w:t>budget</w:t>
      </w:r>
      <w:r w:rsidR="004D0E76">
        <w:t xml:space="preserve"> of </w:t>
      </w:r>
      <w:r w:rsidR="004D0E76" w:rsidRPr="004D0E76">
        <w:rPr>
          <w:position w:val="-4"/>
        </w:rPr>
        <w:object w:dxaOrig="240" w:dyaOrig="260">
          <v:shape id="_x0000_i1027" type="#_x0000_t75" style="width:12.25pt;height:12.9pt" o:ole="">
            <v:imagedata r:id="rId11" o:title=""/>
          </v:shape>
          <o:OLEObject Type="Embed" ProgID="Equation.DSMT4" ShapeID="_x0000_i1027" DrawAspect="Content" ObjectID="_1537887078" r:id="rId12"/>
        </w:object>
      </w:r>
      <w:r w:rsidR="004D0E76">
        <w:t xml:space="preserve"> bits. To do so, we will first sample the signal, and then quantize the samples.</w:t>
      </w:r>
    </w:p>
    <w:p w:rsidR="004D0E76" w:rsidRDefault="004D0E76" w:rsidP="004D0E76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Error Measurement</w:t>
      </w:r>
    </w:p>
    <w:p w:rsidR="004D0E76" w:rsidRDefault="004D0E76" w:rsidP="00333633">
      <w:pPr>
        <w:bidi w:val="0"/>
      </w:pPr>
      <w:r>
        <w:t>We would like to quantify the error of our approximation, so we can measure the quality of an approximation.</w:t>
      </w:r>
      <w:r w:rsidR="00333633">
        <w:t xml:space="preserve"> We will use the MSE (mean squared error) to measure how good an approximation is.</w:t>
      </w:r>
      <w:r>
        <w:t xml:space="preserve"> Given a signal </w:t>
      </w:r>
      <w:r w:rsidRPr="004D0E76">
        <w:rPr>
          <w:position w:val="-14"/>
        </w:rPr>
        <w:object w:dxaOrig="499" w:dyaOrig="400">
          <v:shape id="_x0000_i1028" type="#_x0000_t75" style="width:25.15pt;height:19.7pt" o:ole="">
            <v:imagedata r:id="rId13" o:title=""/>
          </v:shape>
          <o:OLEObject Type="Embed" ProgID="Equation.DSMT4" ShapeID="_x0000_i1028" DrawAspect="Content" ObjectID="_1537887079" r:id="rId14"/>
        </w:object>
      </w:r>
      <w:r>
        <w:t xml:space="preserve"> and an approximation </w:t>
      </w:r>
      <w:r w:rsidRPr="004D0E76">
        <w:rPr>
          <w:position w:val="-14"/>
        </w:rPr>
        <w:object w:dxaOrig="499" w:dyaOrig="440">
          <v:shape id="_x0000_i1029" type="#_x0000_t75" style="width:25.15pt;height:21.75pt" o:ole="">
            <v:imagedata r:id="rId15" o:title=""/>
          </v:shape>
          <o:OLEObject Type="Embed" ProgID="Equation.DSMT4" ShapeID="_x0000_i1029" DrawAspect="Content" ObjectID="_1537887080" r:id="rId16"/>
        </w:object>
      </w:r>
      <w:r>
        <w:t xml:space="preserve"> of the signal,</w:t>
      </w:r>
      <w:r w:rsidR="00AC162F">
        <w:t xml:space="preserve"> </w:t>
      </w:r>
      <w:r w:rsidR="00333633">
        <w:t>the MSE of the approximation over an</w:t>
      </w:r>
      <w:r w:rsidR="00AC162F">
        <w:t xml:space="preserve"> interval </w:t>
      </w:r>
      <w:r w:rsidR="00AC162F" w:rsidRPr="00AC162F">
        <w:rPr>
          <w:position w:val="-6"/>
        </w:rPr>
        <w:object w:dxaOrig="220" w:dyaOrig="279">
          <v:shape id="_x0000_i1030" type="#_x0000_t75" style="width:10.85pt;height:14.25pt" o:ole="">
            <v:imagedata r:id="rId17" o:title=""/>
          </v:shape>
          <o:OLEObject Type="Embed" ProgID="Equation.DSMT4" ShapeID="_x0000_i1030" DrawAspect="Content" ObjectID="_1537887081" r:id="rId18"/>
        </w:object>
      </w:r>
      <w:r w:rsidR="00AC162F">
        <w:t xml:space="preserve"> whose length is </w:t>
      </w:r>
      <w:r w:rsidR="00AC162F" w:rsidRPr="00AC162F">
        <w:rPr>
          <w:position w:val="-14"/>
        </w:rPr>
        <w:object w:dxaOrig="300" w:dyaOrig="400">
          <v:shape id="_x0000_i1031" type="#_x0000_t75" style="width:14.95pt;height:19.7pt" o:ole="">
            <v:imagedata r:id="rId19" o:title=""/>
          </v:shape>
          <o:OLEObject Type="Embed" ProgID="Equation.DSMT4" ShapeID="_x0000_i1031" DrawAspect="Content" ObjectID="_1537887082" r:id="rId20"/>
        </w:object>
      </w:r>
      <w:r w:rsidR="00AC162F">
        <w:t xml:space="preserve"> as</w:t>
      </w:r>
      <w:r>
        <w:t>:</w:t>
      </w:r>
    </w:p>
    <w:p w:rsidR="008E3EBE" w:rsidRDefault="00391F3C" w:rsidP="008E3EBE">
      <w:pPr>
        <w:bidi w:val="0"/>
      </w:pPr>
      <w:r w:rsidRPr="00AC162F">
        <w:rPr>
          <w:position w:val="-32"/>
        </w:rPr>
        <w:object w:dxaOrig="3519" w:dyaOrig="700">
          <v:shape id="_x0000_i1032" type="#_x0000_t75" style="width:175.9pt;height:35.3pt" o:ole="">
            <v:imagedata r:id="rId21" o:title=""/>
          </v:shape>
          <o:OLEObject Type="Embed" ProgID="Equation.DSMT4" ShapeID="_x0000_i1032" DrawAspect="Content" ObjectID="_1537887083" r:id="rId22"/>
        </w:object>
      </w:r>
      <w:r w:rsidR="004D0E76">
        <w:t xml:space="preserve">  </w:t>
      </w:r>
    </w:p>
    <w:p w:rsidR="004D0E76" w:rsidRPr="008E3EBE" w:rsidRDefault="004D0E76" w:rsidP="008E3EBE">
      <w:pPr>
        <w:bidi w:val="0"/>
      </w:pPr>
      <w:r>
        <w:rPr>
          <w:b/>
          <w:bCs/>
          <w:u w:val="single"/>
        </w:rPr>
        <w:t>Sampling</w:t>
      </w:r>
    </w:p>
    <w:p w:rsidR="004D0E76" w:rsidRDefault="004D0E76" w:rsidP="00391F3C">
      <w:pPr>
        <w:bidi w:val="0"/>
      </w:pPr>
      <w:r>
        <w:t xml:space="preserve">Let us define sampling. Given a signal </w:t>
      </w:r>
      <w:r w:rsidRPr="00C61735">
        <w:rPr>
          <w:position w:val="-14"/>
        </w:rPr>
        <w:object w:dxaOrig="1900" w:dyaOrig="400">
          <v:shape id="_x0000_i1033" type="#_x0000_t75" style="width:95.75pt;height:19.7pt" o:ole="">
            <v:imagedata r:id="rId7" o:title=""/>
          </v:shape>
          <o:OLEObject Type="Embed" ProgID="Equation.DSMT4" ShapeID="_x0000_i1033" DrawAspect="Content" ObjectID="_1537887084" r:id="rId23"/>
        </w:object>
      </w:r>
      <w:r>
        <w:t xml:space="preserve">, we want to estimate it over </w:t>
      </w:r>
      <w:r w:rsidRPr="004D0E76">
        <w:rPr>
          <w:position w:val="-6"/>
        </w:rPr>
        <w:object w:dxaOrig="279" w:dyaOrig="279">
          <v:shape id="_x0000_i1034" type="#_x0000_t75" style="width:14.25pt;height:14.25pt" o:ole="">
            <v:imagedata r:id="rId24" o:title=""/>
          </v:shape>
          <o:OLEObject Type="Embed" ProgID="Equation.DSMT4" ShapeID="_x0000_i1034" DrawAspect="Content" ObjectID="_1537887085" r:id="rId25"/>
        </w:object>
      </w:r>
      <w:r>
        <w:t xml:space="preserve"> intervals using </w:t>
      </w:r>
      <w:r w:rsidRPr="004D0E76">
        <w:rPr>
          <w:position w:val="-6"/>
        </w:rPr>
        <w:object w:dxaOrig="279" w:dyaOrig="279">
          <v:shape id="_x0000_i1035" type="#_x0000_t75" style="width:14.25pt;height:14.25pt" o:ole="">
            <v:imagedata r:id="rId26" o:title=""/>
          </v:shape>
          <o:OLEObject Type="Embed" ProgID="Equation.DSMT4" ShapeID="_x0000_i1035" DrawAspect="Content" ObjectID="_1537887086" r:id="rId27"/>
        </w:object>
      </w:r>
      <w:r>
        <w:t xml:space="preserve"> </w:t>
      </w:r>
      <w:r w:rsidR="00D141A5">
        <w:t>numbers</w:t>
      </w:r>
      <w:r>
        <w:t>.</w:t>
      </w:r>
      <w:r w:rsidR="00AC162F">
        <w:t xml:space="preserve"> </w:t>
      </w:r>
      <w:r w:rsidR="00D141A5">
        <w:t xml:space="preserve">Given a number of samples </w:t>
      </w:r>
      <w:r w:rsidR="00D141A5" w:rsidRPr="00D141A5">
        <w:rPr>
          <w:position w:val="-6"/>
        </w:rPr>
        <w:object w:dxaOrig="279" w:dyaOrig="279">
          <v:shape id="_x0000_i1036" type="#_x0000_t75" style="width:14.25pt;height:14.25pt" o:ole="">
            <v:imagedata r:id="rId28" o:title=""/>
          </v:shape>
          <o:OLEObject Type="Embed" ProgID="Equation.DSMT4" ShapeID="_x0000_i1036" DrawAspect="Content" ObjectID="_1537887087" r:id="rId29"/>
        </w:object>
      </w:r>
      <w:r w:rsidR="00D141A5">
        <w:t xml:space="preserve">, we define the intervals </w:t>
      </w:r>
      <w:r w:rsidR="00D141A5" w:rsidRPr="00D141A5">
        <w:rPr>
          <w:position w:val="-12"/>
        </w:rPr>
        <w:object w:dxaOrig="1240" w:dyaOrig="360">
          <v:shape id="_x0000_i1037" type="#_x0000_t75" style="width:61.8pt;height:18.35pt" o:ole="">
            <v:imagedata r:id="rId30" o:title=""/>
          </v:shape>
          <o:OLEObject Type="Embed" ProgID="Equation.DSMT4" ShapeID="_x0000_i1037" DrawAspect="Content" ObjectID="_1537887088" r:id="rId31"/>
        </w:object>
      </w:r>
      <w:r w:rsidR="00D141A5">
        <w:t xml:space="preserve"> as </w:t>
      </w:r>
      <w:r w:rsidR="00D141A5" w:rsidRPr="00D141A5">
        <w:rPr>
          <w:position w:val="-28"/>
        </w:rPr>
        <w:object w:dxaOrig="1500" w:dyaOrig="680">
          <v:shape id="_x0000_i1038" type="#_x0000_t75" style="width:74.7pt;height:33.95pt" o:ole="">
            <v:imagedata r:id="rId32" o:title=""/>
          </v:shape>
          <o:OLEObject Type="Embed" ProgID="Equation.DSMT4" ShapeID="_x0000_i1038" DrawAspect="Content" ObjectID="_1537887089" r:id="rId33"/>
        </w:object>
      </w:r>
      <w:r w:rsidR="00D141A5">
        <w:t xml:space="preserve">. We will note their equal length as </w:t>
      </w:r>
      <w:r w:rsidR="00D141A5" w:rsidRPr="00D141A5">
        <w:rPr>
          <w:position w:val="-24"/>
        </w:rPr>
        <w:object w:dxaOrig="700" w:dyaOrig="620">
          <v:shape id="_x0000_i1039" type="#_x0000_t75" style="width:35.3pt;height:31.25pt" o:ole="">
            <v:imagedata r:id="rId34" o:title=""/>
          </v:shape>
          <o:OLEObject Type="Embed" ProgID="Equation.DSMT4" ShapeID="_x0000_i1039" DrawAspect="Content" ObjectID="_1537887090" r:id="rId35"/>
        </w:object>
      </w:r>
      <w:r w:rsidR="00D141A5">
        <w:t>.</w:t>
      </w:r>
      <w:r w:rsidR="00391F3C">
        <w:t xml:space="preserve"> We want to find a set of numbers </w:t>
      </w:r>
      <w:r w:rsidR="00391F3C" w:rsidRPr="00391F3C">
        <w:rPr>
          <w:position w:val="-14"/>
        </w:rPr>
        <w:object w:dxaOrig="1400" w:dyaOrig="400">
          <v:shape id="_x0000_i1040" type="#_x0000_t75" style="width:69.95pt;height:19.7pt" o:ole="">
            <v:imagedata r:id="rId36" o:title=""/>
          </v:shape>
          <o:OLEObject Type="Embed" ProgID="Equation.DSMT4" ShapeID="_x0000_i1040" DrawAspect="Content" ObjectID="_1537887091" r:id="rId37"/>
        </w:object>
      </w:r>
      <w:r w:rsidR="00391F3C">
        <w:t xml:space="preserve"> so that the number </w:t>
      </w:r>
      <w:r w:rsidR="00391F3C" w:rsidRPr="00391F3C">
        <w:rPr>
          <w:position w:val="-12"/>
        </w:rPr>
        <w:object w:dxaOrig="260" w:dyaOrig="360">
          <v:shape id="_x0000_i1041" type="#_x0000_t75" style="width:12.9pt;height:18.35pt" o:ole="">
            <v:imagedata r:id="rId38" o:title=""/>
          </v:shape>
          <o:OLEObject Type="Embed" ProgID="Equation.DSMT4" ShapeID="_x0000_i1041" DrawAspect="Content" ObjectID="_1537887092" r:id="rId39"/>
        </w:object>
      </w:r>
      <w:r w:rsidR="00391F3C">
        <w:t xml:space="preserve"> estimates the signal over the interval </w:t>
      </w:r>
      <w:r w:rsidR="00391F3C" w:rsidRPr="00391F3C">
        <w:rPr>
          <w:position w:val="-12"/>
        </w:rPr>
        <w:object w:dxaOrig="279" w:dyaOrig="360">
          <v:shape id="_x0000_i1042" type="#_x0000_t75" style="width:14.25pt;height:18.35pt" o:ole="">
            <v:imagedata r:id="rId40" o:title=""/>
          </v:shape>
          <o:OLEObject Type="Embed" ProgID="Equation.DSMT4" ShapeID="_x0000_i1042" DrawAspect="Content" ObjectID="_1537887093" r:id="rId41"/>
        </w:object>
      </w:r>
      <w:r w:rsidR="00391F3C">
        <w:t xml:space="preserve">. Let us define the approximation function </w:t>
      </w:r>
      <w:r w:rsidR="00391F3C" w:rsidRPr="00391F3C">
        <w:rPr>
          <w:position w:val="-28"/>
        </w:rPr>
        <w:object w:dxaOrig="1900" w:dyaOrig="680">
          <v:shape id="_x0000_i1043" type="#_x0000_t75" style="width:95.1pt;height:33.95pt" o:ole="">
            <v:imagedata r:id="rId42" o:title=""/>
          </v:shape>
          <o:OLEObject Type="Embed" ProgID="Equation.DSMT4" ShapeID="_x0000_i1043" DrawAspect="Content" ObjectID="_1537887094" r:id="rId43"/>
        </w:object>
      </w:r>
      <w:r w:rsidR="00391F3C">
        <w:t xml:space="preserve">  where </w:t>
      </w:r>
      <w:r w:rsidR="00391F3C" w:rsidRPr="00391F3C">
        <w:rPr>
          <w:position w:val="-30"/>
        </w:rPr>
        <w:object w:dxaOrig="2260" w:dyaOrig="720">
          <v:shape id="_x0000_i1044" type="#_x0000_t75" style="width:112.75pt;height:36pt" o:ole="">
            <v:imagedata r:id="rId44" o:title=""/>
          </v:shape>
          <o:OLEObject Type="Embed" ProgID="Equation.DSMT4" ShapeID="_x0000_i1044" DrawAspect="Content" ObjectID="_1537887095" r:id="rId45"/>
        </w:object>
      </w:r>
      <w:r w:rsidR="00391F3C">
        <w:t xml:space="preserve"> . We want to find the set of numbers </w:t>
      </w:r>
      <w:r w:rsidR="00391F3C" w:rsidRPr="00391F3C">
        <w:rPr>
          <w:position w:val="-14"/>
        </w:rPr>
        <w:object w:dxaOrig="1400" w:dyaOrig="400">
          <v:shape id="_x0000_i1045" type="#_x0000_t75" style="width:69.95pt;height:19.7pt" o:ole="">
            <v:imagedata r:id="rId36" o:title=""/>
          </v:shape>
          <o:OLEObject Type="Embed" ProgID="Equation.DSMT4" ShapeID="_x0000_i1045" DrawAspect="Content" ObjectID="_1537887096" r:id="rId46"/>
        </w:object>
      </w:r>
      <w:r w:rsidR="00391F3C">
        <w:t xml:space="preserve"> so that the error would be minimal.</w:t>
      </w:r>
    </w:p>
    <w:p w:rsidR="0028656F" w:rsidRDefault="0028656F" w:rsidP="00033C62">
      <w:pPr>
        <w:bidi w:val="0"/>
      </w:pPr>
      <w:r>
        <w:t xml:space="preserve">We will solve a more general version of this sampling problem, where the function sampled is of the form </w:t>
      </w:r>
      <w:r w:rsidRPr="00C61735">
        <w:rPr>
          <w:position w:val="-14"/>
        </w:rPr>
        <w:object w:dxaOrig="2100" w:dyaOrig="400">
          <v:shape id="_x0000_i1046" type="#_x0000_t75" style="width:105.95pt;height:19.7pt" o:ole="">
            <v:imagedata r:id="rId47" o:title=""/>
          </v:shape>
          <o:OLEObject Type="Embed" ProgID="Equation.DSMT4" ShapeID="_x0000_i1046" DrawAspect="Content" ObjectID="_1537887097" r:id="rId48"/>
        </w:object>
      </w:r>
      <w:r w:rsidR="00033C62">
        <w:t xml:space="preserve">. We will say that </w:t>
      </w:r>
      <w:r w:rsidR="0076106B" w:rsidRPr="0076106B">
        <w:rPr>
          <w:position w:val="-14"/>
        </w:rPr>
        <w:object w:dxaOrig="1080" w:dyaOrig="400">
          <v:shape id="_x0000_i1047" type="#_x0000_t75" style="width:54.35pt;height:19.7pt" o:ole="">
            <v:imagedata r:id="rId49" o:title=""/>
          </v:shape>
          <o:OLEObject Type="Embed" ProgID="Equation.DSMT4" ShapeID="_x0000_i1047" DrawAspect="Content" ObjectID="_1537887098" r:id="rId50"/>
        </w:object>
      </w:r>
      <w:r w:rsidR="0076106B">
        <w:t xml:space="preserve"> and thus </w:t>
      </w:r>
      <w:r w:rsidR="0076106B" w:rsidRPr="0076106B">
        <w:rPr>
          <w:position w:val="-14"/>
        </w:rPr>
        <w:object w:dxaOrig="1120" w:dyaOrig="400">
          <v:shape id="_x0000_i1048" type="#_x0000_t75" style="width:55.7pt;height:19.7pt" o:ole="">
            <v:imagedata r:id="rId51" o:title=""/>
          </v:shape>
          <o:OLEObject Type="Embed" ProgID="Equation.DSMT4" ShapeID="_x0000_i1048" DrawAspect="Content" ObjectID="_1537887099" r:id="rId52"/>
        </w:object>
      </w:r>
      <w:r w:rsidR="0076106B">
        <w:t xml:space="preserve"> </w:t>
      </w:r>
      <w:r w:rsidR="00033C62">
        <w:t xml:space="preserve">. The intervals will be </w:t>
      </w:r>
      <w:r w:rsidR="00591BE6" w:rsidRPr="00033C62">
        <w:rPr>
          <w:position w:val="-32"/>
        </w:rPr>
        <w:object w:dxaOrig="2840" w:dyaOrig="760">
          <v:shape id="_x0000_i1049" type="#_x0000_t75" style="width:141.95pt;height:38.05pt" o:ole="">
            <v:imagedata r:id="rId53" o:title=""/>
          </v:shape>
          <o:OLEObject Type="Embed" ProgID="Equation.DSMT4" ShapeID="_x0000_i1049" DrawAspect="Content" ObjectID="_1537887100" r:id="rId54"/>
        </w:object>
      </w:r>
      <w:r w:rsidR="00033C62">
        <w:t xml:space="preserve"> , and their length is </w:t>
      </w:r>
      <w:r w:rsidR="00591BE6" w:rsidRPr="00033C62">
        <w:rPr>
          <w:position w:val="-24"/>
        </w:rPr>
        <w:object w:dxaOrig="720" w:dyaOrig="660">
          <v:shape id="_x0000_i1050" type="#_x0000_t75" style="width:36pt;height:33.3pt" o:ole="">
            <v:imagedata r:id="rId55" o:title=""/>
          </v:shape>
          <o:OLEObject Type="Embed" ProgID="Equation.DSMT4" ShapeID="_x0000_i1050" DrawAspect="Content" ObjectID="_1537887101" r:id="rId56"/>
        </w:object>
      </w:r>
      <w:r w:rsidR="00033C62">
        <w:t xml:space="preserve">. The definition of </w:t>
      </w:r>
      <w:r w:rsidR="00033C62" w:rsidRPr="00033C62">
        <w:rPr>
          <w:position w:val="-14"/>
        </w:rPr>
        <w:object w:dxaOrig="499" w:dyaOrig="440">
          <v:shape id="_x0000_i1051" type="#_x0000_t75" style="width:25.15pt;height:21.75pt" o:ole="">
            <v:imagedata r:id="rId57" o:title=""/>
          </v:shape>
          <o:OLEObject Type="Embed" ProgID="Equation.DSMT4" ShapeID="_x0000_i1051" DrawAspect="Content" ObjectID="_1537887102" r:id="rId58"/>
        </w:object>
      </w:r>
      <w:r w:rsidR="00033C62">
        <w:t xml:space="preserve"> remains unchanged. By inputting </w:t>
      </w:r>
      <w:r w:rsidR="00D71C4C" w:rsidRPr="00033C62">
        <w:rPr>
          <w:position w:val="-12"/>
        </w:rPr>
        <w:object w:dxaOrig="1219" w:dyaOrig="360">
          <v:shape id="_x0000_i1052" type="#_x0000_t75" style="width:61.15pt;height:18.35pt" o:ole="">
            <v:imagedata r:id="rId59" o:title=""/>
          </v:shape>
          <o:OLEObject Type="Embed" ProgID="Equation.DSMT4" ShapeID="_x0000_i1052" DrawAspect="Content" ObjectID="_1537887103" r:id="rId60"/>
        </w:object>
      </w:r>
      <w:r w:rsidR="00D71C4C">
        <w:t>, we get the sa</w:t>
      </w:r>
      <w:r w:rsidR="0076106B">
        <w:t>mpling problem for one dimensional signals we defined above.</w:t>
      </w:r>
    </w:p>
    <w:p w:rsidR="00391F3C" w:rsidRDefault="00391F3C" w:rsidP="000708FF">
      <w:pPr>
        <w:bidi w:val="0"/>
      </w:pPr>
      <w:r>
        <w:t xml:space="preserve">First, the optimal sampling </w:t>
      </w:r>
      <w:r w:rsidR="000708FF">
        <w:t>in the</w:t>
      </w:r>
      <w:r>
        <w:t xml:space="preserve"> MSE</w:t>
      </w:r>
      <w:r w:rsidR="000708FF">
        <w:t xml:space="preserve"> sense</w:t>
      </w:r>
      <w:r>
        <w:t>:</w:t>
      </w:r>
    </w:p>
    <w:p w:rsidR="00391F3C" w:rsidRDefault="00D908D3" w:rsidP="00391F3C">
      <w:pPr>
        <w:bidi w:val="0"/>
      </w:pPr>
      <w:r w:rsidRPr="002F4E12">
        <w:rPr>
          <w:position w:val="-74"/>
        </w:rPr>
        <w:object w:dxaOrig="9540" w:dyaOrig="1600">
          <v:shape id="_x0000_i1053" type="#_x0000_t75" style="width:476.85pt;height:80.15pt" o:ole="">
            <v:imagedata r:id="rId61" o:title=""/>
          </v:shape>
          <o:OLEObject Type="Embed" ProgID="Equation.DSMT4" ShapeID="_x0000_i1053" DrawAspect="Content" ObjectID="_1537887104" r:id="rId62"/>
        </w:object>
      </w:r>
    </w:p>
    <w:p w:rsidR="00391F3C" w:rsidRDefault="00391F3C" w:rsidP="00391F3C">
      <w:pPr>
        <w:bidi w:val="0"/>
      </w:pPr>
      <w:r>
        <w:t xml:space="preserve">Meaning the MSE over the entire interval is the average MSE of the intervals, and we can optimize each interval alone. Let us find the optimal number </w:t>
      </w:r>
      <w:r w:rsidR="002F4E12" w:rsidRPr="00391F3C">
        <w:rPr>
          <w:position w:val="-12"/>
        </w:rPr>
        <w:object w:dxaOrig="260" w:dyaOrig="360">
          <v:shape id="_x0000_i1054" type="#_x0000_t75" style="width:12.9pt;height:18.35pt" o:ole="">
            <v:imagedata r:id="rId63" o:title=""/>
          </v:shape>
          <o:OLEObject Type="Embed" ProgID="Equation.DSMT4" ShapeID="_x0000_i1054" DrawAspect="Content" ObjectID="_1537887105" r:id="rId64"/>
        </w:object>
      </w:r>
      <w:r>
        <w:t xml:space="preserve"> </w:t>
      </w:r>
      <w:r w:rsidR="002F4E12">
        <w:t xml:space="preserve">for the interval </w:t>
      </w:r>
      <w:r w:rsidR="002F4E12" w:rsidRPr="002F4E12">
        <w:rPr>
          <w:position w:val="-12"/>
        </w:rPr>
        <w:object w:dxaOrig="279" w:dyaOrig="360">
          <v:shape id="_x0000_i1055" type="#_x0000_t75" style="width:14.25pt;height:18.35pt" o:ole="">
            <v:imagedata r:id="rId65" o:title=""/>
          </v:shape>
          <o:OLEObject Type="Embed" ProgID="Equation.DSMT4" ShapeID="_x0000_i1055" DrawAspect="Content" ObjectID="_1537887106" r:id="rId66"/>
        </w:object>
      </w:r>
      <w:r w:rsidR="002F4E12">
        <w:t>:</w:t>
      </w:r>
    </w:p>
    <w:p w:rsidR="002F4E12" w:rsidRDefault="00D908D3" w:rsidP="002F4E12">
      <w:pPr>
        <w:bidi w:val="0"/>
      </w:pPr>
      <w:r w:rsidRPr="00D908D3">
        <w:rPr>
          <w:position w:val="-34"/>
        </w:rPr>
        <w:object w:dxaOrig="3340" w:dyaOrig="760">
          <v:shape id="_x0000_i1056" type="#_x0000_t75" style="width:167.1pt;height:37.35pt" o:ole="">
            <v:imagedata r:id="rId67" o:title=""/>
          </v:shape>
          <o:OLEObject Type="Embed" ProgID="Equation.DSMT4" ShapeID="_x0000_i1056" DrawAspect="Content" ObjectID="_1537887107" r:id="rId68"/>
        </w:object>
      </w:r>
      <w:r w:rsidR="002F4E12">
        <w:t xml:space="preserve"> </w:t>
      </w:r>
    </w:p>
    <w:p w:rsidR="002F4E12" w:rsidRDefault="002F4E12" w:rsidP="002F4E12">
      <w:pPr>
        <w:bidi w:val="0"/>
      </w:pPr>
      <w:r>
        <w:t>We will try to find a minimum of the MSE by derivation:</w:t>
      </w:r>
    </w:p>
    <w:p w:rsidR="002F4E12" w:rsidRDefault="00D908D3" w:rsidP="002F4E12">
      <w:pPr>
        <w:bidi w:val="0"/>
      </w:pPr>
      <w:r w:rsidRPr="00D908D3">
        <w:rPr>
          <w:position w:val="-72"/>
        </w:rPr>
        <w:object w:dxaOrig="7820" w:dyaOrig="1560">
          <v:shape id="_x0000_i1057" type="#_x0000_t75" style="width:391.25pt;height:78.1pt" o:ole="">
            <v:imagedata r:id="rId69" o:title=""/>
          </v:shape>
          <o:OLEObject Type="Embed" ProgID="Equation.DSMT4" ShapeID="_x0000_i1057" DrawAspect="Content" ObjectID="_1537887108" r:id="rId70"/>
        </w:object>
      </w:r>
    </w:p>
    <w:p w:rsidR="002F4E12" w:rsidRDefault="002F4E12" w:rsidP="002F4E12">
      <w:pPr>
        <w:bidi w:val="0"/>
      </w:pPr>
      <w:r>
        <w:t xml:space="preserve">We want to find the minimum, meaning we want to find </w:t>
      </w:r>
      <w:r w:rsidRPr="002F4E12">
        <w:rPr>
          <w:position w:val="-12"/>
        </w:rPr>
        <w:object w:dxaOrig="260" w:dyaOrig="360">
          <v:shape id="_x0000_i1058" type="#_x0000_t75" style="width:12.9pt;height:18.35pt" o:ole="">
            <v:imagedata r:id="rId71" o:title=""/>
          </v:shape>
          <o:OLEObject Type="Embed" ProgID="Equation.DSMT4" ShapeID="_x0000_i1058" DrawAspect="Content" ObjectID="_1537887109" r:id="rId72"/>
        </w:object>
      </w:r>
      <w:r>
        <w:t xml:space="preserve"> for which </w:t>
      </w:r>
      <w:r w:rsidR="00D908D3" w:rsidRPr="00D908D3">
        <w:rPr>
          <w:position w:val="-34"/>
        </w:rPr>
        <w:object w:dxaOrig="2200" w:dyaOrig="760">
          <v:shape id="_x0000_i1059" type="#_x0000_t75" style="width:110.05pt;height:37.35pt" o:ole="">
            <v:imagedata r:id="rId73" o:title=""/>
          </v:shape>
          <o:OLEObject Type="Embed" ProgID="Equation.DSMT4" ShapeID="_x0000_i1059" DrawAspect="Content" ObjectID="_1537887110" r:id="rId74"/>
        </w:object>
      </w:r>
      <w:r>
        <w:t>,</w:t>
      </w:r>
    </w:p>
    <w:p w:rsidR="002F4E12" w:rsidRDefault="002F4E12" w:rsidP="002F4E12">
      <w:pPr>
        <w:bidi w:val="0"/>
      </w:pPr>
      <w:r>
        <w:t xml:space="preserve">meaning </w:t>
      </w:r>
      <w:r w:rsidR="00D908D3" w:rsidRPr="00D908D3">
        <w:rPr>
          <w:position w:val="-34"/>
        </w:rPr>
        <w:object w:dxaOrig="1579" w:dyaOrig="760">
          <v:shape id="_x0000_i1060" type="#_x0000_t75" style="width:78.8pt;height:37.35pt" o:ole="">
            <v:imagedata r:id="rId75" o:title=""/>
          </v:shape>
          <o:OLEObject Type="Embed" ProgID="Equation.DSMT4" ShapeID="_x0000_i1060" DrawAspect="Content" ObjectID="_1537887111" r:id="rId76"/>
        </w:object>
      </w:r>
      <w:r w:rsidR="00871209">
        <w:t>, meaning the optimal samples in the MSE sense are the average values of each interval.</w:t>
      </w:r>
    </w:p>
    <w:p w:rsidR="002F4E12" w:rsidRDefault="002F4E12" w:rsidP="002F4E12">
      <w:pPr>
        <w:bidi w:val="0"/>
      </w:pPr>
      <w:r>
        <w:t>Let us show it really is a local minimum using second derivative</w:t>
      </w:r>
      <w:r w:rsidR="00DB4264">
        <w:t>:</w:t>
      </w:r>
    </w:p>
    <w:p w:rsidR="00DB4264" w:rsidRDefault="00D908D3" w:rsidP="00DB4264">
      <w:pPr>
        <w:bidi w:val="0"/>
      </w:pPr>
      <w:r w:rsidRPr="00D908D3">
        <w:rPr>
          <w:position w:val="-36"/>
        </w:rPr>
        <w:object w:dxaOrig="5179" w:dyaOrig="840">
          <v:shape id="_x0000_i1061" type="#_x0000_t75" style="width:259.45pt;height:42.1pt" o:ole="">
            <v:imagedata r:id="rId77" o:title=""/>
          </v:shape>
          <o:OLEObject Type="Embed" ProgID="Equation.DSMT4" ShapeID="_x0000_i1061" DrawAspect="Content" ObjectID="_1537887112" r:id="rId78"/>
        </w:object>
      </w:r>
      <w:r w:rsidR="00DB4264">
        <w:t xml:space="preserve"> </w:t>
      </w:r>
    </w:p>
    <w:p w:rsidR="00377650" w:rsidRDefault="00D362F7" w:rsidP="00D362F7">
      <w:pPr>
        <w:bidi w:val="0"/>
      </w:pPr>
      <w:r>
        <w:t>Since the second derivative is positive for</w:t>
      </w:r>
      <w:r w:rsidRPr="00D362F7">
        <w:rPr>
          <w:position w:val="-12"/>
        </w:rPr>
        <w:object w:dxaOrig="420" w:dyaOrig="380">
          <v:shape id="_x0000_i1062" type="#_x0000_t75" style="width:21.05pt;height:19pt" o:ole="">
            <v:imagedata r:id="rId79" o:title=""/>
          </v:shape>
          <o:OLEObject Type="Embed" ProgID="Equation.DSMT4" ShapeID="_x0000_i1062" DrawAspect="Content" ObjectID="_1537887113" r:id="rId80"/>
        </w:object>
      </w:r>
      <w:r>
        <w:t xml:space="preserve"> it is a local minimum. </w:t>
      </w:r>
      <w:r w:rsidR="00377650">
        <w:t xml:space="preserve">It is a global minimum since it is the only extremum of the function and the values of </w:t>
      </w:r>
      <w:r w:rsidR="00377650" w:rsidRPr="00D36A34">
        <w:rPr>
          <w:position w:val="-12"/>
        </w:rPr>
        <w:object w:dxaOrig="260" w:dyaOrig="360">
          <v:shape id="_x0000_i1063" type="#_x0000_t75" style="width:12.9pt;height:18.35pt" o:ole="">
            <v:imagedata r:id="rId81" o:title=""/>
          </v:shape>
          <o:OLEObject Type="Embed" ProgID="Equation.DSMT4" ShapeID="_x0000_i1063" DrawAspect="Content" ObjectID="_1537887114" r:id="rId82"/>
        </w:object>
      </w:r>
      <w:r w:rsidR="00377650">
        <w:t xml:space="preserve"> aren't limited.</w:t>
      </w:r>
    </w:p>
    <w:p w:rsidR="0051108F" w:rsidRDefault="004141CF" w:rsidP="0051108F">
      <w:pPr>
        <w:bidi w:val="0"/>
      </w:pPr>
      <w:r>
        <w:t>Now, let us calculate the MSE</w:t>
      </w:r>
      <w:r w:rsidR="00FD5C63">
        <w:t xml:space="preserve"> over an interval</w:t>
      </w:r>
      <w:r>
        <w:t xml:space="preserve"> using the optimal samples we found:</w:t>
      </w:r>
    </w:p>
    <w:p w:rsidR="004141CF" w:rsidRDefault="00D908D3" w:rsidP="004141CF">
      <w:pPr>
        <w:bidi w:val="0"/>
      </w:pPr>
      <w:r w:rsidRPr="00D908D3">
        <w:rPr>
          <w:position w:val="-180"/>
        </w:rPr>
        <w:object w:dxaOrig="7699" w:dyaOrig="3720">
          <v:shape id="_x0000_i1064" type="#_x0000_t75" style="width:385.15pt;height:186.1pt" o:ole="">
            <v:imagedata r:id="rId83" o:title=""/>
          </v:shape>
          <o:OLEObject Type="Embed" ProgID="Equation.DSMT4" ShapeID="_x0000_i1064" DrawAspect="Content" ObjectID="_1537887115" r:id="rId84"/>
        </w:object>
      </w:r>
    </w:p>
    <w:p w:rsidR="009324FB" w:rsidRDefault="009324FB" w:rsidP="009324FB">
      <w:pPr>
        <w:bidi w:val="0"/>
      </w:pPr>
      <w:r>
        <w:t>And the total MSE is:</w:t>
      </w:r>
    </w:p>
    <w:p w:rsidR="000708FF" w:rsidRDefault="00D908D3" w:rsidP="00A038CB">
      <w:pPr>
        <w:bidi w:val="0"/>
      </w:pPr>
      <w:r w:rsidRPr="009324FB">
        <w:rPr>
          <w:position w:val="-28"/>
        </w:rPr>
        <w:object w:dxaOrig="3220" w:dyaOrig="680">
          <v:shape id="_x0000_i1065" type="#_x0000_t75" style="width:161pt;height:33.95pt" o:ole="">
            <v:imagedata r:id="rId85" o:title=""/>
          </v:shape>
          <o:OLEObject Type="Embed" ProgID="Equation.DSMT4" ShapeID="_x0000_i1065" DrawAspect="Content" ObjectID="_1537887116" r:id="rId86"/>
        </w:object>
      </w:r>
    </w:p>
    <w:p w:rsidR="00F0360C" w:rsidRDefault="00F0360C" w:rsidP="00F0360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Quantization</w:t>
      </w:r>
      <w:r w:rsidR="00856FEC">
        <w:rPr>
          <w:b/>
          <w:bCs/>
          <w:u w:val="single"/>
        </w:rPr>
        <w:t xml:space="preserve"> (in the MSE sense only)</w:t>
      </w:r>
    </w:p>
    <w:p w:rsidR="00F0360C" w:rsidRDefault="00F0360C" w:rsidP="008F60C9">
      <w:pPr>
        <w:bidi w:val="0"/>
      </w:pPr>
      <w:r>
        <w:t xml:space="preserve">Given a set of optimal samples </w:t>
      </w:r>
      <w:r w:rsidRPr="00F0360C">
        <w:rPr>
          <w:position w:val="-14"/>
        </w:rPr>
        <w:object w:dxaOrig="1939" w:dyaOrig="400">
          <v:shape id="_x0000_i1066" type="#_x0000_t75" style="width:97.15pt;height:19.7pt" o:ole="">
            <v:imagedata r:id="rId87" o:title=""/>
          </v:shape>
          <o:OLEObject Type="Embed" ProgID="Equation.DSMT4" ShapeID="_x0000_i1066" DrawAspect="Content" ObjectID="_1537887117" r:id="rId88"/>
        </w:object>
      </w:r>
      <w:r>
        <w:t xml:space="preserve"> for a signal </w:t>
      </w:r>
      <w:r w:rsidRPr="00F0360C">
        <w:rPr>
          <w:position w:val="-10"/>
        </w:rPr>
        <w:object w:dxaOrig="220" w:dyaOrig="260">
          <v:shape id="_x0000_i1067" type="#_x0000_t75" style="width:10.85pt;height:12.9pt" o:ole="">
            <v:imagedata r:id="rId89" o:title=""/>
          </v:shape>
          <o:OLEObject Type="Embed" ProgID="Equation.DSMT4" ShapeID="_x0000_i1067" DrawAspect="Content" ObjectID="_1537887118" r:id="rId90"/>
        </w:object>
      </w:r>
      <w:r w:rsidR="00BB05B6">
        <w:t xml:space="preserve">, we still can't represent that on a computer since the numbers </w:t>
      </w:r>
      <w:r w:rsidR="00BB05B6" w:rsidRPr="00BB05B6">
        <w:rPr>
          <w:position w:val="-12"/>
        </w:rPr>
        <w:object w:dxaOrig="320" w:dyaOrig="360">
          <v:shape id="_x0000_i1068" type="#_x0000_t75" style="width:16.3pt;height:18.35pt" o:ole="">
            <v:imagedata r:id="rId91" o:title=""/>
          </v:shape>
          <o:OLEObject Type="Embed" ProgID="Equation.DSMT4" ShapeID="_x0000_i1068" DrawAspect="Content" ObjectID="_1537887119" r:id="rId92"/>
        </w:object>
      </w:r>
      <w:r w:rsidR="00BB05B6">
        <w:t xml:space="preserve"> are real and have unlimited precision. Given a representation of a number using </w:t>
      </w:r>
      <w:r w:rsidR="00BB05B6" w:rsidRPr="00BB05B6">
        <w:rPr>
          <w:position w:val="-6"/>
        </w:rPr>
        <w:object w:dxaOrig="200" w:dyaOrig="279">
          <v:shape id="_x0000_i1069" type="#_x0000_t75" style="width:10.2pt;height:14.25pt" o:ole="">
            <v:imagedata r:id="rId93" o:title=""/>
          </v:shape>
          <o:OLEObject Type="Embed" ProgID="Equation.DSMT4" ShapeID="_x0000_i1069" DrawAspect="Content" ObjectID="_1537887120" r:id="rId94"/>
        </w:object>
      </w:r>
      <w:r w:rsidR="00BB05B6">
        <w:t xml:space="preserve"> bits, we can only represent </w:t>
      </w:r>
      <w:r w:rsidR="008F60C9" w:rsidRPr="008F60C9">
        <w:rPr>
          <w:position w:val="-6"/>
        </w:rPr>
        <w:object w:dxaOrig="660" w:dyaOrig="320">
          <v:shape id="_x0000_i1081" type="#_x0000_t75" style="width:33.95pt;height:15.6pt" o:ole="">
            <v:imagedata r:id="rId95" o:title=""/>
          </v:shape>
          <o:OLEObject Type="Embed" ProgID="Equation.DSMT4" ShapeID="_x0000_i1081" DrawAspect="Content" ObjectID="_1537887121" r:id="rId96"/>
        </w:object>
      </w:r>
      <w:r w:rsidR="00BB05B6">
        <w:t xml:space="preserve"> different numbers</w:t>
      </w:r>
      <w:r w:rsidR="00FB067F">
        <w:t xml:space="preserve"> within the range </w:t>
      </w:r>
      <w:r w:rsidR="00FB067F" w:rsidRPr="00FB067F">
        <w:rPr>
          <w:position w:val="-14"/>
        </w:rPr>
        <w:object w:dxaOrig="840" w:dyaOrig="400">
          <v:shape id="_x0000_i1070" type="#_x0000_t75" style="width:42.1pt;height:19.7pt" o:ole="">
            <v:imagedata r:id="rId97" o:title=""/>
          </v:shape>
          <o:OLEObject Type="Embed" ProgID="Equation.DSMT4" ShapeID="_x0000_i1070" DrawAspect="Content" ObjectID="_1537887122" r:id="rId98"/>
        </w:object>
      </w:r>
      <w:r w:rsidR="00BB05B6">
        <w:t>.</w:t>
      </w:r>
      <w:r w:rsidR="00FB067F">
        <w:t xml:space="preserve"> These numbers, </w:t>
      </w:r>
      <w:r w:rsidR="00FB067F" w:rsidRPr="00FB067F">
        <w:rPr>
          <w:position w:val="-14"/>
        </w:rPr>
        <w:object w:dxaOrig="1579" w:dyaOrig="400">
          <v:shape id="_x0000_i1071" type="#_x0000_t75" style="width:78.8pt;height:19.7pt" o:ole="">
            <v:imagedata r:id="rId99" o:title=""/>
          </v:shape>
          <o:OLEObject Type="Embed" ProgID="Equation.DSMT4" ShapeID="_x0000_i1071" DrawAspect="Content" ObjectID="_1537887123" r:id="rId100"/>
        </w:object>
      </w:r>
      <w:r w:rsidR="00FB067F">
        <w:t>, are called representation levels.</w:t>
      </w:r>
      <w:r w:rsidR="008F60C9">
        <w:t xml:space="preserve"> </w:t>
      </w:r>
      <w:r w:rsidR="00B84902">
        <w:t>There are several methods to quantize a signal, we will discuss a fairly simple method</w:t>
      </w:r>
      <w:r w:rsidR="00F91844">
        <w:t xml:space="preserve">, assuming the distribution of the signal's values over </w:t>
      </w:r>
      <w:r w:rsidR="00F91844" w:rsidRPr="00FB067F">
        <w:rPr>
          <w:position w:val="-14"/>
        </w:rPr>
        <w:object w:dxaOrig="840" w:dyaOrig="400">
          <v:shape id="_x0000_i1072" type="#_x0000_t75" style="width:42.1pt;height:19.7pt" o:ole="">
            <v:imagedata r:id="rId97" o:title=""/>
          </v:shape>
          <o:OLEObject Type="Embed" ProgID="Equation.DSMT4" ShapeID="_x0000_i1072" DrawAspect="Content" ObjectID="_1537887124" r:id="rId101"/>
        </w:object>
      </w:r>
      <w:r w:rsidR="00F91844">
        <w:t xml:space="preserve"> is uniform</w:t>
      </w:r>
      <w:r w:rsidR="00C41F82">
        <w:t xml:space="preserve">. </w:t>
      </w:r>
      <w:r w:rsidR="00B84902">
        <w:t xml:space="preserve">Since we have b bits, let us divide the </w:t>
      </w:r>
      <w:r w:rsidR="00B84902">
        <w:lastRenderedPageBreak/>
        <w:t xml:space="preserve">interval into </w:t>
      </w:r>
      <w:r w:rsidR="00B84902" w:rsidRPr="00B84902">
        <w:rPr>
          <w:position w:val="-4"/>
        </w:rPr>
        <w:object w:dxaOrig="279" w:dyaOrig="300">
          <v:shape id="_x0000_i1073" type="#_x0000_t75" style="width:14.25pt;height:14.95pt" o:ole="">
            <v:imagedata r:id="rId102" o:title=""/>
          </v:shape>
          <o:OLEObject Type="Embed" ProgID="Equation.DSMT4" ShapeID="_x0000_i1073" DrawAspect="Content" ObjectID="_1537887125" r:id="rId103"/>
        </w:object>
      </w:r>
      <w:r w:rsidR="00B84902">
        <w:t xml:space="preserve"> intervals of equals size, whose size is </w:t>
      </w:r>
      <w:r w:rsidR="00B84902" w:rsidRPr="00B84902">
        <w:rPr>
          <w:position w:val="-24"/>
        </w:rPr>
        <w:object w:dxaOrig="1340" w:dyaOrig="620">
          <v:shape id="_x0000_i1074" type="#_x0000_t75" style="width:67.25pt;height:31.25pt" o:ole="">
            <v:imagedata r:id="rId104" o:title=""/>
          </v:shape>
          <o:OLEObject Type="Embed" ProgID="Equation.DSMT4" ShapeID="_x0000_i1074" DrawAspect="Content" ObjectID="_1537887126" r:id="rId105"/>
        </w:object>
      </w:r>
      <w:r w:rsidR="00B84902">
        <w:t>.</w:t>
      </w:r>
      <w:r w:rsidR="00071919">
        <w:t xml:space="preserve"> We now want to find the optimal representation level </w:t>
      </w:r>
      <w:r w:rsidR="00071919" w:rsidRPr="00071919">
        <w:rPr>
          <w:position w:val="-12"/>
        </w:rPr>
        <w:object w:dxaOrig="180" w:dyaOrig="360">
          <v:shape id="_x0000_i1075" type="#_x0000_t75" style="width:8.85pt;height:18.35pt" o:ole="">
            <v:imagedata r:id="rId106" o:title=""/>
          </v:shape>
          <o:OLEObject Type="Embed" ProgID="Equation.DSMT4" ShapeID="_x0000_i1075" DrawAspect="Content" ObjectID="_1537887127" r:id="rId107"/>
        </w:object>
      </w:r>
      <w:r w:rsidR="00071919">
        <w:t xml:space="preserve"> for </w:t>
      </w:r>
      <w:r w:rsidR="00A1380B">
        <w:t>each interval</w:t>
      </w:r>
      <w:r w:rsidR="00071919">
        <w:t xml:space="preserve">. </w:t>
      </w:r>
      <w:r w:rsidR="005375B7">
        <w:t xml:space="preserve">Assuming the distribution of the values is uniform over </w:t>
      </w:r>
      <w:r w:rsidR="005375B7" w:rsidRPr="00FB067F">
        <w:rPr>
          <w:position w:val="-14"/>
        </w:rPr>
        <w:object w:dxaOrig="840" w:dyaOrig="400">
          <v:shape id="_x0000_i1076" type="#_x0000_t75" style="width:42.1pt;height:19.7pt" o:ole="">
            <v:imagedata r:id="rId97" o:title=""/>
          </v:shape>
          <o:OLEObject Type="Embed" ProgID="Equation.DSMT4" ShapeID="_x0000_i1076" DrawAspect="Content" ObjectID="_1537887128" r:id="rId108"/>
        </w:object>
      </w:r>
      <w:r w:rsidR="005375B7">
        <w:t>, t</w:t>
      </w:r>
      <w:r w:rsidR="00071919">
        <w:t xml:space="preserve">his </w:t>
      </w:r>
      <w:r w:rsidR="00656136">
        <w:t xml:space="preserve">is exactly the </w:t>
      </w:r>
      <w:r w:rsidR="000E20E1">
        <w:t xml:space="preserve">general version of the </w:t>
      </w:r>
      <w:r w:rsidR="00656136">
        <w:t>sampling</w:t>
      </w:r>
      <w:r w:rsidR="00071919">
        <w:t xml:space="preserve"> problem for the </w:t>
      </w:r>
      <w:r w:rsidR="000E20E1">
        <w:t>function</w:t>
      </w:r>
      <w:r w:rsidR="00071919">
        <w:t xml:space="preserve"> </w:t>
      </w:r>
      <w:r w:rsidR="00071919" w:rsidRPr="00071919">
        <w:rPr>
          <w:position w:val="-14"/>
        </w:rPr>
        <w:object w:dxaOrig="820" w:dyaOrig="400">
          <v:shape id="_x0000_i1077" type="#_x0000_t75" style="width:40.75pt;height:19.7pt" o:ole="">
            <v:imagedata r:id="rId109" o:title=""/>
          </v:shape>
          <o:OLEObject Type="Embed" ProgID="Equation.DSMT4" ShapeID="_x0000_i1077" DrawAspect="Content" ObjectID="_1537887129" r:id="rId110"/>
        </w:object>
      </w:r>
      <w:r w:rsidR="00071919">
        <w:t xml:space="preserve"> over the interval </w:t>
      </w:r>
      <w:r w:rsidR="00071919" w:rsidRPr="00071919">
        <w:rPr>
          <w:position w:val="-14"/>
        </w:rPr>
        <w:object w:dxaOrig="840" w:dyaOrig="400">
          <v:shape id="_x0000_i1078" type="#_x0000_t75" style="width:42.1pt;height:19.7pt" o:ole="">
            <v:imagedata r:id="rId111" o:title=""/>
          </v:shape>
          <o:OLEObject Type="Embed" ProgID="Equation.DSMT4" ShapeID="_x0000_i1078" DrawAspect="Content" ObjectID="_1537887130" r:id="rId112"/>
        </w:object>
      </w:r>
      <w:r w:rsidR="00856FEC">
        <w:t xml:space="preserve">. Thus, using the results we got before, the optimal representation level </w:t>
      </w:r>
      <w:r w:rsidR="00856FEC" w:rsidRPr="00856FEC">
        <w:rPr>
          <w:position w:val="-12"/>
        </w:rPr>
        <w:object w:dxaOrig="240" w:dyaOrig="360">
          <v:shape id="_x0000_i1079" type="#_x0000_t75" style="width:12.25pt;height:18.35pt" o:ole="">
            <v:imagedata r:id="rId113" o:title=""/>
          </v:shape>
          <o:OLEObject Type="Embed" ProgID="Equation.DSMT4" ShapeID="_x0000_i1079" DrawAspect="Content" ObjectID="_1537887131" r:id="rId114"/>
        </w:object>
      </w:r>
      <w:r w:rsidR="00856FEC">
        <w:t xml:space="preserve"> is:</w:t>
      </w:r>
    </w:p>
    <w:p w:rsidR="001E4A3A" w:rsidRDefault="00C937EC" w:rsidP="00856FEC">
      <w:pPr>
        <w:bidi w:val="0"/>
      </w:pPr>
      <w:r w:rsidRPr="001E4A3A">
        <w:rPr>
          <w:position w:val="-76"/>
        </w:rPr>
        <w:object w:dxaOrig="9720" w:dyaOrig="1640">
          <v:shape id="_x0000_i1080" type="#_x0000_t75" style="width:486.35pt;height:82.2pt" o:ole="">
            <v:imagedata r:id="rId115" o:title=""/>
          </v:shape>
          <o:OLEObject Type="Embed" ProgID="Equation.DSMT4" ShapeID="_x0000_i1080" DrawAspect="Content" ObjectID="_1537887132" r:id="rId116"/>
        </w:object>
      </w:r>
    </w:p>
    <w:p w:rsidR="00E130D9" w:rsidRDefault="00E130D9" w:rsidP="001E4A3A">
      <w:pPr>
        <w:bidi w:val="0"/>
      </w:pPr>
      <w:r>
        <w:t>And the MSE over an interval is:</w:t>
      </w:r>
    </w:p>
    <w:p w:rsidR="00856FEC" w:rsidRPr="00B84902" w:rsidRDefault="008F60C9" w:rsidP="00E130D9">
      <w:pPr>
        <w:bidi w:val="0"/>
      </w:pPr>
      <w:r w:rsidRPr="00A1380B">
        <w:rPr>
          <w:position w:val="-76"/>
        </w:rPr>
        <w:object w:dxaOrig="9780" w:dyaOrig="1640">
          <v:shape id="_x0000_i1082" type="#_x0000_t75" style="width:489.05pt;height:81.5pt" o:ole="">
            <v:imagedata r:id="rId117" o:title=""/>
          </v:shape>
          <o:OLEObject Type="Embed" ProgID="Equation.DSMT4" ShapeID="_x0000_i1082" DrawAspect="Content" ObjectID="_1537887133" r:id="rId118"/>
        </w:object>
      </w:r>
      <w:r w:rsidR="00E130D9">
        <w:t xml:space="preserve"> </w:t>
      </w:r>
      <w:r w:rsidR="00856FEC">
        <w:t xml:space="preserve"> </w:t>
      </w:r>
    </w:p>
    <w:sectPr w:rsidR="00856FEC" w:rsidRPr="00B84902" w:rsidSect="00C6173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9C9" w:rsidRDefault="00F169C9" w:rsidP="009324FB">
      <w:pPr>
        <w:spacing w:after="0" w:line="240" w:lineRule="auto"/>
      </w:pPr>
      <w:r>
        <w:separator/>
      </w:r>
    </w:p>
  </w:endnote>
  <w:endnote w:type="continuationSeparator" w:id="0">
    <w:p w:rsidR="00F169C9" w:rsidRDefault="00F169C9" w:rsidP="0093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9C9" w:rsidRDefault="00F169C9" w:rsidP="009324FB">
      <w:pPr>
        <w:spacing w:after="0" w:line="240" w:lineRule="auto"/>
      </w:pPr>
      <w:r>
        <w:separator/>
      </w:r>
    </w:p>
  </w:footnote>
  <w:footnote w:type="continuationSeparator" w:id="0">
    <w:p w:rsidR="00F169C9" w:rsidRDefault="00F169C9" w:rsidP="00932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637F"/>
    <w:rsid w:val="00033C62"/>
    <w:rsid w:val="000474C9"/>
    <w:rsid w:val="000573A7"/>
    <w:rsid w:val="000708FF"/>
    <w:rsid w:val="00071919"/>
    <w:rsid w:val="000E20E1"/>
    <w:rsid w:val="001E4A3A"/>
    <w:rsid w:val="002054E0"/>
    <w:rsid w:val="00271808"/>
    <w:rsid w:val="0028656F"/>
    <w:rsid w:val="002F4E12"/>
    <w:rsid w:val="003213AF"/>
    <w:rsid w:val="00333633"/>
    <w:rsid w:val="0036666F"/>
    <w:rsid w:val="00377650"/>
    <w:rsid w:val="00391F3C"/>
    <w:rsid w:val="003B35F1"/>
    <w:rsid w:val="004011F1"/>
    <w:rsid w:val="004141CF"/>
    <w:rsid w:val="004C1C81"/>
    <w:rsid w:val="004D0E76"/>
    <w:rsid w:val="0051108F"/>
    <w:rsid w:val="005375B7"/>
    <w:rsid w:val="00572FCB"/>
    <w:rsid w:val="00591BE6"/>
    <w:rsid w:val="00626C47"/>
    <w:rsid w:val="00656136"/>
    <w:rsid w:val="00697102"/>
    <w:rsid w:val="006D56E6"/>
    <w:rsid w:val="0076106B"/>
    <w:rsid w:val="007A7C4B"/>
    <w:rsid w:val="007F3D9D"/>
    <w:rsid w:val="0081660B"/>
    <w:rsid w:val="00856FEC"/>
    <w:rsid w:val="00871209"/>
    <w:rsid w:val="008E168B"/>
    <w:rsid w:val="008E3EBE"/>
    <w:rsid w:val="008F60C9"/>
    <w:rsid w:val="009324FB"/>
    <w:rsid w:val="00941E62"/>
    <w:rsid w:val="009B637F"/>
    <w:rsid w:val="00A038CB"/>
    <w:rsid w:val="00A1380B"/>
    <w:rsid w:val="00AA4003"/>
    <w:rsid w:val="00AC162F"/>
    <w:rsid w:val="00B6340A"/>
    <w:rsid w:val="00B84902"/>
    <w:rsid w:val="00BB05B6"/>
    <w:rsid w:val="00C41F82"/>
    <w:rsid w:val="00C55DA0"/>
    <w:rsid w:val="00C6157D"/>
    <w:rsid w:val="00C61735"/>
    <w:rsid w:val="00C937EC"/>
    <w:rsid w:val="00D141A5"/>
    <w:rsid w:val="00D362F7"/>
    <w:rsid w:val="00D36A34"/>
    <w:rsid w:val="00D71BC9"/>
    <w:rsid w:val="00D71C4C"/>
    <w:rsid w:val="00D908D3"/>
    <w:rsid w:val="00DB4264"/>
    <w:rsid w:val="00E130D9"/>
    <w:rsid w:val="00E34EDA"/>
    <w:rsid w:val="00ED0243"/>
    <w:rsid w:val="00EE4CF5"/>
    <w:rsid w:val="00F0360C"/>
    <w:rsid w:val="00F169C9"/>
    <w:rsid w:val="00F31043"/>
    <w:rsid w:val="00F637F3"/>
    <w:rsid w:val="00F91844"/>
    <w:rsid w:val="00FB067F"/>
    <w:rsid w:val="00FD5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ED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9324FB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שוליים תו"/>
    <w:basedOn w:val="a0"/>
    <w:link w:val="a4"/>
    <w:uiPriority w:val="99"/>
    <w:semiHidden/>
    <w:rsid w:val="009324F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324FB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F0360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0360C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F0360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0360C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F0360C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F0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F036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image" Target="media/image47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1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14" Type="http://schemas.openxmlformats.org/officeDocument/2006/relationships/oleObject" Target="embeddings/oleObject56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9327DB-D42F-4306-9CD0-E4BDE3744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766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</dc:creator>
  <cp:keywords/>
  <dc:description/>
  <cp:lastModifiedBy>Niv</cp:lastModifiedBy>
  <cp:revision>48</cp:revision>
  <dcterms:created xsi:type="dcterms:W3CDTF">2016-09-03T08:16:00Z</dcterms:created>
  <dcterms:modified xsi:type="dcterms:W3CDTF">2016-10-13T15:03:00Z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