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7E1" w:rsidRDefault="00F174B6" w:rsidP="00A6793E">
      <w:pPr>
        <w:spacing w:after="0" w:line="360" w:lineRule="auto"/>
        <w:jc w:val="center"/>
        <w:rPr>
          <w:rFonts w:ascii="David" w:hAnsi="David"/>
          <w:sz w:val="24"/>
          <w:szCs w:val="24"/>
          <w:u w:val="single"/>
          <w:rtl/>
        </w:rPr>
      </w:pPr>
      <w:r>
        <w:rPr>
          <w:rFonts w:ascii="David" w:hAnsi="David"/>
          <w:sz w:val="24"/>
          <w:szCs w:val="24"/>
          <w:u w:val="single"/>
        </w:rPr>
        <w:tab/>
      </w:r>
      <w:bookmarkStart w:id="0" w:name="_GoBack"/>
      <w:bookmarkEnd w:id="0"/>
    </w:p>
    <w:p w:rsidR="006C27E1" w:rsidRDefault="006C27E1" w:rsidP="00A6793E">
      <w:pPr>
        <w:spacing w:after="0" w:line="360" w:lineRule="auto"/>
        <w:jc w:val="center"/>
        <w:rPr>
          <w:rFonts w:ascii="David" w:hAnsi="David"/>
          <w:sz w:val="24"/>
          <w:szCs w:val="24"/>
          <w:u w:val="single"/>
          <w:rtl/>
        </w:rPr>
      </w:pPr>
    </w:p>
    <w:p w:rsidR="006C27E1" w:rsidRDefault="006C27E1" w:rsidP="00A6793E">
      <w:pPr>
        <w:spacing w:line="360" w:lineRule="auto"/>
        <w:rPr>
          <w:sz w:val="24"/>
          <w:szCs w:val="24"/>
        </w:rPr>
      </w:pPr>
      <w:r>
        <w:rPr>
          <w:noProof/>
          <w:sz w:val="24"/>
          <w:szCs w:val="24"/>
        </w:rPr>
        <w:drawing>
          <wp:anchor distT="0" distB="0" distL="0" distR="0" simplePos="0" relativeHeight="251678208" behindDoc="0" locked="0" layoutInCell="1" allowOverlap="1">
            <wp:simplePos x="0" y="0"/>
            <wp:positionH relativeFrom="page">
              <wp:posOffset>3467100</wp:posOffset>
            </wp:positionH>
            <wp:positionV relativeFrom="page">
              <wp:posOffset>600075</wp:posOffset>
            </wp:positionV>
            <wp:extent cx="714375" cy="1333500"/>
            <wp:effectExtent l="19050" t="0" r="9525" b="0"/>
            <wp:wrapNone/>
            <wp:docPr id="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14375" cy="1333500"/>
                    </a:xfrm>
                    <a:prstGeom prst="rect">
                      <a:avLst/>
                    </a:prstGeom>
                    <a:solidFill>
                      <a:schemeClr val="tx1"/>
                    </a:solidFill>
                    <a:ln w="9525">
                      <a:noFill/>
                      <a:miter lim="800000"/>
                      <a:headEnd/>
                      <a:tailEnd/>
                    </a:ln>
                  </pic:spPr>
                </pic:pic>
              </a:graphicData>
            </a:graphic>
          </wp:anchor>
        </w:drawing>
      </w:r>
    </w:p>
    <w:p w:rsidR="006C27E1" w:rsidRDefault="006C27E1" w:rsidP="00A6793E">
      <w:pPr>
        <w:spacing w:line="360" w:lineRule="auto"/>
        <w:rPr>
          <w:sz w:val="24"/>
          <w:szCs w:val="24"/>
          <w:rtl/>
        </w:rPr>
      </w:pPr>
    </w:p>
    <w:p w:rsidR="006C27E1" w:rsidRDefault="006C27E1" w:rsidP="00A6793E">
      <w:pPr>
        <w:spacing w:line="360" w:lineRule="auto"/>
        <w:rPr>
          <w:sz w:val="24"/>
          <w:szCs w:val="24"/>
          <w:rtl/>
        </w:rPr>
      </w:pPr>
    </w:p>
    <w:p w:rsidR="006C27E1" w:rsidRDefault="006C27E1" w:rsidP="00A6793E">
      <w:pPr>
        <w:spacing w:line="360" w:lineRule="auto"/>
        <w:rPr>
          <w:sz w:val="24"/>
          <w:szCs w:val="24"/>
          <w:rtl/>
        </w:rPr>
      </w:pPr>
    </w:p>
    <w:p w:rsidR="006C27E1" w:rsidRPr="00F03D8D" w:rsidRDefault="006C27E1" w:rsidP="00A6793E">
      <w:pPr>
        <w:spacing w:line="360" w:lineRule="auto"/>
        <w:jc w:val="center"/>
        <w:rPr>
          <w:b/>
          <w:bCs/>
          <w:color w:val="333333"/>
          <w:sz w:val="24"/>
          <w:szCs w:val="24"/>
          <w:shd w:val="clear" w:color="auto" w:fill="FFFFFF"/>
        </w:rPr>
      </w:pPr>
    </w:p>
    <w:p w:rsidR="006C27E1" w:rsidRPr="004B6CAB" w:rsidRDefault="006C27E1" w:rsidP="00A6793E">
      <w:pPr>
        <w:spacing w:line="360" w:lineRule="auto"/>
        <w:jc w:val="center"/>
        <w:rPr>
          <w:b/>
          <w:bCs/>
          <w:sz w:val="24"/>
          <w:szCs w:val="24"/>
          <w:shd w:val="clear" w:color="auto" w:fill="FFFFFF"/>
        </w:rPr>
      </w:pPr>
      <w:r w:rsidRPr="004B6CAB">
        <w:rPr>
          <w:rFonts w:hint="cs"/>
          <w:b/>
          <w:bCs/>
          <w:sz w:val="24"/>
          <w:szCs w:val="24"/>
          <w:shd w:val="clear" w:color="auto" w:fill="FFFFFF"/>
          <w:rtl/>
        </w:rPr>
        <w:t>האוניברסיטה העברית, ירושלים</w:t>
      </w:r>
    </w:p>
    <w:p w:rsidR="006C27E1" w:rsidRPr="004B6CAB" w:rsidRDefault="006C27E1" w:rsidP="00A6793E">
      <w:pPr>
        <w:spacing w:line="360" w:lineRule="auto"/>
        <w:jc w:val="center"/>
        <w:rPr>
          <w:b/>
          <w:bCs/>
          <w:sz w:val="24"/>
          <w:szCs w:val="24"/>
          <w:shd w:val="clear" w:color="auto" w:fill="FFFFFF"/>
          <w:rtl/>
        </w:rPr>
      </w:pPr>
      <w:r w:rsidRPr="004B6CAB">
        <w:rPr>
          <w:rFonts w:hint="cs"/>
          <w:b/>
          <w:bCs/>
          <w:sz w:val="24"/>
          <w:szCs w:val="24"/>
          <w:shd w:val="clear" w:color="auto" w:fill="FFFFFF"/>
          <w:rtl/>
        </w:rPr>
        <w:t>הפקולטה למדעי החברה</w:t>
      </w:r>
    </w:p>
    <w:p w:rsidR="006C27E1" w:rsidRPr="004B6CAB" w:rsidRDefault="006C27E1" w:rsidP="00A6793E">
      <w:pPr>
        <w:spacing w:line="360" w:lineRule="auto"/>
        <w:jc w:val="center"/>
        <w:rPr>
          <w:b/>
          <w:bCs/>
          <w:sz w:val="24"/>
          <w:szCs w:val="24"/>
          <w:shd w:val="clear" w:color="auto" w:fill="FFFFFF"/>
        </w:rPr>
      </w:pPr>
      <w:r>
        <w:rPr>
          <w:rFonts w:hint="cs"/>
          <w:b/>
          <w:bCs/>
          <w:sz w:val="24"/>
          <w:szCs w:val="24"/>
          <w:shd w:val="clear" w:color="auto" w:fill="FFFFFF"/>
          <w:rtl/>
        </w:rPr>
        <w:t>החוג לכלכלה</w:t>
      </w:r>
    </w:p>
    <w:p w:rsidR="006C27E1" w:rsidRPr="004B6CAB" w:rsidRDefault="006C27E1" w:rsidP="00E8769F">
      <w:pPr>
        <w:spacing w:line="360" w:lineRule="auto"/>
        <w:jc w:val="center"/>
        <w:rPr>
          <w:b/>
          <w:bCs/>
          <w:sz w:val="40"/>
          <w:szCs w:val="40"/>
          <w:shd w:val="clear" w:color="auto" w:fill="FFFFFF"/>
          <w:rtl/>
        </w:rPr>
      </w:pPr>
    </w:p>
    <w:p w:rsidR="006C27E1" w:rsidRPr="00AE001F" w:rsidRDefault="006C27E1" w:rsidP="00853116">
      <w:pPr>
        <w:spacing w:line="360" w:lineRule="auto"/>
        <w:jc w:val="center"/>
        <w:rPr>
          <w:rFonts w:asciiTheme="majorBidi" w:hAnsiTheme="majorBidi"/>
          <w:b/>
          <w:bCs/>
          <w:sz w:val="44"/>
          <w:szCs w:val="44"/>
          <w:u w:val="single"/>
          <w:rtl/>
        </w:rPr>
      </w:pPr>
      <w:r>
        <w:rPr>
          <w:rFonts w:hint="cs"/>
          <w:b/>
          <w:bCs/>
          <w:sz w:val="44"/>
          <w:szCs w:val="44"/>
          <w:u w:val="single"/>
          <w:shd w:val="clear" w:color="auto" w:fill="FFFFFF"/>
          <w:rtl/>
        </w:rPr>
        <w:t>יציבות</w:t>
      </w:r>
      <w:r w:rsidR="00853116">
        <w:rPr>
          <w:rFonts w:hint="cs"/>
          <w:b/>
          <w:bCs/>
          <w:sz w:val="44"/>
          <w:szCs w:val="44"/>
          <w:u w:val="single"/>
          <w:shd w:val="clear" w:color="auto" w:fill="FFFFFF"/>
          <w:rtl/>
        </w:rPr>
        <w:t>ה של המערכת הבנקאית</w:t>
      </w:r>
    </w:p>
    <w:p w:rsidR="006C27E1" w:rsidRPr="006022A6" w:rsidRDefault="006C27E1" w:rsidP="00853116">
      <w:pPr>
        <w:spacing w:line="360" w:lineRule="auto"/>
        <w:jc w:val="center"/>
        <w:rPr>
          <w:rFonts w:asciiTheme="majorBidi" w:hAnsiTheme="majorBidi"/>
          <w:b/>
          <w:bCs/>
          <w:sz w:val="39"/>
          <w:szCs w:val="39"/>
        </w:rPr>
      </w:pPr>
      <w:r w:rsidRPr="006022A6">
        <w:rPr>
          <w:rFonts w:asciiTheme="majorBidi" w:hAnsiTheme="majorBidi" w:hint="cs"/>
          <w:b/>
          <w:bCs/>
          <w:sz w:val="39"/>
          <w:szCs w:val="39"/>
          <w:rtl/>
        </w:rPr>
        <w:t xml:space="preserve">מודל תיאורטי לבחינת </w:t>
      </w:r>
      <w:r w:rsidR="008B392E" w:rsidRPr="006022A6">
        <w:rPr>
          <w:rFonts w:asciiTheme="majorBidi" w:hAnsiTheme="majorBidi" w:hint="cs"/>
          <w:b/>
          <w:bCs/>
          <w:sz w:val="39"/>
          <w:szCs w:val="39"/>
          <w:rtl/>
        </w:rPr>
        <w:t xml:space="preserve">יציבות </w:t>
      </w:r>
      <w:r w:rsidR="00853116" w:rsidRPr="006022A6">
        <w:rPr>
          <w:rFonts w:asciiTheme="majorBidi" w:hAnsiTheme="majorBidi" w:hint="cs"/>
          <w:b/>
          <w:bCs/>
          <w:sz w:val="39"/>
          <w:szCs w:val="39"/>
          <w:rtl/>
        </w:rPr>
        <w:t>הרשת הפיננסית הטבעתית</w:t>
      </w:r>
    </w:p>
    <w:p w:rsidR="006C27E1" w:rsidRPr="00CB48DA" w:rsidRDefault="006C27E1" w:rsidP="00A6793E">
      <w:pPr>
        <w:spacing w:line="360" w:lineRule="auto"/>
        <w:rPr>
          <w:b/>
          <w:bCs/>
          <w:sz w:val="24"/>
          <w:szCs w:val="24"/>
          <w:shd w:val="clear" w:color="auto" w:fill="FFFFFF"/>
          <w:rtl/>
        </w:rPr>
      </w:pPr>
    </w:p>
    <w:p w:rsidR="006C27E1" w:rsidRPr="004B6CAB" w:rsidRDefault="006C27E1" w:rsidP="00A6793E">
      <w:pPr>
        <w:spacing w:line="360" w:lineRule="auto"/>
        <w:rPr>
          <w:b/>
          <w:bCs/>
          <w:sz w:val="24"/>
          <w:szCs w:val="24"/>
          <w:shd w:val="clear" w:color="auto" w:fill="FFFFFF"/>
          <w:rtl/>
        </w:rPr>
      </w:pPr>
    </w:p>
    <w:p w:rsidR="006C27E1" w:rsidRPr="004B6CAB" w:rsidRDefault="006C27E1" w:rsidP="00A6793E">
      <w:pPr>
        <w:spacing w:line="360" w:lineRule="auto"/>
        <w:rPr>
          <w:b/>
          <w:bCs/>
          <w:sz w:val="24"/>
          <w:szCs w:val="24"/>
          <w:shd w:val="clear" w:color="auto" w:fill="FFFFFF"/>
          <w:rtl/>
        </w:rPr>
      </w:pPr>
    </w:p>
    <w:p w:rsidR="006C27E1" w:rsidRPr="004B6CAB" w:rsidRDefault="00647C0F" w:rsidP="00A6793E">
      <w:pPr>
        <w:spacing w:line="360" w:lineRule="auto"/>
        <w:rPr>
          <w:b/>
          <w:bCs/>
          <w:sz w:val="24"/>
          <w:szCs w:val="24"/>
          <w:shd w:val="clear" w:color="auto" w:fill="FFFFFF"/>
          <w:rtl/>
        </w:rPr>
      </w:pPr>
      <w:r>
        <w:rPr>
          <w:rFonts w:hint="cs"/>
          <w:b/>
          <w:bCs/>
          <w:sz w:val="24"/>
          <w:szCs w:val="24"/>
          <w:shd w:val="clear" w:color="auto" w:fill="FFFFFF"/>
          <w:rtl/>
        </w:rPr>
        <w:t xml:space="preserve">עבודה </w:t>
      </w:r>
      <w:r w:rsidR="006C27E1">
        <w:rPr>
          <w:rFonts w:hint="cs"/>
          <w:b/>
          <w:bCs/>
          <w:sz w:val="24"/>
          <w:szCs w:val="24"/>
          <w:shd w:val="clear" w:color="auto" w:fill="FFFFFF"/>
          <w:rtl/>
        </w:rPr>
        <w:t>סמינר</w:t>
      </w:r>
      <w:r w:rsidR="006C27E1" w:rsidRPr="004B6CAB">
        <w:rPr>
          <w:rFonts w:hint="cs"/>
          <w:b/>
          <w:bCs/>
          <w:sz w:val="24"/>
          <w:szCs w:val="24"/>
          <w:shd w:val="clear" w:color="auto" w:fill="FFFFFF"/>
          <w:rtl/>
        </w:rPr>
        <w:t xml:space="preserve"> במסגרת </w:t>
      </w:r>
      <w:r w:rsidR="006C27E1">
        <w:rPr>
          <w:rFonts w:hint="cs"/>
          <w:b/>
          <w:bCs/>
          <w:sz w:val="24"/>
          <w:szCs w:val="24"/>
          <w:shd w:val="clear" w:color="auto" w:fill="FFFFFF"/>
          <w:rtl/>
        </w:rPr>
        <w:t>החוג לכלכלה</w:t>
      </w:r>
      <w:r w:rsidR="006C27E1" w:rsidRPr="004B6CAB">
        <w:rPr>
          <w:rFonts w:hint="cs"/>
          <w:b/>
          <w:bCs/>
          <w:sz w:val="24"/>
          <w:szCs w:val="24"/>
          <w:shd w:val="clear" w:color="auto" w:fill="FFFFFF"/>
          <w:rtl/>
        </w:rPr>
        <w:t xml:space="preserve">: </w:t>
      </w:r>
      <w:r w:rsidR="006C27E1">
        <w:rPr>
          <w:rFonts w:hint="cs"/>
          <w:b/>
          <w:bCs/>
          <w:sz w:val="24"/>
          <w:szCs w:val="24"/>
          <w:shd w:val="clear" w:color="auto" w:fill="FFFFFF"/>
          <w:rtl/>
        </w:rPr>
        <w:t xml:space="preserve">כסף ובנקאות </w:t>
      </w:r>
      <w:r w:rsidR="006C27E1" w:rsidRPr="004B6CAB">
        <w:rPr>
          <w:rFonts w:hint="cs"/>
          <w:b/>
          <w:bCs/>
          <w:sz w:val="24"/>
          <w:szCs w:val="24"/>
          <w:shd w:val="clear" w:color="auto" w:fill="FFFFFF"/>
          <w:rtl/>
        </w:rPr>
        <w:t>(</w:t>
      </w:r>
      <w:r w:rsidR="006C27E1">
        <w:rPr>
          <w:rFonts w:hint="cs"/>
          <w:b/>
          <w:bCs/>
          <w:sz w:val="24"/>
          <w:szCs w:val="24"/>
          <w:shd w:val="clear" w:color="auto" w:fill="FFFFFF"/>
          <w:rtl/>
        </w:rPr>
        <w:t>57532</w:t>
      </w:r>
      <w:r w:rsidR="006C27E1" w:rsidRPr="004B6CAB">
        <w:rPr>
          <w:rFonts w:hint="cs"/>
          <w:b/>
          <w:bCs/>
          <w:sz w:val="24"/>
          <w:szCs w:val="24"/>
          <w:shd w:val="clear" w:color="auto" w:fill="FFFFFF"/>
          <w:rtl/>
        </w:rPr>
        <w:t>).</w:t>
      </w:r>
    </w:p>
    <w:p w:rsidR="006C27E1" w:rsidRPr="004B6CAB" w:rsidRDefault="006C27E1" w:rsidP="00A6793E">
      <w:pPr>
        <w:spacing w:line="360" w:lineRule="auto"/>
        <w:rPr>
          <w:b/>
          <w:bCs/>
          <w:sz w:val="24"/>
          <w:szCs w:val="24"/>
          <w:shd w:val="clear" w:color="auto" w:fill="FFFFFF"/>
          <w:rtl/>
        </w:rPr>
      </w:pPr>
      <w:r w:rsidRPr="004B6CAB">
        <w:rPr>
          <w:rFonts w:hint="cs"/>
          <w:b/>
          <w:bCs/>
          <w:sz w:val="24"/>
          <w:szCs w:val="24"/>
          <w:shd w:val="clear" w:color="auto" w:fill="FFFFFF"/>
          <w:rtl/>
        </w:rPr>
        <w:t xml:space="preserve">מנחה: </w:t>
      </w:r>
      <w:r>
        <w:rPr>
          <w:rFonts w:hint="cs"/>
          <w:b/>
          <w:bCs/>
          <w:sz w:val="24"/>
          <w:szCs w:val="24"/>
          <w:shd w:val="clear" w:color="auto" w:fill="FFFFFF"/>
          <w:rtl/>
        </w:rPr>
        <w:t>ד"ר אסף פתיר.</w:t>
      </w:r>
    </w:p>
    <w:p w:rsidR="006C27E1" w:rsidRDefault="006C27E1" w:rsidP="00490DA6">
      <w:pPr>
        <w:spacing w:line="360" w:lineRule="auto"/>
        <w:rPr>
          <w:b/>
          <w:bCs/>
          <w:sz w:val="24"/>
          <w:szCs w:val="24"/>
          <w:shd w:val="clear" w:color="auto" w:fill="FFFFFF"/>
          <w:rtl/>
        </w:rPr>
      </w:pPr>
      <w:r w:rsidRPr="004B6CAB">
        <w:rPr>
          <w:rFonts w:hint="cs"/>
          <w:b/>
          <w:bCs/>
          <w:sz w:val="24"/>
          <w:szCs w:val="24"/>
          <w:shd w:val="clear" w:color="auto" w:fill="FFFFFF"/>
          <w:rtl/>
        </w:rPr>
        <w:t>מגיש</w:t>
      </w:r>
      <w:r>
        <w:rPr>
          <w:rFonts w:hint="cs"/>
          <w:b/>
          <w:bCs/>
          <w:sz w:val="24"/>
          <w:szCs w:val="24"/>
          <w:shd w:val="clear" w:color="auto" w:fill="FFFFFF"/>
          <w:rtl/>
        </w:rPr>
        <w:t>ים</w:t>
      </w:r>
      <w:r w:rsidRPr="004B6CAB">
        <w:rPr>
          <w:rFonts w:hint="cs"/>
          <w:b/>
          <w:bCs/>
          <w:sz w:val="24"/>
          <w:szCs w:val="24"/>
          <w:shd w:val="clear" w:color="auto" w:fill="FFFFFF"/>
          <w:rtl/>
        </w:rPr>
        <w:t xml:space="preserve">: </w:t>
      </w:r>
      <w:r>
        <w:rPr>
          <w:rFonts w:hint="cs"/>
          <w:b/>
          <w:bCs/>
          <w:sz w:val="24"/>
          <w:szCs w:val="24"/>
          <w:shd w:val="clear" w:color="auto" w:fill="FFFFFF"/>
          <w:rtl/>
        </w:rPr>
        <w:t xml:space="preserve">דור מאיר ועידו </w:t>
      </w:r>
      <w:proofErr w:type="spellStart"/>
      <w:r>
        <w:rPr>
          <w:rFonts w:hint="cs"/>
          <w:b/>
          <w:bCs/>
          <w:sz w:val="24"/>
          <w:szCs w:val="24"/>
          <w:shd w:val="clear" w:color="auto" w:fill="FFFFFF"/>
          <w:rtl/>
        </w:rPr>
        <w:t>רוזנר</w:t>
      </w:r>
      <w:proofErr w:type="spellEnd"/>
      <w:r>
        <w:rPr>
          <w:rFonts w:hint="cs"/>
          <w:b/>
          <w:bCs/>
          <w:sz w:val="24"/>
          <w:szCs w:val="24"/>
          <w:shd w:val="clear" w:color="auto" w:fill="FFFFFF"/>
          <w:rtl/>
        </w:rPr>
        <w:t>.</w:t>
      </w:r>
    </w:p>
    <w:p w:rsidR="00A42853" w:rsidRDefault="00A42853" w:rsidP="00A42853">
      <w:pPr>
        <w:rPr>
          <w:rtl/>
        </w:rPr>
      </w:pPr>
    </w:p>
    <w:p w:rsidR="00A42853" w:rsidRPr="00A42853" w:rsidRDefault="00A42853" w:rsidP="00A42853">
      <w:pPr>
        <w:pStyle w:val="Normal1"/>
        <w:bidi/>
        <w:rPr>
          <w:rtl/>
        </w:rPr>
      </w:pPr>
    </w:p>
    <w:p w:rsidR="008B392E" w:rsidRPr="008B392E" w:rsidRDefault="008B392E" w:rsidP="008B392E">
      <w:pPr>
        <w:pStyle w:val="Normal1"/>
        <w:rPr>
          <w:rtl/>
        </w:rPr>
      </w:pPr>
    </w:p>
    <w:p w:rsidR="006C27E1" w:rsidRPr="004B6CAB" w:rsidRDefault="006C27E1" w:rsidP="00A6793E">
      <w:pPr>
        <w:spacing w:line="360" w:lineRule="auto"/>
        <w:jc w:val="center"/>
        <w:rPr>
          <w:sz w:val="24"/>
          <w:szCs w:val="24"/>
          <w:shd w:val="clear" w:color="auto" w:fill="FFFFFF"/>
          <w:rtl/>
        </w:rPr>
      </w:pPr>
      <w:r>
        <w:rPr>
          <w:rFonts w:hint="cs"/>
          <w:sz w:val="24"/>
          <w:szCs w:val="24"/>
          <w:shd w:val="clear" w:color="auto" w:fill="FFFFFF"/>
          <w:rtl/>
        </w:rPr>
        <w:t>ירושלים</w:t>
      </w:r>
    </w:p>
    <w:p w:rsidR="006C27E1" w:rsidRDefault="006C27E1" w:rsidP="00A6793E">
      <w:pPr>
        <w:spacing w:line="360" w:lineRule="auto"/>
        <w:jc w:val="center"/>
        <w:rPr>
          <w:sz w:val="24"/>
          <w:szCs w:val="24"/>
          <w:shd w:val="clear" w:color="auto" w:fill="FFFFFF"/>
          <w:rtl/>
        </w:rPr>
      </w:pPr>
      <w:r>
        <w:rPr>
          <w:rFonts w:hint="cs"/>
          <w:sz w:val="24"/>
          <w:szCs w:val="24"/>
          <w:shd w:val="clear" w:color="auto" w:fill="FFFFFF"/>
          <w:rtl/>
        </w:rPr>
        <w:t>דצמבר</w:t>
      </w:r>
      <w:r w:rsidRPr="004B6CAB">
        <w:rPr>
          <w:rFonts w:hint="cs"/>
          <w:sz w:val="24"/>
          <w:szCs w:val="24"/>
          <w:shd w:val="clear" w:color="auto" w:fill="FFFFFF"/>
          <w:rtl/>
        </w:rPr>
        <w:t xml:space="preserve"> </w:t>
      </w:r>
      <w:r>
        <w:rPr>
          <w:rFonts w:hint="cs"/>
          <w:sz w:val="24"/>
          <w:szCs w:val="24"/>
          <w:shd w:val="clear" w:color="auto" w:fill="FFFFFF"/>
          <w:rtl/>
        </w:rPr>
        <w:t>2017</w:t>
      </w:r>
    </w:p>
    <w:p w:rsidR="008B392E" w:rsidRDefault="00B04E50" w:rsidP="00A42853">
      <w:pPr>
        <w:pStyle w:val="af2"/>
        <w:bidi/>
        <w:spacing w:line="360" w:lineRule="auto"/>
        <w:rPr>
          <w:rtl/>
        </w:rPr>
      </w:pPr>
      <w:r>
        <w:rPr>
          <w:noProof/>
          <w:sz w:val="24"/>
          <w:szCs w:val="24"/>
          <w:rtl/>
          <w:lang w:bidi="he-IL"/>
        </w:rPr>
        <w:lastRenderedPageBreak/>
        <w:drawing>
          <wp:anchor distT="0" distB="0" distL="114300" distR="114300" simplePos="0" relativeHeight="251662848" behindDoc="1" locked="0" layoutInCell="1" allowOverlap="1">
            <wp:simplePos x="0" y="0"/>
            <wp:positionH relativeFrom="column">
              <wp:posOffset>-314325</wp:posOffset>
            </wp:positionH>
            <wp:positionV relativeFrom="paragraph">
              <wp:posOffset>10843895</wp:posOffset>
            </wp:positionV>
            <wp:extent cx="6000750" cy="3067050"/>
            <wp:effectExtent l="1905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1165" t="28889" r="10147" b="21773"/>
                    <a:stretch>
                      <a:fillRect/>
                    </a:stretch>
                  </pic:blipFill>
                  <pic:spPr bwMode="auto">
                    <a:xfrm>
                      <a:off x="0" y="0"/>
                      <a:ext cx="6000750" cy="3067050"/>
                    </a:xfrm>
                    <a:prstGeom prst="rect">
                      <a:avLst/>
                    </a:prstGeom>
                    <a:noFill/>
                    <a:ln w="9525">
                      <a:noFill/>
                      <a:miter lim="800000"/>
                      <a:headEnd/>
                      <a:tailEnd/>
                    </a:ln>
                  </pic:spPr>
                </pic:pic>
              </a:graphicData>
            </a:graphic>
          </wp:anchor>
        </w:drawing>
      </w:r>
    </w:p>
    <w:sdt>
      <w:sdtPr>
        <w:rPr>
          <w:sz w:val="24"/>
          <w:szCs w:val="27"/>
          <w:rtl/>
        </w:rPr>
        <w:id w:val="1398853128"/>
        <w:docPartObj>
          <w:docPartGallery w:val="Table of Contents"/>
          <w:docPartUnique/>
        </w:docPartObj>
      </w:sdtPr>
      <w:sdtEndPr>
        <w:rPr>
          <w:sz w:val="22"/>
          <w:szCs w:val="25"/>
        </w:rPr>
      </w:sdtEndPr>
      <w:sdtContent>
        <w:p w:rsidR="000726AF" w:rsidRPr="006D49FC" w:rsidRDefault="000726AF" w:rsidP="008B392E">
          <w:pPr>
            <w:spacing w:line="360" w:lineRule="auto"/>
            <w:jc w:val="center"/>
            <w:rPr>
              <w:sz w:val="24"/>
              <w:szCs w:val="27"/>
              <w:rtl/>
            </w:rPr>
          </w:pPr>
          <w:r w:rsidRPr="006D49FC">
            <w:rPr>
              <w:rFonts w:hint="cs"/>
              <w:sz w:val="24"/>
              <w:szCs w:val="27"/>
              <w:rtl/>
            </w:rPr>
            <w:t>תוכן עניינים</w:t>
          </w:r>
        </w:p>
        <w:p w:rsidR="00A6793E" w:rsidRPr="00A6793E" w:rsidRDefault="00A6793E" w:rsidP="00A6793E">
          <w:pPr>
            <w:spacing w:line="360" w:lineRule="auto"/>
            <w:rPr>
              <w:rtl/>
            </w:rPr>
          </w:pPr>
        </w:p>
        <w:p w:rsidR="00EB6F92" w:rsidRDefault="00720DCE">
          <w:pPr>
            <w:pStyle w:val="TOC1"/>
            <w:rPr>
              <w:rFonts w:eastAsiaTheme="minorEastAsia" w:cstheme="minorBidi"/>
              <w:noProof/>
              <w:szCs w:val="22"/>
              <w:rtl/>
            </w:rPr>
          </w:pPr>
          <w:r>
            <w:fldChar w:fldCharType="begin"/>
          </w:r>
          <w:r w:rsidR="000726AF">
            <w:instrText xml:space="preserve"> TOC \o "1-3" \h \z \u </w:instrText>
          </w:r>
          <w:r>
            <w:fldChar w:fldCharType="separate"/>
          </w:r>
          <w:hyperlink w:anchor="_Toc502428242" w:history="1">
            <w:r w:rsidR="00EB6F92" w:rsidRPr="00B97E9D">
              <w:rPr>
                <w:rStyle w:val="Hyperlink"/>
                <w:noProof/>
                <w:rtl/>
              </w:rPr>
              <w:t>1. מבוא</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Toc502428242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3</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43" w:history="1">
            <w:r w:rsidR="00EB6F92" w:rsidRPr="00B97E9D">
              <w:rPr>
                <w:rStyle w:val="Hyperlink"/>
                <w:noProof/>
                <w:rtl/>
              </w:rPr>
              <w:t>2. סקירת ספרות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Toc502428243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5</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44" w:history="1">
            <w:r w:rsidR="00EB6F92" w:rsidRPr="00B97E9D">
              <w:rPr>
                <w:rStyle w:val="Hyperlink"/>
                <w:noProof/>
                <w:rtl/>
              </w:rPr>
              <w:t>3. מודל אז'ימולו ושות'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Toc502428244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8</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45" w:history="1">
            <w:r w:rsidR="00EB6F92" w:rsidRPr="00B97E9D">
              <w:rPr>
                <w:rStyle w:val="Hyperlink"/>
                <w:noProof/>
                <w:rtl/>
              </w:rPr>
              <w:t>3.1 הגדרת הסוכנים</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Toc502428245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8</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46" w:history="1">
            <w:r w:rsidR="00EB6F92" w:rsidRPr="00B97E9D">
              <w:rPr>
                <w:rStyle w:val="Hyperlink"/>
                <w:noProof/>
                <w:rtl/>
              </w:rPr>
              <w:t>3.2 חוב מוגדר בחוזה</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Toc502428246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9</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47" w:history="1">
            <w:r w:rsidR="00EB6F92" w:rsidRPr="00B97E9D">
              <w:rPr>
                <w:rStyle w:val="Hyperlink"/>
                <w:noProof/>
                <w:rtl/>
              </w:rPr>
              <w:t>3.3 רשתות פיננסיות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Toc502428247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9</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48" w:history="1">
            <w:r w:rsidR="00EB6F92" w:rsidRPr="00B97E9D">
              <w:rPr>
                <w:rStyle w:val="Hyperlink"/>
                <w:noProof/>
                <w:rtl/>
              </w:rPr>
              <w:t>3.4 שיווי משקל</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Toc502428248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10</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49" w:history="1">
            <w:r w:rsidR="00EB6F92" w:rsidRPr="00B97E9D">
              <w:rPr>
                <w:rStyle w:val="Hyperlink"/>
                <w:noProof/>
                <w:rtl/>
              </w:rPr>
              <w:t>3.5 הדבקה פיננסית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Toc502428249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12</w:t>
            </w:r>
            <w:r w:rsidR="00EB6F92">
              <w:rPr>
                <w:rStyle w:val="Hyperlink"/>
                <w:noProof/>
                <w:rtl/>
              </w:rPr>
              <w:fldChar w:fldCharType="end"/>
            </w:r>
          </w:hyperlink>
        </w:p>
        <w:p w:rsidR="00EB6F92" w:rsidRDefault="00C42EF9">
          <w:pPr>
            <w:pStyle w:val="TOC3"/>
            <w:tabs>
              <w:tab w:val="right" w:leader="dot" w:pos="8296"/>
            </w:tabs>
            <w:rPr>
              <w:rFonts w:eastAsiaTheme="minorEastAsia" w:cstheme="minorBidi"/>
              <w:noProof/>
              <w:szCs w:val="22"/>
              <w:rtl/>
            </w:rPr>
          </w:pPr>
          <w:hyperlink w:anchor="_Toc502428250" w:history="1">
            <w:r w:rsidR="00EB6F92" w:rsidRPr="00B97E9D">
              <w:rPr>
                <w:rStyle w:val="Hyperlink"/>
                <w:noProof/>
                <w:rtl/>
              </w:rPr>
              <w:t>3.5.1. שוקים קטנים</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Toc502428250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13</w:t>
            </w:r>
            <w:r w:rsidR="00EB6F92">
              <w:rPr>
                <w:rStyle w:val="Hyperlink"/>
                <w:noProof/>
                <w:rtl/>
              </w:rPr>
              <w:fldChar w:fldCharType="end"/>
            </w:r>
          </w:hyperlink>
        </w:p>
        <w:p w:rsidR="00EB6F92" w:rsidRDefault="00C42EF9">
          <w:pPr>
            <w:pStyle w:val="TOC3"/>
            <w:tabs>
              <w:tab w:val="right" w:leader="dot" w:pos="8296"/>
            </w:tabs>
            <w:rPr>
              <w:rFonts w:eastAsiaTheme="minorEastAsia" w:cstheme="minorBidi"/>
              <w:noProof/>
              <w:szCs w:val="22"/>
              <w:rtl/>
            </w:rPr>
          </w:pPr>
          <w:hyperlink w:anchor="_Toc502428251" w:history="1">
            <w:r w:rsidR="00EB6F92" w:rsidRPr="00B97E9D">
              <w:rPr>
                <w:rStyle w:val="Hyperlink"/>
                <w:noProof/>
                <w:rtl/>
              </w:rPr>
              <w:t>3.5.2 שוקים גדולים</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Toc502428251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13</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52" w:history="1">
            <w:r w:rsidR="00EB6F92" w:rsidRPr="00B97E9D">
              <w:rPr>
                <w:rStyle w:val="Hyperlink"/>
                <w:noProof/>
                <w:rtl/>
              </w:rPr>
              <w:t>4. הרצת סימולציות ותוצאות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Toc502428252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16</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53" w:history="1">
            <w:r w:rsidR="00EB6F92" w:rsidRPr="00B97E9D">
              <w:rPr>
                <w:rStyle w:val="Hyperlink"/>
                <w:noProof/>
                <w:rtl/>
              </w:rPr>
              <w:t>4.1 הרחבה: ניתוח מצבים נוספים</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Toc502428253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27</w:t>
            </w:r>
            <w:r w:rsidR="00EB6F92">
              <w:rPr>
                <w:rStyle w:val="Hyperlink"/>
                <w:noProof/>
                <w:rtl/>
              </w:rPr>
              <w:fldChar w:fldCharType="end"/>
            </w:r>
          </w:hyperlink>
        </w:p>
        <w:p w:rsidR="00EB6F92" w:rsidRDefault="00C42EF9">
          <w:pPr>
            <w:pStyle w:val="TOC2"/>
            <w:tabs>
              <w:tab w:val="right" w:leader="dot" w:pos="8296"/>
            </w:tabs>
            <w:rPr>
              <w:rFonts w:eastAsiaTheme="minorEastAsia" w:cstheme="minorBidi"/>
              <w:noProof/>
              <w:szCs w:val="22"/>
              <w:rtl/>
            </w:rPr>
          </w:pPr>
          <w:hyperlink w:anchor="_Toc502428254" w:history="1">
            <w:r w:rsidR="00EB6F92" w:rsidRPr="00B97E9D">
              <w:rPr>
                <w:rStyle w:val="Hyperlink"/>
                <w:noProof/>
                <w:rtl/>
              </w:rPr>
              <w:t>4.2 טבלה מסכמת לכלל המקרים שנבדקו</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Toc502428254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39</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55" w:history="1">
            <w:r w:rsidR="00EB6F92" w:rsidRPr="00B97E9D">
              <w:rPr>
                <w:rStyle w:val="Hyperlink"/>
                <w:noProof/>
                <w:rtl/>
              </w:rPr>
              <w:t>5. סיכום ומסקנות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Toc502428255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40</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56" w:history="1">
            <w:r w:rsidR="00EB6F92" w:rsidRPr="00B97E9D">
              <w:rPr>
                <w:rStyle w:val="Hyperlink"/>
                <w:noProof/>
                <w:rtl/>
              </w:rPr>
              <w:t>6. ביבליוגרפיה</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Toc502428256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41</w:t>
            </w:r>
            <w:r w:rsidR="00EB6F92">
              <w:rPr>
                <w:rStyle w:val="Hyperlink"/>
                <w:noProof/>
                <w:rtl/>
              </w:rPr>
              <w:fldChar w:fldCharType="end"/>
            </w:r>
          </w:hyperlink>
        </w:p>
        <w:p w:rsidR="00EB6F92" w:rsidRDefault="00C42EF9">
          <w:pPr>
            <w:pStyle w:val="TOC1"/>
            <w:rPr>
              <w:rFonts w:eastAsiaTheme="minorEastAsia" w:cstheme="minorBidi"/>
              <w:noProof/>
              <w:szCs w:val="22"/>
              <w:rtl/>
            </w:rPr>
          </w:pPr>
          <w:hyperlink w:anchor="_Toc502428257" w:history="1">
            <w:r w:rsidR="00EB6F92" w:rsidRPr="00B97E9D">
              <w:rPr>
                <w:rStyle w:val="Hyperlink"/>
                <w:rFonts w:ascii="David" w:hAnsi="David"/>
                <w:noProof/>
                <w:rtl/>
              </w:rPr>
              <w:t xml:space="preserve">נספח: תוכנית </w:t>
            </w:r>
            <w:r w:rsidR="00EB6F92" w:rsidRPr="00B97E9D">
              <w:rPr>
                <w:rStyle w:val="Hyperlink"/>
                <w:rFonts w:ascii="David" w:hAnsi="David"/>
                <w:noProof/>
              </w:rPr>
              <w:t>MATLAB</w:t>
            </w:r>
            <w:r w:rsidR="00EB6F92" w:rsidRPr="00B97E9D">
              <w:rPr>
                <w:rStyle w:val="Hyperlink"/>
                <w:rFonts w:ascii="David" w:hAnsi="David"/>
                <w:noProof/>
                <w:rtl/>
              </w:rPr>
              <w:t xml:space="preserve"> לסימולציית הרשת הפיננסית הטבעתית</w:t>
            </w:r>
            <w:r w:rsidR="00EB6F92">
              <w:rPr>
                <w:noProof/>
                <w:webHidden/>
                <w:rtl/>
              </w:rPr>
              <w:tab/>
            </w:r>
            <w:r w:rsidR="00EB6F92">
              <w:rPr>
                <w:rStyle w:val="Hyperlink"/>
                <w:noProof/>
                <w:rtl/>
              </w:rPr>
              <w:fldChar w:fldCharType="begin"/>
            </w:r>
            <w:r w:rsidR="00EB6F92">
              <w:rPr>
                <w:noProof/>
                <w:webHidden/>
                <w:rtl/>
              </w:rPr>
              <w:instrText xml:space="preserve"> </w:instrText>
            </w:r>
            <w:r w:rsidR="00EB6F92">
              <w:rPr>
                <w:noProof/>
                <w:webHidden/>
              </w:rPr>
              <w:instrText>PAGEREF</w:instrText>
            </w:r>
            <w:r w:rsidR="00EB6F92">
              <w:rPr>
                <w:noProof/>
                <w:webHidden/>
                <w:rtl/>
              </w:rPr>
              <w:instrText xml:space="preserve"> _</w:instrText>
            </w:r>
            <w:r w:rsidR="00EB6F92">
              <w:rPr>
                <w:noProof/>
                <w:webHidden/>
              </w:rPr>
              <w:instrText>Toc502428257 \h</w:instrText>
            </w:r>
            <w:r w:rsidR="00EB6F92">
              <w:rPr>
                <w:noProof/>
                <w:webHidden/>
                <w:rtl/>
              </w:rPr>
              <w:instrText xml:space="preserve"> </w:instrText>
            </w:r>
            <w:r w:rsidR="00EB6F92">
              <w:rPr>
                <w:rStyle w:val="Hyperlink"/>
                <w:noProof/>
                <w:rtl/>
              </w:rPr>
            </w:r>
            <w:r w:rsidR="00EB6F92">
              <w:rPr>
                <w:rStyle w:val="Hyperlink"/>
                <w:noProof/>
                <w:rtl/>
              </w:rPr>
              <w:fldChar w:fldCharType="separate"/>
            </w:r>
            <w:r w:rsidR="00F174B6">
              <w:rPr>
                <w:noProof/>
                <w:webHidden/>
                <w:rtl/>
              </w:rPr>
              <w:t>42</w:t>
            </w:r>
            <w:r w:rsidR="00EB6F92">
              <w:rPr>
                <w:rStyle w:val="Hyperlink"/>
                <w:noProof/>
                <w:rtl/>
              </w:rPr>
              <w:fldChar w:fldCharType="end"/>
            </w:r>
          </w:hyperlink>
        </w:p>
        <w:p w:rsidR="000726AF" w:rsidRDefault="00720DCE" w:rsidP="00A6793E">
          <w:pPr>
            <w:spacing w:line="360" w:lineRule="auto"/>
          </w:pPr>
          <w:r>
            <w:rPr>
              <w:b/>
              <w:bCs/>
              <w:noProof/>
            </w:rPr>
            <w:fldChar w:fldCharType="end"/>
          </w:r>
        </w:p>
      </w:sdtContent>
    </w:sdt>
    <w:p w:rsidR="00A8180D" w:rsidRDefault="00A8180D" w:rsidP="00A6793E">
      <w:pPr>
        <w:spacing w:line="360" w:lineRule="auto"/>
        <w:rPr>
          <w:rFonts w:ascii="David" w:hAnsi="David"/>
          <w:b/>
          <w:bCs/>
          <w:sz w:val="28"/>
          <w:szCs w:val="28"/>
          <w:u w:val="single"/>
          <w:rtl/>
        </w:rPr>
      </w:pPr>
    </w:p>
    <w:p w:rsidR="00A8180D" w:rsidRDefault="00A8180D" w:rsidP="00A6793E">
      <w:pPr>
        <w:spacing w:line="360" w:lineRule="auto"/>
        <w:rPr>
          <w:rFonts w:ascii="David" w:hAnsi="David"/>
          <w:b/>
          <w:bCs/>
          <w:sz w:val="28"/>
          <w:szCs w:val="28"/>
          <w:u w:val="single"/>
          <w:rtl/>
        </w:rPr>
      </w:pPr>
    </w:p>
    <w:p w:rsidR="00A8180D" w:rsidRDefault="00A8180D" w:rsidP="00A6793E">
      <w:pPr>
        <w:spacing w:line="360" w:lineRule="auto"/>
        <w:rPr>
          <w:rFonts w:ascii="David" w:hAnsi="David"/>
          <w:b/>
          <w:bCs/>
          <w:sz w:val="28"/>
          <w:szCs w:val="28"/>
          <w:u w:val="single"/>
          <w:rtl/>
        </w:rPr>
      </w:pPr>
    </w:p>
    <w:p w:rsidR="00A8180D" w:rsidRDefault="00A8180D" w:rsidP="00934A38">
      <w:pPr>
        <w:rPr>
          <w:rtl/>
        </w:rPr>
      </w:pPr>
    </w:p>
    <w:p w:rsidR="00A8180D" w:rsidRDefault="00A8180D" w:rsidP="00A8180D">
      <w:pPr>
        <w:pStyle w:val="Normal1"/>
      </w:pPr>
    </w:p>
    <w:p w:rsidR="008B392E" w:rsidRDefault="008B392E" w:rsidP="00A8180D">
      <w:pPr>
        <w:pStyle w:val="Normal1"/>
      </w:pPr>
    </w:p>
    <w:p w:rsidR="008B392E" w:rsidRDefault="008B392E" w:rsidP="00A8180D">
      <w:pPr>
        <w:pStyle w:val="Normal1"/>
        <w:rPr>
          <w:rtl/>
        </w:rPr>
      </w:pPr>
    </w:p>
    <w:p w:rsidR="00A8180D" w:rsidRDefault="00A8180D" w:rsidP="00A8180D">
      <w:pPr>
        <w:pStyle w:val="Normal1"/>
        <w:rPr>
          <w:rtl/>
        </w:rPr>
      </w:pPr>
    </w:p>
    <w:p w:rsidR="008B392E" w:rsidRDefault="008B392E">
      <w:pPr>
        <w:bidi w:val="0"/>
        <w:rPr>
          <w:rFonts w:ascii="David" w:hAnsi="David"/>
          <w:i/>
          <w:iCs/>
          <w:sz w:val="24"/>
          <w:szCs w:val="24"/>
        </w:rPr>
      </w:pPr>
      <w:r>
        <w:rPr>
          <w:rFonts w:ascii="David" w:hAnsi="David"/>
          <w:i/>
          <w:iCs/>
          <w:sz w:val="24"/>
          <w:szCs w:val="24"/>
          <w:rtl/>
        </w:rPr>
        <w:br w:type="page"/>
      </w:r>
    </w:p>
    <w:p w:rsidR="00A8180D" w:rsidRDefault="00A8180D" w:rsidP="00C94AD2">
      <w:pPr>
        <w:spacing w:line="360" w:lineRule="auto"/>
        <w:jc w:val="both"/>
        <w:rPr>
          <w:i/>
          <w:iCs/>
          <w:sz w:val="24"/>
          <w:szCs w:val="24"/>
          <w:rtl/>
        </w:rPr>
      </w:pPr>
      <w:r w:rsidRPr="008B392E">
        <w:rPr>
          <w:rFonts w:ascii="David" w:hAnsi="David" w:hint="cs"/>
          <w:i/>
          <w:iCs/>
          <w:sz w:val="24"/>
          <w:szCs w:val="24"/>
          <w:rtl/>
        </w:rPr>
        <w:lastRenderedPageBreak/>
        <w:t>ההתמוטטות הפיננסי</w:t>
      </w:r>
      <w:r w:rsidR="00AA44DC" w:rsidRPr="008B392E">
        <w:rPr>
          <w:rFonts w:ascii="David" w:hAnsi="David" w:hint="cs"/>
          <w:i/>
          <w:iCs/>
          <w:sz w:val="24"/>
          <w:szCs w:val="24"/>
          <w:rtl/>
        </w:rPr>
        <w:t>ת</w:t>
      </w:r>
      <w:r w:rsidRPr="008B392E">
        <w:rPr>
          <w:rFonts w:ascii="David" w:hAnsi="David" w:hint="cs"/>
          <w:i/>
          <w:iCs/>
          <w:sz w:val="24"/>
          <w:szCs w:val="24"/>
          <w:rtl/>
        </w:rPr>
        <w:t xml:space="preserve"> בשנת 2008 העלתה שאלות רבות הנוגעות </w:t>
      </w:r>
      <w:r w:rsidR="00AA44DC" w:rsidRPr="008B392E">
        <w:rPr>
          <w:rFonts w:hint="cs"/>
          <w:i/>
          <w:iCs/>
          <w:sz w:val="24"/>
          <w:szCs w:val="24"/>
          <w:rtl/>
        </w:rPr>
        <w:t xml:space="preserve">ליציבותה של המערכת הפיננסית בכלל, וקשרי ההלוואות בין בנקים בפרט. רבים סבורים שמבנה הקשרים בין הבנקים בארצות-הברית ובעולם הוביל לכך שפשיטות רגל התפשטו מבנק לבנק. נשאלת השאלה כיצד ניתן לזהות מבעוד מועד מערכת פיננסית לא יציבה, שעשויה בעת משבר בבנק אחד "להדביק" את שאר הבנקים. כדי לנסות לענות על השאלה בחנו מודלים של רשת פיננסית ואפקט הדבקה ברשת, והתמקדנו במודל של החוקר המפורסם </w:t>
      </w:r>
      <w:proofErr w:type="spellStart"/>
      <w:r w:rsidR="00AA44DC" w:rsidRPr="008B392E">
        <w:rPr>
          <w:rFonts w:hint="cs"/>
          <w:i/>
          <w:iCs/>
          <w:sz w:val="24"/>
          <w:szCs w:val="24"/>
          <w:rtl/>
        </w:rPr>
        <w:t>דרון</w:t>
      </w:r>
      <w:proofErr w:type="spellEnd"/>
      <w:r w:rsidR="00AA44DC" w:rsidRPr="008B392E">
        <w:rPr>
          <w:rFonts w:hint="cs"/>
          <w:i/>
          <w:iCs/>
          <w:sz w:val="24"/>
          <w:szCs w:val="24"/>
          <w:rtl/>
        </w:rPr>
        <w:t xml:space="preserve"> </w:t>
      </w:r>
      <w:proofErr w:type="spellStart"/>
      <w:r w:rsidR="00AA44DC" w:rsidRPr="008B392E">
        <w:rPr>
          <w:rFonts w:hint="cs"/>
          <w:i/>
          <w:iCs/>
          <w:sz w:val="24"/>
          <w:szCs w:val="24"/>
          <w:rtl/>
        </w:rPr>
        <w:t>אז'ימולו</w:t>
      </w:r>
      <w:proofErr w:type="spellEnd"/>
      <w:r w:rsidR="00C94AD2">
        <w:rPr>
          <w:rFonts w:hint="cs"/>
          <w:i/>
          <w:iCs/>
          <w:sz w:val="24"/>
          <w:szCs w:val="24"/>
          <w:rtl/>
        </w:rPr>
        <w:t xml:space="preserve">, שנכתב עם </w:t>
      </w:r>
      <w:r w:rsidR="00C94AD2" w:rsidRPr="00C94AD2">
        <w:rPr>
          <w:i/>
          <w:iCs/>
          <w:sz w:val="24"/>
          <w:szCs w:val="24"/>
          <w:rtl/>
        </w:rPr>
        <w:t xml:space="preserve">אסומן </w:t>
      </w:r>
      <w:proofErr w:type="spellStart"/>
      <w:r w:rsidR="00C94AD2" w:rsidRPr="00C94AD2">
        <w:rPr>
          <w:i/>
          <w:iCs/>
          <w:sz w:val="24"/>
          <w:szCs w:val="24"/>
          <w:rtl/>
        </w:rPr>
        <w:t>אוזדאגלאר</w:t>
      </w:r>
      <w:proofErr w:type="spellEnd"/>
      <w:r w:rsidR="00C94AD2" w:rsidRPr="00C94AD2">
        <w:rPr>
          <w:i/>
          <w:iCs/>
          <w:sz w:val="24"/>
          <w:szCs w:val="24"/>
          <w:rtl/>
        </w:rPr>
        <w:t xml:space="preserve"> </w:t>
      </w:r>
      <w:proofErr w:type="spellStart"/>
      <w:r w:rsidR="00C94AD2" w:rsidRPr="00C94AD2">
        <w:rPr>
          <w:i/>
          <w:iCs/>
          <w:sz w:val="24"/>
          <w:szCs w:val="24"/>
          <w:rtl/>
        </w:rPr>
        <w:t>ואליזרע</w:t>
      </w:r>
      <w:proofErr w:type="spellEnd"/>
      <w:r w:rsidR="00C94AD2" w:rsidRPr="00C94AD2">
        <w:rPr>
          <w:i/>
          <w:iCs/>
          <w:sz w:val="24"/>
          <w:szCs w:val="24"/>
          <w:rtl/>
        </w:rPr>
        <w:t xml:space="preserve"> </w:t>
      </w:r>
      <w:proofErr w:type="spellStart"/>
      <w:r w:rsidR="00C94AD2" w:rsidRPr="00C94AD2">
        <w:rPr>
          <w:i/>
          <w:iCs/>
          <w:sz w:val="24"/>
          <w:szCs w:val="24"/>
          <w:rtl/>
        </w:rPr>
        <w:t>טאהבאז-סאלחי</w:t>
      </w:r>
      <w:proofErr w:type="spellEnd"/>
      <w:r w:rsidR="00300BA1" w:rsidRPr="008B392E">
        <w:rPr>
          <w:rFonts w:hint="cs"/>
          <w:i/>
          <w:iCs/>
          <w:sz w:val="24"/>
          <w:szCs w:val="24"/>
          <w:rtl/>
        </w:rPr>
        <w:t xml:space="preserve">. תוצאותיו מראות שניתן לזהות מבנים פיננסיים יציבים </w:t>
      </w:r>
      <w:r w:rsidR="00C94AD2">
        <w:rPr>
          <w:rFonts w:hint="cs"/>
          <w:i/>
          <w:iCs/>
          <w:sz w:val="24"/>
          <w:szCs w:val="24"/>
          <w:rtl/>
        </w:rPr>
        <w:t>יחסית</w:t>
      </w:r>
      <w:r w:rsidR="00300BA1" w:rsidRPr="008B392E">
        <w:rPr>
          <w:rFonts w:hint="cs"/>
          <w:i/>
          <w:iCs/>
          <w:sz w:val="24"/>
          <w:szCs w:val="24"/>
          <w:rtl/>
        </w:rPr>
        <w:t>, וגם אחרים המועדים לפורענות. אנחנו הוספנו והראינו כיצד חוסר אחידות בנזילות בין הבנקים משפיע על הרשת הפיננסית</w:t>
      </w:r>
      <w:r w:rsidR="00C94AD2">
        <w:rPr>
          <w:rFonts w:hint="cs"/>
          <w:i/>
          <w:iCs/>
          <w:sz w:val="24"/>
          <w:szCs w:val="24"/>
          <w:rtl/>
        </w:rPr>
        <w:t xml:space="preserve"> ומשנה את התוצאות במודל</w:t>
      </w:r>
      <w:r w:rsidR="009A03A7" w:rsidRPr="008B392E">
        <w:rPr>
          <w:rFonts w:hint="cs"/>
          <w:i/>
          <w:iCs/>
          <w:sz w:val="24"/>
          <w:szCs w:val="24"/>
          <w:rtl/>
        </w:rPr>
        <w:t xml:space="preserve">, </w:t>
      </w:r>
      <w:r w:rsidR="00C94AD2">
        <w:rPr>
          <w:rFonts w:hint="cs"/>
          <w:i/>
          <w:iCs/>
          <w:sz w:val="24"/>
          <w:szCs w:val="24"/>
          <w:rtl/>
        </w:rPr>
        <w:t xml:space="preserve">תוך מתן דגש על </w:t>
      </w:r>
      <w:r w:rsidR="009A03A7" w:rsidRPr="008B392E">
        <w:rPr>
          <w:rFonts w:hint="cs"/>
          <w:i/>
          <w:iCs/>
          <w:sz w:val="24"/>
          <w:szCs w:val="24"/>
          <w:rtl/>
        </w:rPr>
        <w:t>הבעיות הכרוכות בריכוזיות יתר.</w:t>
      </w:r>
    </w:p>
    <w:p w:rsidR="000D6762" w:rsidRPr="000D6762" w:rsidRDefault="000D6762" w:rsidP="00934A38">
      <w:pPr>
        <w:rPr>
          <w:rtl/>
        </w:rPr>
      </w:pPr>
    </w:p>
    <w:p w:rsidR="007C20C3" w:rsidRPr="00C165EC" w:rsidRDefault="00C165EC" w:rsidP="00A6793E">
      <w:pPr>
        <w:pStyle w:val="1"/>
        <w:bidi/>
        <w:spacing w:line="360" w:lineRule="auto"/>
        <w:rPr>
          <w:rtl/>
        </w:rPr>
      </w:pPr>
      <w:bookmarkStart w:id="1" w:name="_Toc502428242"/>
      <w:r>
        <w:rPr>
          <w:rFonts w:hint="cs"/>
          <w:rtl/>
        </w:rPr>
        <w:t xml:space="preserve">1. </w:t>
      </w:r>
      <w:r w:rsidR="007C20C3" w:rsidRPr="00C165EC">
        <w:rPr>
          <w:rFonts w:hint="cs"/>
          <w:rtl/>
        </w:rPr>
        <w:t>מבוא</w:t>
      </w:r>
      <w:bookmarkEnd w:id="1"/>
    </w:p>
    <w:p w:rsidR="00204030" w:rsidRDefault="007C20C3" w:rsidP="00A955F8">
      <w:pPr>
        <w:spacing w:line="360" w:lineRule="auto"/>
        <w:jc w:val="both"/>
        <w:rPr>
          <w:rFonts w:ascii="David" w:hAnsi="David"/>
          <w:sz w:val="24"/>
          <w:szCs w:val="24"/>
          <w:rtl/>
        </w:rPr>
      </w:pPr>
      <w:r>
        <w:rPr>
          <w:rFonts w:ascii="David" w:hAnsi="David" w:hint="cs"/>
          <w:sz w:val="24"/>
          <w:szCs w:val="24"/>
          <w:rtl/>
        </w:rPr>
        <w:t>בשנת 2008 התרחשה בשוק האמריקני התמוטטות פיננסית, שהתדרדרה לכדי משבר כלכלי ופוליטי בעל מימדים גלובאליים. אירוע מכונן זה ממשיך לעורר שאלות כלכליות, פוליטיות וחברתיות בקרב כלכלנים, הוגים ואזרחים מודאגים.</w:t>
      </w:r>
      <w:r>
        <w:rPr>
          <w:rFonts w:hint="cs"/>
          <w:b/>
          <w:bCs/>
          <w:sz w:val="24"/>
          <w:szCs w:val="24"/>
          <w:rtl/>
        </w:rPr>
        <w:t xml:space="preserve"> </w:t>
      </w:r>
      <w:r w:rsidR="00EA0CDE">
        <w:rPr>
          <w:rFonts w:ascii="David" w:hAnsi="David" w:hint="cs"/>
          <w:sz w:val="24"/>
          <w:szCs w:val="24"/>
          <w:rtl/>
        </w:rPr>
        <w:t>המשב</w:t>
      </w:r>
      <w:r w:rsidR="00E65DE8">
        <w:rPr>
          <w:rFonts w:ascii="David" w:hAnsi="David" w:hint="cs"/>
          <w:sz w:val="24"/>
          <w:szCs w:val="24"/>
          <w:rtl/>
        </w:rPr>
        <w:t>ר הפיננסי יצר דיון נרחב על אופייה הרשתי של המערכת הפיננסית, ש</w:t>
      </w:r>
      <w:r w:rsidR="002657E8">
        <w:rPr>
          <w:rFonts w:ascii="David" w:hAnsi="David" w:hint="cs"/>
          <w:sz w:val="24"/>
          <w:szCs w:val="24"/>
          <w:rtl/>
        </w:rPr>
        <w:t>הוצע פעמים רבות כבסיס להסברים השונים להתמוטטות</w:t>
      </w:r>
      <w:r w:rsidR="00E65DE8">
        <w:rPr>
          <w:rFonts w:ascii="David" w:hAnsi="David" w:hint="cs"/>
          <w:sz w:val="24"/>
          <w:szCs w:val="24"/>
          <w:rtl/>
        </w:rPr>
        <w:t>ה</w:t>
      </w:r>
      <w:r w:rsidR="002657E8">
        <w:rPr>
          <w:rFonts w:ascii="David" w:hAnsi="David" w:hint="cs"/>
          <w:sz w:val="24"/>
          <w:szCs w:val="24"/>
          <w:rtl/>
        </w:rPr>
        <w:t xml:space="preserve">. ההסתכלות על השווקים הפיננסיים כשזורים זה בזה </w:t>
      </w:r>
      <w:r w:rsidR="005616B1">
        <w:rPr>
          <w:rFonts w:ascii="David" w:hAnsi="David" w:hint="cs"/>
          <w:sz w:val="24"/>
          <w:szCs w:val="24"/>
          <w:rtl/>
        </w:rPr>
        <w:t xml:space="preserve">ברשת </w:t>
      </w:r>
      <w:r w:rsidR="002657E8">
        <w:rPr>
          <w:rFonts w:ascii="David" w:hAnsi="David" w:hint="cs"/>
          <w:sz w:val="24"/>
          <w:szCs w:val="24"/>
          <w:rtl/>
        </w:rPr>
        <w:t>השליכה</w:t>
      </w:r>
      <w:r w:rsidR="005616B1">
        <w:rPr>
          <w:rFonts w:ascii="David" w:hAnsi="David" w:hint="cs"/>
          <w:sz w:val="24"/>
          <w:szCs w:val="24"/>
          <w:rtl/>
        </w:rPr>
        <w:t xml:space="preserve"> גם</w:t>
      </w:r>
      <w:r w:rsidR="002657E8">
        <w:rPr>
          <w:rFonts w:ascii="David" w:hAnsi="David" w:hint="cs"/>
          <w:sz w:val="24"/>
          <w:szCs w:val="24"/>
          <w:rtl/>
        </w:rPr>
        <w:t xml:space="preserve"> על </w:t>
      </w:r>
      <w:r w:rsidR="00E65DE8">
        <w:rPr>
          <w:rFonts w:ascii="David" w:hAnsi="David" w:hint="cs"/>
          <w:sz w:val="24"/>
          <w:szCs w:val="24"/>
          <w:rtl/>
        </w:rPr>
        <w:t xml:space="preserve">מדיניות </w:t>
      </w:r>
      <w:r w:rsidR="00204030">
        <w:rPr>
          <w:rFonts w:ascii="David" w:hAnsi="David" w:hint="cs"/>
          <w:sz w:val="24"/>
          <w:szCs w:val="24"/>
          <w:rtl/>
        </w:rPr>
        <w:t>הרגולציה בעולם.</w:t>
      </w:r>
      <w:r w:rsidR="00D0138B">
        <w:rPr>
          <w:rFonts w:ascii="David" w:hAnsi="David" w:hint="cs"/>
          <w:sz w:val="24"/>
          <w:szCs w:val="24"/>
          <w:rtl/>
        </w:rPr>
        <w:t xml:space="preserve"> </w:t>
      </w:r>
      <w:r w:rsidR="00A955F8">
        <w:rPr>
          <w:rFonts w:ascii="David" w:hAnsi="David" w:hint="cs"/>
          <w:sz w:val="24"/>
          <w:szCs w:val="24"/>
          <w:rtl/>
        </w:rPr>
        <w:t>ב</w:t>
      </w:r>
      <w:r w:rsidR="00D0138B">
        <w:rPr>
          <w:rFonts w:ascii="David" w:hAnsi="David" w:hint="cs"/>
          <w:sz w:val="24"/>
          <w:szCs w:val="24"/>
          <w:rtl/>
        </w:rPr>
        <w:t>כדי שהתערבות הרגולטור ומוסדות המדינה תהיה יעילה,</w:t>
      </w:r>
      <w:r w:rsidR="00204030">
        <w:rPr>
          <w:rFonts w:ascii="David" w:hAnsi="David" w:hint="cs"/>
          <w:sz w:val="24"/>
          <w:szCs w:val="24"/>
          <w:rtl/>
        </w:rPr>
        <w:t xml:space="preserve"> </w:t>
      </w:r>
      <w:r w:rsidR="00204030" w:rsidRPr="00204030">
        <w:rPr>
          <w:rFonts w:ascii="David" w:hAnsi="David"/>
          <w:sz w:val="24"/>
          <w:szCs w:val="24"/>
          <w:rtl/>
        </w:rPr>
        <w:t>נשאלת השאלה כיצד ניתן לזהות מבעוד מועד מערכת פיננסית לא יציבה, שעשויה בעת משבר בבנק אחד "להדביק" את שאר הבנקים.</w:t>
      </w:r>
      <w:r w:rsidR="00F525DE">
        <w:rPr>
          <w:rFonts w:ascii="David" w:hAnsi="David" w:hint="cs"/>
          <w:sz w:val="24"/>
          <w:szCs w:val="24"/>
          <w:rtl/>
        </w:rPr>
        <w:t xml:space="preserve"> במילים אחרות, </w:t>
      </w:r>
      <w:r w:rsidR="008E3FC8">
        <w:rPr>
          <w:rFonts w:ascii="David" w:hAnsi="David" w:hint="cs"/>
          <w:sz w:val="24"/>
          <w:szCs w:val="24"/>
          <w:rtl/>
        </w:rPr>
        <w:t>גם אם לא ניתן למנוע את נפילתם של גופים פיננסיים, עלינו להבין אילו זעזועים עלולים להזיק למערכת הפיננסית באופן אקוטי ובאילו מצבים.</w:t>
      </w:r>
    </w:p>
    <w:p w:rsidR="00C86D0F" w:rsidRPr="00FA7214" w:rsidRDefault="00204030" w:rsidP="006A57E8">
      <w:pPr>
        <w:spacing w:line="360" w:lineRule="auto"/>
        <w:jc w:val="both"/>
        <w:rPr>
          <w:rFonts w:ascii="David" w:hAnsi="David"/>
          <w:sz w:val="24"/>
          <w:szCs w:val="24"/>
          <w:rtl/>
        </w:rPr>
      </w:pPr>
      <w:r>
        <w:rPr>
          <w:rFonts w:ascii="David" w:hAnsi="David" w:hint="cs"/>
          <w:sz w:val="24"/>
          <w:szCs w:val="24"/>
          <w:rtl/>
        </w:rPr>
        <w:t>להבנתנו,</w:t>
      </w:r>
      <w:r w:rsidR="005616B1">
        <w:rPr>
          <w:rFonts w:ascii="David" w:hAnsi="David" w:hint="cs"/>
          <w:sz w:val="24"/>
          <w:szCs w:val="24"/>
          <w:rtl/>
        </w:rPr>
        <w:t xml:space="preserve"> </w:t>
      </w:r>
      <w:r>
        <w:rPr>
          <w:rFonts w:ascii="David" w:hAnsi="David" w:hint="cs"/>
          <w:sz w:val="24"/>
          <w:szCs w:val="24"/>
          <w:rtl/>
        </w:rPr>
        <w:t>ה</w:t>
      </w:r>
      <w:r w:rsidR="005616B1">
        <w:rPr>
          <w:rFonts w:ascii="David" w:hAnsi="David" w:hint="cs"/>
          <w:sz w:val="24"/>
          <w:szCs w:val="24"/>
          <w:rtl/>
        </w:rPr>
        <w:t xml:space="preserve">מסגרת </w:t>
      </w:r>
      <w:r>
        <w:rPr>
          <w:rFonts w:ascii="David" w:hAnsi="David" w:hint="cs"/>
          <w:sz w:val="24"/>
          <w:szCs w:val="24"/>
          <w:rtl/>
        </w:rPr>
        <w:t>ה</w:t>
      </w:r>
      <w:r w:rsidR="005616B1">
        <w:rPr>
          <w:rFonts w:ascii="David" w:hAnsi="David" w:hint="cs"/>
          <w:sz w:val="24"/>
          <w:szCs w:val="24"/>
          <w:rtl/>
        </w:rPr>
        <w:t>תיאורטית המגדירה את התפקיד הספציפי של מבנה הרשת הפיננסית ואת אי-יציבותה המובנית</w:t>
      </w:r>
      <w:r>
        <w:rPr>
          <w:rFonts w:ascii="David" w:hAnsi="David" w:hint="cs"/>
          <w:sz w:val="24"/>
          <w:szCs w:val="24"/>
          <w:rtl/>
        </w:rPr>
        <w:t xml:space="preserve"> עשויה לספק מענה לשאלה זו.</w:t>
      </w:r>
      <w:r w:rsidR="00B102DD">
        <w:rPr>
          <w:rFonts w:ascii="David" w:hAnsi="David" w:hint="cs"/>
          <w:sz w:val="24"/>
          <w:szCs w:val="24"/>
          <w:rtl/>
        </w:rPr>
        <w:t xml:space="preserve"> ספרות ענפה זו מתייחסת לקשרים בין </w:t>
      </w:r>
      <w:r w:rsidR="007579A7">
        <w:rPr>
          <w:rFonts w:ascii="David" w:hAnsi="David" w:hint="cs"/>
          <w:sz w:val="24"/>
          <w:szCs w:val="24"/>
          <w:rtl/>
        </w:rPr>
        <w:t>תעשיות וסקטורים שונים</w:t>
      </w:r>
      <w:r w:rsidR="00D46447">
        <w:rPr>
          <w:rFonts w:ascii="David" w:hAnsi="David" w:hint="cs"/>
          <w:sz w:val="24"/>
          <w:szCs w:val="24"/>
          <w:rtl/>
        </w:rPr>
        <w:t xml:space="preserve">, ובייחוד בתופעת ההדבקה הפיננסית של שוקים </w:t>
      </w:r>
      <w:r w:rsidR="00282065">
        <w:rPr>
          <w:rFonts w:ascii="David" w:hAnsi="David" w:hint="cs"/>
          <w:sz w:val="24"/>
          <w:szCs w:val="24"/>
          <w:rtl/>
        </w:rPr>
        <w:t>במערכת הבנקאית.</w:t>
      </w:r>
      <w:r w:rsidR="005D5FF5">
        <w:rPr>
          <w:rFonts w:ascii="David" w:hAnsi="David" w:hint="cs"/>
          <w:sz w:val="24"/>
          <w:szCs w:val="24"/>
          <w:rtl/>
        </w:rPr>
        <w:t xml:space="preserve"> </w:t>
      </w:r>
      <w:r w:rsidR="00F04105">
        <w:rPr>
          <w:rFonts w:ascii="David" w:hAnsi="David" w:hint="cs"/>
          <w:sz w:val="24"/>
          <w:szCs w:val="24"/>
          <w:rtl/>
        </w:rPr>
        <w:t>בנקים מלווים זה לזה ומשקיעים בפרויקטים שונים שהצלחתם משפיעה על הבנקים מהם לוו ולהם הלו</w:t>
      </w:r>
      <w:r w:rsidR="00C77DDB">
        <w:rPr>
          <w:rFonts w:ascii="David" w:hAnsi="David" w:hint="cs"/>
          <w:sz w:val="24"/>
          <w:szCs w:val="24"/>
          <w:rtl/>
        </w:rPr>
        <w:t>ו</w:t>
      </w:r>
      <w:r w:rsidR="00F076B6">
        <w:rPr>
          <w:rFonts w:ascii="David" w:hAnsi="David" w:hint="cs"/>
          <w:sz w:val="24"/>
          <w:szCs w:val="24"/>
          <w:rtl/>
        </w:rPr>
        <w:t xml:space="preserve">. </w:t>
      </w:r>
      <w:r w:rsidR="005D5FF5">
        <w:rPr>
          <w:rFonts w:ascii="David" w:hAnsi="David" w:hint="cs"/>
          <w:sz w:val="24"/>
          <w:szCs w:val="24"/>
          <w:rtl/>
        </w:rPr>
        <w:t xml:space="preserve">תיאוריות הרשת הפיננסית נחשבות לחדשות בדיסציפלינה במונחים מחקריים. למשל, אלן וגייל שעסקו בהדבקה פיננסית במערכת הבנקאית כבר בראשית שנות ה-2000 השפיעו רבות על התחום. </w:t>
      </w:r>
      <w:r w:rsidR="00F04105">
        <w:rPr>
          <w:rFonts w:ascii="David" w:hAnsi="David" w:hint="cs"/>
          <w:sz w:val="24"/>
          <w:szCs w:val="24"/>
          <w:rtl/>
        </w:rPr>
        <w:t xml:space="preserve">בעבודתם הם מראים את חשיבות </w:t>
      </w:r>
      <w:proofErr w:type="spellStart"/>
      <w:r w:rsidR="00F04105">
        <w:rPr>
          <w:rFonts w:ascii="David" w:hAnsi="David" w:hint="cs"/>
          <w:sz w:val="24"/>
          <w:szCs w:val="24"/>
          <w:rtl/>
        </w:rPr>
        <w:t>האלוקציה</w:t>
      </w:r>
      <w:proofErr w:type="spellEnd"/>
      <w:r w:rsidR="00F04105">
        <w:rPr>
          <w:rFonts w:ascii="David" w:hAnsi="David" w:hint="cs"/>
          <w:sz w:val="24"/>
          <w:szCs w:val="24"/>
          <w:rtl/>
        </w:rPr>
        <w:t xml:space="preserve"> של הסיכונים בתמהיל ההשקעות בין הבנקים ברשת הפיננסית.</w:t>
      </w:r>
      <w:r w:rsidR="00C77DDB">
        <w:rPr>
          <w:rFonts w:ascii="David" w:hAnsi="David" w:hint="cs"/>
          <w:sz w:val="24"/>
          <w:szCs w:val="24"/>
          <w:rtl/>
        </w:rPr>
        <w:t xml:space="preserve"> </w:t>
      </w:r>
      <w:r w:rsidR="00FA7214">
        <w:rPr>
          <w:rFonts w:ascii="David" w:hAnsi="David" w:hint="cs"/>
          <w:sz w:val="24"/>
          <w:szCs w:val="24"/>
          <w:rtl/>
        </w:rPr>
        <w:t xml:space="preserve">עבודה זו השפיעה רבות על המודל בו נדון בעבודה זו, משום שהנחותיהן דומות ומגדירות בנקים זהים ומצבים סימטריים. מחקרם של </w:t>
      </w:r>
      <w:proofErr w:type="spellStart"/>
      <w:r w:rsidR="00FA7214">
        <w:rPr>
          <w:rFonts w:ascii="David" w:hAnsi="David" w:hint="cs"/>
          <w:sz w:val="24"/>
          <w:szCs w:val="24"/>
          <w:rtl/>
        </w:rPr>
        <w:t>זאנג</w:t>
      </w:r>
      <w:proofErr w:type="spellEnd"/>
      <w:r w:rsidR="00FA7214">
        <w:rPr>
          <w:rFonts w:ascii="David" w:hAnsi="David" w:hint="cs"/>
          <w:sz w:val="24"/>
          <w:szCs w:val="24"/>
          <w:rtl/>
        </w:rPr>
        <w:t xml:space="preserve"> </w:t>
      </w:r>
      <w:proofErr w:type="spellStart"/>
      <w:r w:rsidR="00FA7214">
        <w:rPr>
          <w:rFonts w:ascii="David" w:hAnsi="David" w:hint="cs"/>
          <w:sz w:val="24"/>
          <w:szCs w:val="24"/>
          <w:rtl/>
        </w:rPr>
        <w:t>וצ'אנג</w:t>
      </w:r>
      <w:proofErr w:type="spellEnd"/>
      <w:r w:rsidR="00FA7214">
        <w:rPr>
          <w:rFonts w:ascii="David" w:hAnsi="David" w:hint="cs"/>
          <w:sz w:val="24"/>
          <w:szCs w:val="24"/>
          <w:rtl/>
        </w:rPr>
        <w:t xml:space="preserve"> משנת 2016 </w:t>
      </w:r>
      <w:r w:rsidR="006A57E8">
        <w:rPr>
          <w:rFonts w:ascii="David" w:hAnsi="David" w:hint="cs"/>
          <w:sz w:val="24"/>
          <w:szCs w:val="24"/>
          <w:rtl/>
        </w:rPr>
        <w:t>מגדיר רשת פיננסית א-סימטרית ובכך גם מתייחס יותר למציאות בפועל.</w:t>
      </w:r>
    </w:p>
    <w:p w:rsidR="00AF76CB" w:rsidRDefault="00B102DD" w:rsidP="007B5160">
      <w:pPr>
        <w:spacing w:line="360" w:lineRule="auto"/>
        <w:jc w:val="both"/>
        <w:rPr>
          <w:rFonts w:ascii="David" w:hAnsi="David"/>
          <w:sz w:val="24"/>
          <w:szCs w:val="24"/>
          <w:rtl/>
        </w:rPr>
      </w:pPr>
      <w:r>
        <w:rPr>
          <w:rFonts w:ascii="David" w:hAnsi="David" w:hint="cs"/>
          <w:sz w:val="24"/>
          <w:szCs w:val="24"/>
          <w:rtl/>
        </w:rPr>
        <w:t>עבודתנו</w:t>
      </w:r>
      <w:r w:rsidR="00F525DE">
        <w:rPr>
          <w:rFonts w:ascii="David" w:hAnsi="David" w:hint="cs"/>
          <w:sz w:val="24"/>
          <w:szCs w:val="24"/>
          <w:rtl/>
        </w:rPr>
        <w:t xml:space="preserve"> היא תיאורטית ועוסקת במודל</w:t>
      </w:r>
      <w:r w:rsidR="00200128">
        <w:rPr>
          <w:rFonts w:ascii="David" w:hAnsi="David" w:hint="cs"/>
          <w:sz w:val="24"/>
          <w:szCs w:val="24"/>
          <w:rtl/>
        </w:rPr>
        <w:t xml:space="preserve"> של </w:t>
      </w:r>
      <w:proofErr w:type="spellStart"/>
      <w:r w:rsidR="00200128">
        <w:rPr>
          <w:rFonts w:ascii="David" w:hAnsi="David" w:hint="cs"/>
          <w:sz w:val="24"/>
          <w:szCs w:val="24"/>
          <w:rtl/>
        </w:rPr>
        <w:t>אזי'מולו</w:t>
      </w:r>
      <w:proofErr w:type="spellEnd"/>
      <w:r w:rsidR="00200128">
        <w:rPr>
          <w:rFonts w:ascii="David" w:hAnsi="David" w:hint="cs"/>
          <w:sz w:val="24"/>
          <w:szCs w:val="24"/>
          <w:rtl/>
        </w:rPr>
        <w:t xml:space="preserve"> וחוקרים שותפים,</w:t>
      </w:r>
      <w:r w:rsidR="00F525DE">
        <w:rPr>
          <w:rFonts w:ascii="David" w:hAnsi="David" w:hint="cs"/>
          <w:sz w:val="24"/>
          <w:szCs w:val="24"/>
          <w:rtl/>
        </w:rPr>
        <w:t xml:space="preserve"> </w:t>
      </w:r>
      <w:r>
        <w:rPr>
          <w:rFonts w:ascii="David" w:hAnsi="David" w:hint="cs"/>
          <w:sz w:val="24"/>
          <w:szCs w:val="24"/>
          <w:rtl/>
        </w:rPr>
        <w:t xml:space="preserve">המגדיר את מבנה הרשת </w:t>
      </w:r>
      <w:r w:rsidR="00200128">
        <w:rPr>
          <w:rFonts w:ascii="David" w:hAnsi="David" w:hint="cs"/>
          <w:sz w:val="24"/>
          <w:szCs w:val="24"/>
          <w:rtl/>
        </w:rPr>
        <w:t xml:space="preserve">ומחלקו לארבעה סוגי רשתות מרכזיים: רשת פיננסית טבעתית; רשת פיננסית שלמה; רשת פיננסית שהיא צירוף קמור </w:t>
      </w:r>
      <w:r w:rsidR="00200128" w:rsidRPr="000B7F40">
        <w:rPr>
          <w:rFonts w:ascii="David" w:hAnsi="David"/>
          <w:sz w:val="24"/>
          <w:szCs w:val="24"/>
          <w:rtl/>
        </w:rPr>
        <w:t>של רשתות פיננסיות טבעתיות ושלמות</w:t>
      </w:r>
      <w:r w:rsidR="00200128">
        <w:rPr>
          <w:rFonts w:ascii="David" w:hAnsi="David" w:hint="cs"/>
          <w:sz w:val="24"/>
          <w:szCs w:val="24"/>
          <w:rtl/>
        </w:rPr>
        <w:t xml:space="preserve">; </w:t>
      </w:r>
      <w:r w:rsidR="002E0C2A">
        <w:rPr>
          <w:rFonts w:ascii="David" w:hAnsi="David" w:hint="cs"/>
          <w:sz w:val="24"/>
          <w:szCs w:val="24"/>
          <w:rtl/>
        </w:rPr>
        <w:t xml:space="preserve">רשת פיננסית המכילה שני רכיבי </w:t>
      </w:r>
      <w:r w:rsidR="002E0C2A" w:rsidRPr="00D91A20">
        <w:rPr>
          <w:rFonts w:ascii="Arial" w:hAnsi="Arial" w:cs="Arial"/>
          <w:sz w:val="24"/>
          <w:szCs w:val="24"/>
        </w:rPr>
        <w:t>δ</w:t>
      </w:r>
      <w:r w:rsidR="002E0C2A">
        <w:rPr>
          <w:rFonts w:ascii="David" w:hAnsi="David" w:hint="cs"/>
          <w:sz w:val="24"/>
          <w:szCs w:val="24"/>
          <w:rtl/>
        </w:rPr>
        <w:t>, כאשר כל רכיב הוא רשת שלמה</w:t>
      </w:r>
      <w:r w:rsidR="002E0C2A" w:rsidRPr="00D91DE3">
        <w:rPr>
          <w:rFonts w:ascii="David" w:hAnsi="David"/>
          <w:sz w:val="24"/>
          <w:szCs w:val="24"/>
          <w:rtl/>
        </w:rPr>
        <w:t>.</w:t>
      </w:r>
      <w:r w:rsidR="00C86D0F">
        <w:rPr>
          <w:rFonts w:ascii="David" w:hAnsi="David" w:hint="cs"/>
          <w:sz w:val="24"/>
          <w:szCs w:val="24"/>
          <w:rtl/>
        </w:rPr>
        <w:t xml:space="preserve"> </w:t>
      </w:r>
      <w:r w:rsidR="00713DFC" w:rsidRPr="00713DFC">
        <w:rPr>
          <w:rFonts w:ascii="David" w:hAnsi="David"/>
          <w:sz w:val="24"/>
          <w:szCs w:val="24"/>
          <w:rtl/>
        </w:rPr>
        <w:t>תוצאותיו של המודל מראות שגודל הזעזוע המתרחש במערכת הבנקאית מגדיר איזה מבנה יציב יותר ואיזה מבנה מועד לפורענות, קרי להדבקה פיננסית בהיקף נרחב. ישנו סף מוגדר וניתן לזיהוי של גודל שוק שמעליו</w:t>
      </w:r>
      <w:r w:rsidR="007B5160">
        <w:rPr>
          <w:rFonts w:ascii="David" w:hAnsi="David" w:hint="cs"/>
          <w:sz w:val="24"/>
          <w:szCs w:val="24"/>
          <w:rtl/>
        </w:rPr>
        <w:t xml:space="preserve"> המערכת הפיננסית חווה התמוטטות </w:t>
      </w:r>
      <w:r w:rsidR="007B5160">
        <w:rPr>
          <w:rFonts w:ascii="David" w:hAnsi="David" w:hint="cs"/>
          <w:sz w:val="24"/>
          <w:szCs w:val="24"/>
          <w:rtl/>
        </w:rPr>
        <w:lastRenderedPageBreak/>
        <w:t>רחבת היקף. התמוטטות זו תלויה במבנה של המערכת הפיננסית, קרי איזה סוג של רשת פיננסית נוצרת במסגרת ההלוואות הבין-בנקאיות.</w:t>
      </w:r>
    </w:p>
    <w:p w:rsidR="00AF76CB" w:rsidRPr="008E28D4" w:rsidRDefault="007B5160" w:rsidP="008E28D4">
      <w:pPr>
        <w:spacing w:line="360" w:lineRule="auto"/>
        <w:jc w:val="both"/>
        <w:rPr>
          <w:rFonts w:ascii="David" w:hAnsi="David"/>
          <w:sz w:val="24"/>
          <w:szCs w:val="24"/>
        </w:rPr>
      </w:pPr>
      <w:r>
        <w:rPr>
          <w:rFonts w:ascii="David" w:hAnsi="David" w:hint="cs"/>
          <w:sz w:val="24"/>
          <w:szCs w:val="24"/>
          <w:rtl/>
        </w:rPr>
        <w:t xml:space="preserve"> </w:t>
      </w:r>
      <w:r w:rsidR="00AF76CB">
        <w:rPr>
          <w:rFonts w:ascii="David" w:hAnsi="David" w:hint="cs"/>
          <w:sz w:val="24"/>
          <w:szCs w:val="24"/>
          <w:rtl/>
        </w:rPr>
        <w:t xml:space="preserve">עבודותיו של </w:t>
      </w:r>
      <w:proofErr w:type="spellStart"/>
      <w:r w:rsidR="00AF76CB">
        <w:rPr>
          <w:rFonts w:ascii="David" w:hAnsi="David" w:hint="cs"/>
          <w:sz w:val="24"/>
          <w:szCs w:val="24"/>
          <w:rtl/>
        </w:rPr>
        <w:t>א</w:t>
      </w:r>
      <w:r w:rsidR="00227A4F">
        <w:rPr>
          <w:rFonts w:ascii="David" w:hAnsi="David" w:hint="cs"/>
          <w:sz w:val="24"/>
          <w:szCs w:val="24"/>
          <w:rtl/>
        </w:rPr>
        <w:t>ז'י</w:t>
      </w:r>
      <w:r w:rsidR="00D6374E">
        <w:rPr>
          <w:rFonts w:ascii="David" w:hAnsi="David" w:hint="cs"/>
          <w:sz w:val="24"/>
          <w:szCs w:val="24"/>
          <w:rtl/>
        </w:rPr>
        <w:t>מולו</w:t>
      </w:r>
      <w:proofErr w:type="spellEnd"/>
      <w:r w:rsidR="00AF76CB">
        <w:rPr>
          <w:rFonts w:ascii="David" w:hAnsi="David" w:hint="cs"/>
          <w:sz w:val="24"/>
          <w:szCs w:val="24"/>
          <w:rtl/>
        </w:rPr>
        <w:t xml:space="preserve"> עצמו בנושא רשתות ואפקט ההדבקה (יחד עם חוקרים נוספים</w:t>
      </w:r>
      <w:r w:rsidR="00EE7992">
        <w:rPr>
          <w:rFonts w:ascii="David" w:hAnsi="David" w:hint="cs"/>
          <w:sz w:val="24"/>
          <w:szCs w:val="24"/>
          <w:rtl/>
        </w:rPr>
        <w:t>)</w:t>
      </w:r>
      <w:r w:rsidR="00AF76CB">
        <w:rPr>
          <w:rFonts w:ascii="David" w:hAnsi="David" w:hint="cs"/>
          <w:sz w:val="24"/>
          <w:szCs w:val="24"/>
          <w:rtl/>
        </w:rPr>
        <w:t xml:space="preserve"> אינן מוכוונות אך ורק לשוק הפיננסי. באחת מעבודותיו המרכזיות בנושא הלה עוסק ברשתות שאינן רשתות פיננסיות, אלא רשתות של גיאוגרפיות של סקטורים תעשייתיים.</w:t>
      </w:r>
      <w:r w:rsidR="00EE7992">
        <w:rPr>
          <w:rFonts w:ascii="David" w:hAnsi="David" w:hint="cs"/>
          <w:sz w:val="24"/>
          <w:szCs w:val="24"/>
          <w:rtl/>
        </w:rPr>
        <w:t xml:space="preserve"> במסגרת עבודה זו מוצגת חשיבותה של קרבה גיאוגרפית בין חברות וסקטורים בתעשיות שונות.</w:t>
      </w:r>
    </w:p>
    <w:p w:rsidR="00B102DD" w:rsidRDefault="00B102DD" w:rsidP="006C28EF">
      <w:pPr>
        <w:pStyle w:val="Normal1"/>
        <w:bidi/>
        <w:spacing w:line="360" w:lineRule="auto"/>
        <w:jc w:val="both"/>
        <w:rPr>
          <w:rFonts w:ascii="David" w:hAnsi="David" w:cs="David"/>
          <w:sz w:val="24"/>
          <w:szCs w:val="24"/>
          <w:rtl/>
        </w:rPr>
      </w:pPr>
      <w:r w:rsidRPr="00340985">
        <w:rPr>
          <w:rFonts w:ascii="David" w:hAnsi="David" w:cs="David"/>
          <w:sz w:val="24"/>
          <w:szCs w:val="24"/>
          <w:rtl/>
        </w:rPr>
        <w:t xml:space="preserve">מבחינה מתודולוגית, במסגרת עבודה זו שחזרנו את הסימולציות המבוצעות על-ידי החוקרים </w:t>
      </w:r>
      <w:r w:rsidR="00713DFC">
        <w:rPr>
          <w:rFonts w:ascii="David" w:hAnsi="David" w:cs="David" w:hint="cs"/>
          <w:sz w:val="24"/>
          <w:szCs w:val="24"/>
          <w:rtl/>
        </w:rPr>
        <w:t>במחקר</w:t>
      </w:r>
      <w:r w:rsidRPr="00340985">
        <w:rPr>
          <w:rFonts w:ascii="David" w:hAnsi="David" w:cs="David"/>
          <w:sz w:val="24"/>
          <w:szCs w:val="24"/>
          <w:rtl/>
        </w:rPr>
        <w:t xml:space="preserve"> הנדון וניסינו להדגים כיצד המודל מאבד מכוחו כאשר מותרת הנחת הסימטריה של גודל הבנקים, קרי הנזילות העודפת של הבנקים.</w:t>
      </w:r>
      <w:r>
        <w:rPr>
          <w:rFonts w:ascii="David" w:hAnsi="David" w:hint="cs"/>
          <w:sz w:val="24"/>
          <w:szCs w:val="24"/>
          <w:rtl/>
        </w:rPr>
        <w:t xml:space="preserve"> </w:t>
      </w:r>
      <w:r>
        <w:rPr>
          <w:rFonts w:ascii="David" w:hAnsi="David" w:cs="David" w:hint="cs"/>
          <w:sz w:val="24"/>
          <w:szCs w:val="24"/>
          <w:rtl/>
        </w:rPr>
        <w:t xml:space="preserve">לשם כך נכתבה תוכנית </w:t>
      </w:r>
      <w:r>
        <w:rPr>
          <w:rFonts w:ascii="David" w:hAnsi="David" w:cs="David"/>
          <w:sz w:val="24"/>
          <w:szCs w:val="24"/>
        </w:rPr>
        <w:t>MATLAB</w:t>
      </w:r>
      <w:r>
        <w:rPr>
          <w:rFonts w:ascii="David" w:hAnsi="David" w:cs="David" w:hint="cs"/>
          <w:sz w:val="24"/>
          <w:szCs w:val="24"/>
          <w:rtl/>
        </w:rPr>
        <w:t xml:space="preserve"> המדמה רשת פיננסית טבעתית,</w:t>
      </w:r>
      <w:r w:rsidRPr="00D720A7">
        <w:rPr>
          <w:rFonts w:ascii="David" w:hAnsi="David" w:cs="David"/>
          <w:sz w:val="24"/>
          <w:szCs w:val="24"/>
          <w:rtl/>
        </w:rPr>
        <w:t xml:space="preserve"> </w:t>
      </w:r>
      <w:r>
        <w:rPr>
          <w:rFonts w:ascii="David" w:hAnsi="David" w:cs="David" w:hint="cs"/>
          <w:sz w:val="24"/>
          <w:szCs w:val="24"/>
          <w:rtl/>
        </w:rPr>
        <w:t>ומהווה שחזור</w:t>
      </w:r>
      <w:r w:rsidRPr="00D720A7">
        <w:rPr>
          <w:rFonts w:ascii="David" w:hAnsi="David" w:cs="David"/>
          <w:sz w:val="24"/>
          <w:szCs w:val="24"/>
          <w:rtl/>
        </w:rPr>
        <w:t xml:space="preserve"> </w:t>
      </w:r>
      <w:r>
        <w:rPr>
          <w:rFonts w:ascii="David" w:hAnsi="David" w:cs="David" w:hint="cs"/>
          <w:sz w:val="24"/>
          <w:szCs w:val="24"/>
          <w:rtl/>
        </w:rPr>
        <w:t>של</w:t>
      </w:r>
      <w:r w:rsidRPr="00D720A7">
        <w:rPr>
          <w:rFonts w:ascii="David" w:hAnsi="David" w:cs="David"/>
          <w:sz w:val="24"/>
          <w:szCs w:val="24"/>
          <w:rtl/>
        </w:rPr>
        <w:t xml:space="preserve"> הסימולציה</w:t>
      </w:r>
      <w:r>
        <w:rPr>
          <w:rFonts w:ascii="David" w:hAnsi="David" w:cs="David" w:hint="cs"/>
          <w:sz w:val="24"/>
          <w:szCs w:val="24"/>
          <w:rtl/>
        </w:rPr>
        <w:t xml:space="preserve"> שביצעו החוקרים לצורך המחשת המודל בעמוד 15 (נספח), תוך שימוש בהנחות החדשות שעשינו בעבודה זו על נזילות ההון הלא-אחידה. הנתונים שהרצנו הם נתונים מדומים הממחישים את מצב</w:t>
      </w:r>
      <w:r w:rsidR="008E28D4">
        <w:rPr>
          <w:rFonts w:ascii="David" w:hAnsi="David" w:cs="David" w:hint="cs"/>
          <w:sz w:val="24"/>
          <w:szCs w:val="24"/>
          <w:rtl/>
        </w:rPr>
        <w:t>ה של הרשת הפיננסית בהינתן נזילות לא אחידה המתרכזת בבנק אחד, לעומת נזילות לא אחידה המבוזרת בין כמה בנקים.</w:t>
      </w:r>
      <w:r w:rsidR="00767103">
        <w:rPr>
          <w:rFonts w:ascii="David" w:hAnsi="David" w:cs="David" w:hint="cs"/>
          <w:sz w:val="24"/>
          <w:szCs w:val="24"/>
          <w:rtl/>
        </w:rPr>
        <w:t xml:space="preserve"> בפרט, התרכזנו במבנה רשת טבעתית האופייני לרשתות קטנות ומקומיות.</w:t>
      </w:r>
    </w:p>
    <w:p w:rsidR="006C28EF" w:rsidRDefault="006C28EF" w:rsidP="006C28EF">
      <w:pPr>
        <w:pStyle w:val="Normal1"/>
        <w:bidi/>
        <w:spacing w:line="360" w:lineRule="auto"/>
        <w:jc w:val="both"/>
        <w:rPr>
          <w:rFonts w:ascii="David" w:hAnsi="David" w:cs="David"/>
          <w:sz w:val="24"/>
          <w:szCs w:val="24"/>
          <w:rtl/>
        </w:rPr>
      </w:pPr>
    </w:p>
    <w:p w:rsidR="00E52D78" w:rsidRDefault="00C86D0F" w:rsidP="00713DFC">
      <w:pPr>
        <w:pStyle w:val="Normal1"/>
        <w:bidi/>
        <w:spacing w:line="360" w:lineRule="auto"/>
        <w:jc w:val="both"/>
        <w:rPr>
          <w:rFonts w:ascii="David" w:hAnsi="David" w:cs="David"/>
          <w:sz w:val="24"/>
          <w:szCs w:val="24"/>
          <w:rtl/>
        </w:rPr>
      </w:pPr>
      <w:r>
        <w:rPr>
          <w:rFonts w:ascii="David" w:hAnsi="David" w:cs="David" w:hint="cs"/>
          <w:sz w:val="24"/>
          <w:szCs w:val="24"/>
          <w:rtl/>
        </w:rPr>
        <w:t xml:space="preserve">תוצאות </w:t>
      </w:r>
      <w:r w:rsidR="00713DFC">
        <w:rPr>
          <w:rFonts w:ascii="David" w:hAnsi="David" w:cs="David" w:hint="cs"/>
          <w:sz w:val="24"/>
          <w:szCs w:val="24"/>
          <w:rtl/>
        </w:rPr>
        <w:t>הניתוח</w:t>
      </w:r>
      <w:r>
        <w:rPr>
          <w:rFonts w:ascii="David" w:hAnsi="David" w:cs="David" w:hint="cs"/>
          <w:sz w:val="24"/>
          <w:szCs w:val="24"/>
          <w:rtl/>
        </w:rPr>
        <w:t xml:space="preserve"> שלנו מראות ש</w:t>
      </w:r>
      <w:r w:rsidR="00E52D78">
        <w:rPr>
          <w:rFonts w:ascii="David" w:hAnsi="David" w:cs="David" w:hint="cs"/>
          <w:sz w:val="24"/>
          <w:szCs w:val="24"/>
          <w:rtl/>
        </w:rPr>
        <w:t xml:space="preserve">בהינתן שוק </w:t>
      </w:r>
      <w:r w:rsidR="00E52D78" w:rsidRPr="00A87075">
        <w:rPr>
          <w:rFonts w:ascii="David" w:hAnsi="David" w:cs="David"/>
          <w:sz w:val="24"/>
          <w:szCs w:val="24"/>
          <w:rtl/>
        </w:rPr>
        <w:t>ברשת הטבעתית</w:t>
      </w:r>
      <w:r w:rsidR="00E52D78">
        <w:rPr>
          <w:rFonts w:ascii="David" w:hAnsi="David" w:cs="David"/>
          <w:sz w:val="24"/>
          <w:szCs w:val="24"/>
          <w:rtl/>
        </w:rPr>
        <w:t>, ככל ש</w:t>
      </w:r>
      <w:r w:rsidR="00E52D78" w:rsidRPr="00A87075">
        <w:rPr>
          <w:rFonts w:ascii="David" w:hAnsi="David" w:cs="David"/>
          <w:sz w:val="24"/>
          <w:szCs w:val="24"/>
          <w:rtl/>
        </w:rPr>
        <w:t xml:space="preserve">נזילות </w:t>
      </w:r>
      <w:r w:rsidR="00E52D78">
        <w:rPr>
          <w:rFonts w:ascii="David" w:hAnsi="David" w:cs="David" w:hint="cs"/>
          <w:sz w:val="24"/>
          <w:szCs w:val="24"/>
          <w:rtl/>
        </w:rPr>
        <w:t>ה</w:t>
      </w:r>
      <w:r w:rsidR="00E52D78" w:rsidRPr="00A87075">
        <w:rPr>
          <w:rFonts w:ascii="David" w:hAnsi="David" w:cs="David"/>
          <w:sz w:val="24"/>
          <w:szCs w:val="24"/>
          <w:rtl/>
        </w:rPr>
        <w:t xml:space="preserve">הון החריגה רחוקה מהשוק השלילי, יותר בנקים </w:t>
      </w:r>
      <w:r w:rsidR="00E52D78">
        <w:rPr>
          <w:rFonts w:ascii="David" w:hAnsi="David" w:cs="David" w:hint="cs"/>
          <w:sz w:val="24"/>
          <w:szCs w:val="24"/>
          <w:rtl/>
        </w:rPr>
        <w:t>פושטים רגל</w:t>
      </w:r>
      <w:r w:rsidR="00E52D78" w:rsidRPr="00A87075">
        <w:rPr>
          <w:rFonts w:ascii="David" w:hAnsi="David" w:cs="David"/>
          <w:sz w:val="24"/>
          <w:szCs w:val="24"/>
          <w:rtl/>
        </w:rPr>
        <w:t xml:space="preserve"> וזהו המצב הגרוע ביותר. בהשוואה בין בנק אחד עם נזילות הון חריגה וקבוצת בנקים שבסך הכל יש להם אותה כמות נזילות הון חריגה, </w:t>
      </w:r>
      <w:r w:rsidR="00E52D78">
        <w:rPr>
          <w:rFonts w:ascii="David" w:hAnsi="David" w:cs="David" w:hint="cs"/>
          <w:sz w:val="24"/>
          <w:szCs w:val="24"/>
          <w:rtl/>
        </w:rPr>
        <w:t>קרי</w:t>
      </w:r>
      <w:r w:rsidR="00E52D78" w:rsidRPr="00A87075">
        <w:rPr>
          <w:rFonts w:ascii="David" w:hAnsi="David" w:cs="David"/>
          <w:sz w:val="24"/>
          <w:szCs w:val="24"/>
          <w:rtl/>
        </w:rPr>
        <w:t xml:space="preserve"> מצב של ריכוזיות גבוהה מול ריכוז</w:t>
      </w:r>
      <w:r w:rsidR="00E52D78">
        <w:rPr>
          <w:rFonts w:ascii="David" w:hAnsi="David" w:cs="David"/>
          <w:sz w:val="24"/>
          <w:szCs w:val="24"/>
          <w:rtl/>
        </w:rPr>
        <w:t>יות נמוכה</w:t>
      </w:r>
      <w:r w:rsidR="00E52D78" w:rsidRPr="00A87075">
        <w:rPr>
          <w:rFonts w:ascii="David" w:hAnsi="David" w:cs="David"/>
          <w:sz w:val="24"/>
          <w:szCs w:val="24"/>
          <w:rtl/>
        </w:rPr>
        <w:t>, המצב הגרוע ביותר של הריכוזיות הגבוהה יגרום ליותר פשיטות רגל של בנקים מאשר המצב הגרוע ביותר של הריכוזיות הנמוכה.</w:t>
      </w:r>
      <w:r w:rsidR="00E52D78">
        <w:rPr>
          <w:rFonts w:ascii="David" w:hAnsi="David" w:cs="David" w:hint="cs"/>
          <w:sz w:val="24"/>
          <w:szCs w:val="24"/>
          <w:rtl/>
        </w:rPr>
        <w:t xml:space="preserve"> </w:t>
      </w:r>
      <w:r w:rsidR="00E52D78" w:rsidRPr="00A87075">
        <w:rPr>
          <w:rFonts w:ascii="David" w:hAnsi="David" w:cs="David"/>
          <w:sz w:val="24"/>
          <w:szCs w:val="24"/>
          <w:rtl/>
        </w:rPr>
        <w:t>כלומר</w:t>
      </w:r>
      <w:r w:rsidR="00E52D78">
        <w:rPr>
          <w:rFonts w:ascii="David" w:hAnsi="David" w:cs="David" w:hint="cs"/>
          <w:sz w:val="24"/>
          <w:szCs w:val="24"/>
          <w:rtl/>
        </w:rPr>
        <w:t>,</w:t>
      </w:r>
      <w:r w:rsidR="00E52D78" w:rsidRPr="00A87075">
        <w:rPr>
          <w:rFonts w:ascii="David" w:hAnsi="David" w:cs="David"/>
          <w:sz w:val="24"/>
          <w:szCs w:val="24"/>
          <w:rtl/>
        </w:rPr>
        <w:t xml:space="preserve"> אם הרגולטור רוצה לבטח את השוק מפני קריסה באמצעות אסטרטגיית </w:t>
      </w:r>
      <w:proofErr w:type="spellStart"/>
      <w:r w:rsidR="00E52D78" w:rsidRPr="00A87075">
        <w:rPr>
          <w:rFonts w:ascii="David" w:hAnsi="David" w:cs="David"/>
          <w:sz w:val="24"/>
          <w:szCs w:val="24"/>
          <w:rtl/>
        </w:rPr>
        <w:t>מקסימין</w:t>
      </w:r>
      <w:proofErr w:type="spellEnd"/>
      <w:r w:rsidR="00E52D78" w:rsidRPr="00A87075">
        <w:rPr>
          <w:rFonts w:ascii="David" w:hAnsi="David" w:cs="David"/>
          <w:sz w:val="24"/>
          <w:szCs w:val="24"/>
          <w:rtl/>
        </w:rPr>
        <w:t>, כלומר למקסם את המצב הגרוע ביותר, עליו לדחוף את השוק לפיזור של נזילות ההון על פני מרכוז שלה.</w:t>
      </w:r>
    </w:p>
    <w:p w:rsidR="00DB3DD9" w:rsidRDefault="00DB3DD9" w:rsidP="00DB3DD9">
      <w:pPr>
        <w:pStyle w:val="Normal1"/>
        <w:bidi/>
        <w:spacing w:line="360" w:lineRule="auto"/>
        <w:jc w:val="both"/>
        <w:rPr>
          <w:rFonts w:ascii="David" w:hAnsi="David" w:cs="David"/>
          <w:sz w:val="24"/>
          <w:szCs w:val="24"/>
          <w:rtl/>
        </w:rPr>
      </w:pPr>
    </w:p>
    <w:p w:rsidR="00DB3DD9" w:rsidRPr="00A87075" w:rsidRDefault="00DB3DD9" w:rsidP="00B42839">
      <w:pPr>
        <w:pStyle w:val="Normal1"/>
        <w:bidi/>
        <w:spacing w:line="360" w:lineRule="auto"/>
        <w:jc w:val="both"/>
        <w:rPr>
          <w:rFonts w:ascii="David" w:hAnsi="David" w:cs="David"/>
          <w:sz w:val="24"/>
          <w:szCs w:val="24"/>
          <w:rtl/>
        </w:rPr>
      </w:pPr>
      <w:r>
        <w:rPr>
          <w:rFonts w:ascii="David" w:hAnsi="David" w:cs="David" w:hint="cs"/>
          <w:sz w:val="24"/>
          <w:szCs w:val="24"/>
          <w:rtl/>
        </w:rPr>
        <w:t xml:space="preserve">בפרק הראשון בעבודה זו אנו סוקרים מספר עבודות חשובות בתחום הרשתות בכלל, והרשתות הפיננסיות בפרט. </w:t>
      </w:r>
      <w:r w:rsidR="00B60BF7">
        <w:rPr>
          <w:rFonts w:ascii="David" w:hAnsi="David" w:cs="David" w:hint="cs"/>
          <w:sz w:val="24"/>
          <w:szCs w:val="24"/>
          <w:rtl/>
        </w:rPr>
        <w:t>בפרק שלאחריו</w:t>
      </w:r>
      <w:r>
        <w:rPr>
          <w:rFonts w:ascii="David" w:hAnsi="David" w:cs="David" w:hint="cs"/>
          <w:sz w:val="24"/>
          <w:szCs w:val="24"/>
          <w:rtl/>
        </w:rPr>
        <w:t xml:space="preserve"> אנו בוחנים לעומק את המודל של </w:t>
      </w:r>
      <w:proofErr w:type="spellStart"/>
      <w:r>
        <w:rPr>
          <w:rFonts w:ascii="David" w:hAnsi="David" w:cs="David" w:hint="cs"/>
          <w:sz w:val="24"/>
          <w:szCs w:val="24"/>
          <w:rtl/>
        </w:rPr>
        <w:t>אז'ימולו</w:t>
      </w:r>
      <w:proofErr w:type="spellEnd"/>
      <w:r w:rsidR="00B06FF6">
        <w:rPr>
          <w:rFonts w:ascii="David" w:hAnsi="David" w:cs="David" w:hint="cs"/>
          <w:sz w:val="24"/>
          <w:szCs w:val="24"/>
          <w:rtl/>
        </w:rPr>
        <w:t xml:space="preserve"> ושותפיו</w:t>
      </w:r>
      <w:r>
        <w:rPr>
          <w:rFonts w:ascii="David" w:hAnsi="David" w:cs="David" w:hint="cs"/>
          <w:sz w:val="24"/>
          <w:szCs w:val="24"/>
          <w:rtl/>
        </w:rPr>
        <w:t xml:space="preserve">, את המבנים השונים של רשתות פיננסיות ואת נטייתם להדבקה פיננסית או ליציבות לאור סף השוק הנתון. </w:t>
      </w:r>
      <w:r w:rsidR="00B60BF7">
        <w:rPr>
          <w:rFonts w:ascii="David" w:hAnsi="David" w:cs="David" w:hint="cs"/>
          <w:sz w:val="24"/>
          <w:szCs w:val="24"/>
          <w:rtl/>
        </w:rPr>
        <w:t xml:space="preserve">בהמשך, אנו </w:t>
      </w:r>
      <w:r w:rsidR="00B42839">
        <w:rPr>
          <w:rFonts w:ascii="David" w:hAnsi="David" w:cs="David" w:hint="cs"/>
          <w:sz w:val="24"/>
          <w:szCs w:val="24"/>
          <w:rtl/>
        </w:rPr>
        <w:t>מציגים</w:t>
      </w:r>
      <w:r w:rsidR="00B60BF7">
        <w:rPr>
          <w:rFonts w:ascii="David" w:hAnsi="David" w:cs="David" w:hint="cs"/>
          <w:sz w:val="24"/>
          <w:szCs w:val="24"/>
          <w:rtl/>
        </w:rPr>
        <w:t xml:space="preserve"> את הניתוח שלנו הכולל שחזור של הסימולציה וסימולציות נוספות שערכנו שמטרתן </w:t>
      </w:r>
      <w:r w:rsidR="00D6374E">
        <w:rPr>
          <w:rFonts w:ascii="David" w:hAnsi="David" w:cs="David" w:hint="cs"/>
          <w:sz w:val="24"/>
          <w:szCs w:val="24"/>
          <w:rtl/>
        </w:rPr>
        <w:t>להראות כיצד ריכוזיות עשויה להשפיע לרעה על יציבותן של רשתות פיננסיות. לבסוף, אנו מציגים את מסקנתנו העיקרית</w:t>
      </w:r>
      <w:r w:rsidR="00B42839">
        <w:rPr>
          <w:rFonts w:ascii="David" w:hAnsi="David" w:cs="David" w:hint="cs"/>
          <w:sz w:val="24"/>
          <w:szCs w:val="24"/>
          <w:rtl/>
        </w:rPr>
        <w:t>, לפיה התערבות במערכת הבנקאית מוצדקת במישור הכלכלי לאור מקרים של ריכוזיות קיצונית.</w:t>
      </w:r>
    </w:p>
    <w:p w:rsidR="00E52D78" w:rsidRPr="00E52D78" w:rsidRDefault="00340985" w:rsidP="00E52D78">
      <w:pPr>
        <w:spacing w:line="360" w:lineRule="auto"/>
        <w:jc w:val="both"/>
        <w:rPr>
          <w:rFonts w:ascii="David" w:hAnsi="David"/>
          <w:sz w:val="24"/>
          <w:szCs w:val="24"/>
          <w:rtl/>
        </w:rPr>
      </w:pPr>
      <w:r w:rsidRPr="00340985">
        <w:rPr>
          <w:rFonts w:ascii="David" w:hAnsi="David"/>
          <w:sz w:val="24"/>
          <w:szCs w:val="24"/>
          <w:rtl/>
        </w:rPr>
        <w:t xml:space="preserve"> </w:t>
      </w:r>
      <w:r>
        <w:rPr>
          <w:rFonts w:ascii="David" w:hAnsi="David" w:hint="cs"/>
          <w:sz w:val="24"/>
          <w:szCs w:val="24"/>
          <w:rtl/>
        </w:rPr>
        <w:t xml:space="preserve"> </w:t>
      </w:r>
    </w:p>
    <w:p w:rsidR="00340985" w:rsidRPr="00340985" w:rsidRDefault="00340985" w:rsidP="0022414F"/>
    <w:p w:rsidR="00F525DE" w:rsidRPr="00340985" w:rsidRDefault="00F525DE" w:rsidP="0022414F">
      <w:pPr>
        <w:rPr>
          <w:rtl/>
        </w:rPr>
      </w:pPr>
    </w:p>
    <w:p w:rsidR="00AF76CB" w:rsidRDefault="00AF76CB" w:rsidP="00AF76CB">
      <w:pPr>
        <w:pStyle w:val="Normal1"/>
        <w:bidi/>
        <w:rPr>
          <w:rFonts w:ascii="David" w:eastAsiaTheme="minorHAnsi" w:hAnsi="David" w:cs="David"/>
          <w:color w:val="auto"/>
          <w:sz w:val="24"/>
          <w:szCs w:val="24"/>
          <w:rtl/>
        </w:rPr>
      </w:pPr>
    </w:p>
    <w:p w:rsidR="004F4CE4" w:rsidRPr="00AF76CB" w:rsidRDefault="004F4CE4" w:rsidP="004F4CE4">
      <w:pPr>
        <w:pStyle w:val="Normal1"/>
        <w:bidi/>
        <w:rPr>
          <w:rtl/>
        </w:rPr>
      </w:pPr>
    </w:p>
    <w:p w:rsidR="0022414F" w:rsidRDefault="0022414F">
      <w:pPr>
        <w:bidi w:val="0"/>
        <w:rPr>
          <w:rFonts w:ascii="Arial" w:eastAsia="Arial" w:hAnsi="Arial"/>
          <w:color w:val="000000"/>
          <w:sz w:val="40"/>
          <w:szCs w:val="28"/>
          <w:rtl/>
        </w:rPr>
      </w:pPr>
      <w:r>
        <w:rPr>
          <w:rtl/>
        </w:rPr>
        <w:br w:type="page"/>
      </w:r>
    </w:p>
    <w:p w:rsidR="00EA0CDE" w:rsidRPr="00C165EC" w:rsidRDefault="00C165EC" w:rsidP="00AF76CB">
      <w:pPr>
        <w:pStyle w:val="1"/>
        <w:bidi/>
        <w:spacing w:line="360" w:lineRule="auto"/>
        <w:rPr>
          <w:rtl/>
        </w:rPr>
      </w:pPr>
      <w:bookmarkStart w:id="2" w:name="_Toc502428243"/>
      <w:r>
        <w:rPr>
          <w:rFonts w:hint="cs"/>
          <w:rtl/>
        </w:rPr>
        <w:lastRenderedPageBreak/>
        <w:t xml:space="preserve">2. </w:t>
      </w:r>
      <w:r w:rsidR="005616B1" w:rsidRPr="00C165EC">
        <w:rPr>
          <w:rFonts w:hint="cs"/>
          <w:rtl/>
        </w:rPr>
        <w:t>סקירת ספרות</w:t>
      </w:r>
      <w:bookmarkEnd w:id="2"/>
    </w:p>
    <w:p w:rsidR="00CA0173" w:rsidRDefault="00B81BE5" w:rsidP="004C329F">
      <w:pPr>
        <w:spacing w:after="0" w:line="360" w:lineRule="auto"/>
        <w:jc w:val="both"/>
        <w:rPr>
          <w:rFonts w:ascii="David" w:hAnsi="David"/>
          <w:sz w:val="24"/>
          <w:szCs w:val="24"/>
          <w:rtl/>
        </w:rPr>
      </w:pPr>
      <w:r>
        <w:rPr>
          <w:rFonts w:ascii="David" w:hAnsi="David" w:hint="cs"/>
          <w:sz w:val="24"/>
          <w:szCs w:val="24"/>
          <w:rtl/>
        </w:rPr>
        <w:t>נסקור תחילה מספר מחקרים העוסקים בנושא רשתות פיננסיות והדבקה פיננסית על</w:t>
      </w:r>
      <w:r w:rsidR="000B77CD">
        <w:rPr>
          <w:rFonts w:ascii="David" w:hAnsi="David" w:hint="cs"/>
          <w:sz w:val="24"/>
          <w:szCs w:val="24"/>
          <w:rtl/>
        </w:rPr>
        <w:t xml:space="preserve"> </w:t>
      </w:r>
      <w:r>
        <w:rPr>
          <w:rFonts w:ascii="David" w:hAnsi="David" w:hint="cs"/>
          <w:sz w:val="24"/>
          <w:szCs w:val="24"/>
          <w:rtl/>
        </w:rPr>
        <w:t>מ</w:t>
      </w:r>
      <w:r w:rsidR="00DD7A63">
        <w:rPr>
          <w:rFonts w:ascii="David" w:hAnsi="David" w:hint="cs"/>
          <w:sz w:val="24"/>
          <w:szCs w:val="24"/>
          <w:rtl/>
        </w:rPr>
        <w:t>נת</w:t>
      </w:r>
      <w:r>
        <w:rPr>
          <w:rFonts w:ascii="David" w:hAnsi="David" w:hint="cs"/>
          <w:sz w:val="24"/>
          <w:szCs w:val="24"/>
          <w:rtl/>
        </w:rPr>
        <w:t xml:space="preserve"> למצב את הניתוח הנדון </w:t>
      </w:r>
      <w:r w:rsidR="000B77CD">
        <w:rPr>
          <w:rFonts w:ascii="David" w:hAnsi="David" w:hint="cs"/>
          <w:sz w:val="24"/>
          <w:szCs w:val="24"/>
          <w:rtl/>
        </w:rPr>
        <w:t xml:space="preserve">של </w:t>
      </w:r>
      <w:proofErr w:type="spellStart"/>
      <w:r w:rsidR="000B77CD">
        <w:rPr>
          <w:rFonts w:ascii="David" w:hAnsi="David" w:hint="cs"/>
          <w:sz w:val="24"/>
          <w:szCs w:val="24"/>
          <w:rtl/>
        </w:rPr>
        <w:t>אג'מולו</w:t>
      </w:r>
      <w:proofErr w:type="spellEnd"/>
      <w:r w:rsidR="00B06FF6">
        <w:rPr>
          <w:rFonts w:ascii="David" w:hAnsi="David" w:hint="cs"/>
          <w:sz w:val="24"/>
          <w:szCs w:val="24"/>
          <w:rtl/>
        </w:rPr>
        <w:t xml:space="preserve"> ושותפיו</w:t>
      </w:r>
      <w:r w:rsidR="000B77CD">
        <w:rPr>
          <w:rFonts w:ascii="David" w:hAnsi="David" w:hint="cs"/>
          <w:sz w:val="24"/>
          <w:szCs w:val="24"/>
          <w:rtl/>
        </w:rPr>
        <w:t xml:space="preserve"> </w:t>
      </w:r>
      <w:r>
        <w:rPr>
          <w:rFonts w:ascii="David" w:hAnsi="David" w:hint="cs"/>
          <w:sz w:val="24"/>
          <w:szCs w:val="24"/>
          <w:rtl/>
        </w:rPr>
        <w:t xml:space="preserve">והשינויים שאנו מציעים בשדה המחקרי הקיים. </w:t>
      </w:r>
      <w:r w:rsidR="00CA0173">
        <w:rPr>
          <w:rFonts w:ascii="David" w:hAnsi="David" w:hint="cs"/>
          <w:sz w:val="24"/>
          <w:szCs w:val="24"/>
          <w:rtl/>
        </w:rPr>
        <w:t>ההסברים הנשענים על רשתות פיננסיות במובנן הרחב שייכים בעיקרם למאה ה-21. לפיכך, עבודותיהם של אלן וגייל (</w:t>
      </w:r>
      <w:r w:rsidR="004C329F" w:rsidRPr="004C329F">
        <w:rPr>
          <w:rFonts w:ascii="David" w:hAnsi="David"/>
          <w:sz w:val="24"/>
          <w:szCs w:val="24"/>
        </w:rPr>
        <w:t>Allen and Gale, 2000</w:t>
      </w:r>
      <w:r w:rsidR="00CA0173" w:rsidRPr="004C329F">
        <w:rPr>
          <w:rFonts w:ascii="David" w:hAnsi="David" w:hint="cs"/>
          <w:sz w:val="24"/>
          <w:szCs w:val="24"/>
          <w:rtl/>
        </w:rPr>
        <w:t xml:space="preserve">) </w:t>
      </w:r>
      <w:r w:rsidR="00CA0173">
        <w:rPr>
          <w:rFonts w:ascii="David" w:hAnsi="David" w:hint="cs"/>
          <w:sz w:val="24"/>
          <w:szCs w:val="24"/>
          <w:rtl/>
        </w:rPr>
        <w:t>מראשית שנות ה-200</w:t>
      </w:r>
      <w:r w:rsidR="00F04105">
        <w:rPr>
          <w:rFonts w:ascii="David" w:hAnsi="David" w:hint="cs"/>
          <w:sz w:val="24"/>
          <w:szCs w:val="24"/>
          <w:rtl/>
        </w:rPr>
        <w:t>0 נחשבות לפורצות דרך, בהתייחסותם</w:t>
      </w:r>
      <w:r w:rsidR="00CA0173">
        <w:rPr>
          <w:rFonts w:ascii="David" w:hAnsi="David" w:hint="cs"/>
          <w:sz w:val="24"/>
          <w:szCs w:val="24"/>
          <w:rtl/>
        </w:rPr>
        <w:t xml:space="preserve"> לטבעה של הדבקה פיננסית. הללו גורסים </w:t>
      </w:r>
      <w:r w:rsidR="004C329F">
        <w:rPr>
          <w:rFonts w:ascii="David" w:hAnsi="David" w:hint="cs"/>
          <w:sz w:val="24"/>
          <w:szCs w:val="24"/>
          <w:rtl/>
        </w:rPr>
        <w:t xml:space="preserve">(שם: 1-3) </w:t>
      </w:r>
      <w:r w:rsidR="00CA0173">
        <w:rPr>
          <w:rFonts w:ascii="David" w:hAnsi="David" w:hint="cs"/>
          <w:sz w:val="24"/>
          <w:szCs w:val="24"/>
          <w:rtl/>
        </w:rPr>
        <w:t>שברשת צפופה ומסועפת ההפסדים של בנק במצוקה מתחלקים בין יותר נושים, ובכך פוחת האפקט של שוק פיננסי למוסדות ספציפיים על שאר המערכת הפיננסית. במסגרת עבודתם הדבקה פיננסית מוגדרת בתוך מודל שניתן למצוא לו שיווי משקל. הם מתמקדים בזעזועים המתרחשים בעקבות שינויים חדים בהעדפות לנזילות או במילים אחרות- "שו</w:t>
      </w:r>
      <w:r w:rsidR="00CA0173">
        <w:rPr>
          <w:rFonts w:ascii="David" w:hAnsi="David"/>
          <w:sz w:val="24"/>
          <w:szCs w:val="24"/>
          <w:rtl/>
        </w:rPr>
        <w:t>ֺ</w:t>
      </w:r>
      <w:r w:rsidR="00CA0173">
        <w:rPr>
          <w:rFonts w:ascii="David" w:hAnsi="David" w:hint="cs"/>
          <w:sz w:val="24"/>
          <w:szCs w:val="24"/>
          <w:rtl/>
        </w:rPr>
        <w:t>ק בהעדפות נזילו</w:t>
      </w:r>
      <w:r w:rsidR="00CA0173">
        <w:rPr>
          <w:rFonts w:ascii="David" w:hAnsi="David"/>
          <w:sz w:val="24"/>
          <w:szCs w:val="24"/>
          <w:rtl/>
        </w:rPr>
        <w:t>ּ</w:t>
      </w:r>
      <w:r w:rsidR="00CA0173">
        <w:rPr>
          <w:rFonts w:ascii="David" w:hAnsi="David" w:hint="cs"/>
          <w:sz w:val="24"/>
          <w:szCs w:val="24"/>
          <w:rtl/>
        </w:rPr>
        <w:t xml:space="preserve">ת". </w:t>
      </w:r>
    </w:p>
    <w:p w:rsidR="008A3F20" w:rsidRDefault="008A3F20" w:rsidP="00A6793E">
      <w:pPr>
        <w:spacing w:after="0" w:line="360" w:lineRule="auto"/>
        <w:jc w:val="both"/>
        <w:rPr>
          <w:rFonts w:ascii="David" w:hAnsi="David"/>
          <w:sz w:val="24"/>
          <w:szCs w:val="24"/>
          <w:rtl/>
        </w:rPr>
      </w:pPr>
    </w:p>
    <w:p w:rsidR="00CA0173" w:rsidRDefault="00F55C67" w:rsidP="00C76E75">
      <w:pPr>
        <w:spacing w:after="0" w:line="360" w:lineRule="auto"/>
        <w:jc w:val="both"/>
        <w:rPr>
          <w:rFonts w:ascii="David" w:hAnsi="David"/>
          <w:sz w:val="24"/>
          <w:szCs w:val="24"/>
          <w:rtl/>
        </w:rPr>
      </w:pPr>
      <w:r>
        <w:rPr>
          <w:rFonts w:ascii="David" w:hAnsi="David" w:hint="cs"/>
          <w:sz w:val="24"/>
          <w:szCs w:val="24"/>
          <w:rtl/>
        </w:rPr>
        <w:t>להשקפתם (</w:t>
      </w:r>
      <w:r w:rsidR="00C76E75" w:rsidRPr="004C329F">
        <w:rPr>
          <w:rFonts w:ascii="David" w:hAnsi="David"/>
          <w:sz w:val="24"/>
          <w:szCs w:val="24"/>
        </w:rPr>
        <w:t>Allen and Gale</w:t>
      </w:r>
      <w:r w:rsidR="00324FD7">
        <w:rPr>
          <w:rFonts w:ascii="David" w:hAnsi="David"/>
          <w:sz w:val="24"/>
          <w:szCs w:val="24"/>
        </w:rPr>
        <w:t>:10-12</w:t>
      </w:r>
      <w:r w:rsidR="00CA2AE2">
        <w:rPr>
          <w:rFonts w:ascii="David" w:hAnsi="David" w:hint="cs"/>
          <w:sz w:val="24"/>
          <w:szCs w:val="24"/>
          <w:rtl/>
        </w:rPr>
        <w:t>)</w:t>
      </w:r>
      <w:r w:rsidR="00257775">
        <w:rPr>
          <w:rFonts w:ascii="David" w:hAnsi="David" w:hint="cs"/>
          <w:sz w:val="24"/>
          <w:szCs w:val="24"/>
          <w:rtl/>
        </w:rPr>
        <w:t xml:space="preserve"> עקב </w:t>
      </w:r>
      <w:r w:rsidR="00CA0173">
        <w:rPr>
          <w:rFonts w:ascii="David" w:hAnsi="David" w:hint="cs"/>
          <w:sz w:val="24"/>
          <w:szCs w:val="24"/>
          <w:rtl/>
        </w:rPr>
        <w:t>זע</w:t>
      </w:r>
      <w:r w:rsidR="00257775">
        <w:rPr>
          <w:rFonts w:ascii="David" w:hAnsi="David" w:hint="cs"/>
          <w:sz w:val="24"/>
          <w:szCs w:val="24"/>
          <w:rtl/>
        </w:rPr>
        <w:t xml:space="preserve">זועים בהעדפות הנזילות של הציבור, </w:t>
      </w:r>
      <w:r w:rsidR="00CA0173">
        <w:rPr>
          <w:rFonts w:ascii="David" w:hAnsi="David" w:hint="cs"/>
          <w:sz w:val="24"/>
          <w:szCs w:val="24"/>
          <w:rtl/>
        </w:rPr>
        <w:t xml:space="preserve">בנקים מחזיקים בחוב של בנקים מאזורים שונים, על-מנת לבטח עצמם מפני מזעזוע מסוג זה. </w:t>
      </w:r>
      <w:proofErr w:type="spellStart"/>
      <w:r w:rsidR="00CA0173">
        <w:rPr>
          <w:rFonts w:ascii="David" w:hAnsi="David" w:hint="cs"/>
          <w:sz w:val="24"/>
          <w:szCs w:val="24"/>
          <w:rtl/>
        </w:rPr>
        <w:t>אלוקציה</w:t>
      </w:r>
      <w:proofErr w:type="spellEnd"/>
      <w:r w:rsidR="00CA0173">
        <w:rPr>
          <w:rFonts w:ascii="David" w:hAnsi="David" w:hint="cs"/>
          <w:sz w:val="24"/>
          <w:szCs w:val="24"/>
          <w:rtl/>
        </w:rPr>
        <w:t xml:space="preserve"> של ניהול סיכונים מיטבי, קרי שיווי משקל, הינה ב</w:t>
      </w:r>
      <w:r w:rsidR="00B06FF6">
        <w:rPr>
          <w:rFonts w:ascii="David" w:hAnsi="David" w:hint="cs"/>
          <w:sz w:val="24"/>
          <w:szCs w:val="24"/>
          <w:rtl/>
        </w:rPr>
        <w:t>רת-השגה בהינתן ודאות. אולם, אי-ה</w:t>
      </w:r>
      <w:r w:rsidR="00CA0173">
        <w:rPr>
          <w:rFonts w:ascii="David" w:hAnsi="David" w:hint="cs"/>
          <w:sz w:val="24"/>
          <w:szCs w:val="24"/>
          <w:rtl/>
        </w:rPr>
        <w:t>וודאות במערכת הפיננסית והתנודות הרבות הופכים את שיווי המשקל הנדון לשברירי ביותר. שוק נזילות מצומצם באזור אחד עלול להתפשט על-ידי הדבקה במערכת הכלכלית. החוקרים תולים</w:t>
      </w:r>
      <w:r>
        <w:rPr>
          <w:rFonts w:ascii="David" w:hAnsi="David" w:hint="cs"/>
          <w:sz w:val="24"/>
          <w:szCs w:val="24"/>
          <w:rtl/>
        </w:rPr>
        <w:t xml:space="preserve"> </w:t>
      </w:r>
      <w:r w:rsidR="00324FD7">
        <w:rPr>
          <w:rFonts w:ascii="David" w:hAnsi="David" w:hint="cs"/>
          <w:sz w:val="24"/>
          <w:szCs w:val="24"/>
          <w:rtl/>
        </w:rPr>
        <w:t>(</w:t>
      </w:r>
      <w:r w:rsidR="00324FD7">
        <w:rPr>
          <w:rFonts w:ascii="David" w:hAnsi="David"/>
          <w:sz w:val="24"/>
          <w:szCs w:val="24"/>
        </w:rPr>
        <w:t>Ibid:27-28</w:t>
      </w:r>
      <w:r w:rsidR="00324FD7">
        <w:rPr>
          <w:rFonts w:ascii="David" w:hAnsi="David" w:hint="cs"/>
          <w:sz w:val="24"/>
          <w:szCs w:val="24"/>
          <w:rtl/>
        </w:rPr>
        <w:t>)</w:t>
      </w:r>
      <w:r w:rsidR="00CA0173">
        <w:rPr>
          <w:rFonts w:ascii="David" w:hAnsi="David" w:hint="cs"/>
          <w:sz w:val="24"/>
          <w:szCs w:val="24"/>
          <w:rtl/>
        </w:rPr>
        <w:t xml:space="preserve"> את האפשרות להדבקה בשלמותו של מבנה ההלוואות והחובות הבין-אזורי.  </w:t>
      </w:r>
    </w:p>
    <w:p w:rsidR="008A3F20" w:rsidRDefault="008A3F20" w:rsidP="00A6793E">
      <w:pPr>
        <w:spacing w:after="0" w:line="360" w:lineRule="auto"/>
        <w:jc w:val="both"/>
        <w:rPr>
          <w:rFonts w:ascii="David" w:hAnsi="David"/>
          <w:sz w:val="24"/>
          <w:szCs w:val="24"/>
          <w:rtl/>
        </w:rPr>
      </w:pPr>
    </w:p>
    <w:p w:rsidR="00B14FAF" w:rsidRDefault="00EC1595" w:rsidP="00C76E75">
      <w:pPr>
        <w:spacing w:after="0" w:line="360" w:lineRule="auto"/>
        <w:jc w:val="both"/>
        <w:rPr>
          <w:rFonts w:ascii="David" w:hAnsi="David"/>
          <w:sz w:val="24"/>
          <w:szCs w:val="24"/>
          <w:rtl/>
        </w:rPr>
      </w:pPr>
      <w:r>
        <w:rPr>
          <w:rFonts w:ascii="David" w:hAnsi="David" w:hint="cs"/>
          <w:sz w:val="24"/>
          <w:szCs w:val="24"/>
          <w:rtl/>
        </w:rPr>
        <w:t xml:space="preserve">המודל שמציעים אלן וגייל </w:t>
      </w:r>
      <w:r w:rsidR="00D57958">
        <w:rPr>
          <w:rFonts w:ascii="David" w:hAnsi="David" w:hint="cs"/>
          <w:sz w:val="24"/>
          <w:szCs w:val="24"/>
          <w:rtl/>
        </w:rPr>
        <w:t>(</w:t>
      </w:r>
      <w:r w:rsidR="00C76E75" w:rsidRPr="004C329F">
        <w:rPr>
          <w:rFonts w:ascii="David" w:hAnsi="David"/>
          <w:sz w:val="24"/>
          <w:szCs w:val="24"/>
        </w:rPr>
        <w:t>Allen and Gale</w:t>
      </w:r>
      <w:r w:rsidR="00D57958">
        <w:rPr>
          <w:rFonts w:ascii="David" w:hAnsi="David"/>
          <w:sz w:val="24"/>
          <w:szCs w:val="24"/>
        </w:rPr>
        <w:t>:10-12</w:t>
      </w:r>
      <w:r w:rsidR="00D57958">
        <w:rPr>
          <w:rFonts w:ascii="David" w:hAnsi="David" w:hint="cs"/>
          <w:sz w:val="24"/>
          <w:szCs w:val="24"/>
          <w:rtl/>
        </w:rPr>
        <w:t xml:space="preserve">) </w:t>
      </w:r>
      <w:r w:rsidR="009C5853">
        <w:rPr>
          <w:rFonts w:ascii="David" w:hAnsi="David" w:hint="cs"/>
          <w:sz w:val="24"/>
          <w:szCs w:val="24"/>
          <w:rtl/>
        </w:rPr>
        <w:t xml:space="preserve">מתבסס על שאלת ניהול הסיכונים </w:t>
      </w:r>
      <w:proofErr w:type="spellStart"/>
      <w:r w:rsidR="007833A7">
        <w:rPr>
          <w:rFonts w:ascii="David" w:hAnsi="David" w:hint="cs"/>
          <w:sz w:val="24"/>
          <w:szCs w:val="24"/>
          <w:rtl/>
        </w:rPr>
        <w:t>ואלוקציית</w:t>
      </w:r>
      <w:proofErr w:type="spellEnd"/>
      <w:r w:rsidR="009C5853">
        <w:rPr>
          <w:rFonts w:ascii="David" w:hAnsi="David" w:hint="cs"/>
          <w:sz w:val="24"/>
          <w:szCs w:val="24"/>
          <w:rtl/>
        </w:rPr>
        <w:t xml:space="preserve"> הסיכונים בין הבנקים השונים ברשת הפיננסית</w:t>
      </w:r>
      <w:r w:rsidR="007833A7">
        <w:rPr>
          <w:rFonts w:ascii="David" w:hAnsi="David" w:hint="cs"/>
          <w:sz w:val="24"/>
          <w:szCs w:val="24"/>
          <w:rtl/>
        </w:rPr>
        <w:t>.</w:t>
      </w:r>
      <w:r w:rsidR="000F40AA">
        <w:rPr>
          <w:rFonts w:ascii="David" w:hAnsi="David" w:hint="cs"/>
          <w:sz w:val="24"/>
          <w:szCs w:val="24"/>
          <w:rtl/>
        </w:rPr>
        <w:t xml:space="preserve"> הניתוח שלהם הוא בראי מקסום התועלת </w:t>
      </w:r>
      <w:r w:rsidR="00785B0A">
        <w:rPr>
          <w:rFonts w:ascii="David" w:hAnsi="David" w:hint="cs"/>
          <w:sz w:val="24"/>
          <w:szCs w:val="24"/>
          <w:rtl/>
        </w:rPr>
        <w:t>עבור הצרכנים,</w:t>
      </w:r>
      <w:r w:rsidR="00AC3E76">
        <w:rPr>
          <w:rFonts w:ascii="David" w:hAnsi="David" w:hint="cs"/>
          <w:sz w:val="24"/>
          <w:szCs w:val="24"/>
          <w:rtl/>
        </w:rPr>
        <w:t xml:space="preserve"> קרי על הבנק לבחור כיצד הוא מחלק את פורטפוליו ההשקעות שלו על מנת למקסם את </w:t>
      </w:r>
      <w:r w:rsidR="009B229E">
        <w:rPr>
          <w:rFonts w:ascii="David" w:hAnsi="David" w:hint="cs"/>
          <w:sz w:val="24"/>
          <w:szCs w:val="24"/>
          <w:rtl/>
        </w:rPr>
        <w:t xml:space="preserve">תועלת צפויה. הקושי המרכזי, כך סבורים החוקרים, טמון בבחירת </w:t>
      </w:r>
      <w:r w:rsidR="006B0378">
        <w:rPr>
          <w:rFonts w:ascii="David" w:hAnsi="David" w:hint="cs"/>
          <w:sz w:val="24"/>
          <w:szCs w:val="24"/>
          <w:rtl/>
        </w:rPr>
        <w:t>היקף המסחר של הבנק בתוך הרשת הפיננסית</w:t>
      </w:r>
      <w:r w:rsidR="003B601E">
        <w:rPr>
          <w:rFonts w:ascii="David" w:hAnsi="David" w:hint="cs"/>
          <w:sz w:val="24"/>
          <w:szCs w:val="24"/>
          <w:rtl/>
        </w:rPr>
        <w:t xml:space="preserve"> ומימון ההשקעות הבין-אזוריות. </w:t>
      </w:r>
      <w:r w:rsidR="00B14FAF">
        <w:rPr>
          <w:rFonts w:ascii="David" w:hAnsi="David" w:hint="cs"/>
          <w:sz w:val="24"/>
          <w:szCs w:val="24"/>
          <w:rtl/>
        </w:rPr>
        <w:t>הסתברות חיובית למשבר מסבכת אף יותר את ההחלטה, משום שאי-הודאות גוררת קבלת החלטות בלתי צפויה מצד והפעולות האפשריות הופכות קשות לאפיון.</w:t>
      </w:r>
    </w:p>
    <w:p w:rsidR="008A3F20" w:rsidRDefault="008A3F20" w:rsidP="00A6793E">
      <w:pPr>
        <w:spacing w:after="0" w:line="360" w:lineRule="auto"/>
        <w:jc w:val="both"/>
        <w:rPr>
          <w:rFonts w:ascii="David" w:hAnsi="David"/>
          <w:sz w:val="24"/>
          <w:szCs w:val="24"/>
          <w:rtl/>
        </w:rPr>
      </w:pPr>
    </w:p>
    <w:p w:rsidR="009B229E" w:rsidRDefault="00B14FAF" w:rsidP="00C76E75">
      <w:pPr>
        <w:spacing w:after="0" w:line="360" w:lineRule="auto"/>
        <w:jc w:val="both"/>
        <w:rPr>
          <w:rFonts w:ascii="David" w:hAnsi="David"/>
          <w:sz w:val="24"/>
          <w:szCs w:val="24"/>
          <w:rtl/>
        </w:rPr>
      </w:pPr>
      <w:r>
        <w:rPr>
          <w:rFonts w:ascii="David" w:hAnsi="David" w:hint="cs"/>
          <w:sz w:val="24"/>
          <w:szCs w:val="24"/>
          <w:rtl/>
        </w:rPr>
        <w:t xml:space="preserve"> לאור הקושי הנדון לעיל, החוקרים מציעים </w:t>
      </w:r>
      <w:r w:rsidR="00B7256F">
        <w:rPr>
          <w:rFonts w:ascii="David" w:hAnsi="David" w:hint="cs"/>
          <w:sz w:val="24"/>
          <w:szCs w:val="24"/>
          <w:rtl/>
        </w:rPr>
        <w:t xml:space="preserve">מודל </w:t>
      </w:r>
      <w:r w:rsidR="0090663A">
        <w:rPr>
          <w:rFonts w:ascii="David" w:hAnsi="David" w:hint="cs"/>
          <w:sz w:val="24"/>
          <w:szCs w:val="24"/>
          <w:rtl/>
        </w:rPr>
        <w:t>(</w:t>
      </w:r>
      <w:r w:rsidR="00C76E75" w:rsidRPr="004C329F">
        <w:rPr>
          <w:rFonts w:ascii="David" w:hAnsi="David"/>
          <w:sz w:val="24"/>
          <w:szCs w:val="24"/>
        </w:rPr>
        <w:t>Allen and Gale</w:t>
      </w:r>
      <w:r w:rsidR="0090663A">
        <w:rPr>
          <w:rFonts w:ascii="David" w:hAnsi="David"/>
          <w:sz w:val="24"/>
          <w:szCs w:val="24"/>
        </w:rPr>
        <w:t>:15-16</w:t>
      </w:r>
      <w:r w:rsidR="00F55C67">
        <w:rPr>
          <w:rFonts w:ascii="David" w:hAnsi="David" w:hint="cs"/>
          <w:sz w:val="24"/>
          <w:szCs w:val="24"/>
          <w:rtl/>
        </w:rPr>
        <w:t xml:space="preserve">) </w:t>
      </w:r>
      <w:r w:rsidR="007E7C8B">
        <w:rPr>
          <w:rFonts w:ascii="David" w:hAnsi="David" w:hint="cs"/>
          <w:sz w:val="24"/>
          <w:szCs w:val="24"/>
          <w:rtl/>
        </w:rPr>
        <w:t>הנשען</w:t>
      </w:r>
      <w:r w:rsidR="00B7256F">
        <w:rPr>
          <w:rFonts w:ascii="David" w:hAnsi="David" w:hint="cs"/>
          <w:sz w:val="24"/>
          <w:szCs w:val="24"/>
          <w:rtl/>
        </w:rPr>
        <w:t xml:space="preserve"> על אפקט ההדבקה הפיננסית</w:t>
      </w:r>
      <w:r w:rsidR="00E81F17">
        <w:rPr>
          <w:rFonts w:ascii="David" w:hAnsi="David" w:hint="cs"/>
          <w:sz w:val="24"/>
          <w:szCs w:val="24"/>
          <w:rtl/>
        </w:rPr>
        <w:t xml:space="preserve">, קרי זעזוע במערכת הפיננסית הגורר אחריו משבר, </w:t>
      </w:r>
      <w:r w:rsidR="004B1334">
        <w:rPr>
          <w:rFonts w:ascii="David" w:hAnsi="David" w:hint="cs"/>
          <w:sz w:val="24"/>
          <w:szCs w:val="24"/>
          <w:rtl/>
        </w:rPr>
        <w:t>כמאפיין בסיסי</w:t>
      </w:r>
      <w:r w:rsidR="007E7C8B">
        <w:rPr>
          <w:rFonts w:ascii="David" w:hAnsi="David" w:hint="cs"/>
          <w:sz w:val="24"/>
          <w:szCs w:val="24"/>
          <w:rtl/>
        </w:rPr>
        <w:t xml:space="preserve"> למציאת שווי משקל בתוך המערכת</w:t>
      </w:r>
      <w:r w:rsidR="00083F8C">
        <w:rPr>
          <w:rFonts w:ascii="David" w:hAnsi="David" w:hint="cs"/>
          <w:sz w:val="24"/>
          <w:szCs w:val="24"/>
          <w:rtl/>
        </w:rPr>
        <w:t xml:space="preserve">. </w:t>
      </w:r>
      <w:r w:rsidR="00031543">
        <w:rPr>
          <w:rFonts w:ascii="David" w:hAnsi="David" w:hint="cs"/>
          <w:sz w:val="24"/>
          <w:szCs w:val="24"/>
          <w:rtl/>
        </w:rPr>
        <w:t>במסגרת זו אי-הודאות מהווה מוטיב מרכזי וכך גם תמהיל ההשקעות של הבנק. המודל של אלן וגייל מהווה מצע הכרחי לבחינה המבנית של רשתות פיננסיות שננתח בהמשך.</w:t>
      </w:r>
      <w:r w:rsidR="00F0786D">
        <w:rPr>
          <w:rFonts w:ascii="David" w:hAnsi="David" w:hint="cs"/>
          <w:sz w:val="24"/>
          <w:szCs w:val="24"/>
          <w:rtl/>
        </w:rPr>
        <w:t xml:space="preserve"> ההתמקדות בחלוקה תקופתית ובהשפעת </w:t>
      </w:r>
      <w:r w:rsidR="008B14B4">
        <w:rPr>
          <w:rFonts w:ascii="David" w:hAnsi="David" w:hint="cs"/>
          <w:sz w:val="24"/>
          <w:szCs w:val="24"/>
          <w:rtl/>
        </w:rPr>
        <w:t>זעזועים</w:t>
      </w:r>
      <w:r w:rsidR="00F0786D">
        <w:rPr>
          <w:rFonts w:ascii="David" w:hAnsi="David" w:hint="cs"/>
          <w:sz w:val="24"/>
          <w:szCs w:val="24"/>
          <w:rtl/>
        </w:rPr>
        <w:t xml:space="preserve"> </w:t>
      </w:r>
      <w:r w:rsidR="008B14B4">
        <w:rPr>
          <w:rFonts w:ascii="David" w:hAnsi="David" w:hint="cs"/>
          <w:sz w:val="24"/>
          <w:szCs w:val="24"/>
          <w:rtl/>
        </w:rPr>
        <w:t>ב</w:t>
      </w:r>
      <w:r w:rsidR="00F0786D">
        <w:rPr>
          <w:rFonts w:ascii="David" w:hAnsi="David" w:hint="cs"/>
          <w:sz w:val="24"/>
          <w:szCs w:val="24"/>
          <w:rtl/>
        </w:rPr>
        <w:t xml:space="preserve">בנק </w:t>
      </w:r>
      <w:r w:rsidR="008B14B4">
        <w:rPr>
          <w:rFonts w:ascii="David" w:hAnsi="David" w:hint="cs"/>
          <w:sz w:val="24"/>
          <w:szCs w:val="24"/>
          <w:rtl/>
        </w:rPr>
        <w:t xml:space="preserve">יחיד </w:t>
      </w:r>
      <w:r w:rsidR="00F0786D">
        <w:rPr>
          <w:rFonts w:ascii="David" w:hAnsi="David" w:hint="cs"/>
          <w:sz w:val="24"/>
          <w:szCs w:val="24"/>
          <w:rtl/>
        </w:rPr>
        <w:t xml:space="preserve">ברשת הפיננסית על שאר הרשת </w:t>
      </w:r>
      <w:r w:rsidR="000556DD">
        <w:rPr>
          <w:rFonts w:ascii="David" w:hAnsi="David" w:hint="cs"/>
          <w:sz w:val="24"/>
          <w:szCs w:val="24"/>
          <w:rtl/>
        </w:rPr>
        <w:t>מציג מאפיינים דומים לניתוח שנראה</w:t>
      </w:r>
      <w:r w:rsidR="008B14B4">
        <w:rPr>
          <w:rFonts w:ascii="David" w:hAnsi="David" w:hint="cs"/>
          <w:sz w:val="24"/>
          <w:szCs w:val="24"/>
          <w:rtl/>
        </w:rPr>
        <w:t xml:space="preserve">. </w:t>
      </w:r>
      <w:r w:rsidR="002A7E31">
        <w:rPr>
          <w:rFonts w:ascii="David" w:hAnsi="David" w:hint="cs"/>
          <w:sz w:val="24"/>
          <w:szCs w:val="24"/>
          <w:rtl/>
        </w:rPr>
        <w:t>המחקר בו אנו דנים מתמקד בהתנהגות הרשת לאחר</w:t>
      </w:r>
      <w:r w:rsidR="00F1004A">
        <w:rPr>
          <w:rFonts w:ascii="David" w:hAnsi="David" w:hint="cs"/>
          <w:sz w:val="24"/>
          <w:szCs w:val="24"/>
          <w:rtl/>
        </w:rPr>
        <w:t xml:space="preserve"> הזעזוע ולאו דווקא בתמהיל </w:t>
      </w:r>
      <w:r w:rsidR="002528CE">
        <w:rPr>
          <w:rFonts w:ascii="David" w:hAnsi="David" w:hint="cs"/>
          <w:sz w:val="24"/>
          <w:szCs w:val="24"/>
          <w:rtl/>
        </w:rPr>
        <w:t xml:space="preserve">ההשקעות </w:t>
      </w:r>
      <w:r w:rsidR="00F1004A">
        <w:rPr>
          <w:rFonts w:ascii="David" w:hAnsi="David" w:hint="cs"/>
          <w:sz w:val="24"/>
          <w:szCs w:val="24"/>
          <w:rtl/>
        </w:rPr>
        <w:t>הנכון.</w:t>
      </w:r>
      <w:r w:rsidR="00AF000F">
        <w:rPr>
          <w:rFonts w:ascii="David" w:hAnsi="David" w:hint="cs"/>
          <w:sz w:val="24"/>
          <w:szCs w:val="24"/>
          <w:rtl/>
        </w:rPr>
        <w:t xml:space="preserve"> הניתוח שאנו מציעים מתמקד גם הוא בתכנון נכון שעשוי למזער את הנזק, ובמובן זה המניעים דומים לאלו המצויים במודל של אלן וגייל</w:t>
      </w:r>
      <w:r w:rsidR="000556DD">
        <w:rPr>
          <w:rFonts w:ascii="David" w:hAnsi="David" w:hint="cs"/>
          <w:sz w:val="24"/>
          <w:szCs w:val="24"/>
          <w:rtl/>
        </w:rPr>
        <w:t xml:space="preserve"> </w:t>
      </w:r>
      <w:r w:rsidR="00E24FB5">
        <w:rPr>
          <w:rFonts w:ascii="David" w:hAnsi="David" w:hint="cs"/>
          <w:sz w:val="24"/>
          <w:szCs w:val="24"/>
          <w:rtl/>
        </w:rPr>
        <w:t>(</w:t>
      </w:r>
      <w:r w:rsidR="00C76E75" w:rsidRPr="004C329F">
        <w:rPr>
          <w:rFonts w:ascii="David" w:hAnsi="David"/>
          <w:sz w:val="24"/>
          <w:szCs w:val="24"/>
        </w:rPr>
        <w:t>Allen and Gale</w:t>
      </w:r>
      <w:r w:rsidR="00E24FB5">
        <w:rPr>
          <w:rFonts w:ascii="David" w:hAnsi="David"/>
          <w:sz w:val="24"/>
          <w:szCs w:val="24"/>
        </w:rPr>
        <w:t>:28-31</w:t>
      </w:r>
      <w:r w:rsidR="00E24FB5">
        <w:rPr>
          <w:rFonts w:ascii="David" w:hAnsi="David" w:hint="cs"/>
          <w:sz w:val="24"/>
          <w:szCs w:val="24"/>
          <w:rtl/>
        </w:rPr>
        <w:t xml:space="preserve">), </w:t>
      </w:r>
      <w:r w:rsidR="00AF000F">
        <w:rPr>
          <w:rFonts w:ascii="David" w:hAnsi="David" w:hint="cs"/>
          <w:sz w:val="24"/>
          <w:szCs w:val="24"/>
          <w:rtl/>
        </w:rPr>
        <w:t xml:space="preserve">קרי מקסום התועלת. </w:t>
      </w:r>
      <w:r w:rsidR="002A7E31">
        <w:rPr>
          <w:rFonts w:ascii="David" w:hAnsi="David" w:hint="cs"/>
          <w:sz w:val="24"/>
          <w:szCs w:val="24"/>
          <w:rtl/>
        </w:rPr>
        <w:t xml:space="preserve"> </w:t>
      </w:r>
      <w:r w:rsidR="005C11F7">
        <w:rPr>
          <w:rFonts w:ascii="David" w:hAnsi="David" w:hint="cs"/>
          <w:sz w:val="24"/>
          <w:szCs w:val="24"/>
          <w:rtl/>
        </w:rPr>
        <w:t xml:space="preserve"> </w:t>
      </w:r>
    </w:p>
    <w:p w:rsidR="008A3F20" w:rsidRDefault="008A3F20" w:rsidP="00A6793E">
      <w:pPr>
        <w:spacing w:after="0" w:line="360" w:lineRule="auto"/>
        <w:jc w:val="both"/>
        <w:rPr>
          <w:rFonts w:ascii="David" w:hAnsi="David"/>
          <w:sz w:val="24"/>
          <w:szCs w:val="24"/>
          <w:rtl/>
        </w:rPr>
      </w:pPr>
    </w:p>
    <w:p w:rsidR="009B229E" w:rsidRDefault="0058399E" w:rsidP="00BF7117">
      <w:pPr>
        <w:spacing w:after="0" w:line="360" w:lineRule="auto"/>
        <w:jc w:val="both"/>
        <w:rPr>
          <w:rFonts w:ascii="David" w:hAnsi="David"/>
          <w:sz w:val="24"/>
          <w:szCs w:val="24"/>
          <w:rtl/>
        </w:rPr>
      </w:pPr>
      <w:r>
        <w:rPr>
          <w:rFonts w:ascii="David" w:hAnsi="David" w:hint="cs"/>
          <w:sz w:val="24"/>
          <w:szCs w:val="24"/>
          <w:rtl/>
        </w:rPr>
        <w:t xml:space="preserve">עבודותיו של </w:t>
      </w:r>
      <w:proofErr w:type="spellStart"/>
      <w:r>
        <w:rPr>
          <w:rFonts w:ascii="David" w:hAnsi="David" w:hint="cs"/>
          <w:sz w:val="24"/>
          <w:szCs w:val="24"/>
          <w:rtl/>
        </w:rPr>
        <w:t>א</w:t>
      </w:r>
      <w:r w:rsidR="00EE7992">
        <w:rPr>
          <w:rFonts w:ascii="David" w:hAnsi="David" w:hint="cs"/>
          <w:sz w:val="24"/>
          <w:szCs w:val="24"/>
          <w:rtl/>
        </w:rPr>
        <w:t>ז'י</w:t>
      </w:r>
      <w:r>
        <w:rPr>
          <w:rFonts w:ascii="David" w:hAnsi="David" w:hint="cs"/>
          <w:sz w:val="24"/>
          <w:szCs w:val="24"/>
          <w:rtl/>
        </w:rPr>
        <w:t>מולו</w:t>
      </w:r>
      <w:proofErr w:type="spellEnd"/>
      <w:r>
        <w:rPr>
          <w:rFonts w:ascii="David" w:hAnsi="David" w:hint="cs"/>
          <w:sz w:val="24"/>
          <w:szCs w:val="24"/>
          <w:rtl/>
        </w:rPr>
        <w:t xml:space="preserve"> </w:t>
      </w:r>
      <w:r w:rsidR="00456C9C">
        <w:rPr>
          <w:rFonts w:ascii="David" w:hAnsi="David" w:hint="cs"/>
          <w:sz w:val="24"/>
          <w:szCs w:val="24"/>
          <w:rtl/>
        </w:rPr>
        <w:t xml:space="preserve"> </w:t>
      </w:r>
      <w:r>
        <w:rPr>
          <w:rFonts w:ascii="David" w:hAnsi="David" w:hint="cs"/>
          <w:sz w:val="24"/>
          <w:szCs w:val="24"/>
          <w:rtl/>
        </w:rPr>
        <w:t xml:space="preserve">בנושא </w:t>
      </w:r>
      <w:r w:rsidR="00B81BE5">
        <w:rPr>
          <w:rFonts w:ascii="David" w:hAnsi="David" w:hint="cs"/>
          <w:sz w:val="24"/>
          <w:szCs w:val="24"/>
          <w:rtl/>
        </w:rPr>
        <w:t xml:space="preserve">רשתות </w:t>
      </w:r>
      <w:r w:rsidR="00F5047F">
        <w:rPr>
          <w:rFonts w:ascii="David" w:hAnsi="David" w:hint="cs"/>
          <w:sz w:val="24"/>
          <w:szCs w:val="24"/>
          <w:rtl/>
        </w:rPr>
        <w:t>ואפקט ההדבקה</w:t>
      </w:r>
      <w:r w:rsidR="00456C9C">
        <w:rPr>
          <w:rFonts w:ascii="David" w:hAnsi="David" w:hint="cs"/>
          <w:sz w:val="24"/>
          <w:szCs w:val="24"/>
          <w:rtl/>
        </w:rPr>
        <w:t xml:space="preserve"> (יחד עם חוקרים נוספים)</w:t>
      </w:r>
      <w:r w:rsidR="00B81BE5">
        <w:rPr>
          <w:rFonts w:ascii="David" w:hAnsi="David" w:hint="cs"/>
          <w:sz w:val="24"/>
          <w:szCs w:val="24"/>
          <w:rtl/>
        </w:rPr>
        <w:t xml:space="preserve"> </w:t>
      </w:r>
      <w:r>
        <w:rPr>
          <w:rFonts w:ascii="David" w:hAnsi="David" w:hint="cs"/>
          <w:sz w:val="24"/>
          <w:szCs w:val="24"/>
          <w:rtl/>
        </w:rPr>
        <w:t xml:space="preserve">הן רבות </w:t>
      </w:r>
      <w:r w:rsidR="00AB547B">
        <w:rPr>
          <w:rFonts w:ascii="David" w:hAnsi="David" w:hint="cs"/>
          <w:sz w:val="24"/>
          <w:szCs w:val="24"/>
          <w:rtl/>
        </w:rPr>
        <w:t>ואינן מוכוונות אך ורק לשוק הפיננסי</w:t>
      </w:r>
      <w:r w:rsidR="00456C9C">
        <w:rPr>
          <w:rFonts w:ascii="David" w:hAnsi="David" w:hint="cs"/>
          <w:sz w:val="24"/>
          <w:szCs w:val="24"/>
          <w:rtl/>
        </w:rPr>
        <w:t>. ב</w:t>
      </w:r>
      <w:r w:rsidR="00F5047F">
        <w:rPr>
          <w:rFonts w:ascii="David" w:hAnsi="David" w:hint="cs"/>
          <w:sz w:val="24"/>
          <w:szCs w:val="24"/>
          <w:rtl/>
        </w:rPr>
        <w:t xml:space="preserve">אחת מעבודותיו </w:t>
      </w:r>
      <w:r w:rsidR="00BF7117">
        <w:rPr>
          <w:rFonts w:ascii="David" w:hAnsi="David" w:hint="cs"/>
          <w:sz w:val="24"/>
          <w:szCs w:val="24"/>
          <w:rtl/>
        </w:rPr>
        <w:t xml:space="preserve">המסקרנות </w:t>
      </w:r>
      <w:r w:rsidR="00F5047F">
        <w:rPr>
          <w:rFonts w:ascii="David" w:hAnsi="David" w:hint="cs"/>
          <w:sz w:val="24"/>
          <w:szCs w:val="24"/>
          <w:rtl/>
        </w:rPr>
        <w:t>בנושא הלה עוסק</w:t>
      </w:r>
      <w:r w:rsidR="00BF7117">
        <w:rPr>
          <w:rFonts w:ascii="David" w:hAnsi="David" w:hint="cs"/>
          <w:sz w:val="24"/>
          <w:szCs w:val="24"/>
          <w:rtl/>
        </w:rPr>
        <w:t xml:space="preserve"> יחד עם חוקרים נוספים</w:t>
      </w:r>
      <w:r w:rsidR="00CA2AE2">
        <w:rPr>
          <w:rFonts w:ascii="David" w:hAnsi="David" w:hint="cs"/>
          <w:sz w:val="24"/>
          <w:szCs w:val="24"/>
          <w:rtl/>
        </w:rPr>
        <w:t xml:space="preserve"> </w:t>
      </w:r>
      <w:r w:rsidR="0090663A">
        <w:rPr>
          <w:rFonts w:ascii="David" w:hAnsi="David"/>
          <w:sz w:val="24"/>
          <w:szCs w:val="24"/>
        </w:rPr>
        <w:t>(</w:t>
      </w:r>
      <w:proofErr w:type="spellStart"/>
      <w:r w:rsidR="00CA2AE2">
        <w:rPr>
          <w:rFonts w:ascii="David" w:hAnsi="David"/>
          <w:sz w:val="24"/>
          <w:szCs w:val="24"/>
        </w:rPr>
        <w:t>Acemoglu</w:t>
      </w:r>
      <w:proofErr w:type="spellEnd"/>
      <w:r w:rsidR="00CA2AE2">
        <w:rPr>
          <w:rFonts w:ascii="David" w:hAnsi="David"/>
          <w:sz w:val="24"/>
          <w:szCs w:val="24"/>
        </w:rPr>
        <w:t>,</w:t>
      </w:r>
      <w:r w:rsidR="0090663A">
        <w:rPr>
          <w:rFonts w:ascii="David" w:hAnsi="David"/>
          <w:sz w:val="24"/>
          <w:szCs w:val="24"/>
        </w:rPr>
        <w:t xml:space="preserve"> 2015: </w:t>
      </w:r>
      <w:r w:rsidR="00E24FB5">
        <w:rPr>
          <w:rFonts w:ascii="David" w:hAnsi="David"/>
          <w:sz w:val="24"/>
          <w:szCs w:val="24"/>
        </w:rPr>
        <w:t>1-2)</w:t>
      </w:r>
      <w:r w:rsidR="00CA2AE2">
        <w:rPr>
          <w:rFonts w:ascii="David" w:hAnsi="David"/>
          <w:sz w:val="24"/>
          <w:szCs w:val="24"/>
        </w:rPr>
        <w:t xml:space="preserve"> </w:t>
      </w:r>
      <w:r w:rsidR="00F5047F">
        <w:rPr>
          <w:rFonts w:ascii="David" w:hAnsi="David" w:hint="cs"/>
          <w:sz w:val="24"/>
          <w:szCs w:val="24"/>
          <w:rtl/>
        </w:rPr>
        <w:t xml:space="preserve"> </w:t>
      </w:r>
      <w:r w:rsidR="00841CC1">
        <w:rPr>
          <w:rFonts w:ascii="David" w:hAnsi="David" w:hint="cs"/>
          <w:sz w:val="24"/>
          <w:szCs w:val="24"/>
          <w:rtl/>
        </w:rPr>
        <w:t xml:space="preserve">ברשתות </w:t>
      </w:r>
      <w:r w:rsidR="003D2C3A">
        <w:rPr>
          <w:rFonts w:ascii="David" w:hAnsi="David" w:hint="cs"/>
          <w:sz w:val="24"/>
          <w:szCs w:val="24"/>
          <w:rtl/>
        </w:rPr>
        <w:t xml:space="preserve">שאינן רשתות פיננסיות, אלא רשתות של גיאוגרפיות של </w:t>
      </w:r>
      <w:r w:rsidR="003D2C3A">
        <w:rPr>
          <w:rFonts w:ascii="David" w:hAnsi="David" w:hint="cs"/>
          <w:sz w:val="24"/>
          <w:szCs w:val="24"/>
          <w:rtl/>
        </w:rPr>
        <w:lastRenderedPageBreak/>
        <w:t>סקטורים תעשייתיים.</w:t>
      </w:r>
      <w:r w:rsidR="00D92FC5">
        <w:rPr>
          <w:rFonts w:ascii="David" w:hAnsi="David" w:hint="cs"/>
          <w:sz w:val="24"/>
          <w:szCs w:val="24"/>
          <w:rtl/>
        </w:rPr>
        <w:t xml:space="preserve"> מחקר זה</w:t>
      </w:r>
      <w:r w:rsidR="00E44AC4">
        <w:rPr>
          <w:rFonts w:ascii="David" w:hAnsi="David"/>
          <w:sz w:val="24"/>
          <w:szCs w:val="24"/>
        </w:rPr>
        <w:t xml:space="preserve"> </w:t>
      </w:r>
      <w:r w:rsidR="00E44AC4">
        <w:rPr>
          <w:rFonts w:ascii="David" w:hAnsi="David" w:hint="cs"/>
          <w:sz w:val="24"/>
          <w:szCs w:val="24"/>
          <w:rtl/>
        </w:rPr>
        <w:t xml:space="preserve">מתמקד בזעזועים מקרו-כלכליים </w:t>
      </w:r>
      <w:r w:rsidR="00D7745E">
        <w:rPr>
          <w:rFonts w:ascii="David" w:hAnsi="David" w:hint="cs"/>
          <w:sz w:val="24"/>
          <w:szCs w:val="24"/>
          <w:rtl/>
        </w:rPr>
        <w:t>המתפשטים באמצעות קשרי קלט-פלט ובחשיבותן של רשתות גיאוגרפיות המתקיימות בסקטורים כלכליים שונים ובין סקטורים.</w:t>
      </w:r>
    </w:p>
    <w:p w:rsidR="008A3F20" w:rsidRDefault="008A3F20" w:rsidP="00A6793E">
      <w:pPr>
        <w:spacing w:after="0" w:line="360" w:lineRule="auto"/>
        <w:jc w:val="both"/>
        <w:rPr>
          <w:rFonts w:ascii="David" w:hAnsi="David"/>
          <w:sz w:val="24"/>
          <w:szCs w:val="24"/>
          <w:rtl/>
        </w:rPr>
      </w:pPr>
    </w:p>
    <w:p w:rsidR="00B4490D" w:rsidRPr="00B4490D" w:rsidRDefault="00B4490D" w:rsidP="00C76E75">
      <w:pPr>
        <w:spacing w:after="0" w:line="360" w:lineRule="auto"/>
        <w:jc w:val="both"/>
        <w:rPr>
          <w:rFonts w:ascii="David" w:hAnsi="David"/>
          <w:sz w:val="24"/>
          <w:szCs w:val="24"/>
          <w:rtl/>
        </w:rPr>
      </w:pPr>
      <w:r w:rsidRPr="00B4490D">
        <w:rPr>
          <w:rFonts w:ascii="David" w:hAnsi="David"/>
          <w:sz w:val="24"/>
          <w:szCs w:val="24"/>
          <w:rtl/>
        </w:rPr>
        <w:t>יש</w:t>
      </w:r>
      <w:r w:rsidR="00656943">
        <w:rPr>
          <w:rFonts w:ascii="David" w:hAnsi="David" w:hint="cs"/>
          <w:sz w:val="24"/>
          <w:szCs w:val="24"/>
          <w:rtl/>
        </w:rPr>
        <w:t xml:space="preserve">נן דרכים מקובלות רבות </w:t>
      </w:r>
      <w:r w:rsidRPr="00B4490D">
        <w:rPr>
          <w:rFonts w:ascii="David" w:hAnsi="David"/>
          <w:sz w:val="24"/>
          <w:szCs w:val="24"/>
          <w:rtl/>
        </w:rPr>
        <w:t xml:space="preserve">לחשוב על השינוי בתוצר </w:t>
      </w:r>
      <w:r w:rsidR="00D46886">
        <w:rPr>
          <w:rFonts w:ascii="David" w:hAnsi="David" w:hint="cs"/>
          <w:sz w:val="24"/>
          <w:szCs w:val="24"/>
          <w:rtl/>
        </w:rPr>
        <w:t>בעקבות זעזועים בשוק</w:t>
      </w:r>
      <w:r w:rsidRPr="00B4490D">
        <w:rPr>
          <w:rFonts w:ascii="David" w:hAnsi="David"/>
          <w:sz w:val="24"/>
          <w:szCs w:val="24"/>
          <w:rtl/>
        </w:rPr>
        <w:t xml:space="preserve"> (צבירת הון, מכפיל </w:t>
      </w:r>
      <w:proofErr w:type="spellStart"/>
      <w:r w:rsidRPr="00B4490D">
        <w:rPr>
          <w:rFonts w:ascii="David" w:hAnsi="David"/>
          <w:sz w:val="24"/>
          <w:szCs w:val="24"/>
          <w:rtl/>
        </w:rPr>
        <w:t>קיינסייאני</w:t>
      </w:r>
      <w:proofErr w:type="spellEnd"/>
      <w:r w:rsidRPr="00B4490D">
        <w:rPr>
          <w:rFonts w:ascii="David" w:hAnsi="David"/>
          <w:sz w:val="24"/>
          <w:szCs w:val="24"/>
          <w:rtl/>
        </w:rPr>
        <w:t>, חיכוכים בשוק האשראי, קשיחויות ריאליות ונומינאליות, מדיניות מוניט</w:t>
      </w:r>
      <w:r w:rsidR="00D46886">
        <w:rPr>
          <w:rFonts w:ascii="David" w:hAnsi="David" w:hint="cs"/>
          <w:sz w:val="24"/>
          <w:szCs w:val="24"/>
          <w:rtl/>
        </w:rPr>
        <w:t>א</w:t>
      </w:r>
      <w:r w:rsidRPr="00B4490D">
        <w:rPr>
          <w:rFonts w:ascii="David" w:hAnsi="David"/>
          <w:sz w:val="24"/>
          <w:szCs w:val="24"/>
          <w:rtl/>
        </w:rPr>
        <w:t>רית</w:t>
      </w:r>
      <w:r w:rsidR="00D46886">
        <w:rPr>
          <w:rFonts w:ascii="David" w:hAnsi="David" w:hint="cs"/>
          <w:sz w:val="24"/>
          <w:szCs w:val="24"/>
          <w:rtl/>
        </w:rPr>
        <w:t xml:space="preserve">). </w:t>
      </w:r>
      <w:proofErr w:type="spellStart"/>
      <w:r w:rsidR="00D46886">
        <w:rPr>
          <w:rFonts w:ascii="David" w:hAnsi="David" w:hint="cs"/>
          <w:sz w:val="24"/>
          <w:szCs w:val="24"/>
          <w:rtl/>
        </w:rPr>
        <w:t>אג'ומולו</w:t>
      </w:r>
      <w:proofErr w:type="spellEnd"/>
      <w:r w:rsidR="00D46886">
        <w:rPr>
          <w:rFonts w:ascii="David" w:hAnsi="David" w:hint="cs"/>
          <w:sz w:val="24"/>
          <w:szCs w:val="24"/>
          <w:rtl/>
        </w:rPr>
        <w:t xml:space="preserve"> ושותפיו מציגים</w:t>
      </w:r>
      <w:r w:rsidR="00487CB6">
        <w:rPr>
          <w:rFonts w:ascii="David" w:hAnsi="David" w:hint="cs"/>
          <w:sz w:val="24"/>
          <w:szCs w:val="24"/>
          <w:rtl/>
        </w:rPr>
        <w:t xml:space="preserve"> (</w:t>
      </w:r>
      <w:proofErr w:type="spellStart"/>
      <w:r w:rsidR="00C76E75">
        <w:rPr>
          <w:rFonts w:ascii="David" w:hAnsi="David"/>
          <w:sz w:val="24"/>
          <w:szCs w:val="24"/>
        </w:rPr>
        <w:t>Acemoglu</w:t>
      </w:r>
      <w:proofErr w:type="spellEnd"/>
      <w:r w:rsidR="00C76E75">
        <w:rPr>
          <w:rFonts w:ascii="David" w:hAnsi="David"/>
          <w:sz w:val="24"/>
          <w:szCs w:val="24"/>
        </w:rPr>
        <w:t>, 2015</w:t>
      </w:r>
      <w:r w:rsidR="00487CB6">
        <w:rPr>
          <w:rFonts w:ascii="David" w:hAnsi="David"/>
          <w:sz w:val="24"/>
          <w:szCs w:val="24"/>
        </w:rPr>
        <w:t>:4-6</w:t>
      </w:r>
      <w:r w:rsidR="00487CB6">
        <w:rPr>
          <w:rFonts w:ascii="David" w:hAnsi="David" w:hint="cs"/>
          <w:sz w:val="24"/>
          <w:szCs w:val="24"/>
          <w:rtl/>
        </w:rPr>
        <w:t>)</w:t>
      </w:r>
      <w:r w:rsidR="00D46886">
        <w:rPr>
          <w:rFonts w:ascii="David" w:hAnsi="David"/>
          <w:sz w:val="24"/>
          <w:szCs w:val="24"/>
          <w:rtl/>
        </w:rPr>
        <w:t xml:space="preserve"> </w:t>
      </w:r>
      <w:r w:rsidR="00D46886">
        <w:rPr>
          <w:rFonts w:ascii="David" w:hAnsi="David" w:hint="cs"/>
          <w:sz w:val="24"/>
          <w:szCs w:val="24"/>
          <w:rtl/>
        </w:rPr>
        <w:t>את התפישה הבאה</w:t>
      </w:r>
      <w:r w:rsidR="00D46886">
        <w:rPr>
          <w:rFonts w:ascii="David" w:hAnsi="David"/>
          <w:sz w:val="24"/>
          <w:szCs w:val="24"/>
        </w:rPr>
        <w:t>:</w:t>
      </w:r>
      <w:r w:rsidR="00D46886">
        <w:rPr>
          <w:rFonts w:ascii="David" w:hAnsi="David" w:hint="cs"/>
          <w:sz w:val="24"/>
          <w:szCs w:val="24"/>
          <w:rtl/>
        </w:rPr>
        <w:t xml:space="preserve"> </w:t>
      </w:r>
      <w:r w:rsidRPr="00B4490D">
        <w:rPr>
          <w:rFonts w:ascii="David" w:hAnsi="David"/>
          <w:sz w:val="24"/>
          <w:szCs w:val="24"/>
          <w:rtl/>
        </w:rPr>
        <w:t xml:space="preserve">שוק אקסוגני לחברה אחת או סקטור אחד יכול להשפיע </w:t>
      </w:r>
      <w:r w:rsidR="00295FA7">
        <w:rPr>
          <w:rFonts w:ascii="David" w:hAnsi="David" w:hint="cs"/>
          <w:sz w:val="24"/>
          <w:szCs w:val="24"/>
          <w:rtl/>
        </w:rPr>
        <w:t>באופן ניכר</w:t>
      </w:r>
      <w:r w:rsidRPr="00B4490D">
        <w:rPr>
          <w:rFonts w:ascii="David" w:hAnsi="David"/>
          <w:sz w:val="24"/>
          <w:szCs w:val="24"/>
          <w:rtl/>
        </w:rPr>
        <w:t xml:space="preserve"> על המאקרו כלכלה אם הוא גורם ליר</w:t>
      </w:r>
      <w:r w:rsidR="00295FA7">
        <w:rPr>
          <w:rFonts w:ascii="David" w:hAnsi="David"/>
          <w:sz w:val="24"/>
          <w:szCs w:val="24"/>
          <w:rtl/>
        </w:rPr>
        <w:t>ידה בתוצר לא רק של החברה/הסקטור</w:t>
      </w:r>
      <w:r w:rsidR="00295FA7">
        <w:rPr>
          <w:rFonts w:ascii="David" w:hAnsi="David" w:hint="cs"/>
          <w:sz w:val="24"/>
          <w:szCs w:val="24"/>
          <w:rtl/>
        </w:rPr>
        <w:t xml:space="preserve">, אלא </w:t>
      </w:r>
      <w:r w:rsidRPr="00B4490D">
        <w:rPr>
          <w:rFonts w:ascii="David" w:hAnsi="David"/>
          <w:sz w:val="24"/>
          <w:szCs w:val="24"/>
          <w:rtl/>
        </w:rPr>
        <w:t>גם של כל החברו</w:t>
      </w:r>
      <w:r w:rsidR="00295FA7">
        <w:rPr>
          <w:rFonts w:ascii="David" w:hAnsi="David"/>
          <w:sz w:val="24"/>
          <w:szCs w:val="24"/>
          <w:rtl/>
        </w:rPr>
        <w:t>ת המחוברות אליהן בקשרי קלט-פלט</w:t>
      </w:r>
      <w:r w:rsidR="00295FA7">
        <w:rPr>
          <w:rFonts w:ascii="David" w:hAnsi="David" w:hint="cs"/>
          <w:sz w:val="24"/>
          <w:szCs w:val="24"/>
          <w:rtl/>
        </w:rPr>
        <w:t xml:space="preserve">, קרי </w:t>
      </w:r>
      <w:r w:rsidRPr="00B4490D">
        <w:rPr>
          <w:rFonts w:ascii="David" w:hAnsi="David"/>
          <w:sz w:val="24"/>
          <w:szCs w:val="24"/>
          <w:rtl/>
        </w:rPr>
        <w:t>החברות שקונות מהן מוצר</w:t>
      </w:r>
      <w:r w:rsidR="00295FA7">
        <w:rPr>
          <w:rFonts w:ascii="David" w:hAnsi="David"/>
          <w:sz w:val="24"/>
          <w:szCs w:val="24"/>
          <w:rtl/>
        </w:rPr>
        <w:t>ים והחברות שהן קונות מהן מוצרים</w:t>
      </w:r>
      <w:r w:rsidRPr="00B4490D">
        <w:rPr>
          <w:rFonts w:ascii="David" w:hAnsi="David"/>
          <w:sz w:val="24"/>
          <w:szCs w:val="24"/>
          <w:rtl/>
        </w:rPr>
        <w:t>.</w:t>
      </w:r>
    </w:p>
    <w:p w:rsidR="008A3F20" w:rsidRDefault="008A3F20" w:rsidP="00A6793E">
      <w:pPr>
        <w:spacing w:after="0" w:line="360" w:lineRule="auto"/>
        <w:jc w:val="both"/>
        <w:rPr>
          <w:rFonts w:ascii="David" w:hAnsi="David"/>
          <w:sz w:val="24"/>
          <w:szCs w:val="24"/>
          <w:rtl/>
        </w:rPr>
      </w:pPr>
    </w:p>
    <w:p w:rsidR="00B4490D" w:rsidRPr="00B4490D" w:rsidRDefault="00CF1EE2" w:rsidP="00A6793E">
      <w:pPr>
        <w:spacing w:after="0" w:line="360" w:lineRule="auto"/>
        <w:jc w:val="both"/>
        <w:rPr>
          <w:rFonts w:ascii="David" w:hAnsi="David"/>
          <w:sz w:val="24"/>
          <w:szCs w:val="24"/>
          <w:rtl/>
        </w:rPr>
      </w:pPr>
      <w:r>
        <w:rPr>
          <w:rFonts w:ascii="David" w:hAnsi="David"/>
          <w:sz w:val="24"/>
          <w:szCs w:val="24"/>
          <w:rtl/>
        </w:rPr>
        <w:t>שוקים בצד ההיצע</w:t>
      </w:r>
      <w:r>
        <w:rPr>
          <w:rFonts w:ascii="David" w:hAnsi="David" w:hint="cs"/>
          <w:sz w:val="24"/>
          <w:szCs w:val="24"/>
          <w:rtl/>
        </w:rPr>
        <w:t xml:space="preserve">, קרי בצד הייצור, </w:t>
      </w:r>
      <w:r w:rsidR="00B4490D" w:rsidRPr="00B4490D">
        <w:rPr>
          <w:rFonts w:ascii="David" w:hAnsi="David"/>
          <w:sz w:val="24"/>
          <w:szCs w:val="24"/>
          <w:rtl/>
        </w:rPr>
        <w:t>משפיעים יותר בחוזקה על ה</w:t>
      </w:r>
      <w:r w:rsidR="002F2DD6">
        <w:rPr>
          <w:rFonts w:ascii="David" w:hAnsi="David" w:hint="cs"/>
          <w:sz w:val="24"/>
          <w:szCs w:val="24"/>
          <w:rtl/>
        </w:rPr>
        <w:t>-</w:t>
      </w:r>
      <w:r w:rsidR="00B4490D" w:rsidRPr="00B4490D">
        <w:rPr>
          <w:rFonts w:ascii="David" w:hAnsi="David"/>
          <w:sz w:val="24"/>
          <w:szCs w:val="24"/>
          <w:rtl/>
        </w:rPr>
        <w:t xml:space="preserve"> </w:t>
      </w:r>
      <w:r w:rsidR="00B4490D" w:rsidRPr="00B4490D">
        <w:rPr>
          <w:rFonts w:ascii="David" w:hAnsi="David"/>
          <w:sz w:val="24"/>
          <w:szCs w:val="24"/>
        </w:rPr>
        <w:t>downstream</w:t>
      </w:r>
      <w:r w:rsidR="00B4490D" w:rsidRPr="00B4490D">
        <w:rPr>
          <w:rFonts w:ascii="David" w:hAnsi="David"/>
          <w:sz w:val="24"/>
          <w:szCs w:val="24"/>
          <w:rtl/>
        </w:rPr>
        <w:t>, כלומר על החברות הצרכניות של החברות שהיה בהן שוק, מאשר על החברות המייצרות בעצמן שחוו את השוק.</w:t>
      </w:r>
      <w:r w:rsidR="003A70E3">
        <w:rPr>
          <w:rFonts w:ascii="David" w:hAnsi="David" w:hint="cs"/>
          <w:sz w:val="24"/>
          <w:szCs w:val="24"/>
          <w:rtl/>
        </w:rPr>
        <w:t xml:space="preserve"> לעומת זאת,</w:t>
      </w:r>
      <w:r w:rsidR="002F2DD6">
        <w:rPr>
          <w:rFonts w:ascii="David" w:hAnsi="David" w:hint="cs"/>
          <w:sz w:val="24"/>
          <w:szCs w:val="24"/>
          <w:rtl/>
        </w:rPr>
        <w:t xml:space="preserve"> </w:t>
      </w:r>
      <w:r w:rsidR="00B4490D" w:rsidRPr="00B4490D">
        <w:rPr>
          <w:rFonts w:ascii="David" w:hAnsi="David"/>
          <w:sz w:val="24"/>
          <w:szCs w:val="24"/>
          <w:rtl/>
        </w:rPr>
        <w:t>שוקים בצד הביקוש (ייבוא או ההוצאה הציבורית) משפיעים יותר על יצרני ה</w:t>
      </w:r>
      <w:r w:rsidR="00ED7283">
        <w:rPr>
          <w:rFonts w:ascii="David" w:hAnsi="David" w:hint="cs"/>
          <w:sz w:val="24"/>
          <w:szCs w:val="24"/>
          <w:rtl/>
        </w:rPr>
        <w:t>-</w:t>
      </w:r>
      <w:r w:rsidR="00B4490D" w:rsidRPr="00B4490D">
        <w:rPr>
          <w:rFonts w:ascii="David" w:hAnsi="David"/>
          <w:sz w:val="24"/>
          <w:szCs w:val="24"/>
          <w:rtl/>
        </w:rPr>
        <w:t xml:space="preserve"> </w:t>
      </w:r>
      <w:r w:rsidR="00B4490D" w:rsidRPr="00B4490D">
        <w:rPr>
          <w:rFonts w:ascii="David" w:hAnsi="David"/>
          <w:sz w:val="24"/>
          <w:szCs w:val="24"/>
        </w:rPr>
        <w:t>upstream</w:t>
      </w:r>
      <w:r w:rsidR="00B4490D" w:rsidRPr="00B4490D">
        <w:rPr>
          <w:rFonts w:ascii="David" w:hAnsi="David"/>
          <w:sz w:val="24"/>
          <w:szCs w:val="24"/>
          <w:rtl/>
        </w:rPr>
        <w:t xml:space="preserve"> מאשר על הצרכנים של ה </w:t>
      </w:r>
      <w:r w:rsidR="00B4490D" w:rsidRPr="00B4490D">
        <w:rPr>
          <w:rFonts w:ascii="David" w:hAnsi="David"/>
          <w:sz w:val="24"/>
          <w:szCs w:val="24"/>
        </w:rPr>
        <w:t>downstream</w:t>
      </w:r>
      <w:r w:rsidR="00B4490D" w:rsidRPr="00B4490D">
        <w:rPr>
          <w:rFonts w:ascii="David" w:hAnsi="David"/>
          <w:sz w:val="24"/>
          <w:szCs w:val="24"/>
          <w:rtl/>
        </w:rPr>
        <w:t>.</w:t>
      </w:r>
      <w:r w:rsidR="003A70E3">
        <w:rPr>
          <w:rFonts w:ascii="David" w:hAnsi="David" w:hint="cs"/>
          <w:sz w:val="24"/>
          <w:szCs w:val="24"/>
          <w:rtl/>
        </w:rPr>
        <w:t xml:space="preserve"> </w:t>
      </w:r>
      <w:r w:rsidR="003A70E3">
        <w:rPr>
          <w:rFonts w:ascii="David" w:hAnsi="David"/>
          <w:sz w:val="24"/>
          <w:szCs w:val="24"/>
          <w:rtl/>
        </w:rPr>
        <w:t>הסיבה להבדל</w:t>
      </w:r>
      <w:r w:rsidR="003A70E3">
        <w:rPr>
          <w:rFonts w:ascii="David" w:hAnsi="David" w:hint="cs"/>
          <w:sz w:val="24"/>
          <w:szCs w:val="24"/>
          <w:rtl/>
        </w:rPr>
        <w:t xml:space="preserve"> נעוצה בכך</w:t>
      </w:r>
      <w:r w:rsidR="00B4490D" w:rsidRPr="00B4490D">
        <w:rPr>
          <w:rFonts w:ascii="David" w:hAnsi="David"/>
          <w:sz w:val="24"/>
          <w:szCs w:val="24"/>
          <w:rtl/>
        </w:rPr>
        <w:t xml:space="preserve"> </w:t>
      </w:r>
      <w:r w:rsidR="003A70E3">
        <w:rPr>
          <w:rFonts w:ascii="David" w:hAnsi="David" w:hint="cs"/>
          <w:sz w:val="24"/>
          <w:szCs w:val="24"/>
          <w:rtl/>
        </w:rPr>
        <w:t>ש</w:t>
      </w:r>
      <w:r w:rsidR="00B4490D" w:rsidRPr="00B4490D">
        <w:rPr>
          <w:rFonts w:ascii="David" w:hAnsi="David"/>
          <w:sz w:val="24"/>
          <w:szCs w:val="24"/>
          <w:rtl/>
        </w:rPr>
        <w:t>שוקים בהיצע משפיעים על המחיר שרואה הצרכן</w:t>
      </w:r>
      <w:r w:rsidR="00ED7283">
        <w:rPr>
          <w:rFonts w:ascii="David" w:hAnsi="David" w:hint="cs"/>
          <w:sz w:val="24"/>
          <w:szCs w:val="24"/>
          <w:rtl/>
        </w:rPr>
        <w:t>,</w:t>
      </w:r>
      <w:r w:rsidR="00B4490D" w:rsidRPr="00B4490D">
        <w:rPr>
          <w:rFonts w:ascii="David" w:hAnsi="David"/>
          <w:sz w:val="24"/>
          <w:szCs w:val="24"/>
          <w:rtl/>
        </w:rPr>
        <w:t xml:space="preserve"> ואילו שוקים בביקוש הם בעלי השפעה פחותה יותר על המחירים (ובמודל קוב דאגלס בכלל לא בגלל שאין השפעות תחלופה/הכנסה) כיוון שהתעשיות פשוט מתאימות את רמת התפוקה שלהם. (כלומר הייצור גמיש יותר לשינויים מהביקוש). </w:t>
      </w:r>
    </w:p>
    <w:p w:rsidR="008A3F20" w:rsidRDefault="008A3F20" w:rsidP="00A6793E">
      <w:pPr>
        <w:spacing w:after="0" w:line="360" w:lineRule="auto"/>
        <w:jc w:val="both"/>
        <w:rPr>
          <w:rFonts w:ascii="David" w:hAnsi="David"/>
          <w:sz w:val="24"/>
          <w:szCs w:val="24"/>
          <w:rtl/>
        </w:rPr>
      </w:pPr>
    </w:p>
    <w:p w:rsidR="00FB66E4" w:rsidRDefault="00B4490D" w:rsidP="00C76E75">
      <w:pPr>
        <w:spacing w:after="0" w:line="360" w:lineRule="auto"/>
        <w:jc w:val="both"/>
        <w:rPr>
          <w:rFonts w:ascii="David" w:hAnsi="David"/>
          <w:sz w:val="24"/>
          <w:szCs w:val="24"/>
          <w:rtl/>
        </w:rPr>
      </w:pPr>
      <w:r w:rsidRPr="00B4490D">
        <w:rPr>
          <w:rFonts w:ascii="David" w:hAnsi="David"/>
          <w:sz w:val="24"/>
          <w:szCs w:val="24"/>
          <w:rtl/>
        </w:rPr>
        <w:t xml:space="preserve">העבודה האמפירית </w:t>
      </w:r>
      <w:r w:rsidR="00ED7283">
        <w:rPr>
          <w:rFonts w:ascii="David" w:hAnsi="David" w:hint="cs"/>
          <w:sz w:val="24"/>
          <w:szCs w:val="24"/>
          <w:rtl/>
        </w:rPr>
        <w:t>של החוקרים</w:t>
      </w:r>
      <w:r w:rsidR="002C56D5">
        <w:rPr>
          <w:rFonts w:ascii="David" w:hAnsi="David" w:hint="cs"/>
          <w:sz w:val="24"/>
          <w:szCs w:val="24"/>
          <w:rtl/>
        </w:rPr>
        <w:t xml:space="preserve"> (</w:t>
      </w:r>
      <w:proofErr w:type="spellStart"/>
      <w:r w:rsidR="00C76E75">
        <w:rPr>
          <w:rFonts w:ascii="David" w:hAnsi="David"/>
          <w:sz w:val="24"/>
          <w:szCs w:val="24"/>
        </w:rPr>
        <w:t>Acemoglu</w:t>
      </w:r>
      <w:proofErr w:type="spellEnd"/>
      <w:r w:rsidR="00C76E75">
        <w:rPr>
          <w:rFonts w:ascii="David" w:hAnsi="David"/>
          <w:sz w:val="24"/>
          <w:szCs w:val="24"/>
        </w:rPr>
        <w:t>, 2015</w:t>
      </w:r>
      <w:r w:rsidR="002C56D5">
        <w:rPr>
          <w:rFonts w:ascii="David" w:hAnsi="David"/>
          <w:sz w:val="24"/>
          <w:szCs w:val="24"/>
        </w:rPr>
        <w:t>:15-17</w:t>
      </w:r>
      <w:r w:rsidR="002C56D5">
        <w:rPr>
          <w:rFonts w:ascii="David" w:hAnsi="David" w:hint="cs"/>
          <w:sz w:val="24"/>
          <w:szCs w:val="24"/>
          <w:rtl/>
        </w:rPr>
        <w:t>)</w:t>
      </w:r>
      <w:r w:rsidRPr="00B4490D">
        <w:rPr>
          <w:rFonts w:ascii="David" w:hAnsi="David"/>
          <w:sz w:val="24"/>
          <w:szCs w:val="24"/>
          <w:rtl/>
        </w:rPr>
        <w:t xml:space="preserve"> בודקת 4 סוגי שוקים: שינויים אקסוגניים ביבוא מסין</w:t>
      </w:r>
      <w:r w:rsidR="00770A7A">
        <w:rPr>
          <w:rFonts w:ascii="David" w:hAnsi="David" w:hint="cs"/>
          <w:sz w:val="24"/>
          <w:szCs w:val="24"/>
          <w:rtl/>
        </w:rPr>
        <w:t xml:space="preserve">; </w:t>
      </w:r>
      <w:r w:rsidRPr="00B4490D">
        <w:rPr>
          <w:rFonts w:ascii="David" w:hAnsi="David"/>
          <w:sz w:val="24"/>
          <w:szCs w:val="24"/>
          <w:rtl/>
        </w:rPr>
        <w:t>שינוי בהוצאה הציבורית</w:t>
      </w:r>
      <w:r w:rsidR="00770A7A">
        <w:rPr>
          <w:rFonts w:ascii="David" w:hAnsi="David" w:hint="cs"/>
          <w:sz w:val="24"/>
          <w:szCs w:val="24"/>
          <w:rtl/>
        </w:rPr>
        <w:t xml:space="preserve">; </w:t>
      </w:r>
      <w:r w:rsidRPr="00B4490D">
        <w:rPr>
          <w:rFonts w:ascii="David" w:hAnsi="David"/>
          <w:sz w:val="24"/>
          <w:szCs w:val="24"/>
          <w:rtl/>
        </w:rPr>
        <w:t>שוקים בפריון (השארית של סולו)</w:t>
      </w:r>
      <w:r w:rsidR="00770A7A">
        <w:rPr>
          <w:rFonts w:ascii="David" w:hAnsi="David" w:hint="cs"/>
          <w:sz w:val="24"/>
          <w:szCs w:val="24"/>
          <w:rtl/>
        </w:rPr>
        <w:t xml:space="preserve">; </w:t>
      </w:r>
      <w:r w:rsidRPr="00B4490D">
        <w:rPr>
          <w:rFonts w:ascii="David" w:hAnsi="David"/>
          <w:sz w:val="24"/>
          <w:szCs w:val="24"/>
          <w:rtl/>
        </w:rPr>
        <w:t xml:space="preserve">תמריצי </w:t>
      </w:r>
      <w:r w:rsidR="00ED7283">
        <w:rPr>
          <w:rFonts w:ascii="David" w:hAnsi="David"/>
          <w:sz w:val="24"/>
          <w:szCs w:val="24"/>
          <w:rtl/>
        </w:rPr>
        <w:t>ידע/ייצור כתוצאה משינויים בפטנטים במדינות אחרות</w:t>
      </w:r>
      <w:r w:rsidR="00ED7283">
        <w:rPr>
          <w:rFonts w:ascii="David" w:hAnsi="David" w:hint="cs"/>
          <w:sz w:val="24"/>
          <w:szCs w:val="24"/>
          <w:rtl/>
        </w:rPr>
        <w:t>.</w:t>
      </w:r>
      <w:r w:rsidR="004220F2">
        <w:rPr>
          <w:rFonts w:ascii="David" w:hAnsi="David" w:hint="cs"/>
          <w:sz w:val="24"/>
          <w:szCs w:val="24"/>
          <w:rtl/>
        </w:rPr>
        <w:t xml:space="preserve"> לעבודה זו השלכות משמעותיות לדיונינו למרות שהמוקד איננו המערכת הפיננסית, משום שהיא שמה במוקד את חשיבות הקשרים בין פירמות וסקטורים שונים בכלל ואת ההשפעה הרשתית בכל הקשור לזעזועים מאקרו-כלכליים.</w:t>
      </w:r>
    </w:p>
    <w:p w:rsidR="00FB66E4" w:rsidRDefault="00FB66E4" w:rsidP="00A6793E">
      <w:pPr>
        <w:spacing w:after="0" w:line="360" w:lineRule="auto"/>
        <w:jc w:val="both"/>
        <w:rPr>
          <w:rFonts w:ascii="David" w:hAnsi="David"/>
          <w:sz w:val="24"/>
          <w:szCs w:val="24"/>
          <w:rtl/>
        </w:rPr>
      </w:pPr>
    </w:p>
    <w:p w:rsidR="009C1501" w:rsidRDefault="004220F2" w:rsidP="002C56D5">
      <w:pPr>
        <w:spacing w:after="0" w:line="360" w:lineRule="auto"/>
        <w:jc w:val="both"/>
        <w:rPr>
          <w:rFonts w:ascii="David" w:hAnsi="David"/>
          <w:sz w:val="24"/>
          <w:szCs w:val="24"/>
          <w:rtl/>
        </w:rPr>
      </w:pPr>
      <w:r>
        <w:rPr>
          <w:rFonts w:ascii="David" w:hAnsi="David" w:hint="cs"/>
          <w:sz w:val="24"/>
          <w:szCs w:val="24"/>
          <w:rtl/>
        </w:rPr>
        <w:t xml:space="preserve">גם </w:t>
      </w:r>
      <w:r w:rsidR="009C1501">
        <w:rPr>
          <w:rFonts w:ascii="David" w:hAnsi="David" w:hint="cs"/>
          <w:sz w:val="24"/>
          <w:szCs w:val="24"/>
          <w:rtl/>
        </w:rPr>
        <w:t xml:space="preserve">מערכות הבנקאות המודרנית טומנות בחובן קשרים בין-בנקאיים רבים ומסועפים. </w:t>
      </w:r>
      <w:r w:rsidR="005E1D6B">
        <w:rPr>
          <w:rFonts w:ascii="David" w:hAnsi="David" w:hint="cs"/>
          <w:sz w:val="24"/>
          <w:szCs w:val="24"/>
          <w:rtl/>
        </w:rPr>
        <w:t>הקשרים הללו</w:t>
      </w:r>
      <w:r w:rsidR="001D14D5">
        <w:rPr>
          <w:rFonts w:ascii="David" w:hAnsi="David" w:hint="cs"/>
          <w:sz w:val="24"/>
          <w:szCs w:val="24"/>
          <w:rtl/>
        </w:rPr>
        <w:t>, כך גורסת אנה באבוס</w:t>
      </w:r>
      <w:r w:rsidR="00A916A2">
        <w:rPr>
          <w:rFonts w:ascii="David" w:hAnsi="David" w:hint="cs"/>
          <w:sz w:val="24"/>
          <w:szCs w:val="24"/>
          <w:rtl/>
        </w:rPr>
        <w:t xml:space="preserve"> (</w:t>
      </w:r>
      <w:r w:rsidR="00A916A2">
        <w:rPr>
          <w:rFonts w:ascii="David" w:hAnsi="David"/>
          <w:sz w:val="24"/>
          <w:szCs w:val="24"/>
        </w:rPr>
        <w:t>Babus:</w:t>
      </w:r>
      <w:r w:rsidR="00B60DED">
        <w:rPr>
          <w:rFonts w:ascii="David" w:hAnsi="David"/>
          <w:sz w:val="24"/>
          <w:szCs w:val="24"/>
        </w:rPr>
        <w:t>239-241</w:t>
      </w:r>
      <w:r w:rsidR="00A916A2">
        <w:rPr>
          <w:rFonts w:ascii="David" w:hAnsi="David" w:hint="cs"/>
          <w:sz w:val="24"/>
          <w:szCs w:val="24"/>
          <w:rtl/>
        </w:rPr>
        <w:t>)</w:t>
      </w:r>
      <w:r w:rsidR="001D14D5">
        <w:rPr>
          <w:rFonts w:ascii="David" w:hAnsi="David" w:hint="cs"/>
          <w:sz w:val="24"/>
          <w:szCs w:val="24"/>
          <w:rtl/>
        </w:rPr>
        <w:t xml:space="preserve"> במאמרה </w:t>
      </w:r>
      <w:r w:rsidR="001D14D5" w:rsidRPr="001D14D5">
        <w:rPr>
          <w:rFonts w:ascii="David" w:hAnsi="David"/>
          <w:sz w:val="24"/>
          <w:szCs w:val="24"/>
        </w:rPr>
        <w:t xml:space="preserve">The formation of </w:t>
      </w:r>
      <w:r w:rsidR="001D14D5" w:rsidRPr="001D14D5">
        <w:rPr>
          <w:rFonts w:ascii="Arial" w:hAnsi="Arial" w:cs="Arial"/>
          <w:sz w:val="24"/>
          <w:szCs w:val="24"/>
        </w:rPr>
        <w:t>ﬁ</w:t>
      </w:r>
      <w:r w:rsidR="001D14D5" w:rsidRPr="001D14D5">
        <w:rPr>
          <w:rFonts w:ascii="David" w:hAnsi="David"/>
          <w:sz w:val="24"/>
          <w:szCs w:val="24"/>
        </w:rPr>
        <w:t>nancial networks</w:t>
      </w:r>
      <w:r w:rsidR="001D14D5">
        <w:rPr>
          <w:rFonts w:ascii="David" w:hAnsi="David" w:hint="cs"/>
          <w:sz w:val="24"/>
          <w:szCs w:val="24"/>
          <w:rtl/>
        </w:rPr>
        <w:t>,</w:t>
      </w:r>
      <w:r w:rsidR="00E2349C">
        <w:rPr>
          <w:rFonts w:ascii="David" w:hAnsi="David" w:hint="cs"/>
          <w:sz w:val="24"/>
          <w:szCs w:val="24"/>
          <w:rtl/>
        </w:rPr>
        <w:t xml:space="preserve"> </w:t>
      </w:r>
      <w:r>
        <w:rPr>
          <w:rFonts w:ascii="David" w:hAnsi="David" w:hint="cs"/>
          <w:sz w:val="24"/>
          <w:szCs w:val="24"/>
          <w:rtl/>
        </w:rPr>
        <w:t xml:space="preserve">הם בעלי פוטנציאל לרווחים ואפשרויות השקעה, אך גם יוצרות </w:t>
      </w:r>
      <w:r w:rsidR="005E1D6B">
        <w:rPr>
          <w:rFonts w:ascii="David" w:hAnsi="David" w:hint="cs"/>
          <w:sz w:val="24"/>
          <w:szCs w:val="24"/>
          <w:rtl/>
        </w:rPr>
        <w:t>סיכונים בעלי פוטנציאל הרסני למערכת הפיננסית</w:t>
      </w:r>
      <w:r w:rsidR="00BC3E28">
        <w:rPr>
          <w:rFonts w:ascii="David" w:hAnsi="David" w:hint="cs"/>
          <w:sz w:val="24"/>
          <w:szCs w:val="24"/>
          <w:rtl/>
        </w:rPr>
        <w:t xml:space="preserve">. </w:t>
      </w:r>
      <w:r w:rsidR="008263BA">
        <w:rPr>
          <w:rFonts w:ascii="David" w:hAnsi="David" w:hint="cs"/>
          <w:sz w:val="24"/>
          <w:szCs w:val="24"/>
          <w:rtl/>
        </w:rPr>
        <w:t>במאמרה</w:t>
      </w:r>
      <w:r w:rsidR="00DF14D5">
        <w:rPr>
          <w:rFonts w:ascii="David" w:hAnsi="David" w:hint="cs"/>
          <w:sz w:val="24"/>
          <w:szCs w:val="24"/>
          <w:rtl/>
        </w:rPr>
        <w:t xml:space="preserve"> </w:t>
      </w:r>
      <w:r w:rsidR="008263BA">
        <w:rPr>
          <w:rFonts w:ascii="David" w:hAnsi="David" w:hint="cs"/>
          <w:sz w:val="24"/>
          <w:szCs w:val="24"/>
          <w:rtl/>
        </w:rPr>
        <w:t xml:space="preserve">היא מבקשת לאפיין את </w:t>
      </w:r>
      <w:r w:rsidR="00DE5B31">
        <w:rPr>
          <w:rFonts w:ascii="David" w:hAnsi="David" w:hint="cs"/>
          <w:sz w:val="24"/>
          <w:szCs w:val="24"/>
          <w:rtl/>
        </w:rPr>
        <w:t>היווצרותן של רשתות פיננסיות,</w:t>
      </w:r>
      <w:r w:rsidR="00CB0118">
        <w:rPr>
          <w:rFonts w:ascii="David" w:hAnsi="David" w:hint="cs"/>
          <w:sz w:val="24"/>
          <w:szCs w:val="24"/>
          <w:rtl/>
        </w:rPr>
        <w:t xml:space="preserve"> את</w:t>
      </w:r>
      <w:r w:rsidR="00DE5B31">
        <w:rPr>
          <w:rFonts w:ascii="David" w:hAnsi="David" w:hint="cs"/>
          <w:sz w:val="24"/>
          <w:szCs w:val="24"/>
          <w:rtl/>
        </w:rPr>
        <w:t xml:space="preserve"> </w:t>
      </w:r>
      <w:r w:rsidR="008263BA">
        <w:rPr>
          <w:rFonts w:ascii="David" w:hAnsi="David" w:hint="cs"/>
          <w:sz w:val="24"/>
          <w:szCs w:val="24"/>
          <w:rtl/>
        </w:rPr>
        <w:t xml:space="preserve">הסיכון המובנה </w:t>
      </w:r>
      <w:r w:rsidR="00DE5B31">
        <w:rPr>
          <w:rFonts w:ascii="David" w:hAnsi="David" w:hint="cs"/>
          <w:sz w:val="24"/>
          <w:szCs w:val="24"/>
          <w:rtl/>
        </w:rPr>
        <w:t>בהן</w:t>
      </w:r>
      <w:r w:rsidR="009E517E">
        <w:rPr>
          <w:rFonts w:ascii="David" w:hAnsi="David" w:hint="cs"/>
          <w:sz w:val="24"/>
          <w:szCs w:val="24"/>
          <w:rtl/>
        </w:rPr>
        <w:t xml:space="preserve"> </w:t>
      </w:r>
      <w:r w:rsidR="00DE5B31">
        <w:rPr>
          <w:rFonts w:ascii="David" w:hAnsi="David" w:hint="cs"/>
          <w:sz w:val="24"/>
          <w:szCs w:val="24"/>
          <w:rtl/>
        </w:rPr>
        <w:t>ואת</w:t>
      </w:r>
      <w:r w:rsidR="009E517E">
        <w:rPr>
          <w:rFonts w:ascii="David" w:hAnsi="David" w:hint="cs"/>
          <w:sz w:val="24"/>
          <w:szCs w:val="24"/>
          <w:rtl/>
        </w:rPr>
        <w:t xml:space="preserve"> </w:t>
      </w:r>
      <w:r w:rsidR="00CB0118">
        <w:rPr>
          <w:rFonts w:ascii="David" w:hAnsi="David" w:hint="cs"/>
          <w:sz w:val="24"/>
          <w:szCs w:val="24"/>
          <w:rtl/>
        </w:rPr>
        <w:t>האופן בו מתחולל אפקט ההדבקה.</w:t>
      </w:r>
      <w:r w:rsidR="00077D65">
        <w:rPr>
          <w:rFonts w:ascii="David" w:hAnsi="David" w:hint="cs"/>
          <w:sz w:val="24"/>
          <w:szCs w:val="24"/>
          <w:rtl/>
        </w:rPr>
        <w:t xml:space="preserve"> היא מראה את התנאים במסגרתם הדבקה פיננסית לא מתרחשת.</w:t>
      </w:r>
      <w:r w:rsidR="00785FC4">
        <w:rPr>
          <w:rFonts w:ascii="David" w:hAnsi="David" w:hint="cs"/>
          <w:sz w:val="24"/>
          <w:szCs w:val="24"/>
          <w:rtl/>
        </w:rPr>
        <w:t xml:space="preserve"> </w:t>
      </w:r>
      <w:r w:rsidR="00A0241C">
        <w:rPr>
          <w:rFonts w:ascii="David" w:hAnsi="David" w:hint="cs"/>
          <w:sz w:val="24"/>
          <w:szCs w:val="24"/>
          <w:rtl/>
        </w:rPr>
        <w:t>לשיטתה</w:t>
      </w:r>
      <w:r w:rsidR="00D879F5">
        <w:rPr>
          <w:rFonts w:ascii="David" w:hAnsi="David" w:hint="cs"/>
          <w:sz w:val="24"/>
          <w:szCs w:val="24"/>
          <w:rtl/>
        </w:rPr>
        <w:t xml:space="preserve"> של באבוס</w:t>
      </w:r>
      <w:r w:rsidR="00A0241C">
        <w:rPr>
          <w:rFonts w:ascii="David" w:hAnsi="David" w:hint="cs"/>
          <w:sz w:val="24"/>
          <w:szCs w:val="24"/>
          <w:rtl/>
        </w:rPr>
        <w:t xml:space="preserve"> </w:t>
      </w:r>
      <w:r w:rsidR="002C56D5">
        <w:rPr>
          <w:rFonts w:ascii="David" w:hAnsi="David" w:hint="cs"/>
          <w:sz w:val="24"/>
          <w:szCs w:val="24"/>
          <w:rtl/>
        </w:rPr>
        <w:t>(</w:t>
      </w:r>
      <w:r w:rsidR="002C56D5">
        <w:rPr>
          <w:rFonts w:ascii="David" w:hAnsi="David"/>
          <w:sz w:val="24"/>
          <w:szCs w:val="24"/>
        </w:rPr>
        <w:t>Ibid:243-245</w:t>
      </w:r>
      <w:r w:rsidR="002C56D5">
        <w:rPr>
          <w:rFonts w:ascii="David" w:hAnsi="David" w:hint="cs"/>
          <w:sz w:val="24"/>
          <w:szCs w:val="24"/>
          <w:rtl/>
        </w:rPr>
        <w:t>)</w:t>
      </w:r>
      <w:r w:rsidR="002C56D5" w:rsidRPr="00B4490D">
        <w:rPr>
          <w:rFonts w:ascii="David" w:hAnsi="David"/>
          <w:sz w:val="24"/>
          <w:szCs w:val="24"/>
          <w:rtl/>
        </w:rPr>
        <w:t xml:space="preserve"> </w:t>
      </w:r>
      <w:r w:rsidR="00A0241C">
        <w:rPr>
          <w:rFonts w:ascii="David" w:hAnsi="David" w:hint="cs"/>
          <w:sz w:val="24"/>
          <w:szCs w:val="24"/>
          <w:rtl/>
        </w:rPr>
        <w:t>בנקים יוצרים קשרים</w:t>
      </w:r>
      <w:r w:rsidR="00887415">
        <w:rPr>
          <w:rFonts w:ascii="David" w:hAnsi="David" w:hint="cs"/>
          <w:sz w:val="24"/>
          <w:szCs w:val="24"/>
          <w:rtl/>
        </w:rPr>
        <w:t xml:space="preserve"> </w:t>
      </w:r>
      <w:r w:rsidR="00D879F5">
        <w:rPr>
          <w:rFonts w:ascii="David" w:hAnsi="David" w:hint="cs"/>
          <w:sz w:val="24"/>
          <w:szCs w:val="24"/>
          <w:rtl/>
        </w:rPr>
        <w:t>כדי לייצר חלוקה של הסיכון בתוך הרשת הפיננסית, ו</w:t>
      </w:r>
      <w:r w:rsidR="00020A32">
        <w:rPr>
          <w:rFonts w:ascii="David" w:hAnsi="David" w:hint="cs"/>
          <w:sz w:val="24"/>
          <w:szCs w:val="24"/>
          <w:rtl/>
        </w:rPr>
        <w:t>לפיכך מדגימה אילו מבנים יציבים יותר מאחרים. עבודתה ו</w:t>
      </w:r>
      <w:r w:rsidR="00675043">
        <w:rPr>
          <w:rFonts w:ascii="David" w:hAnsi="David" w:hint="cs"/>
          <w:sz w:val="24"/>
          <w:szCs w:val="24"/>
          <w:rtl/>
        </w:rPr>
        <w:t xml:space="preserve">עבודות </w:t>
      </w:r>
      <w:r w:rsidR="00020A32">
        <w:rPr>
          <w:rFonts w:ascii="David" w:hAnsi="David" w:hint="cs"/>
          <w:sz w:val="24"/>
          <w:szCs w:val="24"/>
          <w:rtl/>
        </w:rPr>
        <w:t xml:space="preserve">דומות לה מהוות אבני דרך משמעותיות לניסיון שבמוקד עבודתו של </w:t>
      </w:r>
      <w:proofErr w:type="spellStart"/>
      <w:r w:rsidR="00020A32">
        <w:rPr>
          <w:rFonts w:ascii="David" w:hAnsi="David" w:hint="cs"/>
          <w:sz w:val="24"/>
          <w:szCs w:val="24"/>
          <w:rtl/>
        </w:rPr>
        <w:t>אג'מולו</w:t>
      </w:r>
      <w:proofErr w:type="spellEnd"/>
      <w:r w:rsidR="00020A32">
        <w:rPr>
          <w:rFonts w:ascii="David" w:hAnsi="David" w:hint="cs"/>
          <w:sz w:val="24"/>
          <w:szCs w:val="24"/>
          <w:rtl/>
        </w:rPr>
        <w:t xml:space="preserve"> לזהות מבנים </w:t>
      </w:r>
      <w:r w:rsidR="004852B8">
        <w:rPr>
          <w:rFonts w:ascii="David" w:hAnsi="David" w:hint="cs"/>
          <w:sz w:val="24"/>
          <w:szCs w:val="24"/>
          <w:rtl/>
        </w:rPr>
        <w:t>פינ</w:t>
      </w:r>
      <w:r w:rsidR="00F55031">
        <w:rPr>
          <w:rFonts w:ascii="David" w:hAnsi="David" w:hint="cs"/>
          <w:sz w:val="24"/>
          <w:szCs w:val="24"/>
          <w:rtl/>
        </w:rPr>
        <w:t>נס</w:t>
      </w:r>
      <w:r w:rsidR="004852B8">
        <w:rPr>
          <w:rFonts w:ascii="David" w:hAnsi="David" w:hint="cs"/>
          <w:sz w:val="24"/>
          <w:szCs w:val="24"/>
          <w:rtl/>
        </w:rPr>
        <w:t xml:space="preserve">יים </w:t>
      </w:r>
      <w:r w:rsidR="00020A32">
        <w:rPr>
          <w:rFonts w:ascii="David" w:hAnsi="David" w:hint="cs"/>
          <w:sz w:val="24"/>
          <w:szCs w:val="24"/>
          <w:rtl/>
        </w:rPr>
        <w:t>יציבים יותר מאחרים ואף להראות היכן נמצא הסף בין מבנה רשת פיננסית יציב ובין מבנה שאיננו יציב.</w:t>
      </w:r>
    </w:p>
    <w:p w:rsidR="008A3F20" w:rsidRDefault="001A32C6" w:rsidP="008A3F20">
      <w:pPr>
        <w:spacing w:after="0" w:line="360" w:lineRule="auto"/>
        <w:jc w:val="both"/>
        <w:rPr>
          <w:rFonts w:ascii="David" w:hAnsi="David"/>
          <w:sz w:val="24"/>
          <w:szCs w:val="24"/>
          <w:rtl/>
        </w:rPr>
      </w:pPr>
      <w:r>
        <w:rPr>
          <w:rFonts w:ascii="David" w:hAnsi="David" w:hint="cs"/>
          <w:sz w:val="24"/>
          <w:szCs w:val="24"/>
          <w:rtl/>
        </w:rPr>
        <w:t xml:space="preserve"> </w:t>
      </w:r>
    </w:p>
    <w:p w:rsidR="004568AC" w:rsidRDefault="0022128F" w:rsidP="004852B8">
      <w:pPr>
        <w:spacing w:after="0" w:line="360" w:lineRule="auto"/>
        <w:jc w:val="both"/>
        <w:rPr>
          <w:rFonts w:ascii="David" w:hAnsi="David"/>
          <w:sz w:val="24"/>
          <w:szCs w:val="24"/>
          <w:rtl/>
        </w:rPr>
      </w:pPr>
      <w:r>
        <w:rPr>
          <w:rFonts w:ascii="David" w:hAnsi="David" w:hint="cs"/>
          <w:sz w:val="24"/>
          <w:szCs w:val="24"/>
          <w:rtl/>
        </w:rPr>
        <w:t xml:space="preserve">עבודה </w:t>
      </w:r>
      <w:r w:rsidR="00507529">
        <w:rPr>
          <w:rFonts w:ascii="David" w:hAnsi="David" w:hint="cs"/>
          <w:sz w:val="24"/>
          <w:szCs w:val="24"/>
          <w:rtl/>
        </w:rPr>
        <w:t>מעניינת</w:t>
      </w:r>
      <w:r>
        <w:rPr>
          <w:rFonts w:ascii="David" w:hAnsi="David" w:hint="cs"/>
          <w:sz w:val="24"/>
          <w:szCs w:val="24"/>
          <w:rtl/>
        </w:rPr>
        <w:t xml:space="preserve"> נוספת המתייחסת באופן מעמיק לנושא מבנה הרשת ואף להיווצרותה של הרשת היא </w:t>
      </w:r>
      <w:r w:rsidRPr="0022128F">
        <w:rPr>
          <w:rFonts w:ascii="David" w:hAnsi="David"/>
          <w:sz w:val="24"/>
          <w:szCs w:val="24"/>
        </w:rPr>
        <w:t>Endogenous Market Making and Network Formation</w:t>
      </w:r>
      <w:r w:rsidR="008457D9">
        <w:rPr>
          <w:rFonts w:ascii="David" w:hAnsi="David" w:hint="cs"/>
          <w:sz w:val="24"/>
          <w:szCs w:val="24"/>
          <w:rtl/>
        </w:rPr>
        <w:t xml:space="preserve">. </w:t>
      </w:r>
      <w:r w:rsidR="00353F2F">
        <w:rPr>
          <w:rFonts w:ascii="David" w:hAnsi="David" w:hint="cs"/>
          <w:sz w:val="24"/>
          <w:szCs w:val="24"/>
          <w:rtl/>
        </w:rPr>
        <w:t xml:space="preserve">בעבודה זו  מציעים החוקרים </w:t>
      </w:r>
      <w:proofErr w:type="spellStart"/>
      <w:r w:rsidR="00353F2F">
        <w:rPr>
          <w:rFonts w:ascii="David" w:hAnsi="David" w:hint="cs"/>
          <w:sz w:val="24"/>
          <w:szCs w:val="24"/>
          <w:rtl/>
        </w:rPr>
        <w:t>זאנג</w:t>
      </w:r>
      <w:proofErr w:type="spellEnd"/>
      <w:r w:rsidR="00353F2F">
        <w:rPr>
          <w:rFonts w:ascii="David" w:hAnsi="David" w:hint="cs"/>
          <w:sz w:val="24"/>
          <w:szCs w:val="24"/>
          <w:rtl/>
        </w:rPr>
        <w:t xml:space="preserve"> </w:t>
      </w:r>
      <w:proofErr w:type="spellStart"/>
      <w:r w:rsidR="00353F2F">
        <w:rPr>
          <w:rFonts w:ascii="David" w:hAnsi="David" w:hint="cs"/>
          <w:sz w:val="24"/>
          <w:szCs w:val="24"/>
          <w:rtl/>
        </w:rPr>
        <w:t>וצ'אנג</w:t>
      </w:r>
      <w:proofErr w:type="spellEnd"/>
      <w:r w:rsidR="00F55031">
        <w:rPr>
          <w:rFonts w:ascii="David" w:hAnsi="David" w:hint="cs"/>
          <w:sz w:val="24"/>
          <w:szCs w:val="24"/>
          <w:rtl/>
        </w:rPr>
        <w:t xml:space="preserve"> </w:t>
      </w:r>
      <w:r w:rsidR="00F55031">
        <w:rPr>
          <w:rFonts w:ascii="David" w:hAnsi="David"/>
          <w:sz w:val="24"/>
          <w:szCs w:val="24"/>
        </w:rPr>
        <w:t>2-3)</w:t>
      </w:r>
      <w:r w:rsidR="00F55031">
        <w:rPr>
          <w:rFonts w:ascii="David" w:hAnsi="David" w:hint="cs"/>
          <w:sz w:val="24"/>
          <w:szCs w:val="24"/>
          <w:rtl/>
        </w:rPr>
        <w:t>:</w:t>
      </w:r>
      <w:r w:rsidR="00F55031">
        <w:rPr>
          <w:rFonts w:ascii="David" w:hAnsi="David"/>
          <w:sz w:val="24"/>
          <w:szCs w:val="24"/>
        </w:rPr>
        <w:t>Chang and Zhang</w:t>
      </w:r>
      <w:r w:rsidR="00F55031">
        <w:rPr>
          <w:rFonts w:ascii="David" w:hAnsi="David" w:hint="cs"/>
          <w:sz w:val="24"/>
          <w:szCs w:val="24"/>
          <w:rtl/>
        </w:rPr>
        <w:t>)</w:t>
      </w:r>
      <w:r w:rsidR="00507529">
        <w:rPr>
          <w:rFonts w:ascii="David" w:hAnsi="David" w:hint="cs"/>
          <w:sz w:val="24"/>
          <w:szCs w:val="24"/>
          <w:rtl/>
        </w:rPr>
        <w:t xml:space="preserve"> מודל תיווך בין בנקים לווים ומלווים </w:t>
      </w:r>
      <w:r w:rsidR="00B64628">
        <w:rPr>
          <w:rFonts w:ascii="David" w:hAnsi="David" w:hint="cs"/>
          <w:sz w:val="24"/>
          <w:szCs w:val="24"/>
          <w:rtl/>
        </w:rPr>
        <w:t xml:space="preserve">המסביר את קיומן של </w:t>
      </w:r>
      <w:r w:rsidR="00B64628">
        <w:rPr>
          <w:rFonts w:ascii="David" w:hAnsi="David" w:hint="cs"/>
          <w:sz w:val="24"/>
          <w:szCs w:val="24"/>
          <w:rtl/>
        </w:rPr>
        <w:lastRenderedPageBreak/>
        <w:t xml:space="preserve">רשתות פיננסיות עם מספר בנקים </w:t>
      </w:r>
      <w:r w:rsidR="004852B8">
        <w:rPr>
          <w:rFonts w:ascii="David" w:hAnsi="David" w:hint="cs"/>
          <w:sz w:val="24"/>
          <w:szCs w:val="24"/>
          <w:rtl/>
        </w:rPr>
        <w:t xml:space="preserve">מתוכם כמה </w:t>
      </w:r>
      <w:r w:rsidR="00B64628">
        <w:rPr>
          <w:rFonts w:ascii="David" w:hAnsi="David" w:hint="cs"/>
          <w:sz w:val="24"/>
          <w:szCs w:val="24"/>
          <w:rtl/>
        </w:rPr>
        <w:t xml:space="preserve">שקשורים </w:t>
      </w:r>
      <w:r w:rsidR="004852B8">
        <w:rPr>
          <w:rFonts w:ascii="David" w:hAnsi="David" w:hint="cs"/>
          <w:sz w:val="24"/>
          <w:szCs w:val="24"/>
          <w:rtl/>
        </w:rPr>
        <w:t xml:space="preserve">פיננסית </w:t>
      </w:r>
      <w:r w:rsidR="00B64628">
        <w:rPr>
          <w:rFonts w:ascii="David" w:hAnsi="David" w:hint="cs"/>
          <w:sz w:val="24"/>
          <w:szCs w:val="24"/>
          <w:rtl/>
        </w:rPr>
        <w:t>באופן הדוק.</w:t>
      </w:r>
      <w:r w:rsidR="00353F2F">
        <w:rPr>
          <w:rFonts w:ascii="David" w:hAnsi="David" w:hint="cs"/>
          <w:sz w:val="24"/>
          <w:szCs w:val="24"/>
          <w:rtl/>
        </w:rPr>
        <w:t xml:space="preserve"> </w:t>
      </w:r>
      <w:r w:rsidR="008457D9">
        <w:rPr>
          <w:rFonts w:ascii="David" w:hAnsi="David" w:hint="cs"/>
          <w:sz w:val="24"/>
          <w:szCs w:val="24"/>
          <w:rtl/>
        </w:rPr>
        <w:t xml:space="preserve">החוקרים </w:t>
      </w:r>
      <w:r w:rsidR="008457D9" w:rsidRPr="008457D9">
        <w:rPr>
          <w:rFonts w:ascii="David" w:hAnsi="David"/>
          <w:sz w:val="24"/>
          <w:szCs w:val="24"/>
          <w:rtl/>
        </w:rPr>
        <w:t xml:space="preserve">מראים שמי שיוצר את ליבת הרשת </w:t>
      </w:r>
      <w:r w:rsidR="005B49E0">
        <w:rPr>
          <w:rFonts w:ascii="David" w:hAnsi="David" w:hint="cs"/>
          <w:sz w:val="24"/>
          <w:szCs w:val="24"/>
          <w:rtl/>
        </w:rPr>
        <w:t>הם</w:t>
      </w:r>
      <w:r w:rsidR="008457D9" w:rsidRPr="008457D9">
        <w:rPr>
          <w:rFonts w:ascii="David" w:hAnsi="David"/>
          <w:sz w:val="24"/>
          <w:szCs w:val="24"/>
          <w:rtl/>
        </w:rPr>
        <w:t xml:space="preserve"> בנקים עם חשיפה נמוכה שמתמ</w:t>
      </w:r>
      <w:r w:rsidR="003665DA">
        <w:rPr>
          <w:rFonts w:ascii="David" w:hAnsi="David" w:hint="cs"/>
          <w:sz w:val="24"/>
          <w:szCs w:val="24"/>
          <w:rtl/>
        </w:rPr>
        <w:t>ח</w:t>
      </w:r>
      <w:r w:rsidR="008457D9" w:rsidRPr="008457D9">
        <w:rPr>
          <w:rFonts w:ascii="David" w:hAnsi="David"/>
          <w:sz w:val="24"/>
          <w:szCs w:val="24"/>
          <w:rtl/>
        </w:rPr>
        <w:t xml:space="preserve">ים באופן אנדוגני </w:t>
      </w:r>
      <w:r w:rsidR="005B49E0">
        <w:rPr>
          <w:rFonts w:ascii="David" w:hAnsi="David"/>
          <w:sz w:val="24"/>
          <w:szCs w:val="24"/>
          <w:rtl/>
        </w:rPr>
        <w:t>בתיווך,</w:t>
      </w:r>
      <w:r w:rsidR="005B49E0">
        <w:rPr>
          <w:rFonts w:ascii="David" w:hAnsi="David" w:hint="cs"/>
          <w:sz w:val="24"/>
          <w:szCs w:val="24"/>
          <w:rtl/>
        </w:rPr>
        <w:t xml:space="preserve"> </w:t>
      </w:r>
      <w:r w:rsidR="0064455B">
        <w:rPr>
          <w:rFonts w:ascii="David" w:hAnsi="David"/>
          <w:sz w:val="24"/>
          <w:szCs w:val="24"/>
          <w:rtl/>
        </w:rPr>
        <w:t>ושהמבנה ה</w:t>
      </w:r>
      <w:r w:rsidR="0064455B">
        <w:rPr>
          <w:rFonts w:ascii="David" w:hAnsi="David" w:hint="cs"/>
          <w:sz w:val="24"/>
          <w:szCs w:val="24"/>
          <w:rtl/>
        </w:rPr>
        <w:t>א-</w:t>
      </w:r>
      <w:r w:rsidR="00CD540A">
        <w:rPr>
          <w:rFonts w:ascii="David" w:hAnsi="David"/>
          <w:sz w:val="24"/>
          <w:szCs w:val="24"/>
          <w:rtl/>
        </w:rPr>
        <w:t>סימטרי</w:t>
      </w:r>
      <w:r w:rsidR="00B64628">
        <w:rPr>
          <w:rFonts w:ascii="David" w:hAnsi="David" w:hint="cs"/>
          <w:sz w:val="24"/>
          <w:szCs w:val="24"/>
          <w:rtl/>
        </w:rPr>
        <w:t xml:space="preserve"> במהותו</w:t>
      </w:r>
      <w:r w:rsidR="00CD540A">
        <w:rPr>
          <w:rFonts w:ascii="David" w:hAnsi="David"/>
          <w:sz w:val="24"/>
          <w:szCs w:val="24"/>
          <w:rtl/>
        </w:rPr>
        <w:t xml:space="preserve"> </w:t>
      </w:r>
      <w:r w:rsidR="004568AC">
        <w:rPr>
          <w:rFonts w:ascii="David" w:hAnsi="David"/>
          <w:sz w:val="24"/>
          <w:szCs w:val="24"/>
          <w:rtl/>
        </w:rPr>
        <w:t>הוא באמת יעיל</w:t>
      </w:r>
      <w:r w:rsidR="004568AC">
        <w:rPr>
          <w:rFonts w:ascii="David" w:hAnsi="David" w:hint="cs"/>
          <w:sz w:val="24"/>
          <w:szCs w:val="24"/>
          <w:rtl/>
        </w:rPr>
        <w:t xml:space="preserve">. </w:t>
      </w:r>
      <w:r w:rsidR="0064455B">
        <w:rPr>
          <w:rFonts w:ascii="David" w:hAnsi="David" w:hint="cs"/>
          <w:sz w:val="24"/>
          <w:szCs w:val="24"/>
          <w:rtl/>
        </w:rPr>
        <w:t xml:space="preserve"> </w:t>
      </w:r>
    </w:p>
    <w:p w:rsidR="008A3F20" w:rsidRDefault="008A3F20" w:rsidP="00A6793E">
      <w:pPr>
        <w:spacing w:after="0" w:line="360" w:lineRule="auto"/>
        <w:jc w:val="both"/>
        <w:rPr>
          <w:rFonts w:ascii="David" w:hAnsi="David"/>
          <w:sz w:val="24"/>
          <w:szCs w:val="24"/>
        </w:rPr>
      </w:pPr>
    </w:p>
    <w:p w:rsidR="0072069A" w:rsidRDefault="00557675" w:rsidP="00C76E75">
      <w:pPr>
        <w:spacing w:after="0" w:line="360" w:lineRule="auto"/>
        <w:jc w:val="both"/>
        <w:rPr>
          <w:rFonts w:ascii="David" w:hAnsi="David"/>
          <w:sz w:val="24"/>
          <w:szCs w:val="24"/>
          <w:rtl/>
        </w:rPr>
      </w:pPr>
      <w:r>
        <w:rPr>
          <w:rFonts w:ascii="David" w:hAnsi="David" w:hint="cs"/>
          <w:sz w:val="24"/>
          <w:szCs w:val="24"/>
          <w:rtl/>
        </w:rPr>
        <w:t xml:space="preserve">לשיטתם של </w:t>
      </w:r>
      <w:proofErr w:type="spellStart"/>
      <w:r>
        <w:rPr>
          <w:rFonts w:ascii="David" w:hAnsi="David" w:hint="cs"/>
          <w:sz w:val="24"/>
          <w:szCs w:val="24"/>
          <w:rtl/>
        </w:rPr>
        <w:t>זאנג</w:t>
      </w:r>
      <w:proofErr w:type="spellEnd"/>
      <w:r>
        <w:rPr>
          <w:rFonts w:ascii="David" w:hAnsi="David" w:hint="cs"/>
          <w:sz w:val="24"/>
          <w:szCs w:val="24"/>
          <w:rtl/>
        </w:rPr>
        <w:t xml:space="preserve"> </w:t>
      </w:r>
      <w:proofErr w:type="spellStart"/>
      <w:r>
        <w:rPr>
          <w:rFonts w:ascii="David" w:hAnsi="David" w:hint="cs"/>
          <w:sz w:val="24"/>
          <w:szCs w:val="24"/>
          <w:rtl/>
        </w:rPr>
        <w:t>וצ'אנג</w:t>
      </w:r>
      <w:proofErr w:type="spellEnd"/>
      <w:r w:rsidR="00C709CE">
        <w:rPr>
          <w:rFonts w:ascii="David" w:hAnsi="David" w:hint="cs"/>
          <w:sz w:val="24"/>
          <w:szCs w:val="24"/>
          <w:rtl/>
        </w:rPr>
        <w:t xml:space="preserve"> </w:t>
      </w:r>
      <w:r w:rsidR="00894468">
        <w:rPr>
          <w:rFonts w:ascii="David" w:hAnsi="David" w:hint="cs"/>
          <w:sz w:val="24"/>
          <w:szCs w:val="24"/>
          <w:rtl/>
        </w:rPr>
        <w:t>(</w:t>
      </w:r>
      <w:r w:rsidR="00C76E75">
        <w:rPr>
          <w:rFonts w:ascii="David" w:hAnsi="David"/>
          <w:sz w:val="24"/>
          <w:szCs w:val="24"/>
        </w:rPr>
        <w:t>Chang and Zhang</w:t>
      </w:r>
      <w:r w:rsidR="00894468">
        <w:rPr>
          <w:rFonts w:ascii="David" w:hAnsi="David"/>
          <w:sz w:val="24"/>
          <w:szCs w:val="24"/>
        </w:rPr>
        <w:t xml:space="preserve">:3-4 </w:t>
      </w:r>
      <w:r w:rsidR="00894468">
        <w:rPr>
          <w:rFonts w:ascii="David" w:hAnsi="David" w:hint="cs"/>
          <w:sz w:val="24"/>
          <w:szCs w:val="24"/>
          <w:rtl/>
        </w:rPr>
        <w:t>)</w:t>
      </w:r>
      <w:r>
        <w:rPr>
          <w:rFonts w:ascii="David" w:hAnsi="David" w:hint="cs"/>
          <w:sz w:val="24"/>
          <w:szCs w:val="24"/>
          <w:rtl/>
        </w:rPr>
        <w:t xml:space="preserve">, </w:t>
      </w:r>
      <w:r w:rsidRPr="00557675">
        <w:rPr>
          <w:rFonts w:ascii="David" w:hAnsi="David"/>
          <w:sz w:val="24"/>
          <w:szCs w:val="24"/>
          <w:rtl/>
        </w:rPr>
        <w:t xml:space="preserve">הארכיטקטורה הפיננסית </w:t>
      </w:r>
      <w:r>
        <w:rPr>
          <w:rFonts w:ascii="David" w:hAnsi="David" w:hint="cs"/>
          <w:sz w:val="24"/>
          <w:szCs w:val="24"/>
          <w:rtl/>
        </w:rPr>
        <w:t>מורכבת בדרך כלל</w:t>
      </w:r>
      <w:r w:rsidRPr="00557675">
        <w:rPr>
          <w:rFonts w:ascii="David" w:hAnsi="David"/>
          <w:sz w:val="24"/>
          <w:szCs w:val="24"/>
          <w:rtl/>
        </w:rPr>
        <w:t xml:space="preserve"> מכמה מוסדות </w:t>
      </w:r>
      <w:r w:rsidR="00CF47B4">
        <w:rPr>
          <w:rFonts w:ascii="David" w:hAnsi="David" w:hint="cs"/>
          <w:sz w:val="24"/>
          <w:szCs w:val="24"/>
          <w:rtl/>
        </w:rPr>
        <w:t>פיננסים</w:t>
      </w:r>
      <w:r w:rsidRPr="00557675">
        <w:rPr>
          <w:rFonts w:ascii="David" w:hAnsi="David"/>
          <w:sz w:val="24"/>
          <w:szCs w:val="24"/>
          <w:rtl/>
        </w:rPr>
        <w:t xml:space="preserve"> </w:t>
      </w:r>
      <w:r w:rsidR="002D2015">
        <w:rPr>
          <w:rFonts w:ascii="David" w:hAnsi="David" w:hint="cs"/>
          <w:sz w:val="24"/>
          <w:szCs w:val="24"/>
          <w:rtl/>
        </w:rPr>
        <w:t xml:space="preserve">מקושרים </w:t>
      </w:r>
      <w:r w:rsidR="009A1E1E">
        <w:rPr>
          <w:rFonts w:ascii="David" w:hAnsi="David" w:hint="cs"/>
          <w:sz w:val="24"/>
          <w:szCs w:val="24"/>
          <w:rtl/>
        </w:rPr>
        <w:t>מאוד. מבנה מסוג זה</w:t>
      </w:r>
      <w:r w:rsidRPr="00557675">
        <w:rPr>
          <w:rFonts w:ascii="David" w:hAnsi="David"/>
          <w:sz w:val="24"/>
          <w:szCs w:val="24"/>
          <w:rtl/>
        </w:rPr>
        <w:t xml:space="preserve"> </w:t>
      </w:r>
      <w:r w:rsidR="009A1E1E">
        <w:rPr>
          <w:rFonts w:ascii="David" w:hAnsi="David" w:hint="cs"/>
          <w:sz w:val="24"/>
          <w:szCs w:val="24"/>
          <w:rtl/>
        </w:rPr>
        <w:t xml:space="preserve">הוא בעל תפקיד משמעותי </w:t>
      </w:r>
      <w:r w:rsidR="002E4650">
        <w:rPr>
          <w:rFonts w:ascii="David" w:hAnsi="David" w:hint="cs"/>
          <w:sz w:val="24"/>
          <w:szCs w:val="24"/>
          <w:rtl/>
        </w:rPr>
        <w:t>במערכת הפיננסית</w:t>
      </w:r>
      <w:r w:rsidRPr="00557675">
        <w:rPr>
          <w:rFonts w:ascii="David" w:hAnsi="David"/>
          <w:sz w:val="24"/>
          <w:szCs w:val="24"/>
          <w:rtl/>
        </w:rPr>
        <w:t xml:space="preserve"> </w:t>
      </w:r>
      <w:r w:rsidR="007431C9">
        <w:rPr>
          <w:rFonts w:ascii="David" w:hAnsi="David" w:hint="cs"/>
          <w:sz w:val="24"/>
          <w:szCs w:val="24"/>
          <w:rtl/>
        </w:rPr>
        <w:t>ולאחר המשבר הפיננסי הגדול בשנת 2008 הפך למוקד לרפורמות רבות</w:t>
      </w:r>
      <w:r w:rsidRPr="00557675">
        <w:rPr>
          <w:rFonts w:ascii="David" w:hAnsi="David"/>
          <w:sz w:val="24"/>
          <w:szCs w:val="24"/>
          <w:rtl/>
        </w:rPr>
        <w:t>.</w:t>
      </w:r>
      <w:r w:rsidR="007431C9">
        <w:rPr>
          <w:rFonts w:ascii="David" w:hAnsi="David" w:hint="cs"/>
          <w:sz w:val="24"/>
          <w:szCs w:val="24"/>
          <w:rtl/>
        </w:rPr>
        <w:t xml:space="preserve"> למרות זאת, נושא המבנה של ההתחייבויות וההלוואות</w:t>
      </w:r>
      <w:r w:rsidR="004F5CB6">
        <w:rPr>
          <w:rFonts w:ascii="David" w:hAnsi="David" w:hint="cs"/>
          <w:sz w:val="24"/>
          <w:szCs w:val="24"/>
          <w:rtl/>
        </w:rPr>
        <w:t xml:space="preserve"> בין הבנקים עדיין נותר מעורפל למדי ולא מובן דיו.</w:t>
      </w:r>
      <w:r w:rsidR="005C6F7F">
        <w:rPr>
          <w:rFonts w:ascii="David" w:hAnsi="David" w:hint="cs"/>
          <w:sz w:val="24"/>
          <w:szCs w:val="24"/>
          <w:rtl/>
        </w:rPr>
        <w:t xml:space="preserve"> לפיכך, </w:t>
      </w:r>
      <w:r w:rsidR="0072069A">
        <w:rPr>
          <w:rFonts w:ascii="David" w:hAnsi="David" w:hint="cs"/>
          <w:sz w:val="24"/>
          <w:szCs w:val="24"/>
          <w:rtl/>
        </w:rPr>
        <w:t xml:space="preserve">הם מפתחים מודל שאמור לספק מענה לשאלת המבנה, כאשר הוא שונה מאחרים לאור הא-סימטריה בקשרים בין הבנקים. </w:t>
      </w:r>
      <w:r w:rsidR="0072069A" w:rsidRPr="0072069A">
        <w:rPr>
          <w:rFonts w:ascii="David" w:hAnsi="David"/>
          <w:sz w:val="24"/>
          <w:szCs w:val="24"/>
          <w:rtl/>
        </w:rPr>
        <w:t xml:space="preserve">ההטרוגניות בין הבנקים </w:t>
      </w:r>
      <w:r w:rsidR="0072069A">
        <w:rPr>
          <w:rFonts w:ascii="David" w:hAnsi="David" w:hint="cs"/>
          <w:sz w:val="24"/>
          <w:szCs w:val="24"/>
          <w:rtl/>
        </w:rPr>
        <w:t>מתבטאת</w:t>
      </w:r>
      <w:r w:rsidR="0072069A" w:rsidRPr="0072069A">
        <w:rPr>
          <w:rFonts w:ascii="David" w:hAnsi="David"/>
          <w:sz w:val="24"/>
          <w:szCs w:val="24"/>
          <w:rtl/>
        </w:rPr>
        <w:t xml:space="preserve"> </w:t>
      </w:r>
      <w:r w:rsidR="0072069A">
        <w:rPr>
          <w:rFonts w:ascii="David" w:hAnsi="David" w:hint="cs"/>
          <w:sz w:val="24"/>
          <w:szCs w:val="24"/>
          <w:rtl/>
        </w:rPr>
        <w:t>בשוני</w:t>
      </w:r>
      <w:r w:rsidR="0072069A" w:rsidRPr="0072069A">
        <w:rPr>
          <w:rFonts w:ascii="David" w:hAnsi="David"/>
          <w:sz w:val="24"/>
          <w:szCs w:val="24"/>
          <w:rtl/>
        </w:rPr>
        <w:t xml:space="preserve"> </w:t>
      </w:r>
      <w:r w:rsidR="0072069A">
        <w:rPr>
          <w:rFonts w:ascii="David" w:hAnsi="David" w:hint="cs"/>
          <w:sz w:val="24"/>
          <w:szCs w:val="24"/>
          <w:rtl/>
        </w:rPr>
        <w:t xml:space="preserve">בתמהיל הנכסים של הבנקים, קרי בתמהיל הסיכונים. בנקים בעלי תמהיל מגוון יותר הם בעלי סיכון נמוך, והללו הם למעשה בנקים בעלי קשרים </w:t>
      </w:r>
      <w:r w:rsidR="002E0897">
        <w:rPr>
          <w:rFonts w:ascii="David" w:hAnsi="David" w:hint="cs"/>
          <w:sz w:val="24"/>
          <w:szCs w:val="24"/>
          <w:rtl/>
        </w:rPr>
        <w:t>רבים יותר.</w:t>
      </w:r>
    </w:p>
    <w:p w:rsidR="008A3F20" w:rsidRDefault="008A3F20" w:rsidP="00A6793E">
      <w:pPr>
        <w:spacing w:after="0" w:line="360" w:lineRule="auto"/>
        <w:jc w:val="both"/>
        <w:rPr>
          <w:rFonts w:ascii="David" w:hAnsi="David"/>
          <w:sz w:val="24"/>
          <w:szCs w:val="24"/>
          <w:rtl/>
        </w:rPr>
      </w:pPr>
    </w:p>
    <w:p w:rsidR="00E44CFF" w:rsidRDefault="0072069A" w:rsidP="00A6793E">
      <w:pPr>
        <w:spacing w:after="0" w:line="360" w:lineRule="auto"/>
        <w:jc w:val="both"/>
        <w:rPr>
          <w:rFonts w:ascii="David" w:hAnsi="David"/>
          <w:sz w:val="24"/>
          <w:szCs w:val="24"/>
          <w:rtl/>
        </w:rPr>
      </w:pPr>
      <w:r w:rsidRPr="0072069A">
        <w:rPr>
          <w:rFonts w:ascii="David" w:hAnsi="David"/>
          <w:sz w:val="24"/>
          <w:szCs w:val="24"/>
          <w:rtl/>
        </w:rPr>
        <w:t xml:space="preserve">בניגוד למודלים אחרים, </w:t>
      </w:r>
      <w:r>
        <w:rPr>
          <w:rFonts w:ascii="David" w:hAnsi="David" w:hint="cs"/>
          <w:sz w:val="24"/>
          <w:szCs w:val="24"/>
          <w:rtl/>
        </w:rPr>
        <w:t>בנקים יכולים לבחור</w:t>
      </w:r>
      <w:r w:rsidRPr="0072069A">
        <w:rPr>
          <w:rFonts w:ascii="David" w:hAnsi="David"/>
          <w:sz w:val="24"/>
          <w:szCs w:val="24"/>
          <w:rtl/>
        </w:rPr>
        <w:t xml:space="preserve"> את השותפים שלהם</w:t>
      </w:r>
      <w:r>
        <w:rPr>
          <w:rFonts w:ascii="David" w:hAnsi="David" w:hint="cs"/>
          <w:sz w:val="24"/>
          <w:szCs w:val="24"/>
          <w:rtl/>
        </w:rPr>
        <w:t xml:space="preserve"> ברשת</w:t>
      </w:r>
      <w:r w:rsidRPr="0072069A">
        <w:rPr>
          <w:rFonts w:ascii="David" w:hAnsi="David"/>
          <w:sz w:val="24"/>
          <w:szCs w:val="24"/>
          <w:rtl/>
        </w:rPr>
        <w:t xml:space="preserve"> ולא מקבלים את קשרי המסחר באופן רנדומ</w:t>
      </w:r>
      <w:r>
        <w:rPr>
          <w:rFonts w:ascii="David" w:hAnsi="David" w:hint="cs"/>
          <w:sz w:val="24"/>
          <w:szCs w:val="24"/>
          <w:rtl/>
        </w:rPr>
        <w:t>א</w:t>
      </w:r>
      <w:r>
        <w:rPr>
          <w:rFonts w:ascii="David" w:hAnsi="David"/>
          <w:sz w:val="24"/>
          <w:szCs w:val="24"/>
          <w:rtl/>
        </w:rPr>
        <w:t>לי או אקסוגני</w:t>
      </w:r>
      <w:r>
        <w:rPr>
          <w:rFonts w:ascii="David" w:hAnsi="David" w:hint="cs"/>
          <w:sz w:val="24"/>
          <w:szCs w:val="24"/>
          <w:rtl/>
        </w:rPr>
        <w:t xml:space="preserve">. </w:t>
      </w:r>
      <w:r w:rsidRPr="0072069A">
        <w:rPr>
          <w:rFonts w:ascii="David" w:hAnsi="David"/>
          <w:sz w:val="24"/>
          <w:szCs w:val="24"/>
          <w:rtl/>
        </w:rPr>
        <w:t>בנקים קטנים עם סיכון גבוה משתמשים בגורמי תיווך בגלל פערי מידע, ואילו בנקים עם מעט סיכון יכולים לשאת ב</w:t>
      </w:r>
      <w:r>
        <w:rPr>
          <w:rFonts w:ascii="David" w:hAnsi="David" w:hint="cs"/>
          <w:sz w:val="24"/>
          <w:szCs w:val="24"/>
          <w:rtl/>
        </w:rPr>
        <w:t>"</w:t>
      </w:r>
      <w:r w:rsidRPr="0072069A">
        <w:rPr>
          <w:rFonts w:ascii="David" w:hAnsi="David"/>
          <w:sz w:val="24"/>
          <w:szCs w:val="24"/>
          <w:rtl/>
        </w:rPr>
        <w:t>שידוכים</w:t>
      </w:r>
      <w:r>
        <w:rPr>
          <w:rFonts w:ascii="David" w:hAnsi="David" w:hint="cs"/>
          <w:sz w:val="24"/>
          <w:szCs w:val="24"/>
          <w:rtl/>
        </w:rPr>
        <w:t>"</w:t>
      </w:r>
      <w:r w:rsidRPr="0072069A">
        <w:rPr>
          <w:rFonts w:ascii="David" w:hAnsi="David"/>
          <w:sz w:val="24"/>
          <w:szCs w:val="24"/>
          <w:rtl/>
        </w:rPr>
        <w:t xml:space="preserve"> לא טובים ולכן לא צריכים תיווך</w:t>
      </w:r>
      <w:r>
        <w:rPr>
          <w:rFonts w:ascii="David" w:hAnsi="David" w:hint="cs"/>
          <w:sz w:val="24"/>
          <w:szCs w:val="24"/>
          <w:rtl/>
        </w:rPr>
        <w:t>.</w:t>
      </w:r>
      <w:r w:rsidR="00122B18">
        <w:rPr>
          <w:rFonts w:ascii="David" w:hAnsi="David" w:hint="cs"/>
          <w:sz w:val="24"/>
          <w:szCs w:val="24"/>
          <w:rtl/>
        </w:rPr>
        <w:t xml:space="preserve"> </w:t>
      </w:r>
      <w:r w:rsidR="00E44CFF">
        <w:rPr>
          <w:rFonts w:ascii="David" w:hAnsi="David" w:hint="cs"/>
          <w:sz w:val="24"/>
          <w:szCs w:val="24"/>
          <w:rtl/>
        </w:rPr>
        <w:t>השוני בין הבנקים והבחירה המושכלת שאיננה רנדומאלית היא בעלת השלכות על המציאות הכלכלית בכלל, ועל הרווחה החברתית בפרט.</w:t>
      </w:r>
    </w:p>
    <w:p w:rsidR="00E44CFF" w:rsidRDefault="00E44CFF" w:rsidP="00A6793E">
      <w:pPr>
        <w:spacing w:after="0" w:line="360" w:lineRule="auto"/>
        <w:jc w:val="both"/>
        <w:rPr>
          <w:rFonts w:ascii="David" w:hAnsi="David"/>
          <w:sz w:val="24"/>
          <w:szCs w:val="24"/>
          <w:rtl/>
        </w:rPr>
      </w:pPr>
    </w:p>
    <w:p w:rsidR="00880E48" w:rsidRDefault="00122B18" w:rsidP="00C76E75">
      <w:pPr>
        <w:spacing w:after="0" w:line="360" w:lineRule="auto"/>
        <w:jc w:val="both"/>
        <w:rPr>
          <w:rFonts w:ascii="David" w:hAnsi="David"/>
          <w:sz w:val="24"/>
          <w:szCs w:val="24"/>
          <w:rtl/>
        </w:rPr>
      </w:pPr>
      <w:r>
        <w:rPr>
          <w:rFonts w:ascii="David" w:hAnsi="David" w:hint="cs"/>
          <w:sz w:val="24"/>
          <w:szCs w:val="24"/>
          <w:rtl/>
        </w:rPr>
        <w:t>תוצאות המודל שלהם</w:t>
      </w:r>
      <w:r w:rsidR="00343835">
        <w:rPr>
          <w:rFonts w:ascii="David" w:hAnsi="David" w:hint="cs"/>
          <w:sz w:val="24"/>
          <w:szCs w:val="24"/>
          <w:rtl/>
        </w:rPr>
        <w:t xml:space="preserve"> </w:t>
      </w:r>
      <w:r>
        <w:rPr>
          <w:rFonts w:ascii="David" w:hAnsi="David" w:hint="cs"/>
          <w:sz w:val="24"/>
          <w:szCs w:val="24"/>
          <w:rtl/>
        </w:rPr>
        <w:t xml:space="preserve"> סותרות</w:t>
      </w:r>
      <w:r w:rsidR="00343835">
        <w:rPr>
          <w:rFonts w:ascii="David" w:hAnsi="David" w:hint="cs"/>
          <w:sz w:val="24"/>
          <w:szCs w:val="24"/>
          <w:rtl/>
        </w:rPr>
        <w:t xml:space="preserve"> (</w:t>
      </w:r>
      <w:r w:rsidR="00C76E75">
        <w:rPr>
          <w:rFonts w:ascii="David" w:hAnsi="David"/>
          <w:sz w:val="24"/>
          <w:szCs w:val="24"/>
        </w:rPr>
        <w:t>Chang and Zhang</w:t>
      </w:r>
      <w:r w:rsidR="00343835">
        <w:rPr>
          <w:rFonts w:ascii="David" w:hAnsi="David"/>
          <w:sz w:val="24"/>
          <w:szCs w:val="24"/>
        </w:rPr>
        <w:t>:6-8</w:t>
      </w:r>
      <w:r w:rsidR="00343835">
        <w:rPr>
          <w:rFonts w:ascii="David" w:hAnsi="David" w:hint="cs"/>
          <w:sz w:val="24"/>
          <w:szCs w:val="24"/>
          <w:rtl/>
        </w:rPr>
        <w:t>)</w:t>
      </w:r>
      <w:r>
        <w:rPr>
          <w:rFonts w:ascii="David" w:hAnsi="David" w:hint="cs"/>
          <w:sz w:val="24"/>
          <w:szCs w:val="24"/>
          <w:rtl/>
        </w:rPr>
        <w:t xml:space="preserve"> את המוסכמה המקובלת שבנק מקושר מדי שנופל בהכרח מפיל אחריו את הרשת הפיננסית. הם סבורים שנפילתו של בנק שכזה ניתנת לתיקון ללא נזק רב לרווחה החברתית, כתלות במבנה הא-סימטרי של הרשת. בסביבה היררכית של מספר בנקים הקשורים זה לזה בקשרים חזקים יותר המבנה יציב יותר. </w:t>
      </w:r>
      <w:r w:rsidR="00B87764">
        <w:rPr>
          <w:rFonts w:ascii="David" w:hAnsi="David" w:hint="cs"/>
          <w:sz w:val="24"/>
          <w:szCs w:val="24"/>
          <w:rtl/>
        </w:rPr>
        <w:t xml:space="preserve"> </w:t>
      </w:r>
    </w:p>
    <w:p w:rsidR="008A3F20" w:rsidRDefault="008A3F20" w:rsidP="00A6793E">
      <w:pPr>
        <w:spacing w:after="0" w:line="360" w:lineRule="auto"/>
        <w:jc w:val="both"/>
        <w:rPr>
          <w:rFonts w:ascii="David" w:hAnsi="David"/>
          <w:sz w:val="24"/>
          <w:szCs w:val="24"/>
          <w:rtl/>
        </w:rPr>
      </w:pPr>
    </w:p>
    <w:p w:rsidR="0072069A" w:rsidRDefault="00880E48" w:rsidP="00C76E75">
      <w:pPr>
        <w:spacing w:after="0" w:line="360" w:lineRule="auto"/>
        <w:jc w:val="both"/>
        <w:rPr>
          <w:rFonts w:ascii="David" w:hAnsi="David"/>
          <w:sz w:val="24"/>
          <w:szCs w:val="24"/>
          <w:rtl/>
        </w:rPr>
      </w:pPr>
      <w:proofErr w:type="spellStart"/>
      <w:r>
        <w:rPr>
          <w:rFonts w:ascii="David" w:hAnsi="David" w:hint="cs"/>
          <w:sz w:val="24"/>
          <w:szCs w:val="24"/>
          <w:rtl/>
        </w:rPr>
        <w:t>זאנג</w:t>
      </w:r>
      <w:proofErr w:type="spellEnd"/>
      <w:r>
        <w:rPr>
          <w:rFonts w:ascii="David" w:hAnsi="David" w:hint="cs"/>
          <w:sz w:val="24"/>
          <w:szCs w:val="24"/>
          <w:rtl/>
        </w:rPr>
        <w:t xml:space="preserve"> </w:t>
      </w:r>
      <w:proofErr w:type="spellStart"/>
      <w:r>
        <w:rPr>
          <w:rFonts w:ascii="David" w:hAnsi="David" w:hint="cs"/>
          <w:sz w:val="24"/>
          <w:szCs w:val="24"/>
          <w:rtl/>
        </w:rPr>
        <w:t>וצ'אנג</w:t>
      </w:r>
      <w:proofErr w:type="spellEnd"/>
      <w:r w:rsidR="00B87764" w:rsidRPr="00B87764">
        <w:rPr>
          <w:rFonts w:ascii="David" w:hAnsi="David"/>
          <w:sz w:val="24"/>
          <w:szCs w:val="24"/>
          <w:rtl/>
        </w:rPr>
        <w:t xml:space="preserve"> </w:t>
      </w:r>
      <w:r w:rsidR="00343835">
        <w:rPr>
          <w:rFonts w:ascii="David" w:hAnsi="David" w:hint="cs"/>
          <w:sz w:val="24"/>
          <w:szCs w:val="24"/>
          <w:rtl/>
        </w:rPr>
        <w:t>מנתחים</w:t>
      </w:r>
      <w:r w:rsidR="00F55031">
        <w:rPr>
          <w:rFonts w:ascii="David" w:hAnsi="David" w:hint="cs"/>
          <w:sz w:val="24"/>
          <w:szCs w:val="24"/>
          <w:rtl/>
        </w:rPr>
        <w:t xml:space="preserve"> (</w:t>
      </w:r>
      <w:r w:rsidR="00C76E75">
        <w:rPr>
          <w:rFonts w:ascii="David" w:hAnsi="David"/>
          <w:sz w:val="24"/>
          <w:szCs w:val="24"/>
        </w:rPr>
        <w:t>Chang and Zhang</w:t>
      </w:r>
      <w:r w:rsidR="00F55031">
        <w:rPr>
          <w:rFonts w:ascii="David" w:hAnsi="David"/>
          <w:sz w:val="24"/>
          <w:szCs w:val="24"/>
        </w:rPr>
        <w:t>:</w:t>
      </w:r>
      <w:r w:rsidR="00343835">
        <w:rPr>
          <w:rFonts w:ascii="David" w:hAnsi="David"/>
          <w:sz w:val="24"/>
          <w:szCs w:val="24"/>
        </w:rPr>
        <w:t>8-11</w:t>
      </w:r>
      <w:r w:rsidR="00343835">
        <w:rPr>
          <w:rFonts w:ascii="David" w:hAnsi="David" w:hint="cs"/>
          <w:sz w:val="24"/>
          <w:szCs w:val="24"/>
          <w:rtl/>
        </w:rPr>
        <w:t>)</w:t>
      </w:r>
      <w:r w:rsidR="00B87764" w:rsidRPr="00B87764">
        <w:rPr>
          <w:rFonts w:ascii="David" w:hAnsi="David"/>
          <w:sz w:val="24"/>
          <w:szCs w:val="24"/>
          <w:rtl/>
        </w:rPr>
        <w:t xml:space="preserve"> </w:t>
      </w:r>
      <w:r w:rsidR="00343835">
        <w:rPr>
          <w:rFonts w:ascii="David" w:hAnsi="David" w:hint="cs"/>
          <w:sz w:val="24"/>
          <w:szCs w:val="24"/>
          <w:rtl/>
        </w:rPr>
        <w:t xml:space="preserve">באופן ייחודי </w:t>
      </w:r>
      <w:r w:rsidR="00B87764">
        <w:rPr>
          <w:rFonts w:ascii="David" w:hAnsi="David" w:hint="cs"/>
          <w:sz w:val="24"/>
          <w:szCs w:val="24"/>
          <w:rtl/>
        </w:rPr>
        <w:t>מבנה רשת היררכי</w:t>
      </w:r>
      <w:r w:rsidR="00B87764" w:rsidRPr="00B87764">
        <w:rPr>
          <w:rFonts w:ascii="David" w:hAnsi="David"/>
          <w:sz w:val="24"/>
          <w:szCs w:val="24"/>
          <w:rtl/>
        </w:rPr>
        <w:t xml:space="preserve"> עם כמה שלבים</w:t>
      </w:r>
      <w:r w:rsidR="00B87764">
        <w:rPr>
          <w:rFonts w:ascii="David" w:hAnsi="David" w:hint="cs"/>
          <w:sz w:val="24"/>
          <w:szCs w:val="24"/>
          <w:rtl/>
        </w:rPr>
        <w:t xml:space="preserve">. </w:t>
      </w:r>
      <w:r w:rsidR="001F63E3">
        <w:rPr>
          <w:rFonts w:ascii="David" w:hAnsi="David" w:hint="cs"/>
          <w:sz w:val="24"/>
          <w:szCs w:val="24"/>
          <w:rtl/>
        </w:rPr>
        <w:t>תוצאות המודל שלהם מראות</w:t>
      </w:r>
      <w:r w:rsidR="00B87764">
        <w:rPr>
          <w:rFonts w:ascii="David" w:hAnsi="David" w:hint="cs"/>
          <w:sz w:val="24"/>
          <w:szCs w:val="24"/>
          <w:rtl/>
        </w:rPr>
        <w:t xml:space="preserve"> </w:t>
      </w:r>
      <w:r w:rsidR="00BB0F25">
        <w:rPr>
          <w:rFonts w:ascii="David" w:hAnsi="David"/>
          <w:sz w:val="24"/>
          <w:szCs w:val="24"/>
          <w:rtl/>
        </w:rPr>
        <w:t>ש</w:t>
      </w:r>
      <w:r w:rsidR="00BB0F25">
        <w:rPr>
          <w:rFonts w:ascii="David" w:hAnsi="David" w:hint="cs"/>
          <w:sz w:val="24"/>
          <w:szCs w:val="24"/>
          <w:rtl/>
        </w:rPr>
        <w:t>ה</w:t>
      </w:r>
      <w:r w:rsidR="00B87764" w:rsidRPr="00B87764">
        <w:rPr>
          <w:rFonts w:ascii="David" w:hAnsi="David"/>
          <w:sz w:val="24"/>
          <w:szCs w:val="24"/>
          <w:rtl/>
        </w:rPr>
        <w:t>בנקים עם החשיפה הנמוכה ב</w:t>
      </w:r>
      <w:r w:rsidR="00B87764">
        <w:rPr>
          <w:rFonts w:ascii="David" w:hAnsi="David"/>
          <w:sz w:val="24"/>
          <w:szCs w:val="24"/>
          <w:rtl/>
        </w:rPr>
        <w:t xml:space="preserve">יותר יהפכו </w:t>
      </w:r>
      <w:r w:rsidR="00B87764">
        <w:rPr>
          <w:rFonts w:ascii="David" w:hAnsi="David" w:hint="cs"/>
          <w:sz w:val="24"/>
          <w:szCs w:val="24"/>
          <w:rtl/>
        </w:rPr>
        <w:t>לליבת הרשת, או במילים אחרות הרשת נשענת על בנקים שתמהיל ההשקעות שלהם בסיכון נמוך.</w:t>
      </w:r>
      <w:r>
        <w:rPr>
          <w:rFonts w:ascii="David" w:hAnsi="David" w:hint="cs"/>
          <w:sz w:val="24"/>
          <w:szCs w:val="24"/>
          <w:rtl/>
        </w:rPr>
        <w:t xml:space="preserve"> מכאן</w:t>
      </w:r>
      <w:r w:rsidR="001F63E3">
        <w:rPr>
          <w:rFonts w:ascii="David" w:hAnsi="David" w:hint="cs"/>
          <w:sz w:val="24"/>
          <w:szCs w:val="24"/>
          <w:rtl/>
        </w:rPr>
        <w:t xml:space="preserve"> מסקנתם </w:t>
      </w:r>
      <w:r w:rsidR="008E7D6B">
        <w:rPr>
          <w:rFonts w:ascii="David" w:hAnsi="David" w:hint="cs"/>
          <w:sz w:val="24"/>
          <w:szCs w:val="24"/>
          <w:rtl/>
        </w:rPr>
        <w:t>המרכזית היא שבנקים יציבים בסיכון נמוך הם השחקנים החשובים בשוק הפיננסי- "עושי שוק".</w:t>
      </w:r>
    </w:p>
    <w:p w:rsidR="008A3F20" w:rsidRDefault="008A3F20" w:rsidP="00A6793E">
      <w:pPr>
        <w:spacing w:after="0" w:line="360" w:lineRule="auto"/>
        <w:jc w:val="both"/>
        <w:rPr>
          <w:rFonts w:ascii="David" w:hAnsi="David"/>
          <w:sz w:val="24"/>
          <w:szCs w:val="24"/>
          <w:rtl/>
        </w:rPr>
      </w:pPr>
    </w:p>
    <w:p w:rsidR="005B49E0" w:rsidRDefault="00A30CAD" w:rsidP="00A6793E">
      <w:pPr>
        <w:spacing w:after="0" w:line="360" w:lineRule="auto"/>
        <w:jc w:val="both"/>
        <w:rPr>
          <w:rFonts w:ascii="David" w:hAnsi="David"/>
          <w:sz w:val="24"/>
          <w:szCs w:val="24"/>
          <w:rtl/>
        </w:rPr>
      </w:pPr>
      <w:r>
        <w:rPr>
          <w:rFonts w:ascii="David" w:hAnsi="David" w:hint="cs"/>
          <w:sz w:val="24"/>
          <w:szCs w:val="24"/>
          <w:rtl/>
        </w:rPr>
        <w:t xml:space="preserve">ראינו אפוא שקיימים מודלים ותיאוריות מגוונות העוסקות במבנה של רשת פיננסית ובאפקט של </w:t>
      </w:r>
      <w:r w:rsidR="002254C1">
        <w:rPr>
          <w:rFonts w:ascii="David" w:hAnsi="David" w:hint="cs"/>
          <w:sz w:val="24"/>
          <w:szCs w:val="24"/>
          <w:rtl/>
        </w:rPr>
        <w:t xml:space="preserve">הדבקה פיננסית. השאלה החוזרת על עצמה במרבית המחקרים היא מה הוא המבנה היציב לרשת פיננסית ומה הם התנאים שיפחיתו את הסיכון לזעזועים נרחבים ולהדבקה פיננסית. לפיכך, המודל שאנו חוקרים מהווה המשך ישיר של העבודות שלעיל, אך עם זאת מחדש בהתייחסותו לגודל השוק שפוגע במערכת הפיננסית בשילוב המבנה של הרשת. חשוב לציין שעיסוקם של </w:t>
      </w:r>
      <w:proofErr w:type="spellStart"/>
      <w:r w:rsidR="002254C1">
        <w:rPr>
          <w:rFonts w:ascii="David" w:hAnsi="David" w:hint="cs"/>
          <w:sz w:val="24"/>
          <w:szCs w:val="24"/>
          <w:rtl/>
        </w:rPr>
        <w:t>זאנג</w:t>
      </w:r>
      <w:proofErr w:type="spellEnd"/>
      <w:r w:rsidR="002254C1">
        <w:rPr>
          <w:rFonts w:ascii="David" w:hAnsi="David" w:hint="cs"/>
          <w:sz w:val="24"/>
          <w:szCs w:val="24"/>
          <w:rtl/>
        </w:rPr>
        <w:t xml:space="preserve"> </w:t>
      </w:r>
      <w:proofErr w:type="spellStart"/>
      <w:r w:rsidR="002254C1">
        <w:rPr>
          <w:rFonts w:ascii="David" w:hAnsi="David" w:hint="cs"/>
          <w:sz w:val="24"/>
          <w:szCs w:val="24"/>
          <w:rtl/>
        </w:rPr>
        <w:t>וצ'אנג</w:t>
      </w:r>
      <w:proofErr w:type="spellEnd"/>
      <w:r w:rsidR="002254C1">
        <w:rPr>
          <w:rFonts w:ascii="David" w:hAnsi="David" w:hint="cs"/>
          <w:sz w:val="24"/>
          <w:szCs w:val="24"/>
          <w:rtl/>
        </w:rPr>
        <w:t xml:space="preserve"> במערכת א-סימטרית מחדש ומדגים מדוע דיון ברשתות בעלות מבנה א-סימטרי יכול להיות בעל השלכות משמעותיות על המציאות.</w:t>
      </w:r>
    </w:p>
    <w:p w:rsidR="005B49E0" w:rsidRDefault="005B49E0" w:rsidP="00A6793E">
      <w:pPr>
        <w:spacing w:after="0" w:line="360" w:lineRule="auto"/>
        <w:jc w:val="both"/>
        <w:rPr>
          <w:rFonts w:ascii="David" w:hAnsi="David"/>
          <w:sz w:val="24"/>
          <w:szCs w:val="24"/>
          <w:rtl/>
        </w:rPr>
      </w:pPr>
    </w:p>
    <w:p w:rsidR="00431D0F" w:rsidRPr="00C165EC" w:rsidRDefault="00C165EC" w:rsidP="008A3F20">
      <w:pPr>
        <w:pStyle w:val="1"/>
        <w:bidi/>
        <w:spacing w:line="360" w:lineRule="auto"/>
        <w:rPr>
          <w:rtl/>
        </w:rPr>
      </w:pPr>
      <w:bookmarkStart w:id="3" w:name="_Toc502428244"/>
      <w:r>
        <w:rPr>
          <w:rFonts w:hint="cs"/>
          <w:rtl/>
        </w:rPr>
        <w:lastRenderedPageBreak/>
        <w:t xml:space="preserve">3. </w:t>
      </w:r>
      <w:r w:rsidR="00431D0F" w:rsidRPr="00C165EC">
        <w:rPr>
          <w:rFonts w:hint="cs"/>
          <w:rtl/>
        </w:rPr>
        <w:t>מודל</w:t>
      </w:r>
      <w:r w:rsidR="004852B8">
        <w:rPr>
          <w:rFonts w:hint="cs"/>
          <w:rtl/>
        </w:rPr>
        <w:t xml:space="preserve"> </w:t>
      </w:r>
      <w:proofErr w:type="spellStart"/>
      <w:r w:rsidR="004852B8">
        <w:rPr>
          <w:rFonts w:hint="cs"/>
          <w:rtl/>
        </w:rPr>
        <w:t>אז'ימולו</w:t>
      </w:r>
      <w:proofErr w:type="spellEnd"/>
      <w:r w:rsidR="007963D6">
        <w:rPr>
          <w:rFonts w:hint="cs"/>
          <w:rtl/>
        </w:rPr>
        <w:t xml:space="preserve"> ושות'</w:t>
      </w:r>
      <w:bookmarkEnd w:id="3"/>
    </w:p>
    <w:p w:rsidR="004743DA" w:rsidRPr="004743DA" w:rsidRDefault="00C165EC" w:rsidP="00A6793E">
      <w:pPr>
        <w:pStyle w:val="2"/>
        <w:bidi/>
        <w:spacing w:line="360" w:lineRule="auto"/>
        <w:rPr>
          <w:rtl/>
        </w:rPr>
      </w:pPr>
      <w:bookmarkStart w:id="4" w:name="_Toc502428245"/>
      <w:r>
        <w:rPr>
          <w:rFonts w:hint="cs"/>
          <w:rtl/>
        </w:rPr>
        <w:t xml:space="preserve">3.1 </w:t>
      </w:r>
      <w:r w:rsidR="00A94CA0">
        <w:rPr>
          <w:rFonts w:hint="cs"/>
          <w:rtl/>
        </w:rPr>
        <w:t xml:space="preserve">הגדרת </w:t>
      </w:r>
      <w:r w:rsidR="004743DA" w:rsidRPr="004743DA">
        <w:rPr>
          <w:rFonts w:hint="cs"/>
          <w:rtl/>
        </w:rPr>
        <w:t>הסוכנים</w:t>
      </w:r>
      <w:bookmarkEnd w:id="4"/>
    </w:p>
    <w:p w:rsidR="004743DA" w:rsidRDefault="00D51480" w:rsidP="002C476C">
      <w:pPr>
        <w:spacing w:after="0" w:line="360" w:lineRule="auto"/>
        <w:jc w:val="both"/>
        <w:rPr>
          <w:rFonts w:ascii="David" w:hAnsi="David"/>
          <w:sz w:val="24"/>
          <w:szCs w:val="24"/>
          <w:rtl/>
        </w:rPr>
      </w:pPr>
      <w:r>
        <w:rPr>
          <w:rFonts w:ascii="David" w:hAnsi="David" w:hint="cs"/>
          <w:sz w:val="24"/>
          <w:szCs w:val="24"/>
          <w:rtl/>
        </w:rPr>
        <w:t>בסיסו</w:t>
      </w:r>
      <w:r w:rsidR="004743DA">
        <w:rPr>
          <w:rFonts w:ascii="David" w:hAnsi="David" w:hint="cs"/>
          <w:sz w:val="24"/>
          <w:szCs w:val="24"/>
          <w:rtl/>
        </w:rPr>
        <w:t xml:space="preserve"> של </w:t>
      </w:r>
      <w:r w:rsidR="00C37A11">
        <w:rPr>
          <w:rFonts w:ascii="David" w:hAnsi="David" w:hint="cs"/>
          <w:sz w:val="24"/>
          <w:szCs w:val="24"/>
          <w:rtl/>
        </w:rPr>
        <w:t xml:space="preserve">מודל </w:t>
      </w:r>
      <w:proofErr w:type="spellStart"/>
      <w:r w:rsidR="00C37A11">
        <w:rPr>
          <w:rFonts w:ascii="David" w:hAnsi="David" w:hint="cs"/>
          <w:sz w:val="24"/>
          <w:szCs w:val="24"/>
          <w:rtl/>
        </w:rPr>
        <w:t>אז'ימולו</w:t>
      </w:r>
      <w:proofErr w:type="spellEnd"/>
      <w:r w:rsidR="002C476C">
        <w:rPr>
          <w:rFonts w:ascii="David" w:hAnsi="David"/>
          <w:sz w:val="24"/>
          <w:szCs w:val="24"/>
        </w:rPr>
        <w:t>(</w:t>
      </w:r>
      <w:proofErr w:type="spellStart"/>
      <w:r w:rsidR="002C476C">
        <w:rPr>
          <w:rFonts w:ascii="David" w:hAnsi="David"/>
          <w:sz w:val="24"/>
          <w:szCs w:val="24"/>
        </w:rPr>
        <w:t>Acemoglu</w:t>
      </w:r>
      <w:proofErr w:type="spellEnd"/>
      <w:r w:rsidR="002C476C">
        <w:rPr>
          <w:rFonts w:ascii="David" w:hAnsi="David"/>
          <w:sz w:val="24"/>
          <w:szCs w:val="24"/>
        </w:rPr>
        <w:t>, 2013:5</w:t>
      </w:r>
      <w:r w:rsidR="00C76E75">
        <w:rPr>
          <w:rFonts w:ascii="David" w:hAnsi="David"/>
          <w:sz w:val="24"/>
          <w:szCs w:val="24"/>
        </w:rPr>
        <w:t>-6</w:t>
      </w:r>
      <w:r w:rsidR="002C476C">
        <w:rPr>
          <w:rFonts w:ascii="David" w:hAnsi="David"/>
          <w:sz w:val="24"/>
          <w:szCs w:val="24"/>
        </w:rPr>
        <w:t xml:space="preserve">) </w:t>
      </w:r>
      <w:r w:rsidR="002C476C">
        <w:rPr>
          <w:rFonts w:ascii="David" w:hAnsi="David" w:hint="cs"/>
          <w:sz w:val="24"/>
          <w:szCs w:val="24"/>
          <w:rtl/>
        </w:rPr>
        <w:t xml:space="preserve"> </w:t>
      </w:r>
      <w:r>
        <w:rPr>
          <w:rFonts w:ascii="David" w:hAnsi="David" w:hint="cs"/>
          <w:sz w:val="24"/>
          <w:szCs w:val="24"/>
          <w:rtl/>
        </w:rPr>
        <w:t>בהגדרת</w:t>
      </w:r>
      <w:r w:rsidR="004743DA">
        <w:rPr>
          <w:rFonts w:ascii="David" w:hAnsi="David" w:hint="cs"/>
          <w:sz w:val="24"/>
          <w:szCs w:val="24"/>
          <w:rtl/>
        </w:rPr>
        <w:t xml:space="preserve"> </w:t>
      </w:r>
      <w:r>
        <w:rPr>
          <w:rFonts w:ascii="David" w:hAnsi="David" w:hint="cs"/>
          <w:sz w:val="24"/>
          <w:szCs w:val="24"/>
          <w:rtl/>
        </w:rPr>
        <w:t>מערכת כלכלית</w:t>
      </w:r>
      <w:r w:rsidR="004743DA">
        <w:rPr>
          <w:rFonts w:ascii="David" w:hAnsi="David" w:hint="cs"/>
          <w:sz w:val="24"/>
          <w:szCs w:val="24"/>
          <w:rtl/>
        </w:rPr>
        <w:t xml:space="preserve"> ובה מוצר יחיד ו-</w:t>
      </w:r>
      <w:r w:rsidR="004743DA">
        <w:rPr>
          <w:rFonts w:ascii="David" w:hAnsi="David"/>
          <w:sz w:val="24"/>
          <w:szCs w:val="24"/>
        </w:rPr>
        <w:t>n</w:t>
      </w:r>
      <w:r w:rsidR="004743DA">
        <w:rPr>
          <w:rFonts w:ascii="David" w:hAnsi="David" w:hint="cs"/>
          <w:sz w:val="24"/>
          <w:szCs w:val="24"/>
          <w:rtl/>
        </w:rPr>
        <w:t xml:space="preserve"> בנקים נטולי סיכון המסומנים כך {</w:t>
      </w:r>
      <w:r w:rsidR="004743DA">
        <w:rPr>
          <w:rFonts w:ascii="David" w:hAnsi="David"/>
          <w:sz w:val="24"/>
          <w:szCs w:val="24"/>
        </w:rPr>
        <w:t>1,2,3....n</w:t>
      </w:r>
      <w:r w:rsidR="004743DA">
        <w:rPr>
          <w:rFonts w:ascii="David" w:hAnsi="David" w:hint="cs"/>
          <w:sz w:val="24"/>
          <w:szCs w:val="24"/>
          <w:rtl/>
        </w:rPr>
        <w:t xml:space="preserve">}. </w:t>
      </w:r>
      <w:r>
        <w:rPr>
          <w:rFonts w:ascii="David" w:hAnsi="David" w:hint="cs"/>
          <w:sz w:val="24"/>
          <w:szCs w:val="24"/>
          <w:rtl/>
        </w:rPr>
        <w:t xml:space="preserve">האינדקס של בנקים מחוץ לרשת, כלומר מוסד פיננסי מממן מחוץ לרשת, הינו 0. הכלכלה עצמה מתקיימת בתקופות </w:t>
      </w:r>
      <w:r>
        <w:rPr>
          <w:rFonts w:ascii="David" w:hAnsi="David"/>
          <w:sz w:val="24"/>
          <w:szCs w:val="24"/>
        </w:rPr>
        <w:t>t=0,1,2</w:t>
      </w:r>
      <w:r w:rsidR="0092205D">
        <w:rPr>
          <w:rFonts w:ascii="David" w:hAnsi="David" w:hint="cs"/>
          <w:sz w:val="24"/>
          <w:szCs w:val="24"/>
          <w:rtl/>
        </w:rPr>
        <w:t>. ראשית, הבנקים לווים כספים מבנקים לטובת השקעה בפרויקטים, אשר מניבים תשואות בתקופות הביניים ובתקופה הסופית.</w:t>
      </w:r>
      <w:r w:rsidR="00D41E58">
        <w:rPr>
          <w:rFonts w:ascii="David" w:hAnsi="David" w:hint="cs"/>
          <w:sz w:val="24"/>
          <w:szCs w:val="24"/>
          <w:rtl/>
        </w:rPr>
        <w:t xml:space="preserve"> בניסוח פורמאלי של המודל, כל בנק מחזיק ב- </w:t>
      </w:r>
      <w:r w:rsidR="00D41E58">
        <w:rPr>
          <w:rFonts w:ascii="David" w:hAnsi="David"/>
          <w:sz w:val="24"/>
          <w:szCs w:val="24"/>
        </w:rPr>
        <w:t>k</w:t>
      </w:r>
      <w:r w:rsidR="00D41E58">
        <w:rPr>
          <w:rFonts w:ascii="David" w:hAnsi="David" w:hint="cs"/>
          <w:sz w:val="24"/>
          <w:szCs w:val="24"/>
          <w:rtl/>
        </w:rPr>
        <w:t xml:space="preserve"> יחידות של הון בתקופת </w:t>
      </w:r>
      <w:r w:rsidR="00D41E58">
        <w:rPr>
          <w:rFonts w:ascii="David" w:hAnsi="David"/>
          <w:sz w:val="24"/>
          <w:szCs w:val="24"/>
        </w:rPr>
        <w:t>t=0</w:t>
      </w:r>
      <w:r w:rsidR="00D41E58">
        <w:rPr>
          <w:rFonts w:ascii="David" w:hAnsi="David" w:hint="cs"/>
          <w:sz w:val="24"/>
          <w:szCs w:val="24"/>
          <w:rtl/>
        </w:rPr>
        <w:t xml:space="preserve">, ולפיכך מתאפשרת לו גישה להשקעה בפרויקטים הדורשים השקעה בהיקף </w:t>
      </w:r>
      <w:r w:rsidR="00D41E58">
        <w:rPr>
          <w:rFonts w:ascii="David" w:hAnsi="David"/>
          <w:sz w:val="24"/>
          <w:szCs w:val="24"/>
        </w:rPr>
        <w:t>k</w:t>
      </w:r>
      <w:r w:rsidR="00D41E58">
        <w:rPr>
          <w:rFonts w:ascii="David" w:hAnsi="David" w:hint="cs"/>
          <w:sz w:val="24"/>
          <w:szCs w:val="24"/>
          <w:rtl/>
        </w:rPr>
        <w:t xml:space="preserve"> כדי ל</w:t>
      </w:r>
      <w:r w:rsidR="00B57F96">
        <w:rPr>
          <w:rFonts w:ascii="David" w:hAnsi="David" w:hint="cs"/>
          <w:sz w:val="24"/>
          <w:szCs w:val="24"/>
          <w:rtl/>
        </w:rPr>
        <w:t>ייצר תשואות בתקופות העתידיות.</w:t>
      </w:r>
      <w:r w:rsidR="00001226">
        <w:rPr>
          <w:rFonts w:ascii="David" w:hAnsi="David" w:hint="cs"/>
          <w:sz w:val="24"/>
          <w:szCs w:val="24"/>
          <w:rtl/>
        </w:rPr>
        <w:t xml:space="preserve"> עם זאת, בנק לא יכול להשקיע מהונו בפרויקט, ובמקום זאת עליו ללוות כסף מבנקים או </w:t>
      </w:r>
      <w:r w:rsidR="00F61321">
        <w:rPr>
          <w:rFonts w:ascii="David" w:hAnsi="David" w:hint="cs"/>
          <w:sz w:val="24"/>
          <w:szCs w:val="24"/>
          <w:rtl/>
        </w:rPr>
        <w:t>מבעלי הון חיצוניים.</w:t>
      </w:r>
    </w:p>
    <w:p w:rsidR="008A3F20" w:rsidRDefault="008A3F20" w:rsidP="00A6793E">
      <w:pPr>
        <w:spacing w:after="0" w:line="360" w:lineRule="auto"/>
        <w:jc w:val="both"/>
        <w:rPr>
          <w:rFonts w:ascii="David" w:hAnsi="David"/>
          <w:sz w:val="24"/>
          <w:szCs w:val="24"/>
          <w:rtl/>
        </w:rPr>
      </w:pPr>
    </w:p>
    <w:p w:rsidR="000E3495" w:rsidRDefault="00F61321" w:rsidP="00A6793E">
      <w:pPr>
        <w:spacing w:after="0" w:line="360" w:lineRule="auto"/>
        <w:jc w:val="both"/>
        <w:rPr>
          <w:rFonts w:ascii="David" w:hAnsi="David"/>
          <w:sz w:val="24"/>
          <w:szCs w:val="24"/>
          <w:rtl/>
        </w:rPr>
      </w:pPr>
      <w:r>
        <w:rPr>
          <w:rFonts w:ascii="David" w:hAnsi="David" w:hint="cs"/>
          <w:sz w:val="24"/>
          <w:szCs w:val="24"/>
          <w:rtl/>
        </w:rPr>
        <w:t xml:space="preserve">במסגרת המודל, </w:t>
      </w:r>
      <w:r w:rsidR="007B47EB">
        <w:rPr>
          <w:rFonts w:ascii="David" w:hAnsi="David" w:hint="cs"/>
          <w:sz w:val="24"/>
          <w:szCs w:val="24"/>
          <w:rtl/>
        </w:rPr>
        <w:t>נניח</w:t>
      </w:r>
      <w:r>
        <w:rPr>
          <w:rFonts w:ascii="David" w:hAnsi="David" w:hint="cs"/>
          <w:sz w:val="24"/>
          <w:szCs w:val="24"/>
          <w:rtl/>
        </w:rPr>
        <w:t xml:space="preserve"> </w:t>
      </w:r>
      <w:r w:rsidR="007E0FDF">
        <w:rPr>
          <w:rFonts w:ascii="David" w:hAnsi="David" w:hint="cs"/>
          <w:sz w:val="24"/>
          <w:szCs w:val="24"/>
          <w:rtl/>
        </w:rPr>
        <w:t>שישנן מגבלות חיצוניות ל</w:t>
      </w:r>
      <w:r w:rsidR="00162936">
        <w:rPr>
          <w:rFonts w:ascii="David" w:hAnsi="David" w:hint="cs"/>
          <w:sz w:val="24"/>
          <w:szCs w:val="24"/>
          <w:rtl/>
        </w:rPr>
        <w:t>סך ההלוואות שבנקים יכולים ללוות זה מזה. המגבלות הללו עשויות לנבוע מח</w:t>
      </w:r>
      <w:r w:rsidR="002C432B">
        <w:rPr>
          <w:rFonts w:ascii="David" w:hAnsi="David" w:hint="cs"/>
          <w:sz w:val="24"/>
          <w:szCs w:val="24"/>
          <w:rtl/>
        </w:rPr>
        <w:t xml:space="preserve">וסר התאמת תזמון בכל הנוגע לנזילות הבנק המלווה ולצרכי הבנק הלווה. במילים אחרות, בנק </w:t>
      </w:r>
      <w:proofErr w:type="spellStart"/>
      <w:r w:rsidR="002C432B">
        <w:rPr>
          <w:rFonts w:ascii="David" w:hAnsi="David"/>
          <w:sz w:val="24"/>
          <w:szCs w:val="24"/>
        </w:rPr>
        <w:t>i</w:t>
      </w:r>
      <w:proofErr w:type="spellEnd"/>
      <w:r w:rsidR="002C432B">
        <w:rPr>
          <w:rFonts w:ascii="David" w:hAnsi="David" w:hint="cs"/>
          <w:sz w:val="24"/>
          <w:szCs w:val="24"/>
          <w:rtl/>
        </w:rPr>
        <w:t xml:space="preserve"> עשוי להיות בעל יכולת להלוות, כאשר בנק </w:t>
      </w:r>
      <w:r w:rsidR="002C432B">
        <w:rPr>
          <w:rFonts w:ascii="David" w:hAnsi="David"/>
          <w:sz w:val="24"/>
          <w:szCs w:val="24"/>
        </w:rPr>
        <w:t>j</w:t>
      </w:r>
      <w:r w:rsidR="002C432B">
        <w:rPr>
          <w:rFonts w:ascii="David" w:hAnsi="David" w:hint="cs"/>
          <w:sz w:val="24"/>
          <w:szCs w:val="24"/>
          <w:rtl/>
        </w:rPr>
        <w:t xml:space="preserve"> לא זקוק או ל</w:t>
      </w:r>
      <w:r w:rsidR="000E3495">
        <w:rPr>
          <w:rFonts w:ascii="David" w:hAnsi="David" w:hint="cs"/>
          <w:sz w:val="24"/>
          <w:szCs w:val="24"/>
          <w:rtl/>
        </w:rPr>
        <w:t>א מעוניין בהלוואה הנדונה. מגבלות אפשריות נוספות עשויות לנבוע מעלויות ניטור משקיעים לא שוויוניות, מהיעדר יחסים לטווח ארוך בין הבנקים, או מבעיות התחייבות הדדית.</w:t>
      </w:r>
      <w:r w:rsidR="00594EB9">
        <w:rPr>
          <w:rFonts w:ascii="David" w:hAnsi="David" w:hint="cs"/>
          <w:sz w:val="24"/>
          <w:szCs w:val="24"/>
          <w:rtl/>
        </w:rPr>
        <w:t xml:space="preserve"> פורמאלית, אנו מניחים שבנק </w:t>
      </w:r>
      <w:r w:rsidR="00594EB9">
        <w:rPr>
          <w:rFonts w:ascii="David" w:hAnsi="David"/>
          <w:sz w:val="24"/>
          <w:szCs w:val="24"/>
        </w:rPr>
        <w:t>j</w:t>
      </w:r>
      <w:r w:rsidR="00594EB9">
        <w:rPr>
          <w:rFonts w:ascii="David" w:hAnsi="David" w:hint="cs"/>
          <w:sz w:val="24"/>
          <w:szCs w:val="24"/>
          <w:rtl/>
        </w:rPr>
        <w:t xml:space="preserve"> יכול ללוות מקסימום </w:t>
      </w:r>
      <w:proofErr w:type="spellStart"/>
      <w:r w:rsidR="00594EB9">
        <w:rPr>
          <w:rFonts w:ascii="David" w:hAnsi="David"/>
          <w:sz w:val="24"/>
          <w:szCs w:val="24"/>
        </w:rPr>
        <w:t>k</w:t>
      </w:r>
      <w:r w:rsidR="00594EB9">
        <w:rPr>
          <w:rFonts w:ascii="David" w:hAnsi="David"/>
          <w:sz w:val="24"/>
          <w:szCs w:val="24"/>
          <w:vertAlign w:val="subscript"/>
        </w:rPr>
        <w:t>ij</w:t>
      </w:r>
      <w:proofErr w:type="spellEnd"/>
      <w:r w:rsidR="00594EB9">
        <w:rPr>
          <w:rFonts w:ascii="David" w:hAnsi="David" w:hint="cs"/>
          <w:sz w:val="24"/>
          <w:szCs w:val="24"/>
          <w:vertAlign w:val="subscript"/>
          <w:rtl/>
        </w:rPr>
        <w:t xml:space="preserve"> </w:t>
      </w:r>
      <w:r w:rsidR="00594EB9">
        <w:rPr>
          <w:rFonts w:ascii="David" w:hAnsi="David" w:hint="cs"/>
          <w:sz w:val="24"/>
          <w:szCs w:val="24"/>
          <w:rtl/>
        </w:rPr>
        <w:t xml:space="preserve">יחידות הון מבנק </w:t>
      </w:r>
      <w:proofErr w:type="spellStart"/>
      <w:r w:rsidR="00594EB9">
        <w:rPr>
          <w:rFonts w:ascii="David" w:hAnsi="David"/>
          <w:sz w:val="24"/>
          <w:szCs w:val="24"/>
        </w:rPr>
        <w:t>i</w:t>
      </w:r>
      <w:proofErr w:type="spellEnd"/>
      <w:r w:rsidR="00594EB9">
        <w:rPr>
          <w:rFonts w:ascii="David" w:hAnsi="David" w:hint="cs"/>
          <w:sz w:val="24"/>
          <w:szCs w:val="24"/>
          <w:rtl/>
        </w:rPr>
        <w:t xml:space="preserve">. </w:t>
      </w:r>
      <w:r w:rsidR="0097722A">
        <w:rPr>
          <w:rFonts w:ascii="David" w:hAnsi="David" w:hint="cs"/>
          <w:sz w:val="24"/>
          <w:szCs w:val="24"/>
          <w:rtl/>
        </w:rPr>
        <w:t>היחס</w:t>
      </w:r>
      <w:r w:rsidR="0038682F">
        <w:rPr>
          <w:rFonts w:ascii="David" w:hAnsi="David" w:hint="cs"/>
          <w:sz w:val="24"/>
          <w:szCs w:val="24"/>
          <w:rtl/>
        </w:rPr>
        <w:t xml:space="preserve">ים הללו עשויים להיות א-סימטריים, באופן כזה שסך ההון שבנק </w:t>
      </w:r>
      <w:r w:rsidR="0038682F">
        <w:rPr>
          <w:rFonts w:ascii="David" w:hAnsi="David"/>
          <w:sz w:val="24"/>
          <w:szCs w:val="24"/>
        </w:rPr>
        <w:t xml:space="preserve">j </w:t>
      </w:r>
      <w:r w:rsidR="0038682F">
        <w:rPr>
          <w:rFonts w:ascii="David" w:hAnsi="David" w:hint="cs"/>
          <w:sz w:val="24"/>
          <w:szCs w:val="24"/>
          <w:rtl/>
        </w:rPr>
        <w:t xml:space="preserve"> יכול ללוות מבנק </w:t>
      </w:r>
      <w:proofErr w:type="spellStart"/>
      <w:r w:rsidR="0038682F">
        <w:rPr>
          <w:rFonts w:ascii="David" w:hAnsi="David"/>
          <w:sz w:val="24"/>
          <w:szCs w:val="24"/>
        </w:rPr>
        <w:t>i</w:t>
      </w:r>
      <w:proofErr w:type="spellEnd"/>
      <w:r w:rsidR="0038682F">
        <w:rPr>
          <w:rFonts w:ascii="David" w:hAnsi="David" w:hint="cs"/>
          <w:sz w:val="24"/>
          <w:szCs w:val="24"/>
          <w:rtl/>
        </w:rPr>
        <w:t xml:space="preserve"> יכול להיות שונה מסך ההלוואות האפשרי בכיוון ההפוך.</w:t>
      </w:r>
    </w:p>
    <w:p w:rsidR="008A3F20" w:rsidRDefault="008A3F20" w:rsidP="00A6793E">
      <w:pPr>
        <w:spacing w:after="0" w:line="360" w:lineRule="auto"/>
        <w:jc w:val="both"/>
        <w:rPr>
          <w:rFonts w:ascii="David" w:hAnsi="David"/>
          <w:sz w:val="24"/>
          <w:szCs w:val="24"/>
          <w:rtl/>
        </w:rPr>
      </w:pPr>
    </w:p>
    <w:p w:rsidR="008A3F20" w:rsidRDefault="00312077" w:rsidP="008A3F20">
      <w:pPr>
        <w:spacing w:after="0" w:line="360" w:lineRule="auto"/>
        <w:jc w:val="both"/>
        <w:rPr>
          <w:rFonts w:ascii="David" w:hAnsi="David"/>
          <w:sz w:val="24"/>
          <w:szCs w:val="24"/>
          <w:rtl/>
        </w:rPr>
      </w:pPr>
      <w:r>
        <w:rPr>
          <w:rFonts w:ascii="David" w:hAnsi="David" w:hint="cs"/>
          <w:sz w:val="24"/>
          <w:szCs w:val="24"/>
          <w:rtl/>
        </w:rPr>
        <w:t xml:space="preserve">נגדיר </w:t>
      </w:r>
      <w:r>
        <w:rPr>
          <w:rFonts w:ascii="David" w:hAnsi="David"/>
          <w:sz w:val="24"/>
          <w:szCs w:val="24"/>
        </w:rPr>
        <w:t>O</w:t>
      </w:r>
      <w:r w:rsidR="008836E8" w:rsidRPr="008836E8">
        <w:rPr>
          <w:rFonts w:ascii="David" w:hAnsi="David"/>
          <w:sz w:val="24"/>
          <w:szCs w:val="24"/>
        </w:rPr>
        <w:t xml:space="preserve">pportunity </w:t>
      </w:r>
      <w:r>
        <w:rPr>
          <w:rFonts w:ascii="David" w:hAnsi="David"/>
          <w:sz w:val="24"/>
          <w:szCs w:val="24"/>
        </w:rPr>
        <w:t>N</w:t>
      </w:r>
      <w:r w:rsidR="008836E8" w:rsidRPr="008836E8">
        <w:rPr>
          <w:rFonts w:ascii="David" w:hAnsi="David"/>
          <w:sz w:val="24"/>
          <w:szCs w:val="24"/>
        </w:rPr>
        <w:t>etwork</w:t>
      </w:r>
      <w:r>
        <w:rPr>
          <w:rFonts w:ascii="David" w:hAnsi="David" w:hint="cs"/>
          <w:sz w:val="24"/>
          <w:szCs w:val="24"/>
          <w:rtl/>
        </w:rPr>
        <w:t>, או רשת ההזדמנויות להלוואה,</w:t>
      </w:r>
      <w:r w:rsidR="008836E8" w:rsidRPr="008836E8">
        <w:rPr>
          <w:rFonts w:ascii="David" w:hAnsi="David"/>
          <w:sz w:val="24"/>
          <w:szCs w:val="24"/>
          <w:rtl/>
        </w:rPr>
        <w:t xml:space="preserve"> </w:t>
      </w:r>
      <w:r>
        <w:rPr>
          <w:rFonts w:ascii="David" w:hAnsi="David" w:hint="cs"/>
          <w:sz w:val="24"/>
          <w:szCs w:val="24"/>
          <w:rtl/>
        </w:rPr>
        <w:t>כ</w:t>
      </w:r>
      <w:r w:rsidR="008836E8" w:rsidRPr="008836E8">
        <w:rPr>
          <w:rFonts w:ascii="David" w:hAnsi="David"/>
          <w:sz w:val="24"/>
          <w:szCs w:val="24"/>
          <w:rtl/>
        </w:rPr>
        <w:t xml:space="preserve">גרף של </w:t>
      </w:r>
      <w:r w:rsidR="008836E8" w:rsidRPr="008836E8">
        <w:rPr>
          <w:rFonts w:ascii="David" w:hAnsi="David"/>
          <w:sz w:val="24"/>
          <w:szCs w:val="24"/>
        </w:rPr>
        <w:t>n</w:t>
      </w:r>
      <w:r w:rsidR="008836E8" w:rsidRPr="008836E8">
        <w:rPr>
          <w:rFonts w:ascii="David" w:hAnsi="David"/>
          <w:sz w:val="24"/>
          <w:szCs w:val="24"/>
          <w:rtl/>
        </w:rPr>
        <w:t xml:space="preserve"> שיאים בו כל שיא מתאים לבנק ולקצה ישיר של משקלות </w:t>
      </w:r>
      <w:proofErr w:type="spellStart"/>
      <w:r w:rsidR="008836E8" w:rsidRPr="008836E8">
        <w:rPr>
          <w:rFonts w:ascii="David" w:hAnsi="David"/>
          <w:sz w:val="24"/>
          <w:szCs w:val="24"/>
        </w:rPr>
        <w:t>kij</w:t>
      </w:r>
      <w:proofErr w:type="spellEnd"/>
      <w:r w:rsidR="008836E8" w:rsidRPr="008836E8">
        <w:rPr>
          <w:rFonts w:ascii="David" w:hAnsi="David"/>
          <w:sz w:val="24"/>
          <w:szCs w:val="24"/>
          <w:rtl/>
        </w:rPr>
        <w:t xml:space="preserve"> מקצה </w:t>
      </w:r>
      <w:r w:rsidR="008836E8" w:rsidRPr="008836E8">
        <w:rPr>
          <w:rFonts w:ascii="David" w:hAnsi="David"/>
          <w:sz w:val="24"/>
          <w:szCs w:val="24"/>
        </w:rPr>
        <w:t>j</w:t>
      </w:r>
      <w:r w:rsidR="008836E8" w:rsidRPr="008836E8">
        <w:rPr>
          <w:rFonts w:ascii="David" w:hAnsi="David"/>
          <w:sz w:val="24"/>
          <w:szCs w:val="24"/>
          <w:rtl/>
        </w:rPr>
        <w:t xml:space="preserve"> לקצה </w:t>
      </w:r>
      <w:proofErr w:type="spellStart"/>
      <w:r w:rsidR="008836E8" w:rsidRPr="008836E8">
        <w:rPr>
          <w:rFonts w:ascii="David" w:hAnsi="David"/>
          <w:sz w:val="24"/>
          <w:szCs w:val="24"/>
        </w:rPr>
        <w:t>i</w:t>
      </w:r>
      <w:proofErr w:type="spellEnd"/>
      <w:r>
        <w:rPr>
          <w:rFonts w:ascii="David" w:hAnsi="David" w:hint="cs"/>
          <w:sz w:val="24"/>
          <w:szCs w:val="24"/>
          <w:rtl/>
        </w:rPr>
        <w:t>,</w:t>
      </w:r>
      <w:r w:rsidR="008836E8" w:rsidRPr="008836E8">
        <w:rPr>
          <w:rFonts w:ascii="David" w:hAnsi="David"/>
          <w:sz w:val="24"/>
          <w:szCs w:val="24"/>
          <w:rtl/>
        </w:rPr>
        <w:t xml:space="preserve"> אם לבנק </w:t>
      </w:r>
      <w:r w:rsidR="008836E8" w:rsidRPr="008836E8">
        <w:rPr>
          <w:rFonts w:ascii="David" w:hAnsi="David"/>
          <w:sz w:val="24"/>
          <w:szCs w:val="24"/>
        </w:rPr>
        <w:t>j</w:t>
      </w:r>
      <w:r w:rsidR="008836E8" w:rsidRPr="008836E8">
        <w:rPr>
          <w:rFonts w:ascii="David" w:hAnsi="David"/>
          <w:sz w:val="24"/>
          <w:szCs w:val="24"/>
          <w:rtl/>
        </w:rPr>
        <w:t xml:space="preserve"> יש את האפשרות </w:t>
      </w:r>
      <w:r>
        <w:rPr>
          <w:rFonts w:ascii="David" w:hAnsi="David"/>
          <w:sz w:val="24"/>
          <w:szCs w:val="24"/>
          <w:rtl/>
        </w:rPr>
        <w:t>לל</w:t>
      </w:r>
      <w:r w:rsidR="008836E8" w:rsidRPr="008836E8">
        <w:rPr>
          <w:rFonts w:ascii="David" w:hAnsi="David"/>
          <w:sz w:val="24"/>
          <w:szCs w:val="24"/>
          <w:rtl/>
        </w:rPr>
        <w:t>ו</w:t>
      </w:r>
      <w:r w:rsidR="005C1169">
        <w:rPr>
          <w:rFonts w:ascii="David" w:hAnsi="David" w:hint="cs"/>
          <w:sz w:val="24"/>
          <w:szCs w:val="24"/>
          <w:rtl/>
        </w:rPr>
        <w:t>ו</w:t>
      </w:r>
      <w:r w:rsidR="008836E8" w:rsidRPr="008836E8">
        <w:rPr>
          <w:rFonts w:ascii="David" w:hAnsi="David"/>
          <w:sz w:val="24"/>
          <w:szCs w:val="24"/>
          <w:rtl/>
        </w:rPr>
        <w:t xml:space="preserve">ת מבנק </w:t>
      </w:r>
      <w:proofErr w:type="spellStart"/>
      <w:r w:rsidR="008836E8" w:rsidRPr="008836E8">
        <w:rPr>
          <w:rFonts w:ascii="David" w:hAnsi="David"/>
          <w:sz w:val="24"/>
          <w:szCs w:val="24"/>
        </w:rPr>
        <w:t>i</w:t>
      </w:r>
      <w:proofErr w:type="spellEnd"/>
      <w:r w:rsidR="008836E8" w:rsidRPr="008836E8">
        <w:rPr>
          <w:rFonts w:ascii="David" w:hAnsi="David"/>
          <w:sz w:val="24"/>
          <w:szCs w:val="24"/>
          <w:rtl/>
        </w:rPr>
        <w:t xml:space="preserve">. גם </w:t>
      </w:r>
      <w:r>
        <w:rPr>
          <w:rFonts w:ascii="David" w:hAnsi="David" w:hint="cs"/>
          <w:sz w:val="24"/>
          <w:szCs w:val="24"/>
          <w:rtl/>
        </w:rPr>
        <w:t>בהינתן</w:t>
      </w:r>
      <w:r w:rsidR="008836E8" w:rsidRPr="008836E8">
        <w:rPr>
          <w:rFonts w:ascii="David" w:hAnsi="David"/>
          <w:sz w:val="24"/>
          <w:szCs w:val="24"/>
          <w:rtl/>
        </w:rPr>
        <w:t xml:space="preserve"> אפשרות ללוות</w:t>
      </w:r>
      <w:r>
        <w:rPr>
          <w:rFonts w:ascii="David" w:hAnsi="David" w:hint="cs"/>
          <w:sz w:val="24"/>
          <w:szCs w:val="24"/>
          <w:rtl/>
        </w:rPr>
        <w:t>/להלוות</w:t>
      </w:r>
      <w:r w:rsidR="008836E8" w:rsidRPr="008836E8">
        <w:rPr>
          <w:rFonts w:ascii="David" w:hAnsi="David"/>
          <w:sz w:val="24"/>
          <w:szCs w:val="24"/>
          <w:rtl/>
        </w:rPr>
        <w:t xml:space="preserve"> אין </w:t>
      </w:r>
      <w:r w:rsidR="00B76607">
        <w:rPr>
          <w:rFonts w:ascii="David" w:hAnsi="David" w:hint="cs"/>
          <w:sz w:val="24"/>
          <w:szCs w:val="24"/>
          <w:rtl/>
        </w:rPr>
        <w:t>זה אומר שבהכרח</w:t>
      </w:r>
      <w:r w:rsidR="008836E8" w:rsidRPr="008836E8">
        <w:rPr>
          <w:rFonts w:ascii="David" w:hAnsi="David"/>
          <w:sz w:val="24"/>
          <w:szCs w:val="24"/>
          <w:rtl/>
        </w:rPr>
        <w:t xml:space="preserve"> שתהיה הלוואה</w:t>
      </w:r>
      <w:r w:rsidR="00B76607">
        <w:rPr>
          <w:rFonts w:ascii="David" w:hAnsi="David" w:hint="cs"/>
          <w:sz w:val="24"/>
          <w:szCs w:val="24"/>
          <w:rtl/>
        </w:rPr>
        <w:t xml:space="preserve">, ולמעשה המודל מתייחס להלוואות בין בנקים כתוצר של החלטות אנדוגניות לכלכלה המתוארת במודל. </w:t>
      </w:r>
      <w:r w:rsidR="008836E8" w:rsidRPr="008836E8">
        <w:rPr>
          <w:rFonts w:ascii="David" w:hAnsi="David"/>
          <w:sz w:val="24"/>
          <w:szCs w:val="24"/>
          <w:rtl/>
        </w:rPr>
        <w:t>בנק יכול לבחור לשמור על ההון שלו</w:t>
      </w:r>
      <w:r w:rsidR="00B76607">
        <w:rPr>
          <w:rFonts w:ascii="David" w:hAnsi="David" w:hint="cs"/>
          <w:sz w:val="24"/>
          <w:szCs w:val="24"/>
          <w:rtl/>
        </w:rPr>
        <w:t xml:space="preserve"> בלי להלוותו לבנק אחר</w:t>
      </w:r>
      <w:r w:rsidR="008836E8" w:rsidRPr="008836E8">
        <w:rPr>
          <w:rFonts w:ascii="David" w:hAnsi="David"/>
          <w:sz w:val="24"/>
          <w:szCs w:val="24"/>
          <w:rtl/>
        </w:rPr>
        <w:t xml:space="preserve"> ולקבל החזר מנורמל ל 1 (</w:t>
      </w:r>
      <w:r w:rsidR="00B76607">
        <w:rPr>
          <w:rFonts w:ascii="David" w:hAnsi="David" w:hint="cs"/>
          <w:sz w:val="24"/>
          <w:szCs w:val="24"/>
          <w:rtl/>
        </w:rPr>
        <w:t xml:space="preserve">למשל, על-ידי </w:t>
      </w:r>
      <w:r w:rsidR="008836E8" w:rsidRPr="008836E8">
        <w:rPr>
          <w:rFonts w:ascii="David" w:hAnsi="David"/>
          <w:sz w:val="24"/>
          <w:szCs w:val="24"/>
          <w:rtl/>
        </w:rPr>
        <w:t>השקעה באג"ח ממשלתי).</w:t>
      </w:r>
      <w:r w:rsidR="00E27F93">
        <w:rPr>
          <w:rFonts w:ascii="David" w:hAnsi="David" w:hint="cs"/>
          <w:sz w:val="24"/>
          <w:szCs w:val="24"/>
          <w:rtl/>
        </w:rPr>
        <w:t xml:space="preserve"> בנוסף, </w:t>
      </w:r>
      <w:r w:rsidR="00B76607">
        <w:rPr>
          <w:rFonts w:ascii="David" w:hAnsi="David" w:hint="cs"/>
          <w:sz w:val="24"/>
          <w:szCs w:val="24"/>
          <w:rtl/>
        </w:rPr>
        <w:t>הנחה אחרונה וחשובה היא שכל בנק תמיד יכול ללוות מבעלי הון חיצוניים לרשת ההלוואות הבין-בנקאית. אנו מניחים שלבע</w:t>
      </w:r>
      <w:r w:rsidR="00E27F93">
        <w:rPr>
          <w:rFonts w:ascii="David" w:hAnsi="David" w:hint="cs"/>
          <w:sz w:val="24"/>
          <w:szCs w:val="24"/>
          <w:rtl/>
        </w:rPr>
        <w:t>לי ההון הללו יש הון מספיק בתקופה</w:t>
      </w:r>
      <w:r w:rsidR="00B76607">
        <w:rPr>
          <w:rFonts w:ascii="David" w:hAnsi="David" w:hint="cs"/>
          <w:sz w:val="24"/>
          <w:szCs w:val="24"/>
          <w:rtl/>
        </w:rPr>
        <w:t xml:space="preserve"> </w:t>
      </w:r>
      <w:r w:rsidR="00B76607">
        <w:rPr>
          <w:rFonts w:ascii="David" w:hAnsi="David"/>
          <w:sz w:val="24"/>
          <w:szCs w:val="24"/>
        </w:rPr>
        <w:t>t=0</w:t>
      </w:r>
      <w:r w:rsidR="00B76607">
        <w:rPr>
          <w:rFonts w:ascii="David" w:hAnsi="David" w:hint="cs"/>
          <w:sz w:val="24"/>
          <w:szCs w:val="24"/>
          <w:rtl/>
        </w:rPr>
        <w:t xml:space="preserve"> </w:t>
      </w:r>
      <w:r w:rsidR="00811BB8">
        <w:rPr>
          <w:rFonts w:ascii="David" w:hAnsi="David" w:hint="cs"/>
          <w:sz w:val="24"/>
          <w:szCs w:val="24"/>
          <w:rtl/>
        </w:rPr>
        <w:t>והם</w:t>
      </w:r>
      <w:r w:rsidR="001B447E">
        <w:rPr>
          <w:rFonts w:ascii="David" w:hAnsi="David" w:hint="cs"/>
          <w:sz w:val="24"/>
          <w:szCs w:val="24"/>
          <w:rtl/>
        </w:rPr>
        <w:t xml:space="preserve"> בעלי גישה להזדמנויות שיניבו להם</w:t>
      </w:r>
      <w:r w:rsidR="00811BB8">
        <w:rPr>
          <w:rFonts w:ascii="David" w:hAnsi="David" w:hint="cs"/>
          <w:sz w:val="24"/>
          <w:szCs w:val="24"/>
          <w:rtl/>
        </w:rPr>
        <w:t xml:space="preserve"> ריבית קבועה </w:t>
      </w:r>
      <w:r w:rsidR="00811BB8">
        <w:rPr>
          <w:rFonts w:ascii="David" w:hAnsi="David"/>
          <w:sz w:val="24"/>
          <w:szCs w:val="24"/>
        </w:rPr>
        <w:t>r&gt;1</w:t>
      </w:r>
      <w:r w:rsidR="008A3F20">
        <w:rPr>
          <w:rFonts w:ascii="David" w:hAnsi="David" w:hint="cs"/>
          <w:sz w:val="24"/>
          <w:szCs w:val="24"/>
          <w:rtl/>
        </w:rPr>
        <w:t xml:space="preserve"> שהיא חסרת סיכון טכנולוגי.</w:t>
      </w:r>
    </w:p>
    <w:p w:rsidR="008A3F20" w:rsidRDefault="008A3F20" w:rsidP="008A3F20">
      <w:pPr>
        <w:spacing w:after="0" w:line="360" w:lineRule="auto"/>
        <w:jc w:val="both"/>
        <w:rPr>
          <w:rFonts w:ascii="David" w:hAnsi="David"/>
          <w:sz w:val="24"/>
          <w:szCs w:val="24"/>
          <w:rtl/>
        </w:rPr>
      </w:pPr>
    </w:p>
    <w:p w:rsidR="00E27F93" w:rsidRDefault="00E27F93" w:rsidP="008A3F20">
      <w:pPr>
        <w:spacing w:after="0" w:line="360" w:lineRule="auto"/>
        <w:jc w:val="both"/>
        <w:rPr>
          <w:rFonts w:ascii="David" w:hAnsi="David"/>
          <w:sz w:val="24"/>
          <w:szCs w:val="24"/>
          <w:rtl/>
        </w:rPr>
      </w:pPr>
      <w:r>
        <w:rPr>
          <w:rFonts w:ascii="David" w:hAnsi="David" w:hint="cs"/>
          <w:sz w:val="24"/>
          <w:szCs w:val="24"/>
          <w:rtl/>
        </w:rPr>
        <w:t xml:space="preserve">כאשר בנק  </w:t>
      </w:r>
      <w:proofErr w:type="spellStart"/>
      <w:r>
        <w:rPr>
          <w:rFonts w:ascii="David" w:hAnsi="David"/>
          <w:sz w:val="24"/>
          <w:szCs w:val="24"/>
        </w:rPr>
        <w:t>i</w:t>
      </w:r>
      <w:proofErr w:type="spellEnd"/>
      <w:r>
        <w:rPr>
          <w:rFonts w:ascii="David" w:hAnsi="David" w:hint="cs"/>
          <w:sz w:val="24"/>
          <w:szCs w:val="24"/>
          <w:rtl/>
        </w:rPr>
        <w:t xml:space="preserve"> לווה </w:t>
      </w:r>
      <w:r>
        <w:rPr>
          <w:rFonts w:ascii="David" w:hAnsi="David"/>
          <w:sz w:val="24"/>
          <w:szCs w:val="24"/>
        </w:rPr>
        <w:t>k</w:t>
      </w:r>
      <w:r>
        <w:rPr>
          <w:rFonts w:ascii="David" w:hAnsi="David" w:hint="cs"/>
          <w:sz w:val="24"/>
          <w:szCs w:val="24"/>
          <w:rtl/>
        </w:rPr>
        <w:t xml:space="preserve"> יחידות הון בתקופה </w:t>
      </w:r>
      <w:r>
        <w:rPr>
          <w:rFonts w:ascii="David" w:hAnsi="David"/>
          <w:sz w:val="24"/>
          <w:szCs w:val="24"/>
        </w:rPr>
        <w:t>t=0</w:t>
      </w:r>
      <w:r>
        <w:rPr>
          <w:rFonts w:ascii="David" w:hAnsi="David" w:hint="cs"/>
          <w:sz w:val="24"/>
          <w:szCs w:val="24"/>
          <w:rtl/>
        </w:rPr>
        <w:t xml:space="preserve"> הוא משקיע בפרויקט עם תשואה אקראית קצרת טווח של </w:t>
      </w:r>
      <w:proofErr w:type="spellStart"/>
      <w:r>
        <w:rPr>
          <w:rFonts w:ascii="David" w:hAnsi="David"/>
          <w:sz w:val="24"/>
          <w:szCs w:val="24"/>
        </w:rPr>
        <w:t>z</w:t>
      </w:r>
      <w:r>
        <w:rPr>
          <w:rFonts w:ascii="David" w:hAnsi="David"/>
          <w:sz w:val="24"/>
          <w:szCs w:val="24"/>
          <w:vertAlign w:val="subscript"/>
        </w:rPr>
        <w:t>i</w:t>
      </w:r>
      <w:proofErr w:type="spellEnd"/>
      <w:r>
        <w:rPr>
          <w:rFonts w:ascii="David" w:hAnsi="David" w:hint="cs"/>
          <w:sz w:val="24"/>
          <w:szCs w:val="24"/>
          <w:vertAlign w:val="subscript"/>
          <w:rtl/>
        </w:rPr>
        <w:t xml:space="preserve"> </w:t>
      </w:r>
      <w:r>
        <w:rPr>
          <w:rFonts w:ascii="David" w:hAnsi="David" w:hint="cs"/>
          <w:sz w:val="24"/>
          <w:szCs w:val="24"/>
          <w:rtl/>
        </w:rPr>
        <w:t>ב-</w:t>
      </w:r>
      <w:r>
        <w:rPr>
          <w:rFonts w:ascii="David" w:hAnsi="David"/>
          <w:sz w:val="24"/>
          <w:szCs w:val="24"/>
        </w:rPr>
        <w:t>t=1</w:t>
      </w:r>
      <w:r w:rsidR="005F21CF">
        <w:rPr>
          <w:rFonts w:ascii="David" w:hAnsi="David" w:hint="cs"/>
          <w:sz w:val="24"/>
          <w:szCs w:val="24"/>
          <w:rtl/>
        </w:rPr>
        <w:t>. יש באפשרותו להחזיק את הכסף עד לתקופת בשלות</w:t>
      </w:r>
      <w:r w:rsidRPr="00E27F93">
        <w:rPr>
          <w:rFonts w:ascii="David" w:hAnsi="David"/>
          <w:sz w:val="24"/>
          <w:szCs w:val="24"/>
          <w:rtl/>
        </w:rPr>
        <w:t xml:space="preserve"> </w:t>
      </w:r>
      <w:r w:rsidRPr="00E27F93">
        <w:rPr>
          <w:rFonts w:ascii="David" w:hAnsi="David"/>
          <w:sz w:val="24"/>
          <w:szCs w:val="24"/>
        </w:rPr>
        <w:t>t=2</w:t>
      </w:r>
      <w:r w:rsidRPr="00E27F93">
        <w:rPr>
          <w:rFonts w:ascii="David" w:hAnsi="David"/>
          <w:sz w:val="24"/>
          <w:szCs w:val="24"/>
          <w:rtl/>
        </w:rPr>
        <w:t xml:space="preserve"> ולקבל עליו </w:t>
      </w:r>
      <w:r w:rsidRPr="00E27F93">
        <w:rPr>
          <w:rFonts w:ascii="David" w:hAnsi="David"/>
          <w:sz w:val="24"/>
          <w:szCs w:val="24"/>
        </w:rPr>
        <w:t>A</w:t>
      </w:r>
      <w:r w:rsidRPr="00E27F93">
        <w:rPr>
          <w:rFonts w:ascii="David" w:hAnsi="David"/>
          <w:sz w:val="24"/>
          <w:szCs w:val="24"/>
          <w:rtl/>
        </w:rPr>
        <w:t xml:space="preserve">  קבוע ולא מובטח. </w:t>
      </w:r>
      <w:r w:rsidR="005F21CF">
        <w:rPr>
          <w:rFonts w:ascii="David" w:hAnsi="David" w:hint="cs"/>
          <w:sz w:val="24"/>
          <w:szCs w:val="24"/>
          <w:rtl/>
        </w:rPr>
        <w:t xml:space="preserve">יש באפשרותו של הבנק </w:t>
      </w:r>
      <w:proofErr w:type="spellStart"/>
      <w:r w:rsidR="005F21CF">
        <w:rPr>
          <w:rFonts w:ascii="David" w:hAnsi="David" w:hint="cs"/>
          <w:sz w:val="24"/>
          <w:szCs w:val="24"/>
          <w:rtl/>
        </w:rPr>
        <w:t>להנזיל</w:t>
      </w:r>
      <w:proofErr w:type="spellEnd"/>
      <w:r w:rsidRPr="00E27F93">
        <w:rPr>
          <w:rFonts w:ascii="David" w:hAnsi="David"/>
          <w:sz w:val="24"/>
          <w:szCs w:val="24"/>
          <w:rtl/>
        </w:rPr>
        <w:t xml:space="preserve"> את הפרויקט לפני הזמן ב </w:t>
      </w:r>
      <w:r w:rsidRPr="00E27F93">
        <w:rPr>
          <w:rFonts w:ascii="David" w:hAnsi="David"/>
          <w:sz w:val="24"/>
          <w:szCs w:val="24"/>
        </w:rPr>
        <w:t>t=1</w:t>
      </w:r>
      <w:r w:rsidRPr="00E27F93">
        <w:rPr>
          <w:rFonts w:ascii="David" w:hAnsi="David"/>
          <w:sz w:val="24"/>
          <w:szCs w:val="24"/>
          <w:rtl/>
        </w:rPr>
        <w:t xml:space="preserve"> </w:t>
      </w:r>
      <w:r w:rsidR="005F21CF">
        <w:rPr>
          <w:rFonts w:ascii="David" w:hAnsi="David" w:hint="cs"/>
          <w:sz w:val="24"/>
          <w:szCs w:val="24"/>
          <w:rtl/>
        </w:rPr>
        <w:t>בהפסד</w:t>
      </w:r>
      <w:r w:rsidRPr="00E27F93">
        <w:rPr>
          <w:rFonts w:ascii="David" w:hAnsi="David"/>
          <w:sz w:val="24"/>
          <w:szCs w:val="24"/>
          <w:rtl/>
        </w:rPr>
        <w:t xml:space="preserve">, </w:t>
      </w:r>
      <w:r w:rsidR="00CC21FD">
        <w:rPr>
          <w:rFonts w:ascii="David" w:hAnsi="David" w:hint="cs"/>
          <w:sz w:val="24"/>
          <w:szCs w:val="24"/>
          <w:rtl/>
        </w:rPr>
        <w:t>ולקבל</w:t>
      </w:r>
      <w:r w:rsidRPr="00E27F93">
        <w:rPr>
          <w:rFonts w:ascii="David" w:hAnsi="David"/>
          <w:sz w:val="24"/>
          <w:szCs w:val="24"/>
          <w:rtl/>
        </w:rPr>
        <w:t xml:space="preserve"> החזר </w:t>
      </w:r>
      <w:r w:rsidRPr="00A37EAF">
        <w:rPr>
          <w:rFonts w:ascii="David" w:hAnsi="David"/>
          <w:sz w:val="24"/>
          <w:szCs w:val="24"/>
          <w:rtl/>
        </w:rPr>
        <w:t xml:space="preserve">של </w:t>
      </w:r>
      <w:proofErr w:type="spellStart"/>
      <w:r w:rsidRPr="00A37EAF">
        <w:rPr>
          <w:rFonts w:ascii="David" w:hAnsi="David"/>
          <w:sz w:val="24"/>
          <w:szCs w:val="24"/>
        </w:rPr>
        <w:t>zA</w:t>
      </w:r>
      <w:proofErr w:type="spellEnd"/>
      <w:r w:rsidRPr="00A37EAF">
        <w:rPr>
          <w:rFonts w:ascii="David" w:hAnsi="David"/>
          <w:sz w:val="24"/>
          <w:szCs w:val="24"/>
          <w:rtl/>
        </w:rPr>
        <w:t xml:space="preserve">, </w:t>
      </w:r>
      <w:proofErr w:type="spellStart"/>
      <w:r w:rsidRPr="00A37EAF">
        <w:rPr>
          <w:rFonts w:ascii="David" w:hAnsi="David"/>
          <w:sz w:val="24"/>
          <w:szCs w:val="24"/>
          <w:rtl/>
        </w:rPr>
        <w:t>כש</w:t>
      </w:r>
      <w:proofErr w:type="spellEnd"/>
      <w:r w:rsidRPr="00A37EAF">
        <w:rPr>
          <w:rFonts w:ascii="David" w:hAnsi="David"/>
          <w:sz w:val="24"/>
          <w:szCs w:val="24"/>
          <w:rtl/>
        </w:rPr>
        <w:t xml:space="preserve"> </w:t>
      </w:r>
      <w:r w:rsidRPr="00A37EAF">
        <w:rPr>
          <w:rFonts w:ascii="David" w:hAnsi="David"/>
          <w:sz w:val="24"/>
          <w:szCs w:val="24"/>
        </w:rPr>
        <w:t>z</w:t>
      </w:r>
      <w:r w:rsidRPr="00A37EAF">
        <w:rPr>
          <w:rFonts w:ascii="David" w:hAnsi="David"/>
          <w:sz w:val="24"/>
          <w:szCs w:val="24"/>
          <w:rtl/>
        </w:rPr>
        <w:t xml:space="preserve"> שווה</w:t>
      </w:r>
      <w:r w:rsidRPr="00E27F93">
        <w:rPr>
          <w:rFonts w:ascii="David" w:hAnsi="David"/>
          <w:sz w:val="24"/>
          <w:szCs w:val="24"/>
          <w:rtl/>
        </w:rPr>
        <w:t xml:space="preserve"> למספר קטן מאוד. </w:t>
      </w:r>
      <w:r w:rsidR="00CC21FD">
        <w:rPr>
          <w:rFonts w:ascii="David" w:hAnsi="David" w:hint="cs"/>
          <w:sz w:val="24"/>
          <w:szCs w:val="24"/>
          <w:rtl/>
        </w:rPr>
        <w:t>אנו מניחים שכאשר הבנק</w:t>
      </w:r>
      <w:r w:rsidRPr="00E27F93">
        <w:rPr>
          <w:rFonts w:ascii="David" w:hAnsi="David"/>
          <w:sz w:val="24"/>
          <w:szCs w:val="24"/>
          <w:rtl/>
        </w:rPr>
        <w:t xml:space="preserve"> מתחיל פרויקט הוא לוקח על עצמו התחייבות חיצונית </w:t>
      </w:r>
      <w:r w:rsidR="00CC21FD">
        <w:rPr>
          <w:rFonts w:ascii="CMMI10" w:hAnsi="CMMI10" w:cs="CMMI10"/>
        </w:rPr>
        <w:t>v</w:t>
      </w:r>
      <w:r w:rsidRPr="00E27F93">
        <w:rPr>
          <w:rFonts w:ascii="David" w:hAnsi="David"/>
          <w:sz w:val="24"/>
          <w:szCs w:val="24"/>
        </w:rPr>
        <w:t>&gt;0</w:t>
      </w:r>
      <w:r w:rsidRPr="00E27F93">
        <w:rPr>
          <w:rFonts w:ascii="David" w:hAnsi="David"/>
          <w:sz w:val="24"/>
          <w:szCs w:val="24"/>
          <w:rtl/>
        </w:rPr>
        <w:t xml:space="preserve"> ב</w:t>
      </w:r>
      <w:r w:rsidR="00CC21FD">
        <w:rPr>
          <w:rFonts w:ascii="David" w:hAnsi="David" w:hint="cs"/>
          <w:sz w:val="24"/>
          <w:szCs w:val="24"/>
          <w:rtl/>
        </w:rPr>
        <w:t>-</w:t>
      </w:r>
      <w:r w:rsidRPr="00E27F93">
        <w:rPr>
          <w:rFonts w:ascii="David" w:hAnsi="David"/>
          <w:sz w:val="24"/>
          <w:szCs w:val="24"/>
          <w:rtl/>
        </w:rPr>
        <w:t xml:space="preserve"> </w:t>
      </w:r>
      <w:r w:rsidRPr="00E27F93">
        <w:rPr>
          <w:rFonts w:ascii="David" w:hAnsi="David"/>
          <w:sz w:val="24"/>
          <w:szCs w:val="24"/>
        </w:rPr>
        <w:t>t=1</w:t>
      </w:r>
      <w:r w:rsidRPr="00E27F93">
        <w:rPr>
          <w:rFonts w:ascii="David" w:hAnsi="David"/>
          <w:sz w:val="24"/>
          <w:szCs w:val="24"/>
          <w:rtl/>
        </w:rPr>
        <w:t xml:space="preserve">, </w:t>
      </w:r>
      <w:r w:rsidR="00C20EC0">
        <w:rPr>
          <w:rFonts w:ascii="David" w:hAnsi="David" w:hint="cs"/>
          <w:sz w:val="24"/>
          <w:szCs w:val="24"/>
          <w:rtl/>
        </w:rPr>
        <w:t>ובתוך כך</w:t>
      </w:r>
      <w:r w:rsidRPr="00E27F93">
        <w:rPr>
          <w:rFonts w:ascii="David" w:hAnsi="David"/>
          <w:sz w:val="24"/>
          <w:szCs w:val="24"/>
          <w:rtl/>
        </w:rPr>
        <w:t xml:space="preserve"> התחייבו</w:t>
      </w:r>
      <w:r w:rsidR="00C20EC0">
        <w:rPr>
          <w:rFonts w:ascii="David" w:hAnsi="David" w:hint="cs"/>
          <w:sz w:val="24"/>
          <w:szCs w:val="24"/>
          <w:rtl/>
        </w:rPr>
        <w:t>יו</w:t>
      </w:r>
      <w:r w:rsidR="00C20EC0">
        <w:rPr>
          <w:rFonts w:ascii="David" w:hAnsi="David"/>
          <w:sz w:val="24"/>
          <w:szCs w:val="24"/>
          <w:rtl/>
        </w:rPr>
        <w:t xml:space="preserve">ת </w:t>
      </w:r>
      <w:r w:rsidR="00ED070B">
        <w:rPr>
          <w:rFonts w:ascii="David" w:hAnsi="David" w:hint="cs"/>
          <w:sz w:val="24"/>
          <w:szCs w:val="24"/>
          <w:rtl/>
        </w:rPr>
        <w:t>למוסדות פיננסיים</w:t>
      </w:r>
      <w:r w:rsidR="00C20EC0">
        <w:rPr>
          <w:rFonts w:ascii="David" w:hAnsi="David"/>
          <w:sz w:val="24"/>
          <w:szCs w:val="24"/>
          <w:rtl/>
        </w:rPr>
        <w:t xml:space="preserve"> חיצוניי</w:t>
      </w:r>
      <w:r w:rsidR="00C20EC0">
        <w:rPr>
          <w:rFonts w:ascii="David" w:hAnsi="David" w:hint="cs"/>
          <w:sz w:val="24"/>
          <w:szCs w:val="24"/>
          <w:rtl/>
        </w:rPr>
        <w:t>ם,</w:t>
      </w:r>
      <w:r w:rsidRPr="00E27F93">
        <w:rPr>
          <w:rFonts w:ascii="David" w:hAnsi="David"/>
          <w:sz w:val="24"/>
          <w:szCs w:val="24"/>
          <w:rtl/>
        </w:rPr>
        <w:t xml:space="preserve"> לשכר עובדים או למיסים מהממשלה, שקודמ</w:t>
      </w:r>
      <w:r w:rsidR="00C20EC0">
        <w:rPr>
          <w:rFonts w:ascii="David" w:hAnsi="David" w:hint="cs"/>
          <w:sz w:val="24"/>
          <w:szCs w:val="24"/>
          <w:rtl/>
        </w:rPr>
        <w:t>ו</w:t>
      </w:r>
      <w:r w:rsidRPr="00E27F93">
        <w:rPr>
          <w:rFonts w:ascii="David" w:hAnsi="David"/>
          <w:sz w:val="24"/>
          <w:szCs w:val="24"/>
          <w:rtl/>
        </w:rPr>
        <w:t xml:space="preserve">ת </w:t>
      </w:r>
      <w:r w:rsidR="00D376B9" w:rsidRPr="00E27F93">
        <w:rPr>
          <w:rFonts w:ascii="David" w:hAnsi="David" w:hint="cs"/>
          <w:sz w:val="24"/>
          <w:szCs w:val="24"/>
          <w:rtl/>
        </w:rPr>
        <w:t>להתחייבויו</w:t>
      </w:r>
      <w:r w:rsidR="00D376B9" w:rsidRPr="00E27F93">
        <w:rPr>
          <w:rFonts w:ascii="David" w:hAnsi="David" w:hint="eastAsia"/>
          <w:sz w:val="24"/>
          <w:szCs w:val="24"/>
          <w:rtl/>
        </w:rPr>
        <w:t>ת</w:t>
      </w:r>
      <w:r w:rsidRPr="00E27F93">
        <w:rPr>
          <w:rFonts w:ascii="David" w:hAnsi="David"/>
          <w:sz w:val="24"/>
          <w:szCs w:val="24"/>
          <w:rtl/>
        </w:rPr>
        <w:t xml:space="preserve"> מהן הביא את הכסף להשקעה (בנקים אחרים או בעלי הון חיצוניים).</w:t>
      </w:r>
      <w:r w:rsidR="00C20EC0">
        <w:rPr>
          <w:rFonts w:ascii="David" w:hAnsi="David" w:hint="cs"/>
          <w:sz w:val="24"/>
          <w:szCs w:val="24"/>
          <w:rtl/>
        </w:rPr>
        <w:t xml:space="preserve"> התחייבויות אלה מכונות </w:t>
      </w:r>
      <w:r w:rsidR="00C61EB7">
        <w:rPr>
          <w:rFonts w:ascii="David" w:hAnsi="David" w:hint="cs"/>
          <w:sz w:val="24"/>
          <w:szCs w:val="24"/>
          <w:rtl/>
        </w:rPr>
        <w:t>במודל</w:t>
      </w:r>
      <w:r w:rsidR="00C20EC0">
        <w:rPr>
          <w:rFonts w:ascii="David" w:hAnsi="David" w:hint="cs"/>
          <w:sz w:val="24"/>
          <w:szCs w:val="24"/>
          <w:rtl/>
        </w:rPr>
        <w:t xml:space="preserve"> </w:t>
      </w:r>
      <w:r w:rsidR="00C20EC0">
        <w:rPr>
          <w:rFonts w:ascii="David" w:hAnsi="David"/>
          <w:sz w:val="24"/>
          <w:szCs w:val="24"/>
        </w:rPr>
        <w:t>"Senior Obligations"</w:t>
      </w:r>
      <w:r w:rsidR="00C20EC0">
        <w:rPr>
          <w:rFonts w:ascii="David" w:hAnsi="David" w:hint="cs"/>
          <w:sz w:val="24"/>
          <w:szCs w:val="24"/>
          <w:rtl/>
        </w:rPr>
        <w:t>.</w:t>
      </w:r>
    </w:p>
    <w:p w:rsidR="006C4289" w:rsidRDefault="006C4289" w:rsidP="00A6793E">
      <w:pPr>
        <w:spacing w:after="0" w:line="360" w:lineRule="auto"/>
        <w:jc w:val="both"/>
        <w:rPr>
          <w:rFonts w:ascii="David" w:hAnsi="David"/>
          <w:sz w:val="24"/>
          <w:szCs w:val="24"/>
          <w:rtl/>
        </w:rPr>
      </w:pPr>
    </w:p>
    <w:p w:rsidR="006C4289" w:rsidRPr="000726AF" w:rsidRDefault="00C165EC" w:rsidP="00A6793E">
      <w:pPr>
        <w:pStyle w:val="2"/>
        <w:bidi/>
        <w:spacing w:line="360" w:lineRule="auto"/>
        <w:rPr>
          <w:rtl/>
        </w:rPr>
      </w:pPr>
      <w:bookmarkStart w:id="5" w:name="_Toc502428246"/>
      <w:r w:rsidRPr="000726AF">
        <w:rPr>
          <w:rFonts w:hint="cs"/>
          <w:rtl/>
        </w:rPr>
        <w:lastRenderedPageBreak/>
        <w:t xml:space="preserve">3.2 </w:t>
      </w:r>
      <w:r w:rsidR="006C4289" w:rsidRPr="000726AF">
        <w:rPr>
          <w:rFonts w:hint="cs"/>
          <w:rtl/>
        </w:rPr>
        <w:t xml:space="preserve">חוב מוגדר </w:t>
      </w:r>
      <w:r w:rsidR="006C4289" w:rsidRPr="000726AF">
        <w:rPr>
          <w:rtl/>
        </w:rPr>
        <w:t>בחוזה</w:t>
      </w:r>
      <w:bookmarkEnd w:id="5"/>
    </w:p>
    <w:p w:rsidR="00A051DB" w:rsidRPr="00A051DB" w:rsidRDefault="00C76E75" w:rsidP="00C76E75">
      <w:pPr>
        <w:autoSpaceDE w:val="0"/>
        <w:autoSpaceDN w:val="0"/>
        <w:adjustRightInd w:val="0"/>
        <w:spacing w:after="0" w:line="360" w:lineRule="auto"/>
        <w:jc w:val="both"/>
        <w:rPr>
          <w:rFonts w:ascii="David" w:hAnsi="David"/>
          <w:color w:val="000000"/>
          <w:sz w:val="24"/>
          <w:szCs w:val="24"/>
          <w:rtl/>
        </w:rPr>
      </w:pPr>
      <w:r>
        <w:rPr>
          <w:rFonts w:ascii="David" w:hAnsi="David" w:hint="cs"/>
          <w:sz w:val="24"/>
          <w:szCs w:val="24"/>
          <w:rtl/>
        </w:rPr>
        <w:t xml:space="preserve">החוקרים מניחים </w:t>
      </w:r>
      <w:r>
        <w:rPr>
          <w:rFonts w:ascii="David" w:hAnsi="David"/>
          <w:sz w:val="24"/>
          <w:szCs w:val="24"/>
        </w:rPr>
        <w:t>(</w:t>
      </w:r>
      <w:proofErr w:type="spellStart"/>
      <w:r>
        <w:rPr>
          <w:rFonts w:ascii="David" w:hAnsi="David"/>
          <w:sz w:val="24"/>
          <w:szCs w:val="24"/>
        </w:rPr>
        <w:t>Acemoglu</w:t>
      </w:r>
      <w:proofErr w:type="spellEnd"/>
      <w:r>
        <w:rPr>
          <w:rFonts w:ascii="David" w:hAnsi="David"/>
          <w:sz w:val="24"/>
          <w:szCs w:val="24"/>
        </w:rPr>
        <w:t>, 2013:6-7)</w:t>
      </w:r>
      <w:r>
        <w:rPr>
          <w:rFonts w:ascii="David" w:hAnsi="David" w:hint="cs"/>
          <w:sz w:val="24"/>
          <w:szCs w:val="24"/>
          <w:rtl/>
        </w:rPr>
        <w:t xml:space="preserve"> ש</w:t>
      </w:r>
      <w:r w:rsidR="00BE5BD5" w:rsidRPr="00CF274C">
        <w:rPr>
          <w:rFonts w:ascii="David" w:hAnsi="David"/>
          <w:sz w:val="24"/>
          <w:szCs w:val="24"/>
          <w:rtl/>
        </w:rPr>
        <w:t xml:space="preserve">הלוואות בין-בנקאיות מתרחשות באמצעות חוזים המגדירים את החוב בתקופת </w:t>
      </w:r>
      <w:r w:rsidR="00BE5BD5" w:rsidRPr="00CF274C">
        <w:rPr>
          <w:rFonts w:ascii="David" w:hAnsi="David"/>
          <w:sz w:val="24"/>
          <w:szCs w:val="24"/>
        </w:rPr>
        <w:t>t=0</w:t>
      </w:r>
      <w:r w:rsidR="00BE5BD5" w:rsidRPr="00CF274C">
        <w:rPr>
          <w:rFonts w:ascii="David" w:hAnsi="David"/>
          <w:sz w:val="24"/>
          <w:szCs w:val="24"/>
          <w:rtl/>
        </w:rPr>
        <w:t xml:space="preserve">. </w:t>
      </w:r>
      <w:r w:rsidR="009C394D">
        <w:rPr>
          <w:rFonts w:ascii="David" w:hAnsi="David" w:hint="cs"/>
          <w:sz w:val="24"/>
          <w:szCs w:val="24"/>
          <w:rtl/>
        </w:rPr>
        <w:t xml:space="preserve">במונחים פורמאליים, </w:t>
      </w:r>
      <w:r w:rsidR="00CF274C" w:rsidRPr="00CF274C">
        <w:rPr>
          <w:rFonts w:ascii="David" w:hAnsi="David"/>
          <w:sz w:val="24"/>
          <w:szCs w:val="24"/>
          <w:rtl/>
        </w:rPr>
        <w:t xml:space="preserve"> </w:t>
      </w:r>
      <w:proofErr w:type="spellStart"/>
      <w:r w:rsidR="00CF274C" w:rsidRPr="00CF274C">
        <w:rPr>
          <w:rFonts w:ascii="David" w:hAnsi="David"/>
          <w:color w:val="000000"/>
          <w:sz w:val="24"/>
          <w:szCs w:val="24"/>
        </w:rPr>
        <w:t>lij</w:t>
      </w:r>
      <w:proofErr w:type="spellEnd"/>
      <w:r w:rsidR="009C394D">
        <w:rPr>
          <w:rFonts w:ascii="David" w:hAnsi="David" w:hint="cs"/>
          <w:color w:val="000000"/>
          <w:sz w:val="24"/>
          <w:szCs w:val="24"/>
          <w:rtl/>
        </w:rPr>
        <w:t xml:space="preserve"> מוגדר ככמות ההון שבנק </w:t>
      </w:r>
      <w:r w:rsidR="009C394D">
        <w:rPr>
          <w:rFonts w:ascii="David" w:hAnsi="David"/>
          <w:color w:val="000000"/>
          <w:sz w:val="24"/>
          <w:szCs w:val="24"/>
        </w:rPr>
        <w:t>j</w:t>
      </w:r>
      <w:r w:rsidR="009C394D">
        <w:rPr>
          <w:rFonts w:ascii="David" w:hAnsi="David" w:hint="cs"/>
          <w:color w:val="000000"/>
          <w:sz w:val="24"/>
          <w:szCs w:val="24"/>
          <w:rtl/>
        </w:rPr>
        <w:t xml:space="preserve"> לווה מבנק </w:t>
      </w:r>
      <w:proofErr w:type="spellStart"/>
      <w:r w:rsidR="009C394D">
        <w:rPr>
          <w:rFonts w:ascii="David" w:hAnsi="David"/>
          <w:color w:val="000000"/>
          <w:sz w:val="24"/>
          <w:szCs w:val="24"/>
        </w:rPr>
        <w:t>i</w:t>
      </w:r>
      <w:proofErr w:type="spellEnd"/>
      <w:r w:rsidR="009C394D">
        <w:rPr>
          <w:rFonts w:ascii="David" w:hAnsi="David" w:hint="cs"/>
          <w:color w:val="000000"/>
          <w:sz w:val="24"/>
          <w:szCs w:val="24"/>
          <w:rtl/>
        </w:rPr>
        <w:t xml:space="preserve"> </w:t>
      </w:r>
      <w:r w:rsidR="00CF274C" w:rsidRPr="00CF274C">
        <w:rPr>
          <w:rFonts w:ascii="David" w:hAnsi="David"/>
          <w:color w:val="000000"/>
          <w:sz w:val="24"/>
          <w:szCs w:val="24"/>
          <w:rtl/>
        </w:rPr>
        <w:t xml:space="preserve"> </w:t>
      </w:r>
      <w:r w:rsidR="00A051DB">
        <w:rPr>
          <w:rFonts w:ascii="David" w:hAnsi="David" w:hint="cs"/>
          <w:color w:val="000000"/>
          <w:sz w:val="24"/>
          <w:szCs w:val="24"/>
          <w:rtl/>
        </w:rPr>
        <w:t xml:space="preserve">ובהכרח </w:t>
      </w:r>
      <w:r w:rsidR="00CF274C" w:rsidRPr="00CF274C">
        <w:rPr>
          <w:rFonts w:ascii="David" w:hAnsi="David"/>
          <w:color w:val="000000"/>
          <w:sz w:val="24"/>
          <w:szCs w:val="24"/>
          <w:rtl/>
        </w:rPr>
        <w:t>קטן</w:t>
      </w:r>
      <w:r w:rsidR="00A051DB">
        <w:rPr>
          <w:rFonts w:ascii="David" w:hAnsi="David" w:hint="cs"/>
          <w:color w:val="000000"/>
          <w:sz w:val="24"/>
          <w:szCs w:val="24"/>
          <w:rtl/>
        </w:rPr>
        <w:t xml:space="preserve"> או</w:t>
      </w:r>
      <w:r w:rsidR="00CF274C" w:rsidRPr="00CF274C">
        <w:rPr>
          <w:rFonts w:ascii="David" w:hAnsi="David"/>
          <w:color w:val="000000"/>
          <w:sz w:val="24"/>
          <w:szCs w:val="24"/>
          <w:rtl/>
        </w:rPr>
        <w:t xml:space="preserve"> שווה מ </w:t>
      </w:r>
      <w:proofErr w:type="spellStart"/>
      <w:r w:rsidR="00CF274C" w:rsidRPr="00CF274C">
        <w:rPr>
          <w:rFonts w:ascii="David" w:hAnsi="David"/>
          <w:color w:val="000000"/>
          <w:sz w:val="24"/>
          <w:szCs w:val="24"/>
        </w:rPr>
        <w:t>kij</w:t>
      </w:r>
      <w:proofErr w:type="spellEnd"/>
      <w:r w:rsidR="00A051DB">
        <w:rPr>
          <w:rFonts w:ascii="David" w:hAnsi="David" w:hint="cs"/>
          <w:color w:val="000000"/>
          <w:sz w:val="24"/>
          <w:szCs w:val="24"/>
          <w:rtl/>
        </w:rPr>
        <w:t xml:space="preserve">, קרי </w:t>
      </w:r>
      <w:r w:rsidR="00CF274C" w:rsidRPr="00CF274C">
        <w:rPr>
          <w:rFonts w:ascii="David" w:hAnsi="David"/>
          <w:color w:val="000000"/>
          <w:sz w:val="24"/>
          <w:szCs w:val="24"/>
          <w:rtl/>
        </w:rPr>
        <w:t xml:space="preserve">הבנק לא לווה יותר ממה </w:t>
      </w:r>
      <w:r w:rsidR="00A051DB">
        <w:rPr>
          <w:rFonts w:ascii="David" w:hAnsi="David" w:hint="cs"/>
          <w:color w:val="000000"/>
          <w:sz w:val="24"/>
          <w:szCs w:val="24"/>
          <w:rtl/>
        </w:rPr>
        <w:t>שמתאפשר לא</w:t>
      </w:r>
      <w:r w:rsidR="00CF274C" w:rsidRPr="00CF274C">
        <w:rPr>
          <w:rFonts w:ascii="David" w:hAnsi="David"/>
          <w:color w:val="000000"/>
          <w:sz w:val="24"/>
          <w:szCs w:val="24"/>
          <w:rtl/>
        </w:rPr>
        <w:t xml:space="preserve">. </w:t>
      </w:r>
      <w:r w:rsidR="00A051DB">
        <w:rPr>
          <w:rFonts w:ascii="David" w:hAnsi="David" w:hint="cs"/>
          <w:color w:val="000000"/>
          <w:sz w:val="24"/>
          <w:szCs w:val="24"/>
          <w:rtl/>
        </w:rPr>
        <w:t>ערך החוב של בנק</w:t>
      </w:r>
      <w:r w:rsidR="00A051DB">
        <w:rPr>
          <w:rFonts w:ascii="David" w:hAnsi="David"/>
          <w:color w:val="000000"/>
          <w:sz w:val="24"/>
          <w:szCs w:val="24"/>
        </w:rPr>
        <w:t xml:space="preserve"> j </w:t>
      </w:r>
      <w:r w:rsidR="00A051DB">
        <w:rPr>
          <w:rFonts w:ascii="David" w:hAnsi="David" w:hint="cs"/>
          <w:color w:val="000000"/>
          <w:sz w:val="24"/>
          <w:szCs w:val="24"/>
          <w:rtl/>
        </w:rPr>
        <w:t xml:space="preserve"> לבנק </w:t>
      </w:r>
      <w:proofErr w:type="spellStart"/>
      <w:r w:rsidR="00A051DB">
        <w:rPr>
          <w:rFonts w:ascii="David" w:hAnsi="David"/>
          <w:color w:val="000000"/>
          <w:sz w:val="24"/>
          <w:szCs w:val="24"/>
        </w:rPr>
        <w:t>i</w:t>
      </w:r>
      <w:proofErr w:type="spellEnd"/>
      <w:r w:rsidR="00A051DB">
        <w:rPr>
          <w:rFonts w:ascii="David" w:hAnsi="David" w:hint="cs"/>
          <w:color w:val="000000"/>
          <w:sz w:val="24"/>
          <w:szCs w:val="24"/>
          <w:rtl/>
        </w:rPr>
        <w:t xml:space="preserve"> הוא</w:t>
      </w:r>
      <w:r w:rsidR="00A051DB" w:rsidRPr="00CF274C">
        <w:rPr>
          <w:rFonts w:ascii="David" w:hAnsi="David"/>
          <w:color w:val="000000"/>
          <w:sz w:val="24"/>
          <w:szCs w:val="24"/>
          <w:rtl/>
        </w:rPr>
        <w:t xml:space="preserve"> </w:t>
      </w:r>
      <w:proofErr w:type="spellStart"/>
      <w:r w:rsidR="00A051DB" w:rsidRPr="00CF274C">
        <w:rPr>
          <w:rFonts w:ascii="David" w:hAnsi="David"/>
          <w:color w:val="000000"/>
          <w:sz w:val="24"/>
          <w:szCs w:val="24"/>
        </w:rPr>
        <w:t>yij</w:t>
      </w:r>
      <w:proofErr w:type="spellEnd"/>
      <w:r w:rsidR="00A051DB" w:rsidRPr="00CF274C">
        <w:rPr>
          <w:rFonts w:ascii="David" w:hAnsi="David"/>
          <w:color w:val="000000"/>
          <w:sz w:val="24"/>
          <w:szCs w:val="24"/>
        </w:rPr>
        <w:t>=</w:t>
      </w:r>
      <w:proofErr w:type="spellStart"/>
      <w:r w:rsidR="00A051DB" w:rsidRPr="00CF274C">
        <w:rPr>
          <w:rFonts w:ascii="David" w:hAnsi="David"/>
          <w:color w:val="000000"/>
          <w:sz w:val="24"/>
          <w:szCs w:val="24"/>
        </w:rPr>
        <w:t>Rij</w:t>
      </w:r>
      <w:proofErr w:type="spellEnd"/>
      <w:r w:rsidR="00A051DB" w:rsidRPr="00CF274C">
        <w:rPr>
          <w:rFonts w:ascii="David" w:hAnsi="David"/>
          <w:color w:val="000000"/>
          <w:sz w:val="24"/>
          <w:szCs w:val="24"/>
        </w:rPr>
        <w:t>(interest)*</w:t>
      </w:r>
      <w:proofErr w:type="spellStart"/>
      <w:r w:rsidR="00A051DB" w:rsidRPr="00CF274C">
        <w:rPr>
          <w:rFonts w:ascii="David" w:hAnsi="David"/>
          <w:color w:val="000000"/>
          <w:sz w:val="24"/>
          <w:szCs w:val="24"/>
        </w:rPr>
        <w:t>lij</w:t>
      </w:r>
      <w:proofErr w:type="spellEnd"/>
      <w:r w:rsidR="00A051DB" w:rsidRPr="00CF274C">
        <w:rPr>
          <w:rFonts w:ascii="David" w:hAnsi="David"/>
          <w:color w:val="000000"/>
          <w:sz w:val="24"/>
          <w:szCs w:val="24"/>
        </w:rPr>
        <w:t>(fund)</w:t>
      </w:r>
      <w:r w:rsidR="00A051DB" w:rsidRPr="00CF274C">
        <w:rPr>
          <w:rFonts w:ascii="David" w:hAnsi="David"/>
          <w:color w:val="000000"/>
          <w:sz w:val="24"/>
          <w:szCs w:val="24"/>
          <w:rtl/>
        </w:rPr>
        <w:t xml:space="preserve">. </w:t>
      </w:r>
    </w:p>
    <w:p w:rsidR="00086F32" w:rsidRDefault="00A051DB" w:rsidP="00A6793E">
      <w:pPr>
        <w:autoSpaceDE w:val="0"/>
        <w:autoSpaceDN w:val="0"/>
        <w:adjustRightInd w:val="0"/>
        <w:spacing w:after="0" w:line="360" w:lineRule="auto"/>
        <w:jc w:val="both"/>
        <w:rPr>
          <w:rFonts w:ascii="David" w:hAnsi="David"/>
          <w:sz w:val="24"/>
          <w:szCs w:val="24"/>
          <w:rtl/>
        </w:rPr>
      </w:pPr>
      <w:r>
        <w:rPr>
          <w:rFonts w:ascii="David" w:hAnsi="David" w:hint="cs"/>
          <w:color w:val="000000"/>
          <w:sz w:val="24"/>
          <w:szCs w:val="24"/>
          <w:rtl/>
        </w:rPr>
        <w:t>סך החובות של</w:t>
      </w:r>
      <w:r>
        <w:rPr>
          <w:rFonts w:ascii="David" w:hAnsi="David"/>
          <w:color w:val="000000"/>
          <w:sz w:val="24"/>
          <w:szCs w:val="24"/>
          <w:rtl/>
        </w:rPr>
        <w:t xml:space="preserve"> </w:t>
      </w:r>
      <w:r w:rsidR="00CF274C" w:rsidRPr="00CF274C">
        <w:rPr>
          <w:rFonts w:ascii="David" w:hAnsi="David"/>
          <w:color w:val="000000"/>
          <w:sz w:val="24"/>
          <w:szCs w:val="24"/>
          <w:rtl/>
        </w:rPr>
        <w:t xml:space="preserve">בנק </w:t>
      </w:r>
      <w:r w:rsidR="00D807AD">
        <w:rPr>
          <w:rFonts w:ascii="David" w:hAnsi="David"/>
          <w:color w:val="000000"/>
          <w:sz w:val="24"/>
          <w:szCs w:val="24"/>
        </w:rPr>
        <w:t>j</w:t>
      </w:r>
      <w:r>
        <w:rPr>
          <w:rFonts w:ascii="David" w:hAnsi="David" w:hint="cs"/>
          <w:color w:val="000000"/>
          <w:sz w:val="24"/>
          <w:szCs w:val="24"/>
          <w:rtl/>
        </w:rPr>
        <w:t xml:space="preserve"> </w:t>
      </w:r>
      <w:r w:rsidR="006B7305">
        <w:rPr>
          <w:rFonts w:ascii="David" w:hAnsi="David" w:hint="cs"/>
          <w:color w:val="000000"/>
          <w:sz w:val="24"/>
          <w:szCs w:val="24"/>
          <w:rtl/>
        </w:rPr>
        <w:t xml:space="preserve"> בתקופת </w:t>
      </w:r>
      <w:r w:rsidR="006B7305">
        <w:rPr>
          <w:rFonts w:ascii="David" w:hAnsi="David"/>
          <w:color w:val="000000"/>
          <w:sz w:val="24"/>
          <w:szCs w:val="24"/>
        </w:rPr>
        <w:t>t=1</w:t>
      </w:r>
      <w:r w:rsidR="006B7305">
        <w:rPr>
          <w:rFonts w:ascii="David" w:hAnsi="David" w:hint="cs"/>
          <w:color w:val="000000"/>
          <w:sz w:val="24"/>
          <w:szCs w:val="24"/>
          <w:rtl/>
        </w:rPr>
        <w:t xml:space="preserve"> </w:t>
      </w:r>
      <w:r>
        <w:rPr>
          <w:rFonts w:ascii="David" w:hAnsi="David" w:hint="cs"/>
          <w:color w:val="000000"/>
          <w:sz w:val="24"/>
          <w:szCs w:val="24"/>
          <w:rtl/>
        </w:rPr>
        <w:t>הינו</w:t>
      </w:r>
      <w:r w:rsidR="00CF274C" w:rsidRPr="00CF274C">
        <w:rPr>
          <w:rFonts w:ascii="David" w:hAnsi="David"/>
          <w:color w:val="000000"/>
          <w:sz w:val="24"/>
          <w:szCs w:val="24"/>
          <w:rtl/>
        </w:rPr>
        <w:t xml:space="preserve"> </w:t>
      </w:r>
      <w:proofErr w:type="spellStart"/>
      <w:r w:rsidR="00383701" w:rsidRPr="00383701">
        <w:rPr>
          <w:rFonts w:ascii="David" w:hAnsi="David"/>
          <w:sz w:val="24"/>
          <w:szCs w:val="24"/>
        </w:rPr>
        <w:t>y</w:t>
      </w:r>
      <w:r w:rsidR="00383701" w:rsidRPr="00383701">
        <w:rPr>
          <w:rFonts w:ascii="David" w:hAnsi="David"/>
          <w:sz w:val="24"/>
          <w:szCs w:val="24"/>
          <w:vertAlign w:val="subscript"/>
        </w:rPr>
        <w:t>i</w:t>
      </w:r>
      <w:r w:rsidR="00CF274C" w:rsidRPr="00CF274C">
        <w:rPr>
          <w:rFonts w:ascii="David" w:hAnsi="David"/>
          <w:color w:val="000000"/>
          <w:sz w:val="24"/>
          <w:szCs w:val="24"/>
        </w:rPr>
        <w:t>+v</w:t>
      </w:r>
      <w:proofErr w:type="spellEnd"/>
      <w:r w:rsidR="00CF274C" w:rsidRPr="00CF274C">
        <w:rPr>
          <w:rFonts w:ascii="David" w:hAnsi="David"/>
          <w:color w:val="000000"/>
          <w:sz w:val="24"/>
          <w:szCs w:val="24"/>
          <w:rtl/>
        </w:rPr>
        <w:t>, כש</w:t>
      </w:r>
      <w:r w:rsidR="00383701">
        <w:rPr>
          <w:rFonts w:ascii="David" w:hAnsi="David" w:hint="cs"/>
          <w:color w:val="000000"/>
          <w:sz w:val="24"/>
          <w:szCs w:val="24"/>
          <w:rtl/>
        </w:rPr>
        <w:t>-</w:t>
      </w:r>
      <w:r w:rsidR="00CF274C" w:rsidRPr="00CF274C">
        <w:rPr>
          <w:rFonts w:ascii="David" w:hAnsi="David"/>
          <w:color w:val="000000"/>
          <w:sz w:val="24"/>
          <w:szCs w:val="24"/>
          <w:rtl/>
        </w:rPr>
        <w:t xml:space="preserve"> </w:t>
      </w:r>
      <w:proofErr w:type="spellStart"/>
      <w:r w:rsidR="00383701" w:rsidRPr="00383701">
        <w:rPr>
          <w:rFonts w:ascii="David" w:hAnsi="David"/>
          <w:sz w:val="24"/>
          <w:szCs w:val="24"/>
        </w:rPr>
        <w:t>y</w:t>
      </w:r>
      <w:r w:rsidR="00383701" w:rsidRPr="00383701">
        <w:rPr>
          <w:rFonts w:ascii="David" w:hAnsi="David"/>
          <w:sz w:val="24"/>
          <w:szCs w:val="24"/>
          <w:vertAlign w:val="subscript"/>
        </w:rPr>
        <w:t>i</w:t>
      </w:r>
      <w:proofErr w:type="spellEnd"/>
      <w:r w:rsidR="00383701" w:rsidRPr="00CF274C">
        <w:rPr>
          <w:rFonts w:ascii="David" w:hAnsi="David"/>
          <w:color w:val="000000"/>
          <w:sz w:val="24"/>
          <w:szCs w:val="24"/>
          <w:rtl/>
        </w:rPr>
        <w:t xml:space="preserve"> </w:t>
      </w:r>
      <w:r w:rsidR="00CF274C" w:rsidRPr="00CF274C">
        <w:rPr>
          <w:rFonts w:ascii="David" w:hAnsi="David"/>
          <w:color w:val="000000"/>
          <w:sz w:val="24"/>
          <w:szCs w:val="24"/>
          <w:rtl/>
        </w:rPr>
        <w:t xml:space="preserve">זה סכום כל ההלוואות של בנק </w:t>
      </w:r>
      <w:proofErr w:type="spellStart"/>
      <w:r w:rsidR="00CF274C" w:rsidRPr="00CF274C">
        <w:rPr>
          <w:rFonts w:ascii="David" w:hAnsi="David"/>
          <w:color w:val="000000"/>
          <w:sz w:val="24"/>
          <w:szCs w:val="24"/>
        </w:rPr>
        <w:t>i</w:t>
      </w:r>
      <w:proofErr w:type="spellEnd"/>
      <w:r w:rsidR="006B7305">
        <w:rPr>
          <w:rFonts w:ascii="David" w:hAnsi="David"/>
          <w:color w:val="000000"/>
          <w:sz w:val="24"/>
          <w:szCs w:val="24"/>
          <w:rtl/>
        </w:rPr>
        <w:t xml:space="preserve"> לסדרת</w:t>
      </w:r>
      <w:r w:rsidR="006B7305">
        <w:rPr>
          <w:rFonts w:ascii="David" w:hAnsi="David" w:hint="cs"/>
          <w:color w:val="000000"/>
          <w:sz w:val="24"/>
          <w:szCs w:val="24"/>
          <w:rtl/>
        </w:rPr>
        <w:t xml:space="preserve"> </w:t>
      </w:r>
      <w:r w:rsidR="00CF274C" w:rsidRPr="00CF274C">
        <w:rPr>
          <w:rFonts w:ascii="David" w:hAnsi="David"/>
          <w:color w:val="000000"/>
          <w:sz w:val="24"/>
          <w:szCs w:val="24"/>
          <w:rtl/>
        </w:rPr>
        <w:t xml:space="preserve">מלווים </w:t>
      </w:r>
      <w:r w:rsidR="00CF274C" w:rsidRPr="00CF274C">
        <w:rPr>
          <w:rFonts w:ascii="David" w:hAnsi="David"/>
          <w:color w:val="000000"/>
          <w:sz w:val="24"/>
          <w:szCs w:val="24"/>
        </w:rPr>
        <w:t>j</w:t>
      </w:r>
      <w:r w:rsidR="008750CE">
        <w:rPr>
          <w:rFonts w:ascii="David" w:hAnsi="David" w:hint="cs"/>
          <w:sz w:val="24"/>
          <w:szCs w:val="24"/>
          <w:rtl/>
        </w:rPr>
        <w:t xml:space="preserve"> </w:t>
      </w:r>
      <w:r w:rsidR="00383701">
        <w:rPr>
          <w:rFonts w:ascii="David" w:hAnsi="David" w:hint="cs"/>
          <w:sz w:val="24"/>
          <w:szCs w:val="24"/>
          <w:rtl/>
        </w:rPr>
        <w:t xml:space="preserve">:   </w:t>
      </w:r>
      <w:r w:rsidR="008750CE">
        <w:rPr>
          <w:rFonts w:ascii="David" w:hAnsi="David" w:hint="cs"/>
          <w:sz w:val="24"/>
          <w:szCs w:val="24"/>
          <w:rtl/>
        </w:rPr>
        <w:t xml:space="preserve"> </w:t>
      </w:r>
      <w:proofErr w:type="spellStart"/>
      <w:r w:rsidR="00383701" w:rsidRPr="00383701">
        <w:rPr>
          <w:rFonts w:ascii="David" w:hAnsi="David"/>
          <w:sz w:val="24"/>
          <w:szCs w:val="24"/>
        </w:rPr>
        <w:t>y</w:t>
      </w:r>
      <w:r w:rsidR="00383701">
        <w:rPr>
          <w:rFonts w:ascii="David" w:hAnsi="David"/>
          <w:sz w:val="24"/>
          <w:szCs w:val="24"/>
          <w:vertAlign w:val="subscript"/>
        </w:rPr>
        <w:t>j</w:t>
      </w:r>
      <w:r w:rsidR="00383701" w:rsidRPr="00383701">
        <w:rPr>
          <w:rFonts w:ascii="David" w:hAnsi="David"/>
          <w:sz w:val="24"/>
          <w:szCs w:val="24"/>
          <w:vertAlign w:val="subscript"/>
        </w:rPr>
        <w:t>i</w:t>
      </w:r>
      <w:proofErr w:type="spellEnd"/>
      <w:r w:rsidR="008750CE">
        <w:rPr>
          <w:rFonts w:ascii="David" w:hAnsi="David" w:hint="cs"/>
          <w:sz w:val="24"/>
          <w:szCs w:val="24"/>
          <w:rtl/>
        </w:rPr>
        <w:t xml:space="preserve"> </w:t>
      </w:r>
      <w:proofErr w:type="spellStart"/>
      <w:r w:rsidR="008750CE" w:rsidRPr="00383701">
        <w:rPr>
          <w:rFonts w:ascii="David" w:hAnsi="David"/>
          <w:sz w:val="24"/>
          <w:szCs w:val="24"/>
          <w:vertAlign w:val="subscript"/>
        </w:rPr>
        <w:t>i</w:t>
      </w:r>
      <w:proofErr w:type="spellEnd"/>
      <w:r w:rsidR="008750CE" w:rsidRPr="00383701">
        <w:rPr>
          <w:rFonts w:ascii="David" w:hAnsi="David" w:cs="Times New Roman"/>
          <w:sz w:val="24"/>
          <w:szCs w:val="24"/>
          <w:vertAlign w:val="subscript"/>
          <w:rtl/>
        </w:rPr>
        <w:t>≠</w:t>
      </w:r>
      <w:r w:rsidR="008750CE" w:rsidRPr="00383701">
        <w:rPr>
          <w:rFonts w:ascii="David" w:hAnsi="David"/>
          <w:sz w:val="24"/>
          <w:szCs w:val="24"/>
          <w:vertAlign w:val="subscript"/>
        </w:rPr>
        <w:t>j</w:t>
      </w:r>
      <w:r w:rsidR="00CB2A54" w:rsidRPr="00383701">
        <w:rPr>
          <w:rFonts w:ascii="David" w:hAnsi="David"/>
          <w:sz w:val="24"/>
          <w:szCs w:val="24"/>
          <w:rtl/>
        </w:rPr>
        <w:t xml:space="preserve"> </w:t>
      </w:r>
      <w:r w:rsidR="00383701" w:rsidRPr="00383701">
        <w:rPr>
          <w:sz w:val="24"/>
          <w:szCs w:val="24"/>
        </w:rPr>
        <w:t>Σ</w:t>
      </w:r>
      <w:r w:rsidR="008750CE" w:rsidRPr="00383701">
        <w:rPr>
          <w:rFonts w:ascii="David" w:hAnsi="David"/>
          <w:sz w:val="24"/>
          <w:szCs w:val="24"/>
          <w:rtl/>
        </w:rPr>
        <w:t xml:space="preserve"> </w:t>
      </w:r>
      <w:proofErr w:type="spellStart"/>
      <w:r w:rsidR="008750CE" w:rsidRPr="00383701">
        <w:rPr>
          <w:rFonts w:ascii="David" w:hAnsi="David"/>
          <w:sz w:val="24"/>
          <w:szCs w:val="24"/>
        </w:rPr>
        <w:t>y</w:t>
      </w:r>
      <w:r w:rsidR="008750CE" w:rsidRPr="00383701">
        <w:rPr>
          <w:rFonts w:ascii="David" w:hAnsi="David"/>
          <w:sz w:val="24"/>
          <w:szCs w:val="24"/>
          <w:vertAlign w:val="subscript"/>
        </w:rPr>
        <w:t>i</w:t>
      </w:r>
      <w:proofErr w:type="spellEnd"/>
      <w:r w:rsidR="008750CE" w:rsidRPr="00383701">
        <w:rPr>
          <w:rFonts w:ascii="David" w:hAnsi="David"/>
          <w:sz w:val="24"/>
          <w:szCs w:val="24"/>
        </w:rPr>
        <w:t>=</w:t>
      </w:r>
    </w:p>
    <w:p w:rsidR="008A3F20" w:rsidRDefault="008A3F20" w:rsidP="00A6793E">
      <w:pPr>
        <w:autoSpaceDE w:val="0"/>
        <w:autoSpaceDN w:val="0"/>
        <w:adjustRightInd w:val="0"/>
        <w:spacing w:after="0" w:line="360" w:lineRule="auto"/>
        <w:jc w:val="both"/>
        <w:rPr>
          <w:rFonts w:ascii="David" w:hAnsi="David"/>
          <w:sz w:val="24"/>
          <w:szCs w:val="24"/>
          <w:rtl/>
        </w:rPr>
      </w:pPr>
    </w:p>
    <w:p w:rsidR="004B3096" w:rsidRDefault="00164081" w:rsidP="00A6793E">
      <w:pPr>
        <w:autoSpaceDE w:val="0"/>
        <w:autoSpaceDN w:val="0"/>
        <w:adjustRightInd w:val="0"/>
        <w:spacing w:after="0" w:line="360" w:lineRule="auto"/>
        <w:jc w:val="both"/>
        <w:rPr>
          <w:rFonts w:ascii="David" w:hAnsi="David"/>
          <w:sz w:val="24"/>
          <w:szCs w:val="24"/>
          <w:rtl/>
        </w:rPr>
      </w:pPr>
      <w:r w:rsidRPr="00164081">
        <w:rPr>
          <w:rFonts w:ascii="David" w:hAnsi="David"/>
          <w:sz w:val="24"/>
          <w:szCs w:val="24"/>
          <w:rtl/>
        </w:rPr>
        <w:t xml:space="preserve">כל החובות מנוכים ב </w:t>
      </w:r>
      <w:r w:rsidRPr="00164081">
        <w:rPr>
          <w:rFonts w:ascii="David" w:hAnsi="David"/>
          <w:sz w:val="24"/>
          <w:szCs w:val="24"/>
        </w:rPr>
        <w:t>t=1</w:t>
      </w:r>
      <w:r w:rsidRPr="00164081">
        <w:rPr>
          <w:rFonts w:ascii="David" w:hAnsi="David"/>
          <w:sz w:val="24"/>
          <w:szCs w:val="24"/>
          <w:rtl/>
        </w:rPr>
        <w:t>,</w:t>
      </w:r>
      <w:r w:rsidR="00D807AD">
        <w:rPr>
          <w:rFonts w:ascii="David" w:hAnsi="David" w:hint="cs"/>
          <w:sz w:val="24"/>
          <w:szCs w:val="24"/>
          <w:rtl/>
        </w:rPr>
        <w:t xml:space="preserve"> ובמקרה</w:t>
      </w:r>
      <w:r w:rsidRPr="00164081">
        <w:rPr>
          <w:rFonts w:ascii="David" w:hAnsi="David"/>
          <w:sz w:val="24"/>
          <w:szCs w:val="24"/>
          <w:rtl/>
        </w:rPr>
        <w:t xml:space="preserve"> </w:t>
      </w:r>
      <w:r w:rsidR="00D807AD">
        <w:rPr>
          <w:rFonts w:ascii="David" w:hAnsi="David" w:hint="cs"/>
          <w:sz w:val="24"/>
          <w:szCs w:val="24"/>
          <w:rtl/>
        </w:rPr>
        <w:t>ש</w:t>
      </w:r>
      <w:r w:rsidRPr="00164081">
        <w:rPr>
          <w:rFonts w:ascii="David" w:hAnsi="David"/>
          <w:sz w:val="24"/>
          <w:szCs w:val="24"/>
          <w:rtl/>
        </w:rPr>
        <w:t xml:space="preserve">בנק לא יכול </w:t>
      </w:r>
      <w:r w:rsidR="004674BA">
        <w:rPr>
          <w:rFonts w:ascii="David" w:hAnsi="David" w:hint="cs"/>
          <w:sz w:val="24"/>
          <w:szCs w:val="24"/>
          <w:rtl/>
        </w:rPr>
        <w:t>לעמוד</w:t>
      </w:r>
      <w:r w:rsidR="004674BA">
        <w:rPr>
          <w:rFonts w:ascii="David" w:hAnsi="David"/>
          <w:sz w:val="24"/>
          <w:szCs w:val="24"/>
          <w:rtl/>
        </w:rPr>
        <w:t xml:space="preserve"> </w:t>
      </w:r>
      <w:r w:rsidR="004674BA">
        <w:rPr>
          <w:rFonts w:ascii="David" w:hAnsi="David" w:hint="cs"/>
          <w:sz w:val="24"/>
          <w:szCs w:val="24"/>
          <w:rtl/>
        </w:rPr>
        <w:t>ב</w:t>
      </w:r>
      <w:r w:rsidRPr="00164081">
        <w:rPr>
          <w:rFonts w:ascii="David" w:hAnsi="David"/>
          <w:sz w:val="24"/>
          <w:szCs w:val="24"/>
          <w:rtl/>
        </w:rPr>
        <w:t>חובותיו ב</w:t>
      </w:r>
      <w:r w:rsidR="004674BA">
        <w:rPr>
          <w:rFonts w:ascii="David" w:hAnsi="David" w:hint="cs"/>
          <w:sz w:val="24"/>
          <w:szCs w:val="24"/>
          <w:rtl/>
        </w:rPr>
        <w:t>תקופת</w:t>
      </w:r>
      <w:r w:rsidRPr="00164081">
        <w:rPr>
          <w:rFonts w:ascii="David" w:hAnsi="David"/>
          <w:sz w:val="24"/>
          <w:szCs w:val="24"/>
          <w:rtl/>
        </w:rPr>
        <w:t xml:space="preserve"> </w:t>
      </w:r>
      <w:r w:rsidRPr="00164081">
        <w:rPr>
          <w:rFonts w:ascii="David" w:hAnsi="David"/>
          <w:sz w:val="24"/>
          <w:szCs w:val="24"/>
        </w:rPr>
        <w:t>t=1</w:t>
      </w:r>
      <w:r w:rsidR="004674BA">
        <w:rPr>
          <w:rFonts w:ascii="David" w:hAnsi="David" w:hint="cs"/>
          <w:sz w:val="24"/>
          <w:szCs w:val="24"/>
          <w:rtl/>
        </w:rPr>
        <w:t xml:space="preserve"> (</w:t>
      </w:r>
      <w:r w:rsidR="004674BA">
        <w:rPr>
          <w:rFonts w:ascii="David" w:hAnsi="David"/>
          <w:sz w:val="24"/>
          <w:szCs w:val="24"/>
        </w:rPr>
        <w:t>default</w:t>
      </w:r>
      <w:r w:rsidR="004674BA">
        <w:rPr>
          <w:rFonts w:ascii="David" w:hAnsi="David" w:hint="cs"/>
          <w:sz w:val="24"/>
          <w:szCs w:val="24"/>
          <w:rtl/>
        </w:rPr>
        <w:t>)</w:t>
      </w:r>
      <w:r w:rsidRPr="00164081">
        <w:rPr>
          <w:rFonts w:ascii="David" w:hAnsi="David"/>
          <w:sz w:val="24"/>
          <w:szCs w:val="24"/>
          <w:rtl/>
        </w:rPr>
        <w:t xml:space="preserve"> הוא </w:t>
      </w:r>
      <w:r w:rsidR="004674BA">
        <w:rPr>
          <w:rFonts w:ascii="David" w:hAnsi="David" w:hint="cs"/>
          <w:sz w:val="24"/>
          <w:szCs w:val="24"/>
          <w:rtl/>
        </w:rPr>
        <w:t xml:space="preserve"> </w:t>
      </w:r>
      <w:r w:rsidRPr="00164081">
        <w:rPr>
          <w:rFonts w:ascii="David" w:hAnsi="David"/>
          <w:sz w:val="24"/>
          <w:szCs w:val="24"/>
          <w:rtl/>
        </w:rPr>
        <w:t xml:space="preserve">מנזיל את הפרויקט </w:t>
      </w:r>
      <w:r w:rsidR="00EC5BE7">
        <w:rPr>
          <w:rFonts w:ascii="David" w:hAnsi="David" w:hint="cs"/>
          <w:sz w:val="24"/>
          <w:szCs w:val="24"/>
          <w:rtl/>
        </w:rPr>
        <w:t>לפני בשלות ההשקעה בהפסד,</w:t>
      </w:r>
      <w:r w:rsidRPr="00164081">
        <w:rPr>
          <w:rFonts w:ascii="David" w:hAnsi="David"/>
          <w:sz w:val="24"/>
          <w:szCs w:val="24"/>
          <w:rtl/>
        </w:rPr>
        <w:t xml:space="preserve"> והתשואה שלו מחולקת בין נושיו באופן יחסי לחוזים איתם. </w:t>
      </w:r>
      <w:r w:rsidR="00E503BE">
        <w:rPr>
          <w:rFonts w:ascii="David" w:hAnsi="David" w:hint="cs"/>
          <w:sz w:val="24"/>
          <w:szCs w:val="24"/>
          <w:rtl/>
        </w:rPr>
        <w:t xml:space="preserve">לנושים המוגדרים ג'וניור, קרי בנקים אחרים ובעלי הון חיצוניים יש קדימות זהה זה לזה. </w:t>
      </w:r>
      <w:r w:rsidR="009A1B21">
        <w:rPr>
          <w:rFonts w:ascii="David" w:hAnsi="David" w:hint="cs"/>
          <w:sz w:val="24"/>
          <w:szCs w:val="24"/>
          <w:rtl/>
        </w:rPr>
        <w:t xml:space="preserve">עם זאת, </w:t>
      </w:r>
      <w:r w:rsidRPr="00164081">
        <w:rPr>
          <w:rFonts w:ascii="David" w:hAnsi="David"/>
          <w:sz w:val="24"/>
          <w:szCs w:val="24"/>
          <w:rtl/>
        </w:rPr>
        <w:t xml:space="preserve">יש קדימות </w:t>
      </w:r>
      <w:r w:rsidR="00E503BE">
        <w:rPr>
          <w:rFonts w:ascii="David" w:hAnsi="David" w:hint="cs"/>
          <w:sz w:val="24"/>
          <w:szCs w:val="24"/>
          <w:rtl/>
        </w:rPr>
        <w:t>להתחייבויות החיצוניות</w:t>
      </w:r>
      <w:r w:rsidRPr="00164081">
        <w:rPr>
          <w:rFonts w:ascii="David" w:hAnsi="David"/>
          <w:sz w:val="24"/>
          <w:szCs w:val="24"/>
          <w:rtl/>
        </w:rPr>
        <w:t xml:space="preserve"> </w:t>
      </w:r>
      <w:r w:rsidRPr="00164081">
        <w:rPr>
          <w:rFonts w:ascii="David" w:hAnsi="David"/>
          <w:sz w:val="24"/>
          <w:szCs w:val="24"/>
        </w:rPr>
        <w:t>v</w:t>
      </w:r>
      <w:r w:rsidRPr="00164081">
        <w:rPr>
          <w:rFonts w:ascii="David" w:hAnsi="David"/>
          <w:sz w:val="24"/>
          <w:szCs w:val="24"/>
          <w:rtl/>
        </w:rPr>
        <w:t xml:space="preserve"> - אם אין למלווה מספיק כסף, הוא ישלם קודם </w:t>
      </w:r>
      <w:r w:rsidR="00E503BE">
        <w:rPr>
          <w:rFonts w:ascii="David" w:hAnsi="David" w:hint="cs"/>
          <w:sz w:val="24"/>
          <w:szCs w:val="24"/>
          <w:rtl/>
        </w:rPr>
        <w:t>את</w:t>
      </w:r>
      <w:r w:rsidRPr="00164081">
        <w:rPr>
          <w:rFonts w:ascii="David" w:hAnsi="David"/>
          <w:sz w:val="24"/>
          <w:szCs w:val="24"/>
          <w:rtl/>
        </w:rPr>
        <w:t xml:space="preserve"> </w:t>
      </w:r>
      <w:r w:rsidR="00E503BE">
        <w:rPr>
          <w:rFonts w:ascii="David" w:hAnsi="David" w:hint="cs"/>
          <w:sz w:val="24"/>
          <w:szCs w:val="24"/>
          <w:rtl/>
        </w:rPr>
        <w:t xml:space="preserve">ההתחייבות על סך </w:t>
      </w:r>
      <w:r w:rsidR="00E503BE">
        <w:rPr>
          <w:rFonts w:ascii="David" w:hAnsi="David"/>
          <w:sz w:val="24"/>
          <w:szCs w:val="24"/>
        </w:rPr>
        <w:t>v</w:t>
      </w:r>
      <w:r w:rsidR="00E503BE">
        <w:rPr>
          <w:rFonts w:ascii="David" w:hAnsi="David" w:hint="cs"/>
          <w:sz w:val="24"/>
          <w:szCs w:val="24"/>
          <w:rtl/>
        </w:rPr>
        <w:t xml:space="preserve"> </w:t>
      </w:r>
      <w:r w:rsidR="009A1B21">
        <w:rPr>
          <w:rFonts w:ascii="David" w:hAnsi="David" w:hint="cs"/>
          <w:sz w:val="24"/>
          <w:szCs w:val="24"/>
          <w:rtl/>
        </w:rPr>
        <w:t xml:space="preserve">לנושים המוגדרים </w:t>
      </w:r>
      <w:r w:rsidR="009A1B21">
        <w:rPr>
          <w:rFonts w:ascii="David" w:hAnsi="David"/>
          <w:sz w:val="24"/>
          <w:szCs w:val="24"/>
        </w:rPr>
        <w:t xml:space="preserve"> senior</w:t>
      </w:r>
      <w:r w:rsidRPr="00164081">
        <w:rPr>
          <w:rFonts w:ascii="David" w:hAnsi="David"/>
          <w:sz w:val="24"/>
          <w:szCs w:val="24"/>
          <w:rtl/>
        </w:rPr>
        <w:t>ולא ישלם לשאר המלווים</w:t>
      </w:r>
      <w:r w:rsidR="009A1B21">
        <w:rPr>
          <w:rFonts w:ascii="David" w:hAnsi="David" w:hint="cs"/>
          <w:sz w:val="24"/>
          <w:szCs w:val="24"/>
          <w:rtl/>
        </w:rPr>
        <w:t xml:space="preserve"> המוגדרים </w:t>
      </w:r>
      <w:r w:rsidR="009A1B21">
        <w:rPr>
          <w:rFonts w:ascii="David" w:hAnsi="David"/>
          <w:sz w:val="24"/>
          <w:szCs w:val="24"/>
        </w:rPr>
        <w:t>junior</w:t>
      </w:r>
      <w:r w:rsidRPr="00164081">
        <w:rPr>
          <w:rFonts w:ascii="David" w:hAnsi="David"/>
          <w:sz w:val="24"/>
          <w:szCs w:val="24"/>
          <w:rtl/>
        </w:rPr>
        <w:t>.</w:t>
      </w:r>
    </w:p>
    <w:p w:rsidR="009A1B21" w:rsidRPr="00383701" w:rsidRDefault="009A1B21" w:rsidP="00A6793E">
      <w:pPr>
        <w:autoSpaceDE w:val="0"/>
        <w:autoSpaceDN w:val="0"/>
        <w:adjustRightInd w:val="0"/>
        <w:spacing w:after="0" w:line="360" w:lineRule="auto"/>
        <w:jc w:val="both"/>
        <w:rPr>
          <w:rFonts w:ascii="David" w:hAnsi="David"/>
          <w:sz w:val="24"/>
          <w:szCs w:val="24"/>
          <w:rtl/>
        </w:rPr>
      </w:pPr>
    </w:p>
    <w:p w:rsidR="00EC5BE7" w:rsidRDefault="00C165EC" w:rsidP="00A6793E">
      <w:pPr>
        <w:pStyle w:val="2"/>
        <w:bidi/>
        <w:spacing w:line="360" w:lineRule="auto"/>
        <w:rPr>
          <w:rtl/>
        </w:rPr>
      </w:pPr>
      <w:bookmarkStart w:id="6" w:name="_Toc502428247"/>
      <w:r>
        <w:rPr>
          <w:rFonts w:hint="cs"/>
          <w:rtl/>
        </w:rPr>
        <w:t xml:space="preserve">3.3 </w:t>
      </w:r>
      <w:r w:rsidR="00EC5BE7">
        <w:rPr>
          <w:rFonts w:hint="cs"/>
          <w:rtl/>
        </w:rPr>
        <w:t>רשתות פיננסיות</w:t>
      </w:r>
      <w:bookmarkEnd w:id="6"/>
    </w:p>
    <w:p w:rsidR="00B04E50" w:rsidRDefault="000F3F1E" w:rsidP="000F3F1E">
      <w:pPr>
        <w:spacing w:after="0" w:line="360" w:lineRule="auto"/>
        <w:jc w:val="both"/>
        <w:rPr>
          <w:rFonts w:ascii="David" w:hAnsi="David"/>
          <w:sz w:val="24"/>
          <w:szCs w:val="24"/>
          <w:rtl/>
        </w:rPr>
      </w:pPr>
      <w:r>
        <w:rPr>
          <w:rFonts w:ascii="David" w:hAnsi="David" w:hint="cs"/>
          <w:sz w:val="24"/>
          <w:szCs w:val="24"/>
          <w:rtl/>
        </w:rPr>
        <w:t xml:space="preserve">לפי החוקרים </w:t>
      </w:r>
      <w:r>
        <w:rPr>
          <w:rFonts w:ascii="David" w:hAnsi="David"/>
          <w:sz w:val="24"/>
          <w:szCs w:val="24"/>
        </w:rPr>
        <w:t>(</w:t>
      </w:r>
      <w:proofErr w:type="spellStart"/>
      <w:r>
        <w:rPr>
          <w:rFonts w:ascii="David" w:hAnsi="David"/>
          <w:sz w:val="24"/>
          <w:szCs w:val="24"/>
        </w:rPr>
        <w:t>Acemoglu</w:t>
      </w:r>
      <w:proofErr w:type="spellEnd"/>
      <w:r>
        <w:rPr>
          <w:rFonts w:ascii="David" w:hAnsi="David"/>
          <w:sz w:val="24"/>
          <w:szCs w:val="24"/>
        </w:rPr>
        <w:t>, 2013:7-8)</w:t>
      </w:r>
      <w:r>
        <w:rPr>
          <w:rFonts w:ascii="David" w:hAnsi="David" w:hint="cs"/>
          <w:sz w:val="24"/>
          <w:szCs w:val="24"/>
          <w:rtl/>
        </w:rPr>
        <w:t xml:space="preserve"> </w:t>
      </w:r>
      <w:r w:rsidR="009A1B21">
        <w:rPr>
          <w:rFonts w:ascii="David" w:hAnsi="David" w:hint="cs"/>
          <w:sz w:val="24"/>
          <w:szCs w:val="24"/>
          <w:rtl/>
        </w:rPr>
        <w:t xml:space="preserve">החלטות ההלוואה של הבנקים </w:t>
      </w:r>
      <w:r w:rsidR="003962ED">
        <w:rPr>
          <w:rFonts w:ascii="David" w:hAnsi="David" w:hint="cs"/>
          <w:sz w:val="24"/>
          <w:szCs w:val="24"/>
          <w:rtl/>
        </w:rPr>
        <w:t xml:space="preserve">ניתנות לייצוג על-ידי רשת אנדוגנית בין-בנקאית. בפרט, אנו מגדירים רשת פיננסית </w:t>
      </w:r>
      <w:r w:rsidR="00D13F1D">
        <w:rPr>
          <w:rFonts w:ascii="David" w:hAnsi="David" w:hint="cs"/>
          <w:sz w:val="24"/>
          <w:szCs w:val="24"/>
          <w:rtl/>
        </w:rPr>
        <w:t>המייצגת את החובות הבילטראל</w:t>
      </w:r>
      <w:r w:rsidR="00D13F1D">
        <w:rPr>
          <w:rFonts w:ascii="David" w:hAnsi="David" w:hint="eastAsia"/>
          <w:sz w:val="24"/>
          <w:szCs w:val="24"/>
          <w:rtl/>
        </w:rPr>
        <w:t>י</w:t>
      </w:r>
      <w:r w:rsidR="00D13F1D">
        <w:rPr>
          <w:rFonts w:ascii="David" w:hAnsi="David" w:hint="cs"/>
          <w:sz w:val="24"/>
          <w:szCs w:val="24"/>
          <w:rtl/>
        </w:rPr>
        <w:t xml:space="preserve">ים בכלכלת המודל כגרף </w:t>
      </w:r>
      <w:r w:rsidR="00D13F1D" w:rsidRPr="008836E8">
        <w:rPr>
          <w:rFonts w:ascii="David" w:hAnsi="David"/>
          <w:sz w:val="24"/>
          <w:szCs w:val="24"/>
          <w:rtl/>
        </w:rPr>
        <w:t xml:space="preserve">של </w:t>
      </w:r>
      <w:r w:rsidR="00D13F1D" w:rsidRPr="008836E8">
        <w:rPr>
          <w:rFonts w:ascii="David" w:hAnsi="David"/>
          <w:sz w:val="24"/>
          <w:szCs w:val="24"/>
        </w:rPr>
        <w:t>n</w:t>
      </w:r>
      <w:r w:rsidR="00D13F1D" w:rsidRPr="008836E8">
        <w:rPr>
          <w:rFonts w:ascii="David" w:hAnsi="David"/>
          <w:sz w:val="24"/>
          <w:szCs w:val="24"/>
          <w:rtl/>
        </w:rPr>
        <w:t xml:space="preserve"> שיאים בו כל שיא מתאים לבנק </w:t>
      </w:r>
      <w:r w:rsidR="00D13F1D">
        <w:rPr>
          <w:rFonts w:ascii="David" w:hAnsi="David" w:hint="cs"/>
          <w:sz w:val="24"/>
          <w:szCs w:val="24"/>
          <w:rtl/>
        </w:rPr>
        <w:t xml:space="preserve">וקשר ישיר בין בנק </w:t>
      </w:r>
      <w:r w:rsidR="00D13F1D">
        <w:rPr>
          <w:rFonts w:ascii="David" w:hAnsi="David"/>
          <w:sz w:val="24"/>
          <w:szCs w:val="24"/>
        </w:rPr>
        <w:t>j</w:t>
      </w:r>
      <w:r w:rsidR="00D13F1D">
        <w:rPr>
          <w:rFonts w:ascii="David" w:hAnsi="David" w:hint="cs"/>
          <w:sz w:val="24"/>
          <w:szCs w:val="24"/>
          <w:rtl/>
        </w:rPr>
        <w:t xml:space="preserve"> לבנק </w:t>
      </w:r>
      <w:proofErr w:type="spellStart"/>
      <w:r w:rsidR="00D13F1D">
        <w:rPr>
          <w:rFonts w:ascii="David" w:hAnsi="David"/>
          <w:sz w:val="24"/>
          <w:szCs w:val="24"/>
        </w:rPr>
        <w:t>i</w:t>
      </w:r>
      <w:proofErr w:type="spellEnd"/>
      <w:r w:rsidR="00D13F1D">
        <w:rPr>
          <w:rFonts w:ascii="David" w:hAnsi="David" w:hint="cs"/>
          <w:sz w:val="24"/>
          <w:szCs w:val="24"/>
          <w:rtl/>
        </w:rPr>
        <w:t xml:space="preserve">, אם בנק </w:t>
      </w:r>
      <w:proofErr w:type="spellStart"/>
      <w:r w:rsidR="00D13F1D">
        <w:rPr>
          <w:rFonts w:ascii="David" w:hAnsi="David"/>
          <w:sz w:val="24"/>
          <w:szCs w:val="24"/>
        </w:rPr>
        <w:t>i</w:t>
      </w:r>
      <w:proofErr w:type="spellEnd"/>
      <w:r w:rsidR="00D13F1D">
        <w:rPr>
          <w:rFonts w:ascii="David" w:hAnsi="David" w:hint="cs"/>
          <w:sz w:val="24"/>
          <w:szCs w:val="24"/>
          <w:rtl/>
        </w:rPr>
        <w:t xml:space="preserve"> מוגדר כנושה של בנק </w:t>
      </w:r>
      <w:r w:rsidR="00D13F1D">
        <w:rPr>
          <w:rFonts w:ascii="David" w:hAnsi="David"/>
          <w:sz w:val="24"/>
          <w:szCs w:val="24"/>
        </w:rPr>
        <w:t>j</w:t>
      </w:r>
      <w:r w:rsidR="00D13F1D" w:rsidRPr="008836E8">
        <w:rPr>
          <w:rFonts w:ascii="David" w:hAnsi="David"/>
          <w:sz w:val="24"/>
          <w:szCs w:val="24"/>
          <w:rtl/>
        </w:rPr>
        <w:t>.</w:t>
      </w:r>
      <w:r w:rsidR="00D13F1D">
        <w:rPr>
          <w:rFonts w:ascii="David" w:hAnsi="David" w:hint="cs"/>
          <w:sz w:val="24"/>
          <w:szCs w:val="24"/>
          <w:rtl/>
        </w:rPr>
        <w:t xml:space="preserve"> </w:t>
      </w:r>
      <w:r w:rsidR="003962ED">
        <w:rPr>
          <w:rFonts w:ascii="David" w:hAnsi="David" w:hint="cs"/>
          <w:sz w:val="24"/>
          <w:szCs w:val="24"/>
          <w:rtl/>
        </w:rPr>
        <w:t xml:space="preserve"> </w:t>
      </w:r>
      <w:r w:rsidR="00D13F1D">
        <w:rPr>
          <w:rFonts w:ascii="David" w:hAnsi="David" w:hint="cs"/>
          <w:sz w:val="24"/>
          <w:szCs w:val="24"/>
          <w:rtl/>
        </w:rPr>
        <w:t>ב</w:t>
      </w:r>
      <w:r w:rsidR="003962ED" w:rsidRPr="003962ED">
        <w:rPr>
          <w:rFonts w:ascii="David" w:hAnsi="David"/>
          <w:sz w:val="24"/>
          <w:szCs w:val="24"/>
          <w:rtl/>
        </w:rPr>
        <w:t>דומה ל</w:t>
      </w:r>
      <w:r w:rsidR="003962ED" w:rsidRPr="003962ED">
        <w:rPr>
          <w:rFonts w:ascii="David" w:hAnsi="David"/>
          <w:sz w:val="24"/>
          <w:szCs w:val="24"/>
        </w:rPr>
        <w:t>network opportunity</w:t>
      </w:r>
      <w:r w:rsidR="003962ED" w:rsidRPr="003962ED">
        <w:rPr>
          <w:rFonts w:ascii="David" w:hAnsi="David"/>
          <w:sz w:val="24"/>
          <w:szCs w:val="24"/>
          <w:rtl/>
        </w:rPr>
        <w:t xml:space="preserve"> , המשקולת המשויכת לקצה שמייצג את החוב של בנק אחד לשני שווה ל </w:t>
      </w:r>
      <w:proofErr w:type="spellStart"/>
      <w:r w:rsidR="003962ED" w:rsidRPr="003962ED">
        <w:rPr>
          <w:rFonts w:ascii="David" w:hAnsi="David"/>
          <w:sz w:val="24"/>
          <w:szCs w:val="24"/>
        </w:rPr>
        <w:t>yij</w:t>
      </w:r>
      <w:proofErr w:type="spellEnd"/>
      <w:r w:rsidR="003962ED" w:rsidRPr="003962ED">
        <w:rPr>
          <w:rFonts w:ascii="David" w:hAnsi="David"/>
          <w:sz w:val="24"/>
          <w:szCs w:val="24"/>
          <w:rtl/>
        </w:rPr>
        <w:t xml:space="preserve">. </w:t>
      </w:r>
      <w:r w:rsidR="00F10CEF">
        <w:rPr>
          <w:rFonts w:ascii="David" w:hAnsi="David" w:hint="cs"/>
          <w:sz w:val="24"/>
          <w:szCs w:val="24"/>
          <w:rtl/>
        </w:rPr>
        <w:t>למעשה מתוקף ההגדרה,</w:t>
      </w:r>
      <w:r w:rsidR="003962ED" w:rsidRPr="003962ED">
        <w:rPr>
          <w:rFonts w:ascii="David" w:hAnsi="David"/>
          <w:sz w:val="24"/>
          <w:szCs w:val="24"/>
          <w:rtl/>
        </w:rPr>
        <w:t xml:space="preserve"> קבוצת הקצוות של הרשת הפיננסית היא בהכרח תת קבוצה של קבוצת הקצוות ביסוד ה </w:t>
      </w:r>
      <w:r w:rsidR="003962ED" w:rsidRPr="003962ED">
        <w:rPr>
          <w:rFonts w:ascii="David" w:hAnsi="David"/>
          <w:sz w:val="24"/>
          <w:szCs w:val="24"/>
        </w:rPr>
        <w:t>opportunity network</w:t>
      </w:r>
      <w:r w:rsidR="00F10CEF">
        <w:rPr>
          <w:rFonts w:ascii="David" w:hAnsi="David"/>
          <w:sz w:val="24"/>
          <w:szCs w:val="24"/>
        </w:rPr>
        <w:t xml:space="preserve"> -</w:t>
      </w:r>
      <w:r w:rsidR="003962ED" w:rsidRPr="003962ED">
        <w:rPr>
          <w:rFonts w:ascii="David" w:hAnsi="David"/>
          <w:sz w:val="24"/>
          <w:szCs w:val="24"/>
          <w:rtl/>
        </w:rPr>
        <w:t>.</w:t>
      </w:r>
      <w:r w:rsidR="00B04E50">
        <w:rPr>
          <w:rFonts w:ascii="David" w:hAnsi="David" w:hint="cs"/>
          <w:sz w:val="24"/>
          <w:szCs w:val="24"/>
          <w:rtl/>
        </w:rPr>
        <w:t xml:space="preserve"> </w:t>
      </w:r>
      <w:r w:rsidR="009555E9" w:rsidRPr="009555E9">
        <w:rPr>
          <w:rFonts w:ascii="David" w:hAnsi="David"/>
          <w:sz w:val="24"/>
          <w:szCs w:val="24"/>
          <w:rtl/>
        </w:rPr>
        <w:t>רשת פיננסית הי</w:t>
      </w:r>
      <w:r w:rsidR="009555E9">
        <w:rPr>
          <w:rFonts w:ascii="David" w:hAnsi="David"/>
          <w:sz w:val="24"/>
          <w:szCs w:val="24"/>
          <w:rtl/>
        </w:rPr>
        <w:t xml:space="preserve">א </w:t>
      </w:r>
      <w:r w:rsidR="001D4668">
        <w:rPr>
          <w:rFonts w:ascii="David" w:hAnsi="David" w:hint="cs"/>
          <w:sz w:val="24"/>
          <w:szCs w:val="24"/>
          <w:rtl/>
        </w:rPr>
        <w:t>רגולרית</w:t>
      </w:r>
      <w:r w:rsidR="009555E9">
        <w:rPr>
          <w:rFonts w:ascii="David" w:hAnsi="David"/>
          <w:sz w:val="24"/>
          <w:szCs w:val="24"/>
          <w:rtl/>
        </w:rPr>
        <w:t xml:space="preserve"> </w:t>
      </w:r>
      <w:r w:rsidR="00235066">
        <w:rPr>
          <w:rFonts w:ascii="David" w:hAnsi="David" w:hint="cs"/>
          <w:sz w:val="24"/>
          <w:szCs w:val="24"/>
          <w:rtl/>
        </w:rPr>
        <w:t>אם ל</w:t>
      </w:r>
      <w:r w:rsidR="009555E9">
        <w:rPr>
          <w:rFonts w:ascii="David" w:hAnsi="David"/>
          <w:sz w:val="24"/>
          <w:szCs w:val="24"/>
          <w:rtl/>
        </w:rPr>
        <w:t xml:space="preserve">כל הבנקים בה </w:t>
      </w:r>
      <w:r w:rsidR="00235066">
        <w:rPr>
          <w:rFonts w:ascii="David" w:hAnsi="David" w:hint="cs"/>
          <w:sz w:val="24"/>
          <w:szCs w:val="24"/>
          <w:rtl/>
        </w:rPr>
        <w:t xml:space="preserve">יש </w:t>
      </w:r>
      <w:r w:rsidR="00235066">
        <w:rPr>
          <w:rFonts w:ascii="David" w:hAnsi="David"/>
          <w:sz w:val="24"/>
          <w:szCs w:val="24"/>
          <w:rtl/>
        </w:rPr>
        <w:t>ה</w:t>
      </w:r>
      <w:r w:rsidR="009555E9">
        <w:rPr>
          <w:rFonts w:ascii="David" w:hAnsi="David"/>
          <w:sz w:val="24"/>
          <w:szCs w:val="24"/>
          <w:rtl/>
        </w:rPr>
        <w:t>ת</w:t>
      </w:r>
      <w:r w:rsidR="00235066">
        <w:rPr>
          <w:rFonts w:ascii="David" w:hAnsi="David"/>
          <w:sz w:val="24"/>
          <w:szCs w:val="24"/>
          <w:rtl/>
        </w:rPr>
        <w:t>חי</w:t>
      </w:r>
      <w:r w:rsidR="00235066">
        <w:rPr>
          <w:rFonts w:ascii="David" w:hAnsi="David" w:hint="cs"/>
          <w:sz w:val="24"/>
          <w:szCs w:val="24"/>
          <w:rtl/>
        </w:rPr>
        <w:t>יבויות בין-בנקאי</w:t>
      </w:r>
      <w:r w:rsidR="00B04E50">
        <w:rPr>
          <w:rFonts w:ascii="David" w:hAnsi="David" w:hint="cs"/>
          <w:sz w:val="24"/>
          <w:szCs w:val="24"/>
          <w:rtl/>
        </w:rPr>
        <w:t>ות ה</w:t>
      </w:r>
      <w:r w:rsidR="009555E9" w:rsidRPr="009555E9">
        <w:rPr>
          <w:rFonts w:ascii="David" w:hAnsi="David"/>
          <w:sz w:val="24"/>
          <w:szCs w:val="24"/>
          <w:rtl/>
        </w:rPr>
        <w:t>שוו</w:t>
      </w:r>
      <w:r w:rsidR="00B04E50">
        <w:rPr>
          <w:rFonts w:ascii="David" w:hAnsi="David" w:hint="cs"/>
          <w:sz w:val="24"/>
          <w:szCs w:val="24"/>
          <w:rtl/>
        </w:rPr>
        <w:t>ת</w:t>
      </w:r>
      <w:r w:rsidR="009555E9" w:rsidRPr="009555E9">
        <w:rPr>
          <w:rFonts w:ascii="David" w:hAnsi="David"/>
          <w:sz w:val="24"/>
          <w:szCs w:val="24"/>
          <w:rtl/>
        </w:rPr>
        <w:t xml:space="preserve"> לסך </w:t>
      </w:r>
      <w:r w:rsidR="0004225F">
        <w:rPr>
          <w:rFonts w:ascii="David" w:hAnsi="David" w:hint="cs"/>
          <w:sz w:val="24"/>
          <w:szCs w:val="24"/>
          <w:rtl/>
        </w:rPr>
        <w:t>הנכסים</w:t>
      </w:r>
      <w:r w:rsidR="00B04E50">
        <w:rPr>
          <w:rFonts w:ascii="David" w:hAnsi="David" w:hint="cs"/>
          <w:sz w:val="24"/>
          <w:szCs w:val="24"/>
          <w:rtl/>
        </w:rPr>
        <w:t>, כדלהלן</w:t>
      </w:r>
      <w:r w:rsidR="00A32E5A">
        <w:rPr>
          <w:rFonts w:ascii="David" w:hAnsi="David" w:hint="cs"/>
          <w:sz w:val="24"/>
          <w:szCs w:val="24"/>
          <w:rtl/>
        </w:rPr>
        <w:t>:</w:t>
      </w:r>
      <w:r w:rsidR="00F81E46">
        <w:rPr>
          <w:rFonts w:ascii="David" w:hAnsi="David"/>
          <w:sz w:val="24"/>
          <w:szCs w:val="24"/>
        </w:rPr>
        <w:t xml:space="preserve">= y </w:t>
      </w:r>
      <w:r w:rsidR="00DE46F0">
        <w:rPr>
          <w:rFonts w:ascii="David" w:hAnsi="David"/>
          <w:sz w:val="24"/>
          <w:szCs w:val="24"/>
        </w:rPr>
        <w:t xml:space="preserve">  </w:t>
      </w:r>
      <w:r w:rsidR="00DE46F0">
        <w:rPr>
          <w:rFonts w:ascii="David" w:hAnsi="David" w:hint="cs"/>
          <w:sz w:val="24"/>
          <w:szCs w:val="24"/>
          <w:rtl/>
        </w:rPr>
        <w:t xml:space="preserve"> </w:t>
      </w:r>
      <w:proofErr w:type="spellStart"/>
      <w:r w:rsidR="00DE46F0" w:rsidRPr="00383701">
        <w:rPr>
          <w:rFonts w:ascii="David" w:hAnsi="David"/>
          <w:sz w:val="24"/>
          <w:szCs w:val="24"/>
        </w:rPr>
        <w:t>y</w:t>
      </w:r>
      <w:r w:rsidR="00DE46F0">
        <w:rPr>
          <w:rFonts w:ascii="David" w:hAnsi="David"/>
          <w:sz w:val="24"/>
          <w:szCs w:val="24"/>
          <w:vertAlign w:val="subscript"/>
        </w:rPr>
        <w:t>j</w:t>
      </w:r>
      <w:r w:rsidR="00DE46F0" w:rsidRPr="00383701">
        <w:rPr>
          <w:rFonts w:ascii="David" w:hAnsi="David"/>
          <w:sz w:val="24"/>
          <w:szCs w:val="24"/>
          <w:vertAlign w:val="subscript"/>
        </w:rPr>
        <w:t>i</w:t>
      </w:r>
      <w:proofErr w:type="spellEnd"/>
      <w:r w:rsidR="00DE46F0">
        <w:rPr>
          <w:rFonts w:ascii="David" w:hAnsi="David" w:hint="cs"/>
          <w:sz w:val="24"/>
          <w:szCs w:val="24"/>
          <w:rtl/>
        </w:rPr>
        <w:t xml:space="preserve"> </w:t>
      </w:r>
      <w:proofErr w:type="spellStart"/>
      <w:r w:rsidR="00DE46F0" w:rsidRPr="00383701">
        <w:rPr>
          <w:rFonts w:ascii="David" w:hAnsi="David"/>
          <w:sz w:val="24"/>
          <w:szCs w:val="24"/>
          <w:vertAlign w:val="subscript"/>
        </w:rPr>
        <w:t>i</w:t>
      </w:r>
      <w:proofErr w:type="spellEnd"/>
      <w:r w:rsidR="00DE46F0" w:rsidRPr="00383701">
        <w:rPr>
          <w:rFonts w:ascii="David" w:hAnsi="David" w:cs="Times New Roman"/>
          <w:sz w:val="24"/>
          <w:szCs w:val="24"/>
          <w:vertAlign w:val="subscript"/>
          <w:rtl/>
        </w:rPr>
        <w:t>≠</w:t>
      </w:r>
      <w:r w:rsidR="00DE46F0" w:rsidRPr="00383701">
        <w:rPr>
          <w:rFonts w:ascii="David" w:hAnsi="David"/>
          <w:sz w:val="24"/>
          <w:szCs w:val="24"/>
          <w:vertAlign w:val="subscript"/>
        </w:rPr>
        <w:t>j</w:t>
      </w:r>
      <w:r w:rsidR="00DE46F0" w:rsidRPr="00383701">
        <w:rPr>
          <w:rFonts w:ascii="David" w:hAnsi="David"/>
          <w:sz w:val="24"/>
          <w:szCs w:val="24"/>
          <w:rtl/>
        </w:rPr>
        <w:t xml:space="preserve"> </w:t>
      </w:r>
      <w:r w:rsidR="00DE46F0" w:rsidRPr="00383701">
        <w:rPr>
          <w:sz w:val="24"/>
          <w:szCs w:val="24"/>
        </w:rPr>
        <w:t>Σ</w:t>
      </w:r>
      <w:r w:rsidR="00DE46F0" w:rsidRPr="00383701">
        <w:rPr>
          <w:rFonts w:ascii="David" w:hAnsi="David"/>
          <w:sz w:val="24"/>
          <w:szCs w:val="24"/>
          <w:rtl/>
        </w:rPr>
        <w:t xml:space="preserve"> </w:t>
      </w:r>
      <w:r w:rsidR="00DE46F0">
        <w:rPr>
          <w:rFonts w:ascii="David" w:hAnsi="David"/>
          <w:sz w:val="24"/>
          <w:szCs w:val="24"/>
          <w:vertAlign w:val="subscript"/>
        </w:rPr>
        <w:t>=</w:t>
      </w:r>
      <w:r w:rsidR="00DE46F0">
        <w:rPr>
          <w:rFonts w:ascii="David" w:hAnsi="David" w:hint="cs"/>
          <w:sz w:val="24"/>
          <w:szCs w:val="24"/>
          <w:rtl/>
        </w:rPr>
        <w:t xml:space="preserve"> </w:t>
      </w:r>
      <w:proofErr w:type="spellStart"/>
      <w:r w:rsidR="00DE46F0" w:rsidRPr="00383701">
        <w:rPr>
          <w:rFonts w:ascii="David" w:hAnsi="David"/>
          <w:sz w:val="24"/>
          <w:szCs w:val="24"/>
        </w:rPr>
        <w:t>y</w:t>
      </w:r>
      <w:r w:rsidR="00DE46F0">
        <w:rPr>
          <w:rFonts w:ascii="David" w:hAnsi="David"/>
          <w:sz w:val="24"/>
          <w:szCs w:val="24"/>
          <w:vertAlign w:val="subscript"/>
        </w:rPr>
        <w:t>ij</w:t>
      </w:r>
      <w:proofErr w:type="spellEnd"/>
      <w:r w:rsidR="00DE46F0">
        <w:rPr>
          <w:rFonts w:ascii="David" w:hAnsi="David" w:hint="cs"/>
          <w:sz w:val="24"/>
          <w:szCs w:val="24"/>
          <w:rtl/>
        </w:rPr>
        <w:t xml:space="preserve"> </w:t>
      </w:r>
      <w:proofErr w:type="spellStart"/>
      <w:r w:rsidR="00DE46F0" w:rsidRPr="00383701">
        <w:rPr>
          <w:rFonts w:ascii="David" w:hAnsi="David"/>
          <w:sz w:val="24"/>
          <w:szCs w:val="24"/>
          <w:vertAlign w:val="subscript"/>
        </w:rPr>
        <w:t>i</w:t>
      </w:r>
      <w:proofErr w:type="spellEnd"/>
      <w:r w:rsidR="00DE46F0" w:rsidRPr="00383701">
        <w:rPr>
          <w:rFonts w:ascii="David" w:hAnsi="David" w:cs="Times New Roman"/>
          <w:sz w:val="24"/>
          <w:szCs w:val="24"/>
          <w:vertAlign w:val="subscript"/>
          <w:rtl/>
        </w:rPr>
        <w:t>≠</w:t>
      </w:r>
      <w:r w:rsidR="00DE46F0" w:rsidRPr="00383701">
        <w:rPr>
          <w:rFonts w:ascii="David" w:hAnsi="David"/>
          <w:sz w:val="24"/>
          <w:szCs w:val="24"/>
          <w:vertAlign w:val="subscript"/>
        </w:rPr>
        <w:t>j</w:t>
      </w:r>
      <w:r w:rsidR="00DE46F0" w:rsidRPr="00383701">
        <w:rPr>
          <w:rFonts w:ascii="David" w:hAnsi="David"/>
          <w:sz w:val="24"/>
          <w:szCs w:val="24"/>
          <w:rtl/>
        </w:rPr>
        <w:t xml:space="preserve"> </w:t>
      </w:r>
      <w:r w:rsidR="00DE46F0" w:rsidRPr="00383701">
        <w:rPr>
          <w:sz w:val="24"/>
          <w:szCs w:val="24"/>
        </w:rPr>
        <w:t>Σ</w:t>
      </w:r>
      <w:r w:rsidR="00B04E50">
        <w:rPr>
          <w:rFonts w:ascii="David" w:hAnsi="David" w:hint="cs"/>
          <w:sz w:val="24"/>
          <w:szCs w:val="24"/>
          <w:rtl/>
        </w:rPr>
        <w:t xml:space="preserve">. </w:t>
      </w:r>
      <w:r w:rsidR="00490F6E">
        <w:rPr>
          <w:rFonts w:ascii="David" w:hAnsi="David" w:hint="cs"/>
          <w:sz w:val="24"/>
          <w:szCs w:val="24"/>
          <w:rtl/>
        </w:rPr>
        <w:t>שתי רשתות רגולריות חשובות במודל הנדון ובניתוחו הן "רשת פיננס</w:t>
      </w:r>
      <w:r w:rsidR="00F81E46">
        <w:rPr>
          <w:rFonts w:ascii="David" w:hAnsi="David" w:hint="cs"/>
          <w:sz w:val="24"/>
          <w:szCs w:val="24"/>
          <w:rtl/>
        </w:rPr>
        <w:t>ית טבעתית" ו"רשת פיננסית שלמה":</w:t>
      </w:r>
    </w:p>
    <w:p w:rsidR="00F10CEF" w:rsidRDefault="00F10CEF" w:rsidP="00A6793E">
      <w:pPr>
        <w:spacing w:after="0" w:line="360" w:lineRule="auto"/>
        <w:jc w:val="both"/>
        <w:rPr>
          <w:rFonts w:ascii="David" w:hAnsi="David"/>
          <w:sz w:val="24"/>
          <w:szCs w:val="24"/>
          <w:rtl/>
        </w:rPr>
      </w:pPr>
    </w:p>
    <w:p w:rsidR="00F10CEF" w:rsidRDefault="005234E6" w:rsidP="00A6793E">
      <w:pPr>
        <w:pStyle w:val="ad"/>
        <w:numPr>
          <w:ilvl w:val="0"/>
          <w:numId w:val="1"/>
        </w:numPr>
        <w:spacing w:after="0" w:line="360" w:lineRule="auto"/>
        <w:jc w:val="both"/>
        <w:rPr>
          <w:rFonts w:ascii="David" w:hAnsi="David"/>
          <w:sz w:val="24"/>
          <w:szCs w:val="24"/>
        </w:rPr>
      </w:pPr>
      <w:r w:rsidRPr="00C43BC5">
        <w:rPr>
          <w:rFonts w:ascii="David" w:hAnsi="David" w:hint="cs"/>
          <w:sz w:val="24"/>
          <w:szCs w:val="24"/>
          <w:rtl/>
        </w:rPr>
        <w:t>רשת</w:t>
      </w:r>
      <w:r w:rsidRPr="00C43BC5">
        <w:rPr>
          <w:rFonts w:ascii="David" w:hAnsi="David"/>
          <w:sz w:val="24"/>
          <w:szCs w:val="24"/>
          <w:rtl/>
        </w:rPr>
        <w:t xml:space="preserve"> פיננסית טבעתית </w:t>
      </w:r>
      <w:r w:rsidRPr="00C43BC5">
        <w:rPr>
          <w:rFonts w:ascii="David" w:hAnsi="David" w:hint="cs"/>
          <w:sz w:val="24"/>
          <w:szCs w:val="24"/>
          <w:rtl/>
        </w:rPr>
        <w:t xml:space="preserve">מייצגת קונפיגורציה במסגרתה בנק </w:t>
      </w:r>
      <w:proofErr w:type="spellStart"/>
      <w:r w:rsidRPr="00C43BC5">
        <w:rPr>
          <w:rFonts w:ascii="David" w:hAnsi="David"/>
          <w:sz w:val="24"/>
          <w:szCs w:val="24"/>
        </w:rPr>
        <w:t>i</w:t>
      </w:r>
      <w:proofErr w:type="spellEnd"/>
      <w:r w:rsidRPr="00C43BC5">
        <w:rPr>
          <w:rFonts w:ascii="David" w:hAnsi="David"/>
          <w:sz w:val="24"/>
          <w:szCs w:val="24"/>
        </w:rPr>
        <w:t>&gt;1</w:t>
      </w:r>
      <w:r w:rsidRPr="00C43BC5">
        <w:rPr>
          <w:rFonts w:ascii="David" w:hAnsi="David" w:hint="cs"/>
          <w:sz w:val="24"/>
          <w:szCs w:val="24"/>
          <w:rtl/>
        </w:rPr>
        <w:t xml:space="preserve"> הוא </w:t>
      </w:r>
      <w:r w:rsidR="009A6CAB" w:rsidRPr="00C43BC5">
        <w:rPr>
          <w:rFonts w:ascii="David" w:hAnsi="David" w:hint="cs"/>
          <w:sz w:val="24"/>
          <w:szCs w:val="24"/>
          <w:rtl/>
        </w:rPr>
        <w:t xml:space="preserve">הנושה היחיד של בנק </w:t>
      </w:r>
      <w:r w:rsidR="009A6CAB" w:rsidRPr="00C43BC5">
        <w:rPr>
          <w:rFonts w:ascii="David" w:hAnsi="David"/>
          <w:sz w:val="24"/>
          <w:szCs w:val="24"/>
        </w:rPr>
        <w:t>i-1</w:t>
      </w:r>
      <w:r w:rsidR="009A6CAB" w:rsidRPr="00C43BC5">
        <w:rPr>
          <w:rFonts w:ascii="David" w:hAnsi="David" w:hint="cs"/>
          <w:sz w:val="24"/>
          <w:szCs w:val="24"/>
          <w:rtl/>
        </w:rPr>
        <w:t xml:space="preserve"> ובנק 1 הוא הנושה היחיד של בנק </w:t>
      </w:r>
      <w:r w:rsidR="009A6CAB" w:rsidRPr="00C43BC5">
        <w:rPr>
          <w:rFonts w:ascii="David" w:hAnsi="David"/>
          <w:sz w:val="24"/>
          <w:szCs w:val="24"/>
        </w:rPr>
        <w:t>n</w:t>
      </w:r>
      <w:r w:rsidR="009A6CAB" w:rsidRPr="00C43BC5">
        <w:rPr>
          <w:rFonts w:ascii="David" w:hAnsi="David" w:hint="cs"/>
          <w:sz w:val="24"/>
          <w:szCs w:val="24"/>
          <w:rtl/>
        </w:rPr>
        <w:t xml:space="preserve">. במילים אחרות, </w:t>
      </w:r>
      <w:r w:rsidR="00F81E46" w:rsidRPr="00C43BC5">
        <w:rPr>
          <w:rFonts w:ascii="David" w:hAnsi="David"/>
          <w:sz w:val="24"/>
          <w:szCs w:val="24"/>
          <w:rtl/>
        </w:rPr>
        <w:t xml:space="preserve">בנק 2 מלווה לבנק 1 שמלווה לבנק </w:t>
      </w:r>
      <w:r w:rsidR="00F81E46" w:rsidRPr="00C43BC5">
        <w:rPr>
          <w:rFonts w:ascii="David" w:hAnsi="David"/>
          <w:sz w:val="24"/>
          <w:szCs w:val="24"/>
        </w:rPr>
        <w:t>n</w:t>
      </w:r>
      <w:r w:rsidR="00F81E46" w:rsidRPr="00C43BC5">
        <w:rPr>
          <w:rFonts w:ascii="David" w:hAnsi="David"/>
          <w:sz w:val="24"/>
          <w:szCs w:val="24"/>
          <w:rtl/>
        </w:rPr>
        <w:t xml:space="preserve">, </w:t>
      </w:r>
      <w:r w:rsidR="009A6CAB" w:rsidRPr="00C43BC5">
        <w:rPr>
          <w:rFonts w:ascii="David" w:hAnsi="David" w:hint="cs"/>
          <w:sz w:val="24"/>
          <w:szCs w:val="24"/>
          <w:rtl/>
        </w:rPr>
        <w:t>ולפיכך</w:t>
      </w:r>
      <w:r w:rsidR="00C43BC5" w:rsidRPr="00C43BC5">
        <w:rPr>
          <w:rFonts w:ascii="David" w:hAnsi="David" w:hint="cs"/>
          <w:sz w:val="24"/>
          <w:szCs w:val="24"/>
          <w:rtl/>
        </w:rPr>
        <w:t xml:space="preserve"> </w:t>
      </w:r>
      <w:r w:rsidR="00C43BC5" w:rsidRPr="00C43BC5">
        <w:rPr>
          <w:rFonts w:ascii="David" w:hAnsi="David"/>
          <w:sz w:val="24"/>
          <w:szCs w:val="24"/>
        </w:rPr>
        <w:t>y</w:t>
      </w:r>
      <w:r w:rsidR="00C43BC5" w:rsidRPr="00C43BC5">
        <w:rPr>
          <w:rFonts w:ascii="David" w:hAnsi="David" w:hint="cs"/>
          <w:sz w:val="24"/>
          <w:szCs w:val="24"/>
          <w:rtl/>
        </w:rPr>
        <w:t>=</w:t>
      </w:r>
      <w:r w:rsidR="00F81E46" w:rsidRPr="00C43BC5">
        <w:rPr>
          <w:rFonts w:ascii="David" w:hAnsi="David"/>
          <w:sz w:val="24"/>
          <w:szCs w:val="24"/>
          <w:rtl/>
        </w:rPr>
        <w:t xml:space="preserve"> </w:t>
      </w:r>
      <w:r w:rsidR="009A6CAB" w:rsidRPr="00C43BC5">
        <w:rPr>
          <w:rFonts w:ascii="David" w:hAnsi="David"/>
          <w:sz w:val="24"/>
          <w:szCs w:val="24"/>
          <w:vertAlign w:val="subscript"/>
        </w:rPr>
        <w:t>n</w:t>
      </w:r>
      <w:r w:rsidR="009A6CAB" w:rsidRPr="00C43BC5">
        <w:rPr>
          <w:rFonts w:ascii="David" w:hAnsi="David" w:hint="cs"/>
          <w:sz w:val="24"/>
          <w:szCs w:val="24"/>
          <w:vertAlign w:val="subscript"/>
          <w:rtl/>
        </w:rPr>
        <w:t>,</w:t>
      </w:r>
      <w:r w:rsidR="00F81E46" w:rsidRPr="00C43BC5">
        <w:rPr>
          <w:rFonts w:ascii="David" w:hAnsi="David"/>
          <w:sz w:val="24"/>
          <w:szCs w:val="24"/>
        </w:rPr>
        <w:t>y</w:t>
      </w:r>
      <w:r w:rsidR="00F81E46" w:rsidRPr="00C43BC5">
        <w:rPr>
          <w:rFonts w:ascii="David" w:hAnsi="David"/>
          <w:sz w:val="24"/>
          <w:szCs w:val="24"/>
          <w:vertAlign w:val="subscript"/>
        </w:rPr>
        <w:t>i,i-1</w:t>
      </w:r>
      <w:r w:rsidR="00F81E46" w:rsidRPr="00C43BC5">
        <w:rPr>
          <w:rFonts w:ascii="David" w:hAnsi="David"/>
          <w:sz w:val="24"/>
          <w:szCs w:val="24"/>
        </w:rPr>
        <w:t>=y</w:t>
      </w:r>
      <w:r w:rsidR="00F81E46" w:rsidRPr="00C43BC5">
        <w:rPr>
          <w:rFonts w:ascii="David" w:hAnsi="David"/>
          <w:sz w:val="24"/>
          <w:szCs w:val="24"/>
          <w:vertAlign w:val="subscript"/>
        </w:rPr>
        <w:t>1</w:t>
      </w:r>
      <w:r w:rsidR="00F81E46" w:rsidRPr="00C43BC5">
        <w:rPr>
          <w:rFonts w:ascii="David" w:hAnsi="David"/>
          <w:sz w:val="24"/>
          <w:szCs w:val="24"/>
          <w:rtl/>
        </w:rPr>
        <w:t xml:space="preserve">. </w:t>
      </w:r>
      <w:r w:rsidR="00C43BC5" w:rsidRPr="00C43BC5">
        <w:rPr>
          <w:rFonts w:ascii="David" w:hAnsi="David" w:hint="cs"/>
          <w:sz w:val="24"/>
          <w:szCs w:val="24"/>
          <w:rtl/>
        </w:rPr>
        <w:t>במסגרת רשת פיננסית טבעתית זרם ההלוואות הוא בכיוון אחד בלבד והיא</w:t>
      </w:r>
      <w:r w:rsidR="00F81E46" w:rsidRPr="00C43BC5">
        <w:rPr>
          <w:rFonts w:ascii="David" w:hAnsi="David"/>
          <w:sz w:val="24"/>
          <w:szCs w:val="24"/>
          <w:rtl/>
        </w:rPr>
        <w:t xml:space="preserve"> הכי פחות צפופה בקשרים בין-בנקאיים</w:t>
      </w:r>
      <w:r w:rsidR="00C43BC5" w:rsidRPr="00C43BC5">
        <w:rPr>
          <w:rFonts w:ascii="David" w:hAnsi="David" w:hint="cs"/>
          <w:sz w:val="24"/>
          <w:szCs w:val="24"/>
          <w:rtl/>
        </w:rPr>
        <w:t>.</w:t>
      </w:r>
    </w:p>
    <w:p w:rsidR="00C43BC5" w:rsidRDefault="00C43BC5" w:rsidP="00A6793E">
      <w:pPr>
        <w:pStyle w:val="ad"/>
        <w:numPr>
          <w:ilvl w:val="0"/>
          <w:numId w:val="1"/>
        </w:numPr>
        <w:spacing w:after="0" w:line="360" w:lineRule="auto"/>
        <w:jc w:val="both"/>
        <w:rPr>
          <w:rFonts w:ascii="David" w:hAnsi="David"/>
          <w:sz w:val="24"/>
          <w:szCs w:val="24"/>
        </w:rPr>
      </w:pPr>
      <w:r>
        <w:rPr>
          <w:rFonts w:ascii="David" w:hAnsi="David" w:hint="cs"/>
          <w:sz w:val="24"/>
          <w:szCs w:val="24"/>
          <w:rtl/>
        </w:rPr>
        <w:t>רשת פיננסית שלמה היא במובן מסוים הפוכה בהגדרתה מרשת הטבעת.</w:t>
      </w:r>
      <w:r w:rsidRPr="00C43BC5">
        <w:rPr>
          <w:rFonts w:ascii="David" w:hAnsi="David"/>
          <w:sz w:val="24"/>
          <w:szCs w:val="24"/>
          <w:rtl/>
        </w:rPr>
        <w:t xml:space="preserve"> </w:t>
      </w:r>
      <w:r w:rsidR="00E974D8">
        <w:rPr>
          <w:rFonts w:ascii="David" w:hAnsi="David" w:hint="cs"/>
          <w:sz w:val="24"/>
          <w:szCs w:val="24"/>
          <w:rtl/>
        </w:rPr>
        <w:t>במסגרת רשת שלמה ישנו גיוון מלא בהלוואות ו</w:t>
      </w:r>
      <w:r>
        <w:rPr>
          <w:rFonts w:ascii="David" w:hAnsi="David" w:hint="cs"/>
          <w:sz w:val="24"/>
          <w:szCs w:val="24"/>
          <w:rtl/>
        </w:rPr>
        <w:t>כל הבנקים</w:t>
      </w:r>
      <w:r w:rsidRPr="00C43BC5">
        <w:rPr>
          <w:rFonts w:ascii="David" w:hAnsi="David"/>
          <w:sz w:val="24"/>
          <w:szCs w:val="24"/>
          <w:rtl/>
        </w:rPr>
        <w:t xml:space="preserve"> מלווים </w:t>
      </w:r>
      <w:r>
        <w:rPr>
          <w:rFonts w:ascii="David" w:hAnsi="David" w:hint="cs"/>
          <w:sz w:val="24"/>
          <w:szCs w:val="24"/>
          <w:rtl/>
        </w:rPr>
        <w:t>לכל הבנקים</w:t>
      </w:r>
      <w:r w:rsidRPr="00C43BC5">
        <w:rPr>
          <w:rFonts w:ascii="David" w:hAnsi="David"/>
          <w:sz w:val="24"/>
          <w:szCs w:val="24"/>
          <w:rtl/>
        </w:rPr>
        <w:t xml:space="preserve"> באופן שווה,</w:t>
      </w:r>
      <w:r w:rsidR="00723657">
        <w:rPr>
          <w:rFonts w:ascii="David" w:hAnsi="David" w:hint="cs"/>
          <w:sz w:val="24"/>
          <w:szCs w:val="24"/>
          <w:rtl/>
        </w:rPr>
        <w:t xml:space="preserve"> </w:t>
      </w:r>
      <w:r w:rsidR="00E974D8">
        <w:rPr>
          <w:rFonts w:ascii="David" w:hAnsi="David" w:hint="cs"/>
          <w:sz w:val="24"/>
          <w:szCs w:val="24"/>
          <w:rtl/>
        </w:rPr>
        <w:t>קרי</w:t>
      </w:r>
      <w:r w:rsidRPr="00E974D8">
        <w:rPr>
          <w:rFonts w:ascii="David" w:hAnsi="David"/>
          <w:sz w:val="24"/>
          <w:szCs w:val="24"/>
          <w:rtl/>
        </w:rPr>
        <w:t xml:space="preserve"> </w:t>
      </w:r>
      <w:r w:rsidRPr="00E974D8">
        <w:rPr>
          <w:rFonts w:ascii="David" w:hAnsi="David" w:hint="cs"/>
          <w:sz w:val="24"/>
          <w:szCs w:val="24"/>
          <w:rtl/>
        </w:rPr>
        <w:t>(</w:t>
      </w:r>
      <w:proofErr w:type="spellStart"/>
      <w:r w:rsidRPr="00E974D8">
        <w:rPr>
          <w:rFonts w:ascii="David" w:hAnsi="David"/>
          <w:sz w:val="24"/>
          <w:szCs w:val="24"/>
        </w:rPr>
        <w:t>y</w:t>
      </w:r>
      <w:r w:rsidRPr="00E974D8">
        <w:rPr>
          <w:rFonts w:ascii="David" w:hAnsi="David"/>
          <w:sz w:val="24"/>
          <w:szCs w:val="24"/>
          <w:vertAlign w:val="subscript"/>
        </w:rPr>
        <w:t>ij</w:t>
      </w:r>
      <w:proofErr w:type="spellEnd"/>
      <w:r w:rsidRPr="00E974D8">
        <w:rPr>
          <w:rFonts w:ascii="David" w:hAnsi="David"/>
          <w:sz w:val="24"/>
          <w:szCs w:val="24"/>
        </w:rPr>
        <w:t>=y/(n-1</w:t>
      </w:r>
      <w:r w:rsidR="00D005E9">
        <w:rPr>
          <w:rFonts w:ascii="David" w:hAnsi="David" w:hint="cs"/>
          <w:sz w:val="24"/>
          <w:szCs w:val="24"/>
          <w:rtl/>
        </w:rPr>
        <w:t>.</w:t>
      </w:r>
      <w:r w:rsidRPr="00E974D8">
        <w:rPr>
          <w:rFonts w:ascii="David" w:hAnsi="David"/>
          <w:sz w:val="24"/>
          <w:szCs w:val="24"/>
          <w:rtl/>
        </w:rPr>
        <w:t xml:space="preserve"> </w:t>
      </w:r>
      <w:r w:rsidR="00D005E9">
        <w:rPr>
          <w:rFonts w:ascii="David" w:hAnsi="David" w:hint="cs"/>
          <w:sz w:val="24"/>
          <w:szCs w:val="24"/>
          <w:rtl/>
        </w:rPr>
        <w:t xml:space="preserve">לפיכך, </w:t>
      </w:r>
      <w:r w:rsidRPr="00E974D8">
        <w:rPr>
          <w:rFonts w:ascii="David" w:hAnsi="David"/>
          <w:sz w:val="24"/>
          <w:szCs w:val="24"/>
          <w:rtl/>
        </w:rPr>
        <w:t>יש</w:t>
      </w:r>
      <w:r w:rsidR="00D005E9">
        <w:rPr>
          <w:rFonts w:ascii="David" w:hAnsi="David" w:hint="cs"/>
          <w:sz w:val="24"/>
          <w:szCs w:val="24"/>
          <w:rtl/>
        </w:rPr>
        <w:t>נה</w:t>
      </w:r>
      <w:r w:rsidRPr="00E974D8">
        <w:rPr>
          <w:rFonts w:ascii="David" w:hAnsi="David"/>
          <w:sz w:val="24"/>
          <w:szCs w:val="24"/>
          <w:rtl/>
        </w:rPr>
        <w:t xml:space="preserve"> צפיפות </w:t>
      </w:r>
      <w:r w:rsidR="00D005E9">
        <w:rPr>
          <w:rFonts w:ascii="David" w:hAnsi="David" w:hint="cs"/>
          <w:sz w:val="24"/>
          <w:szCs w:val="24"/>
          <w:rtl/>
        </w:rPr>
        <w:t>מקסימאלית</w:t>
      </w:r>
      <w:r w:rsidRPr="00E974D8">
        <w:rPr>
          <w:rFonts w:ascii="David" w:hAnsi="David"/>
          <w:sz w:val="24"/>
          <w:szCs w:val="24"/>
          <w:rtl/>
        </w:rPr>
        <w:t xml:space="preserve"> </w:t>
      </w:r>
      <w:r w:rsidR="00D005E9">
        <w:rPr>
          <w:rFonts w:ascii="David" w:hAnsi="David" w:hint="cs"/>
          <w:sz w:val="24"/>
          <w:szCs w:val="24"/>
          <w:rtl/>
        </w:rPr>
        <w:t xml:space="preserve">של </w:t>
      </w:r>
      <w:r w:rsidRPr="00E974D8">
        <w:rPr>
          <w:rFonts w:ascii="David" w:hAnsi="David"/>
          <w:sz w:val="24"/>
          <w:szCs w:val="24"/>
          <w:rtl/>
        </w:rPr>
        <w:t>הקשרים הבין-בנקאיים.</w:t>
      </w:r>
    </w:p>
    <w:p w:rsidR="008A3F20" w:rsidRDefault="008A3F20" w:rsidP="008A3F20">
      <w:pPr>
        <w:spacing w:after="0" w:line="360" w:lineRule="auto"/>
        <w:jc w:val="both"/>
        <w:rPr>
          <w:rFonts w:ascii="David" w:hAnsi="David"/>
          <w:sz w:val="24"/>
          <w:szCs w:val="24"/>
          <w:rtl/>
        </w:rPr>
      </w:pPr>
    </w:p>
    <w:p w:rsidR="008A3F20" w:rsidRDefault="008A3F20" w:rsidP="00C547A8"/>
    <w:p w:rsidR="00C547A8" w:rsidRPr="00C547A8" w:rsidRDefault="00C547A8" w:rsidP="00C547A8">
      <w:pPr>
        <w:rPr>
          <w:rtl/>
        </w:rPr>
      </w:pPr>
    </w:p>
    <w:p w:rsidR="008A3F20" w:rsidRDefault="008A3F20" w:rsidP="008A3F20">
      <w:pPr>
        <w:pStyle w:val="Normal1"/>
        <w:rPr>
          <w:rtl/>
        </w:rPr>
      </w:pPr>
    </w:p>
    <w:p w:rsidR="008A3F20" w:rsidRDefault="008A3F20" w:rsidP="008A3F20">
      <w:pPr>
        <w:pStyle w:val="Normal1"/>
        <w:rPr>
          <w:rtl/>
        </w:rPr>
      </w:pPr>
    </w:p>
    <w:p w:rsidR="008A3F20" w:rsidRDefault="002242E5" w:rsidP="008A3F20">
      <w:pPr>
        <w:pStyle w:val="Normal1"/>
        <w:rPr>
          <w:rtl/>
        </w:rPr>
      </w:pPr>
      <w:r>
        <w:rPr>
          <w:rFonts w:ascii="David" w:hAnsi="David" w:hint="cs"/>
          <w:noProof/>
          <w:sz w:val="24"/>
          <w:szCs w:val="24"/>
          <w:rtl/>
        </w:rPr>
        <w:drawing>
          <wp:anchor distT="0" distB="0" distL="114300" distR="114300" simplePos="0" relativeHeight="251652608" behindDoc="0" locked="0" layoutInCell="1" allowOverlap="1">
            <wp:simplePos x="0" y="0"/>
            <wp:positionH relativeFrom="column">
              <wp:posOffset>-1012202</wp:posOffset>
            </wp:positionH>
            <wp:positionV relativeFrom="paragraph">
              <wp:posOffset>-878577</wp:posOffset>
            </wp:positionV>
            <wp:extent cx="7419975" cy="3097530"/>
            <wp:effectExtent l="19050" t="0" r="952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6908" t="29904" r="6088" b="20257"/>
                    <a:stretch>
                      <a:fillRect/>
                    </a:stretch>
                  </pic:blipFill>
                  <pic:spPr bwMode="auto">
                    <a:xfrm>
                      <a:off x="0" y="0"/>
                      <a:ext cx="7419975" cy="3097530"/>
                    </a:xfrm>
                    <a:prstGeom prst="rect">
                      <a:avLst/>
                    </a:prstGeom>
                    <a:noFill/>
                    <a:ln w="9525">
                      <a:noFill/>
                      <a:miter lim="800000"/>
                      <a:headEnd/>
                      <a:tailEnd/>
                    </a:ln>
                  </pic:spPr>
                </pic:pic>
              </a:graphicData>
            </a:graphic>
          </wp:anchor>
        </w:drawing>
      </w: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8A3F20">
      <w:pPr>
        <w:pStyle w:val="Normal1"/>
        <w:rPr>
          <w:rtl/>
        </w:rPr>
      </w:pPr>
    </w:p>
    <w:p w:rsidR="008A3F20" w:rsidRDefault="008A3F20" w:rsidP="00A6793E">
      <w:pPr>
        <w:spacing w:after="0" w:line="360" w:lineRule="auto"/>
        <w:jc w:val="both"/>
        <w:rPr>
          <w:rFonts w:ascii="David" w:hAnsi="David"/>
          <w:sz w:val="24"/>
          <w:szCs w:val="24"/>
          <w:rtl/>
        </w:rPr>
      </w:pPr>
    </w:p>
    <w:p w:rsidR="00E03504" w:rsidRPr="00E03504" w:rsidRDefault="000B7F40" w:rsidP="00A6793E">
      <w:pPr>
        <w:spacing w:after="0" w:line="360" w:lineRule="auto"/>
        <w:jc w:val="both"/>
        <w:rPr>
          <w:rFonts w:ascii="David" w:hAnsi="David"/>
          <w:sz w:val="24"/>
          <w:szCs w:val="24"/>
          <w:rtl/>
        </w:rPr>
      </w:pPr>
      <w:r>
        <w:rPr>
          <w:rFonts w:ascii="David" w:hAnsi="David" w:hint="cs"/>
          <w:sz w:val="24"/>
          <w:szCs w:val="24"/>
          <w:rtl/>
        </w:rPr>
        <w:t xml:space="preserve">הרשת הטבעתית והרשת השלמה מייצגות את מקרי הקצה של צפיפות הקשרים הבין-בנקאיים במסגרת רשת פיננסית. </w:t>
      </w:r>
      <w:r w:rsidRPr="000B7F40">
        <w:rPr>
          <w:rFonts w:ascii="David" w:hAnsi="David"/>
          <w:sz w:val="24"/>
          <w:szCs w:val="24"/>
          <w:rtl/>
        </w:rPr>
        <w:t>נגדיר שכבה של רשתות פיננסיות שמייצגות רמות תיווך</w:t>
      </w:r>
      <w:r w:rsidR="00BC48E9">
        <w:rPr>
          <w:rFonts w:ascii="David" w:hAnsi="David" w:hint="cs"/>
          <w:sz w:val="24"/>
          <w:szCs w:val="24"/>
          <w:rtl/>
        </w:rPr>
        <w:t xml:space="preserve"> שונות</w:t>
      </w:r>
      <w:r w:rsidRPr="000B7F40">
        <w:rPr>
          <w:rFonts w:ascii="David" w:hAnsi="David"/>
          <w:sz w:val="24"/>
          <w:szCs w:val="24"/>
          <w:rtl/>
        </w:rPr>
        <w:t xml:space="preserve"> של </w:t>
      </w:r>
      <w:r w:rsidR="00BC48E9">
        <w:rPr>
          <w:rFonts w:ascii="David" w:hAnsi="David" w:hint="cs"/>
          <w:sz w:val="24"/>
          <w:szCs w:val="24"/>
          <w:rtl/>
        </w:rPr>
        <w:t>קשרים</w:t>
      </w:r>
      <w:r w:rsidR="00BC48E9">
        <w:rPr>
          <w:rFonts w:ascii="David" w:hAnsi="David"/>
          <w:sz w:val="24"/>
          <w:szCs w:val="24"/>
          <w:rtl/>
        </w:rPr>
        <w:t xml:space="preserve"> בין בנקים</w:t>
      </w:r>
      <w:r w:rsidR="00BC48E9">
        <w:rPr>
          <w:rFonts w:ascii="David" w:hAnsi="David" w:hint="cs"/>
          <w:sz w:val="24"/>
          <w:szCs w:val="24"/>
          <w:rtl/>
        </w:rPr>
        <w:t xml:space="preserve">, וגם </w:t>
      </w:r>
      <w:r w:rsidRPr="000B7F40">
        <w:rPr>
          <w:rFonts w:ascii="David" w:hAnsi="David"/>
          <w:sz w:val="24"/>
          <w:szCs w:val="24"/>
          <w:rtl/>
        </w:rPr>
        <w:t>נגדיר רשת פיננסי</w:t>
      </w:r>
      <w:r w:rsidRPr="000C6220">
        <w:rPr>
          <w:rFonts w:ascii="David" w:hAnsi="David"/>
          <w:sz w:val="24"/>
          <w:szCs w:val="24"/>
          <w:rtl/>
        </w:rPr>
        <w:t xml:space="preserve">ת </w:t>
      </w:r>
      <w:r w:rsidR="00BC48E9" w:rsidRPr="000C6220">
        <w:rPr>
          <w:rFonts w:ascii="Arial" w:hAnsi="Arial"/>
          <w:sz w:val="24"/>
          <w:szCs w:val="24"/>
        </w:rPr>
        <w:t>γ</w:t>
      </w:r>
      <w:r w:rsidR="00D81C9A" w:rsidRPr="000C6220">
        <w:rPr>
          <w:rFonts w:ascii="David" w:hAnsi="David"/>
          <w:sz w:val="24"/>
          <w:szCs w:val="24"/>
        </w:rPr>
        <w:t xml:space="preserve"> -convex combination</w:t>
      </w:r>
      <w:r w:rsidR="00BC48E9" w:rsidRPr="000C6220">
        <w:rPr>
          <w:rFonts w:ascii="David" w:hAnsi="David"/>
          <w:sz w:val="24"/>
          <w:szCs w:val="24"/>
          <w:rtl/>
        </w:rPr>
        <w:t xml:space="preserve"> </w:t>
      </w:r>
      <w:r w:rsidRPr="000C6220">
        <w:rPr>
          <w:rFonts w:ascii="David" w:hAnsi="David"/>
          <w:sz w:val="24"/>
          <w:szCs w:val="24"/>
          <w:rtl/>
        </w:rPr>
        <w:t>כ</w:t>
      </w:r>
      <w:r w:rsidRPr="000B7F40">
        <w:rPr>
          <w:rFonts w:ascii="David" w:hAnsi="David"/>
          <w:sz w:val="24"/>
          <w:szCs w:val="24"/>
          <w:rtl/>
        </w:rPr>
        <w:t>שילוב קמור של כל שתי רשתות פיננסיות רגולריות שמתאימות לאוספים של זוגות חוזים של</w:t>
      </w:r>
      <w:r w:rsidR="008E0018">
        <w:rPr>
          <w:rFonts w:ascii="David" w:hAnsi="David" w:hint="cs"/>
          <w:sz w:val="24"/>
          <w:szCs w:val="24"/>
          <w:rtl/>
        </w:rPr>
        <w:t xml:space="preserve"> {</w:t>
      </w:r>
      <w:r w:rsidR="008E0018">
        <w:rPr>
          <w:rFonts w:ascii="David" w:hAnsi="David"/>
          <w:sz w:val="24"/>
          <w:szCs w:val="24"/>
        </w:rPr>
        <w:t>{</w:t>
      </w:r>
      <w:proofErr w:type="spellStart"/>
      <w:r w:rsidRPr="000B7F40">
        <w:rPr>
          <w:rFonts w:ascii="David" w:hAnsi="David"/>
          <w:sz w:val="24"/>
          <w:szCs w:val="24"/>
        </w:rPr>
        <w:t>y</w:t>
      </w:r>
      <w:r w:rsidRPr="000B7F40">
        <w:rPr>
          <w:rFonts w:ascii="David" w:hAnsi="David"/>
          <w:sz w:val="24"/>
          <w:szCs w:val="24"/>
          <w:vertAlign w:val="subscript"/>
        </w:rPr>
        <w:t>ij</w:t>
      </w:r>
      <w:proofErr w:type="spellEnd"/>
      <w:r w:rsidRPr="000B7F40">
        <w:rPr>
          <w:rFonts w:ascii="David" w:hAnsi="David"/>
          <w:sz w:val="24"/>
          <w:szCs w:val="24"/>
          <w:rtl/>
        </w:rPr>
        <w:t xml:space="preserve"> </w:t>
      </w:r>
      <w:r w:rsidR="0084310C">
        <w:rPr>
          <w:rFonts w:ascii="David" w:hAnsi="David" w:hint="cs"/>
          <w:sz w:val="24"/>
          <w:szCs w:val="24"/>
          <w:rtl/>
        </w:rPr>
        <w:t xml:space="preserve">ו- </w:t>
      </w:r>
      <w:r w:rsidR="008E0018">
        <w:rPr>
          <w:rFonts w:ascii="David" w:hAnsi="David" w:hint="cs"/>
          <w:sz w:val="24"/>
          <w:szCs w:val="24"/>
          <w:rtl/>
        </w:rPr>
        <w:t>{</w:t>
      </w:r>
      <w:r w:rsidR="008E0018">
        <w:rPr>
          <w:rFonts w:ascii="David" w:hAnsi="David"/>
          <w:sz w:val="24"/>
          <w:szCs w:val="24"/>
        </w:rPr>
        <w:t>{</w:t>
      </w:r>
      <w:r w:rsidR="008E0018">
        <w:rPr>
          <w:rFonts w:ascii="David" w:hAnsi="David"/>
          <w:sz w:val="24"/>
          <w:szCs w:val="24"/>
        </w:rPr>
        <w:sym w:font="MT Extra" w:char="F025"/>
      </w:r>
      <w:proofErr w:type="spellStart"/>
      <w:r w:rsidR="0084310C" w:rsidRPr="000B7F40">
        <w:rPr>
          <w:rFonts w:ascii="David" w:hAnsi="David"/>
          <w:sz w:val="24"/>
          <w:szCs w:val="24"/>
        </w:rPr>
        <w:t>y</w:t>
      </w:r>
      <w:r w:rsidR="0084310C" w:rsidRPr="000B7F40">
        <w:rPr>
          <w:rFonts w:ascii="David" w:hAnsi="David"/>
          <w:sz w:val="24"/>
          <w:szCs w:val="24"/>
          <w:vertAlign w:val="subscript"/>
        </w:rPr>
        <w:t>ij</w:t>
      </w:r>
      <w:proofErr w:type="spellEnd"/>
      <w:r w:rsidRPr="000B7F40">
        <w:rPr>
          <w:rFonts w:ascii="David" w:hAnsi="David"/>
          <w:sz w:val="24"/>
          <w:szCs w:val="24"/>
          <w:vertAlign w:val="subscript"/>
          <w:rtl/>
        </w:rPr>
        <w:t xml:space="preserve"> </w:t>
      </w:r>
      <w:r w:rsidRPr="000B7F40">
        <w:rPr>
          <w:rFonts w:ascii="David" w:hAnsi="David"/>
          <w:sz w:val="24"/>
          <w:szCs w:val="24"/>
          <w:rtl/>
        </w:rPr>
        <w:t xml:space="preserve">לכל זוגות הבנקים </w:t>
      </w:r>
      <w:proofErr w:type="spellStart"/>
      <w:r w:rsidRPr="000B7F40">
        <w:rPr>
          <w:rFonts w:ascii="David" w:hAnsi="David"/>
          <w:sz w:val="24"/>
          <w:szCs w:val="24"/>
        </w:rPr>
        <w:t>i</w:t>
      </w:r>
      <w:proofErr w:type="spellEnd"/>
      <w:r w:rsidRPr="000B7F40">
        <w:rPr>
          <w:rFonts w:ascii="David" w:hAnsi="David"/>
          <w:sz w:val="24"/>
          <w:szCs w:val="24"/>
          <w:rtl/>
        </w:rPr>
        <w:t xml:space="preserve"> ו </w:t>
      </w:r>
      <w:r w:rsidRPr="000B7F40">
        <w:rPr>
          <w:rFonts w:ascii="David" w:hAnsi="David"/>
          <w:sz w:val="24"/>
          <w:szCs w:val="24"/>
        </w:rPr>
        <w:t>j</w:t>
      </w:r>
      <w:r w:rsidR="00E03504">
        <w:rPr>
          <w:rFonts w:ascii="David" w:hAnsi="David" w:hint="cs"/>
          <w:sz w:val="24"/>
          <w:szCs w:val="24"/>
          <w:rtl/>
        </w:rPr>
        <w:t>.</w:t>
      </w:r>
      <w:r w:rsidRPr="000B7F40">
        <w:rPr>
          <w:rFonts w:ascii="David" w:hAnsi="David"/>
          <w:sz w:val="24"/>
          <w:szCs w:val="24"/>
          <w:rtl/>
        </w:rPr>
        <w:t xml:space="preserve"> הערך הנקוב של מחויבויות</w:t>
      </w:r>
      <w:r w:rsidR="00E03504">
        <w:rPr>
          <w:rFonts w:ascii="David" w:hAnsi="David" w:hint="cs"/>
          <w:sz w:val="24"/>
          <w:szCs w:val="24"/>
          <w:rtl/>
        </w:rPr>
        <w:t xml:space="preserve"> הבנקים</w:t>
      </w:r>
      <w:r w:rsidRPr="000B7F40">
        <w:rPr>
          <w:rFonts w:ascii="David" w:hAnsi="David"/>
          <w:sz w:val="24"/>
          <w:szCs w:val="24"/>
          <w:rtl/>
        </w:rPr>
        <w:t xml:space="preserve"> </w:t>
      </w:r>
      <w:r w:rsidRPr="000B7F40">
        <w:rPr>
          <w:rFonts w:ascii="David" w:hAnsi="David"/>
          <w:sz w:val="24"/>
          <w:szCs w:val="24"/>
        </w:rPr>
        <w:t>j</w:t>
      </w:r>
      <w:r w:rsidRPr="000B7F40">
        <w:rPr>
          <w:rFonts w:ascii="David" w:hAnsi="David"/>
          <w:sz w:val="24"/>
          <w:szCs w:val="24"/>
          <w:rtl/>
        </w:rPr>
        <w:t xml:space="preserve"> ל</w:t>
      </w:r>
      <w:r w:rsidR="00E03504">
        <w:rPr>
          <w:rFonts w:ascii="David" w:hAnsi="David" w:hint="cs"/>
          <w:sz w:val="24"/>
          <w:szCs w:val="24"/>
          <w:rtl/>
        </w:rPr>
        <w:t>-</w:t>
      </w:r>
      <w:r w:rsidRPr="000B7F40">
        <w:rPr>
          <w:rFonts w:ascii="David" w:hAnsi="David"/>
          <w:sz w:val="24"/>
          <w:szCs w:val="24"/>
          <w:rtl/>
        </w:rPr>
        <w:t xml:space="preserve"> </w:t>
      </w:r>
      <w:proofErr w:type="spellStart"/>
      <w:r w:rsidRPr="000B7F40">
        <w:rPr>
          <w:rFonts w:ascii="David" w:hAnsi="David"/>
          <w:sz w:val="24"/>
          <w:szCs w:val="24"/>
        </w:rPr>
        <w:t>i</w:t>
      </w:r>
      <w:proofErr w:type="spellEnd"/>
      <w:r w:rsidRPr="000B7F40">
        <w:rPr>
          <w:rFonts w:ascii="David" w:hAnsi="David"/>
          <w:sz w:val="24"/>
          <w:szCs w:val="24"/>
          <w:rtl/>
        </w:rPr>
        <w:t xml:space="preserve"> </w:t>
      </w:r>
      <w:r w:rsidR="004B7B96">
        <w:rPr>
          <w:rFonts w:ascii="David" w:hAnsi="David" w:hint="cs"/>
          <w:sz w:val="24"/>
          <w:szCs w:val="24"/>
          <w:rtl/>
        </w:rPr>
        <w:t>הינו</w:t>
      </w:r>
      <w:r w:rsidR="0044279C">
        <w:rPr>
          <w:rFonts w:ascii="David" w:hAnsi="David" w:hint="cs"/>
          <w:sz w:val="24"/>
          <w:szCs w:val="24"/>
          <w:rtl/>
        </w:rPr>
        <w:t>:</w:t>
      </w:r>
      <w:r w:rsidR="001C6190">
        <w:rPr>
          <w:rFonts w:ascii="David" w:hAnsi="David" w:hint="cs"/>
          <w:sz w:val="24"/>
          <w:szCs w:val="24"/>
          <w:rtl/>
        </w:rPr>
        <w:t xml:space="preserve">  </w:t>
      </w:r>
      <w:r w:rsidR="00E03504">
        <w:rPr>
          <w:rFonts w:ascii="David" w:hAnsi="David" w:hint="cs"/>
          <w:sz w:val="24"/>
          <w:szCs w:val="24"/>
          <w:rtl/>
        </w:rPr>
        <w:t xml:space="preserve">        </w:t>
      </w:r>
      <w:r w:rsidR="00E03504">
        <w:rPr>
          <w:rFonts w:ascii="David" w:hAnsi="David"/>
          <w:sz w:val="24"/>
          <w:szCs w:val="24"/>
        </w:rPr>
        <w:sym w:font="MT Extra" w:char="F025"/>
      </w:r>
      <w:proofErr w:type="spellStart"/>
      <w:r w:rsidR="00E03504" w:rsidRPr="000B7F40">
        <w:rPr>
          <w:rFonts w:ascii="David" w:hAnsi="David"/>
          <w:sz w:val="24"/>
          <w:szCs w:val="24"/>
        </w:rPr>
        <w:t>y</w:t>
      </w:r>
      <w:r w:rsidR="00E03504" w:rsidRPr="000B7F40">
        <w:rPr>
          <w:rFonts w:ascii="David" w:hAnsi="David"/>
          <w:sz w:val="24"/>
          <w:szCs w:val="24"/>
          <w:vertAlign w:val="subscript"/>
        </w:rPr>
        <w:t>ij</w:t>
      </w:r>
      <w:proofErr w:type="spellEnd"/>
      <w:r w:rsidR="00E03504">
        <w:rPr>
          <w:rFonts w:ascii="David" w:hAnsi="David" w:hint="cs"/>
          <w:sz w:val="24"/>
          <w:szCs w:val="24"/>
          <w:rtl/>
        </w:rPr>
        <w:t xml:space="preserve"> </w:t>
      </w:r>
      <w:r w:rsidR="00E03504">
        <w:rPr>
          <w:rFonts w:ascii="David" w:hAnsi="David"/>
          <w:sz w:val="24"/>
          <w:szCs w:val="24"/>
        </w:rPr>
        <w:t>+ (1-</w:t>
      </w:r>
      <w:r w:rsidR="00E03504" w:rsidRPr="00E03504">
        <w:rPr>
          <w:rFonts w:ascii="Arial" w:hAnsi="Arial"/>
          <w:sz w:val="24"/>
          <w:szCs w:val="24"/>
        </w:rPr>
        <w:t xml:space="preserve"> </w:t>
      </w:r>
      <w:r w:rsidR="00E03504" w:rsidRPr="000C6220">
        <w:rPr>
          <w:rFonts w:ascii="Arial" w:hAnsi="Arial"/>
          <w:sz w:val="24"/>
          <w:szCs w:val="24"/>
        </w:rPr>
        <w:t>γ</w:t>
      </w:r>
      <w:r w:rsidR="00E03504">
        <w:rPr>
          <w:rFonts w:ascii="Arial" w:hAnsi="Arial"/>
          <w:sz w:val="24"/>
          <w:szCs w:val="24"/>
        </w:rPr>
        <w:t>)</w:t>
      </w:r>
      <w:r w:rsidR="00E03504">
        <w:rPr>
          <w:rFonts w:ascii="David" w:hAnsi="David" w:hint="cs"/>
          <w:sz w:val="24"/>
          <w:szCs w:val="24"/>
          <w:rtl/>
        </w:rPr>
        <w:t xml:space="preserve">  </w:t>
      </w:r>
      <w:r w:rsidR="001C6190">
        <w:rPr>
          <w:rFonts w:ascii="Arial" w:hAnsi="Arial" w:cs="Arial"/>
          <w:sz w:val="24"/>
          <w:szCs w:val="24"/>
        </w:rPr>
        <w:t xml:space="preserve">  </w:t>
      </w:r>
      <w:r w:rsidR="00E03504" w:rsidRPr="00E03504">
        <w:rPr>
          <w:rFonts w:ascii="Arial" w:hAnsi="Arial" w:cs="Arial"/>
          <w:sz w:val="24"/>
          <w:szCs w:val="24"/>
        </w:rPr>
        <w:t>γ</w:t>
      </w:r>
      <w:r w:rsidR="00E03504" w:rsidRPr="00E03504">
        <w:rPr>
          <w:rFonts w:ascii="David" w:hAnsi="David"/>
          <w:sz w:val="24"/>
          <w:szCs w:val="24"/>
        </w:rPr>
        <w:t xml:space="preserve"> </w:t>
      </w:r>
      <w:proofErr w:type="spellStart"/>
      <w:r w:rsidR="00E03504" w:rsidRPr="000B7F40">
        <w:rPr>
          <w:rFonts w:ascii="David" w:hAnsi="David"/>
          <w:sz w:val="24"/>
          <w:szCs w:val="24"/>
        </w:rPr>
        <w:t>y</w:t>
      </w:r>
      <w:r w:rsidR="00E03504" w:rsidRPr="000B7F40">
        <w:rPr>
          <w:rFonts w:ascii="David" w:hAnsi="David"/>
          <w:sz w:val="24"/>
          <w:szCs w:val="24"/>
          <w:vertAlign w:val="subscript"/>
        </w:rPr>
        <w:t>ij</w:t>
      </w:r>
      <w:proofErr w:type="spellEnd"/>
      <w:r w:rsidR="00092717">
        <w:rPr>
          <w:rFonts w:ascii="David" w:hAnsi="David" w:hint="cs"/>
          <w:sz w:val="24"/>
          <w:szCs w:val="24"/>
          <w:rtl/>
        </w:rPr>
        <w:t>.</w:t>
      </w:r>
    </w:p>
    <w:p w:rsidR="000B7F40" w:rsidRPr="000B7F40" w:rsidRDefault="00092717" w:rsidP="00A6793E">
      <w:pPr>
        <w:spacing w:after="0" w:line="360" w:lineRule="auto"/>
        <w:jc w:val="both"/>
        <w:rPr>
          <w:rFonts w:ascii="David" w:hAnsi="David"/>
          <w:sz w:val="24"/>
          <w:szCs w:val="24"/>
          <w:rtl/>
        </w:rPr>
      </w:pPr>
      <w:r>
        <w:rPr>
          <w:rFonts w:ascii="David" w:hAnsi="David" w:hint="cs"/>
          <w:sz w:val="24"/>
          <w:szCs w:val="24"/>
          <w:rtl/>
        </w:rPr>
        <w:t>לפיכך</w:t>
      </w:r>
      <w:r w:rsidR="000B7F40" w:rsidRPr="000B7F40">
        <w:rPr>
          <w:rFonts w:ascii="David" w:hAnsi="David"/>
          <w:sz w:val="24"/>
          <w:szCs w:val="24"/>
          <w:rtl/>
        </w:rPr>
        <w:t xml:space="preserve">, רשת פיננסית שהיא צירוף קמור </w:t>
      </w:r>
      <w:r w:rsidRPr="000C6220">
        <w:rPr>
          <w:rFonts w:ascii="Arial" w:hAnsi="Arial"/>
          <w:sz w:val="24"/>
          <w:szCs w:val="24"/>
        </w:rPr>
        <w:t>γ</w:t>
      </w:r>
      <w:r w:rsidRPr="000C6220">
        <w:rPr>
          <w:rFonts w:ascii="David" w:hAnsi="David"/>
          <w:sz w:val="24"/>
          <w:szCs w:val="24"/>
        </w:rPr>
        <w:t xml:space="preserve"> </w:t>
      </w:r>
      <w:r>
        <w:rPr>
          <w:rFonts w:ascii="David" w:hAnsi="David" w:hint="cs"/>
          <w:sz w:val="24"/>
          <w:szCs w:val="24"/>
          <w:rtl/>
        </w:rPr>
        <w:t xml:space="preserve"> </w:t>
      </w:r>
      <w:r w:rsidR="000B7F40" w:rsidRPr="000B7F40">
        <w:rPr>
          <w:rFonts w:ascii="David" w:hAnsi="David"/>
          <w:sz w:val="24"/>
          <w:szCs w:val="24"/>
          <w:rtl/>
        </w:rPr>
        <w:t>של רשתות פיננסיות טבעתיות ושלמות היא בעלת רמת תיווך של צפיפ</w:t>
      </w:r>
      <w:r w:rsidR="007E70E9">
        <w:rPr>
          <w:rFonts w:ascii="David" w:hAnsi="David" w:hint="cs"/>
          <w:sz w:val="24"/>
          <w:szCs w:val="24"/>
          <w:rtl/>
        </w:rPr>
        <w:t>ו</w:t>
      </w:r>
      <w:r w:rsidR="000B7F40" w:rsidRPr="000B7F40">
        <w:rPr>
          <w:rFonts w:ascii="David" w:hAnsi="David"/>
          <w:sz w:val="24"/>
          <w:szCs w:val="24"/>
          <w:rtl/>
        </w:rPr>
        <w:t>יות הקשרים</w:t>
      </w:r>
      <w:r w:rsidR="00AC5389">
        <w:rPr>
          <w:rFonts w:ascii="David" w:hAnsi="David" w:hint="cs"/>
          <w:sz w:val="24"/>
          <w:szCs w:val="24"/>
          <w:rtl/>
        </w:rPr>
        <w:t xml:space="preserve"> וככל ש-</w:t>
      </w:r>
      <w:r w:rsidR="00AC5389" w:rsidRPr="00AC5389">
        <w:rPr>
          <w:rFonts w:ascii="Arial" w:hAnsi="Arial"/>
          <w:sz w:val="24"/>
          <w:szCs w:val="24"/>
        </w:rPr>
        <w:t xml:space="preserve"> </w:t>
      </w:r>
      <w:r w:rsidR="00AC5389" w:rsidRPr="000C6220">
        <w:rPr>
          <w:rFonts w:ascii="Arial" w:hAnsi="Arial"/>
          <w:sz w:val="24"/>
          <w:szCs w:val="24"/>
        </w:rPr>
        <w:t>γ</w:t>
      </w:r>
      <w:r w:rsidR="00AC5389" w:rsidRPr="000C6220">
        <w:rPr>
          <w:rFonts w:ascii="David" w:hAnsi="David"/>
          <w:sz w:val="24"/>
          <w:szCs w:val="24"/>
        </w:rPr>
        <w:t xml:space="preserve"> </w:t>
      </w:r>
      <w:r w:rsidR="00AC5389">
        <w:rPr>
          <w:rFonts w:ascii="David" w:hAnsi="David" w:hint="cs"/>
          <w:sz w:val="24"/>
          <w:szCs w:val="24"/>
          <w:rtl/>
        </w:rPr>
        <w:t xml:space="preserve"> קטן הרשת הופכת לצפופה יותר, ומתקרבת לרשת פיננסית שלמה</w:t>
      </w:r>
      <w:r w:rsidR="000B7F40" w:rsidRPr="000B7F40">
        <w:rPr>
          <w:rFonts w:ascii="David" w:hAnsi="David"/>
          <w:sz w:val="24"/>
          <w:szCs w:val="24"/>
          <w:rtl/>
        </w:rPr>
        <w:t xml:space="preserve">. </w:t>
      </w:r>
    </w:p>
    <w:p w:rsidR="003E3F99" w:rsidRDefault="00C165EC" w:rsidP="00A6793E">
      <w:pPr>
        <w:pStyle w:val="2"/>
        <w:bidi/>
        <w:spacing w:line="360" w:lineRule="auto"/>
        <w:rPr>
          <w:rtl/>
        </w:rPr>
      </w:pPr>
      <w:bookmarkStart w:id="7" w:name="_Toc502428248"/>
      <w:r>
        <w:rPr>
          <w:rFonts w:hint="cs"/>
          <w:rtl/>
        </w:rPr>
        <w:t xml:space="preserve">3.4 </w:t>
      </w:r>
      <w:r w:rsidR="003E3F99">
        <w:rPr>
          <w:rFonts w:hint="cs"/>
          <w:rtl/>
        </w:rPr>
        <w:t>שיווי משקל</w:t>
      </w:r>
      <w:bookmarkEnd w:id="7"/>
    </w:p>
    <w:p w:rsidR="007536D2" w:rsidRPr="00FD2400" w:rsidRDefault="00B365E9" w:rsidP="00B365E9">
      <w:pPr>
        <w:spacing w:after="0" w:line="360" w:lineRule="auto"/>
        <w:jc w:val="both"/>
        <w:rPr>
          <w:rFonts w:ascii="David" w:hAnsi="David"/>
          <w:sz w:val="24"/>
          <w:szCs w:val="24"/>
          <w:rtl/>
        </w:rPr>
      </w:pPr>
      <w:r>
        <w:rPr>
          <w:rFonts w:ascii="David" w:hAnsi="David" w:hint="cs"/>
          <w:sz w:val="24"/>
          <w:szCs w:val="24"/>
          <w:rtl/>
        </w:rPr>
        <w:t xml:space="preserve">לפי המודל </w:t>
      </w:r>
      <w:r>
        <w:rPr>
          <w:rFonts w:ascii="David" w:hAnsi="David"/>
          <w:sz w:val="24"/>
          <w:szCs w:val="24"/>
        </w:rPr>
        <w:t xml:space="preserve"> (</w:t>
      </w:r>
      <w:proofErr w:type="spellStart"/>
      <w:r>
        <w:rPr>
          <w:rFonts w:ascii="David" w:hAnsi="David"/>
          <w:sz w:val="24"/>
          <w:szCs w:val="24"/>
        </w:rPr>
        <w:t>Acemoglu</w:t>
      </w:r>
      <w:proofErr w:type="spellEnd"/>
      <w:r>
        <w:rPr>
          <w:rFonts w:ascii="David" w:hAnsi="David"/>
          <w:sz w:val="24"/>
          <w:szCs w:val="24"/>
        </w:rPr>
        <w:t>, 2013:8-9)</w:t>
      </w:r>
      <w:r w:rsidR="00EB477A" w:rsidRPr="00EB477A">
        <w:rPr>
          <w:rFonts w:ascii="David" w:hAnsi="David"/>
          <w:sz w:val="24"/>
          <w:szCs w:val="24"/>
          <w:rtl/>
        </w:rPr>
        <w:t xml:space="preserve">היכולת של הבנק להחזיר את הלוואותיו </w:t>
      </w:r>
      <w:r w:rsidR="00CE0FA9">
        <w:rPr>
          <w:rFonts w:ascii="David" w:hAnsi="David" w:hint="cs"/>
          <w:sz w:val="24"/>
          <w:szCs w:val="24"/>
          <w:rtl/>
        </w:rPr>
        <w:t xml:space="preserve">לנושים </w:t>
      </w:r>
      <w:r w:rsidR="00EB477A" w:rsidRPr="00EB477A">
        <w:rPr>
          <w:rFonts w:ascii="David" w:hAnsi="David"/>
          <w:sz w:val="24"/>
          <w:szCs w:val="24"/>
          <w:rtl/>
        </w:rPr>
        <w:t>תלויה</w:t>
      </w:r>
      <w:r w:rsidR="00CE0FA9">
        <w:rPr>
          <w:rFonts w:ascii="David" w:hAnsi="David" w:hint="cs"/>
          <w:sz w:val="24"/>
          <w:szCs w:val="24"/>
          <w:rtl/>
        </w:rPr>
        <w:t xml:space="preserve"> במשאבים העומדים לרשותו,</w:t>
      </w:r>
      <w:r w:rsidR="00EB477A" w:rsidRPr="00EB477A">
        <w:rPr>
          <w:rFonts w:ascii="David" w:hAnsi="David"/>
          <w:sz w:val="24"/>
          <w:szCs w:val="24"/>
          <w:rtl/>
        </w:rPr>
        <w:t xml:space="preserve"> </w:t>
      </w:r>
      <w:r w:rsidR="000F6375">
        <w:rPr>
          <w:rFonts w:ascii="David" w:hAnsi="David" w:hint="cs"/>
          <w:sz w:val="24"/>
          <w:szCs w:val="24"/>
          <w:rtl/>
        </w:rPr>
        <w:t xml:space="preserve"> ובפרט בתשואה</w:t>
      </w:r>
      <w:r w:rsidR="000F6375">
        <w:rPr>
          <w:rFonts w:ascii="David" w:hAnsi="David"/>
          <w:sz w:val="24"/>
          <w:szCs w:val="24"/>
          <w:rtl/>
        </w:rPr>
        <w:t xml:space="preserve"> מהשקעותיו ו</w:t>
      </w:r>
      <w:r w:rsidR="00EB477A" w:rsidRPr="00EB477A">
        <w:rPr>
          <w:rFonts w:ascii="David" w:hAnsi="David"/>
          <w:sz w:val="24"/>
          <w:szCs w:val="24"/>
          <w:rtl/>
        </w:rPr>
        <w:t xml:space="preserve">בהחזר </w:t>
      </w:r>
      <w:r w:rsidR="000F6375">
        <w:rPr>
          <w:rFonts w:ascii="David" w:hAnsi="David" w:hint="cs"/>
          <w:sz w:val="24"/>
          <w:szCs w:val="24"/>
          <w:rtl/>
        </w:rPr>
        <w:t>מהבנקים שלווים ממנו.</w:t>
      </w:r>
      <w:r w:rsidR="00C64275">
        <w:rPr>
          <w:rFonts w:ascii="David" w:hAnsi="David" w:hint="cs"/>
          <w:sz w:val="24"/>
          <w:szCs w:val="24"/>
          <w:rtl/>
        </w:rPr>
        <w:t xml:space="preserve"> בניסוח פורמאלי במסגרת המודל,</w:t>
      </w:r>
      <w:r w:rsidR="000F6375">
        <w:rPr>
          <w:rFonts w:ascii="David" w:hAnsi="David" w:hint="cs"/>
          <w:sz w:val="24"/>
          <w:szCs w:val="24"/>
          <w:rtl/>
        </w:rPr>
        <w:t xml:space="preserve"> </w:t>
      </w:r>
      <w:proofErr w:type="spellStart"/>
      <w:r w:rsidR="00121D1C" w:rsidRPr="00121D1C">
        <w:rPr>
          <w:rFonts w:ascii="David" w:hAnsi="David"/>
          <w:sz w:val="24"/>
          <w:szCs w:val="24"/>
        </w:rPr>
        <w:t>x</w:t>
      </w:r>
      <w:r w:rsidR="00121D1C" w:rsidRPr="005A7FBD">
        <w:rPr>
          <w:rFonts w:ascii="David" w:hAnsi="David"/>
          <w:sz w:val="24"/>
          <w:szCs w:val="24"/>
          <w:vertAlign w:val="subscript"/>
        </w:rPr>
        <w:t>js</w:t>
      </w:r>
      <w:proofErr w:type="spellEnd"/>
      <w:r w:rsidR="00121D1C" w:rsidRPr="00121D1C">
        <w:rPr>
          <w:rFonts w:ascii="David" w:hAnsi="David"/>
          <w:sz w:val="24"/>
          <w:szCs w:val="24"/>
          <w:rtl/>
        </w:rPr>
        <w:t xml:space="preserve"> </w:t>
      </w:r>
      <w:r w:rsidR="008130D7">
        <w:rPr>
          <w:rFonts w:ascii="David" w:hAnsi="David" w:hint="cs"/>
          <w:sz w:val="24"/>
          <w:szCs w:val="24"/>
          <w:rtl/>
        </w:rPr>
        <w:t xml:space="preserve">מציין את </w:t>
      </w:r>
      <w:r w:rsidR="00121D1C" w:rsidRPr="00121D1C">
        <w:rPr>
          <w:rFonts w:ascii="David" w:hAnsi="David"/>
          <w:sz w:val="24"/>
          <w:szCs w:val="24"/>
          <w:rtl/>
        </w:rPr>
        <w:t xml:space="preserve"> החזר ההלוואה של הבנק הלווה</w:t>
      </w:r>
      <w:r w:rsidR="00095A62">
        <w:rPr>
          <w:rFonts w:ascii="David" w:hAnsi="David" w:hint="cs"/>
          <w:sz w:val="24"/>
          <w:szCs w:val="24"/>
          <w:rtl/>
        </w:rPr>
        <w:t xml:space="preserve"> </w:t>
      </w:r>
      <w:r w:rsidR="00121D1C" w:rsidRPr="00121D1C">
        <w:rPr>
          <w:rFonts w:ascii="David" w:hAnsi="David"/>
          <w:sz w:val="24"/>
          <w:szCs w:val="24"/>
        </w:rPr>
        <w:t>s</w:t>
      </w:r>
      <w:r w:rsidR="00121D1C" w:rsidRPr="00121D1C">
        <w:rPr>
          <w:rFonts w:ascii="David" w:hAnsi="David"/>
          <w:sz w:val="24"/>
          <w:szCs w:val="24"/>
          <w:rtl/>
        </w:rPr>
        <w:t xml:space="preserve"> לבנק המלווה </w:t>
      </w:r>
      <w:r w:rsidR="00121D1C" w:rsidRPr="00121D1C">
        <w:rPr>
          <w:rFonts w:ascii="David" w:hAnsi="David"/>
          <w:sz w:val="24"/>
          <w:szCs w:val="24"/>
        </w:rPr>
        <w:t>j</w:t>
      </w:r>
      <w:r w:rsidR="00792D1B">
        <w:rPr>
          <w:rFonts w:ascii="David" w:hAnsi="David" w:hint="cs"/>
          <w:sz w:val="24"/>
          <w:szCs w:val="24"/>
          <w:rtl/>
        </w:rPr>
        <w:t xml:space="preserve"> בתקופת </w:t>
      </w:r>
      <w:r w:rsidR="00792D1B">
        <w:rPr>
          <w:rFonts w:ascii="David" w:hAnsi="David"/>
          <w:sz w:val="24"/>
          <w:szCs w:val="24"/>
        </w:rPr>
        <w:t>t=1</w:t>
      </w:r>
      <w:r w:rsidR="00121D1C" w:rsidRPr="00121D1C">
        <w:rPr>
          <w:rFonts w:ascii="David" w:hAnsi="David"/>
          <w:sz w:val="24"/>
          <w:szCs w:val="24"/>
          <w:rtl/>
        </w:rPr>
        <w:t xml:space="preserve">, שיכול לנוע בין 0 (במקרה שתזרים המזומנים של הבנק קטן מ </w:t>
      </w:r>
      <w:r w:rsidR="00121D1C" w:rsidRPr="00121D1C">
        <w:rPr>
          <w:rFonts w:ascii="David" w:hAnsi="David"/>
          <w:sz w:val="24"/>
          <w:szCs w:val="24"/>
        </w:rPr>
        <w:t>v</w:t>
      </w:r>
      <w:r w:rsidR="00121D1C" w:rsidRPr="00121D1C">
        <w:rPr>
          <w:rFonts w:ascii="David" w:hAnsi="David"/>
          <w:sz w:val="24"/>
          <w:szCs w:val="24"/>
          <w:rtl/>
        </w:rPr>
        <w:t xml:space="preserve"> והוא פושט רגל- המשכורות לעובדים והמיסים) ו</w:t>
      </w:r>
      <w:r w:rsidR="00262F7D">
        <w:rPr>
          <w:rFonts w:ascii="David" w:hAnsi="David" w:hint="cs"/>
          <w:sz w:val="24"/>
          <w:szCs w:val="24"/>
          <w:rtl/>
        </w:rPr>
        <w:t>-</w:t>
      </w:r>
      <w:r w:rsidR="00121D1C" w:rsidRPr="00121D1C">
        <w:rPr>
          <w:rFonts w:ascii="David" w:hAnsi="David"/>
          <w:sz w:val="24"/>
          <w:szCs w:val="24"/>
          <w:rtl/>
        </w:rPr>
        <w:t xml:space="preserve"> </w:t>
      </w:r>
      <w:proofErr w:type="spellStart"/>
      <w:r w:rsidR="00121D1C" w:rsidRPr="00121D1C">
        <w:rPr>
          <w:rFonts w:ascii="David" w:hAnsi="David"/>
          <w:sz w:val="24"/>
          <w:szCs w:val="24"/>
        </w:rPr>
        <w:t>y</w:t>
      </w:r>
      <w:r w:rsidR="00121D1C" w:rsidRPr="00095A62">
        <w:rPr>
          <w:rFonts w:ascii="David" w:hAnsi="David"/>
          <w:sz w:val="24"/>
          <w:szCs w:val="24"/>
          <w:vertAlign w:val="subscript"/>
        </w:rPr>
        <w:t>js</w:t>
      </w:r>
      <w:proofErr w:type="spellEnd"/>
      <w:r w:rsidR="00121D1C" w:rsidRPr="00121D1C">
        <w:rPr>
          <w:rFonts w:ascii="David" w:hAnsi="David"/>
          <w:sz w:val="24"/>
          <w:szCs w:val="24"/>
          <w:rtl/>
        </w:rPr>
        <w:t xml:space="preserve"> - כל החוב.</w:t>
      </w:r>
      <w:r w:rsidR="00B35E89">
        <w:rPr>
          <w:rFonts w:ascii="David" w:hAnsi="David" w:hint="cs"/>
          <w:sz w:val="24"/>
          <w:szCs w:val="24"/>
          <w:rtl/>
        </w:rPr>
        <w:t xml:space="preserve"> תזרים המזומנים של בנק </w:t>
      </w:r>
      <w:r w:rsidR="00B35E89">
        <w:rPr>
          <w:rFonts w:ascii="David" w:hAnsi="David"/>
          <w:sz w:val="24"/>
          <w:szCs w:val="24"/>
        </w:rPr>
        <w:t>j</w:t>
      </w:r>
      <w:r w:rsidR="00B35E89">
        <w:rPr>
          <w:rFonts w:ascii="David" w:hAnsi="David" w:hint="cs"/>
          <w:sz w:val="24"/>
          <w:szCs w:val="24"/>
          <w:rtl/>
        </w:rPr>
        <w:t xml:space="preserve"> הוא</w:t>
      </w:r>
      <w:r w:rsidR="00121D1C" w:rsidRPr="00121D1C">
        <w:rPr>
          <w:rFonts w:ascii="David" w:hAnsi="David"/>
          <w:sz w:val="24"/>
          <w:szCs w:val="24"/>
          <w:rtl/>
        </w:rPr>
        <w:t xml:space="preserve"> </w:t>
      </w:r>
      <w:proofErr w:type="spellStart"/>
      <w:r w:rsidR="00BA1679">
        <w:rPr>
          <w:rFonts w:ascii="David" w:hAnsi="David"/>
          <w:sz w:val="24"/>
          <w:szCs w:val="24"/>
        </w:rPr>
        <w:t>x</w:t>
      </w:r>
      <w:r w:rsidR="007A2A48">
        <w:rPr>
          <w:rFonts w:ascii="David" w:hAnsi="David"/>
          <w:sz w:val="24"/>
          <w:szCs w:val="24"/>
          <w:vertAlign w:val="subscript"/>
        </w:rPr>
        <w:t>js</w:t>
      </w:r>
      <w:proofErr w:type="spellEnd"/>
      <w:r w:rsidR="007A2A48">
        <w:rPr>
          <w:rFonts w:ascii="David" w:hAnsi="David" w:hint="cs"/>
          <w:sz w:val="24"/>
          <w:szCs w:val="24"/>
          <w:rtl/>
        </w:rPr>
        <w:t xml:space="preserve"> </w:t>
      </w:r>
      <w:r w:rsidR="007A2A48">
        <w:rPr>
          <w:rFonts w:ascii="David" w:hAnsi="David"/>
          <w:sz w:val="24"/>
          <w:szCs w:val="24"/>
          <w:vertAlign w:val="subscript"/>
        </w:rPr>
        <w:t>j</w:t>
      </w:r>
      <w:r w:rsidR="007A2A48" w:rsidRPr="00383701">
        <w:rPr>
          <w:rFonts w:ascii="David" w:hAnsi="David" w:cs="Times New Roman"/>
          <w:sz w:val="24"/>
          <w:szCs w:val="24"/>
          <w:vertAlign w:val="subscript"/>
          <w:rtl/>
        </w:rPr>
        <w:t>≠</w:t>
      </w:r>
      <w:r w:rsidR="007A2A48">
        <w:rPr>
          <w:rFonts w:ascii="David" w:hAnsi="David"/>
          <w:sz w:val="24"/>
          <w:szCs w:val="24"/>
          <w:vertAlign w:val="subscript"/>
        </w:rPr>
        <w:t>s</w:t>
      </w:r>
      <w:r w:rsidR="007A2A48" w:rsidRPr="00383701">
        <w:rPr>
          <w:rFonts w:ascii="David" w:hAnsi="David"/>
          <w:sz w:val="24"/>
          <w:szCs w:val="24"/>
          <w:rtl/>
        </w:rPr>
        <w:t xml:space="preserve"> </w:t>
      </w:r>
      <w:r w:rsidR="007A2A48" w:rsidRPr="00383701">
        <w:rPr>
          <w:sz w:val="24"/>
          <w:szCs w:val="24"/>
        </w:rPr>
        <w:t>Σ</w:t>
      </w:r>
      <w:r w:rsidR="00B35E89">
        <w:rPr>
          <w:rFonts w:ascii="David" w:hAnsi="David" w:hint="cs"/>
          <w:sz w:val="24"/>
          <w:szCs w:val="24"/>
          <w:rtl/>
        </w:rPr>
        <w:t xml:space="preserve"> </w:t>
      </w:r>
      <w:proofErr w:type="spellStart"/>
      <w:r w:rsidR="00B35E89">
        <w:rPr>
          <w:rFonts w:ascii="David" w:hAnsi="David"/>
          <w:sz w:val="24"/>
          <w:szCs w:val="24"/>
        </w:rPr>
        <w:t>a</w:t>
      </w:r>
      <w:r w:rsidR="00B35E89">
        <w:rPr>
          <w:rFonts w:ascii="David" w:hAnsi="David"/>
          <w:sz w:val="24"/>
          <w:szCs w:val="24"/>
          <w:vertAlign w:val="subscript"/>
        </w:rPr>
        <w:t>j</w:t>
      </w:r>
      <w:proofErr w:type="spellEnd"/>
      <w:r w:rsidR="007A2A48">
        <w:rPr>
          <w:rFonts w:ascii="David" w:hAnsi="David"/>
          <w:sz w:val="24"/>
          <w:szCs w:val="24"/>
        </w:rPr>
        <w:t>=</w:t>
      </w:r>
      <w:proofErr w:type="spellStart"/>
      <w:r w:rsidR="007A2A48">
        <w:rPr>
          <w:rFonts w:ascii="David" w:hAnsi="David"/>
          <w:sz w:val="24"/>
          <w:szCs w:val="24"/>
        </w:rPr>
        <w:t>c</w:t>
      </w:r>
      <w:r w:rsidR="007A2A48">
        <w:rPr>
          <w:rFonts w:ascii="David" w:hAnsi="David"/>
          <w:sz w:val="24"/>
          <w:szCs w:val="24"/>
          <w:vertAlign w:val="subscript"/>
        </w:rPr>
        <w:t>j</w:t>
      </w:r>
      <w:r w:rsidR="007A2A48">
        <w:rPr>
          <w:rFonts w:ascii="David" w:hAnsi="David"/>
          <w:sz w:val="24"/>
          <w:szCs w:val="24"/>
        </w:rPr>
        <w:t>+z</w:t>
      </w:r>
      <w:r w:rsidR="007A2A48">
        <w:rPr>
          <w:rFonts w:ascii="David" w:hAnsi="David"/>
          <w:sz w:val="24"/>
          <w:szCs w:val="24"/>
          <w:vertAlign w:val="subscript"/>
        </w:rPr>
        <w:t>j</w:t>
      </w:r>
      <w:proofErr w:type="spellEnd"/>
      <w:r w:rsidR="007A2A48">
        <w:rPr>
          <w:rFonts w:ascii="David" w:hAnsi="David"/>
          <w:sz w:val="24"/>
          <w:szCs w:val="24"/>
        </w:rPr>
        <w:t>+</w:t>
      </w:r>
      <w:r w:rsidR="00740A68">
        <w:rPr>
          <w:rFonts w:ascii="David" w:hAnsi="David" w:hint="cs"/>
          <w:sz w:val="24"/>
          <w:szCs w:val="24"/>
          <w:rtl/>
        </w:rPr>
        <w:t xml:space="preserve">, כאשר </w:t>
      </w:r>
      <w:proofErr w:type="spellStart"/>
      <w:r w:rsidR="00740A68">
        <w:rPr>
          <w:rFonts w:ascii="David" w:hAnsi="David"/>
          <w:sz w:val="24"/>
          <w:szCs w:val="24"/>
        </w:rPr>
        <w:t>c</w:t>
      </w:r>
      <w:r w:rsidR="00740A68">
        <w:rPr>
          <w:rFonts w:ascii="David" w:hAnsi="David"/>
          <w:sz w:val="24"/>
          <w:szCs w:val="24"/>
          <w:vertAlign w:val="subscript"/>
        </w:rPr>
        <w:t>j</w:t>
      </w:r>
      <w:proofErr w:type="spellEnd"/>
      <w:r w:rsidR="00217C65">
        <w:rPr>
          <w:rFonts w:ascii="David" w:hAnsi="David"/>
          <w:sz w:val="24"/>
          <w:szCs w:val="24"/>
        </w:rPr>
        <w:t>=k-</w:t>
      </w:r>
      <w:r w:rsidR="00D83384">
        <w:rPr>
          <w:rFonts w:ascii="David" w:hAnsi="David"/>
          <w:sz w:val="24"/>
          <w:szCs w:val="24"/>
        </w:rPr>
        <w:t xml:space="preserve"> </w:t>
      </w:r>
      <w:proofErr w:type="spellStart"/>
      <w:r w:rsidR="00D83384" w:rsidRPr="00383701">
        <w:rPr>
          <w:sz w:val="24"/>
          <w:szCs w:val="24"/>
        </w:rPr>
        <w:t>Σ</w:t>
      </w:r>
      <w:r w:rsidR="00D83384">
        <w:rPr>
          <w:rFonts w:asciiTheme="minorBidi" w:hAnsiTheme="minorBidi"/>
          <w:sz w:val="24"/>
          <w:szCs w:val="24"/>
          <w:vertAlign w:val="subscript"/>
        </w:rPr>
        <w:t>i≠j</w:t>
      </w:r>
      <w:proofErr w:type="spellEnd"/>
      <w:r w:rsidR="00217C65">
        <w:rPr>
          <w:rFonts w:ascii="David" w:hAnsi="David"/>
          <w:sz w:val="24"/>
          <w:szCs w:val="24"/>
        </w:rPr>
        <w:t xml:space="preserve"> </w:t>
      </w:r>
      <w:proofErr w:type="spellStart"/>
      <w:r w:rsidR="00217C65" w:rsidRPr="00CF274C">
        <w:rPr>
          <w:rFonts w:ascii="David" w:hAnsi="David"/>
          <w:color w:val="000000"/>
          <w:sz w:val="24"/>
          <w:szCs w:val="24"/>
        </w:rPr>
        <w:t>l</w:t>
      </w:r>
      <w:r w:rsidR="00217C65">
        <w:rPr>
          <w:rFonts w:ascii="David" w:hAnsi="David"/>
          <w:color w:val="000000"/>
          <w:sz w:val="24"/>
          <w:szCs w:val="24"/>
        </w:rPr>
        <w:t>ji</w:t>
      </w:r>
      <w:proofErr w:type="spellEnd"/>
      <w:r w:rsidR="008B5D23">
        <w:rPr>
          <w:rFonts w:ascii="David" w:hAnsi="David" w:hint="cs"/>
          <w:sz w:val="24"/>
          <w:szCs w:val="24"/>
          <w:rtl/>
        </w:rPr>
        <w:t xml:space="preserve"> שווה למזומן שנאגר על-ידי הבנק</w:t>
      </w:r>
      <w:r w:rsidR="007536D2">
        <w:rPr>
          <w:rFonts w:ascii="David" w:hAnsi="David" w:hint="cs"/>
          <w:sz w:val="24"/>
          <w:szCs w:val="24"/>
          <w:rtl/>
        </w:rPr>
        <w:t xml:space="preserve"> (</w:t>
      </w:r>
      <w:r w:rsidR="007536D2" w:rsidRPr="00121D1C">
        <w:rPr>
          <w:rFonts w:ascii="David" w:hAnsi="David"/>
          <w:sz w:val="24"/>
          <w:szCs w:val="24"/>
          <w:rtl/>
        </w:rPr>
        <w:t xml:space="preserve">תזרים המזומנים </w:t>
      </w:r>
      <w:r w:rsidR="007536D2">
        <w:rPr>
          <w:rFonts w:ascii="David" w:hAnsi="David"/>
          <w:sz w:val="24"/>
          <w:szCs w:val="24"/>
        </w:rPr>
        <w:t xml:space="preserve"> </w:t>
      </w:r>
      <w:proofErr w:type="spellStart"/>
      <w:r w:rsidR="007536D2" w:rsidRPr="00121D1C">
        <w:rPr>
          <w:rFonts w:ascii="David" w:hAnsi="David"/>
          <w:sz w:val="24"/>
          <w:szCs w:val="24"/>
        </w:rPr>
        <w:t>a</w:t>
      </w:r>
      <w:r w:rsidR="007536D2" w:rsidRPr="007536D2">
        <w:rPr>
          <w:rFonts w:ascii="David" w:hAnsi="David"/>
          <w:sz w:val="24"/>
          <w:szCs w:val="24"/>
          <w:vertAlign w:val="subscript"/>
        </w:rPr>
        <w:t>j</w:t>
      </w:r>
      <w:proofErr w:type="spellEnd"/>
      <w:r w:rsidR="007536D2" w:rsidRPr="007536D2">
        <w:rPr>
          <w:rFonts w:ascii="David" w:hAnsi="David"/>
          <w:sz w:val="24"/>
          <w:szCs w:val="24"/>
          <w:vertAlign w:val="subscript"/>
          <w:rtl/>
        </w:rPr>
        <w:t xml:space="preserve"> </w:t>
      </w:r>
      <w:r w:rsidR="007536D2" w:rsidRPr="00121D1C">
        <w:rPr>
          <w:rFonts w:ascii="David" w:hAnsi="David"/>
          <w:sz w:val="24"/>
          <w:szCs w:val="24"/>
          <w:rtl/>
        </w:rPr>
        <w:t xml:space="preserve">מורכב מ </w:t>
      </w:r>
      <w:proofErr w:type="spellStart"/>
      <w:r w:rsidR="007536D2" w:rsidRPr="00121D1C">
        <w:rPr>
          <w:rFonts w:ascii="David" w:hAnsi="David"/>
          <w:sz w:val="24"/>
          <w:szCs w:val="24"/>
        </w:rPr>
        <w:t>c</w:t>
      </w:r>
      <w:r w:rsidR="007536D2" w:rsidRPr="007536D2">
        <w:rPr>
          <w:rFonts w:ascii="David" w:hAnsi="David"/>
          <w:sz w:val="24"/>
          <w:szCs w:val="24"/>
          <w:vertAlign w:val="subscript"/>
        </w:rPr>
        <w:t>j</w:t>
      </w:r>
      <w:proofErr w:type="spellEnd"/>
      <w:r w:rsidR="007536D2" w:rsidRPr="00121D1C">
        <w:rPr>
          <w:rFonts w:ascii="David" w:hAnsi="David"/>
          <w:sz w:val="24"/>
          <w:szCs w:val="24"/>
          <w:rtl/>
        </w:rPr>
        <w:t xml:space="preserve"> שזה מה שהבנק צובר באגרות חוב, </w:t>
      </w:r>
      <w:proofErr w:type="spellStart"/>
      <w:r w:rsidR="007536D2" w:rsidRPr="00121D1C">
        <w:rPr>
          <w:rFonts w:ascii="David" w:hAnsi="David"/>
          <w:sz w:val="24"/>
          <w:szCs w:val="24"/>
        </w:rPr>
        <w:t>z</w:t>
      </w:r>
      <w:r w:rsidR="007536D2" w:rsidRPr="007536D2">
        <w:rPr>
          <w:rFonts w:ascii="David" w:hAnsi="David"/>
          <w:sz w:val="24"/>
          <w:szCs w:val="24"/>
          <w:vertAlign w:val="subscript"/>
        </w:rPr>
        <w:t>j</w:t>
      </w:r>
      <w:proofErr w:type="spellEnd"/>
      <w:r w:rsidR="007536D2" w:rsidRPr="00121D1C">
        <w:rPr>
          <w:rFonts w:ascii="David" w:hAnsi="David"/>
          <w:sz w:val="24"/>
          <w:szCs w:val="24"/>
          <w:rtl/>
        </w:rPr>
        <w:t xml:space="preserve"> שזה ההחזר מהפרויקט וסכום כל ה</w:t>
      </w:r>
      <w:r w:rsidR="00A7735A">
        <w:rPr>
          <w:rFonts w:ascii="David" w:hAnsi="David" w:hint="cs"/>
          <w:sz w:val="24"/>
          <w:szCs w:val="24"/>
          <w:rtl/>
        </w:rPr>
        <w:t>-</w:t>
      </w:r>
      <w:r w:rsidR="007536D2" w:rsidRPr="00121D1C">
        <w:rPr>
          <w:rFonts w:ascii="David" w:hAnsi="David"/>
          <w:sz w:val="24"/>
          <w:szCs w:val="24"/>
          <w:rtl/>
        </w:rPr>
        <w:t xml:space="preserve"> </w:t>
      </w:r>
      <w:proofErr w:type="spellStart"/>
      <w:r w:rsidR="007536D2" w:rsidRPr="00121D1C">
        <w:rPr>
          <w:rFonts w:ascii="David" w:hAnsi="David"/>
          <w:sz w:val="24"/>
          <w:szCs w:val="24"/>
        </w:rPr>
        <w:t>x</w:t>
      </w:r>
      <w:r w:rsidR="007536D2" w:rsidRPr="007536D2">
        <w:rPr>
          <w:rFonts w:ascii="David" w:hAnsi="David"/>
          <w:sz w:val="24"/>
          <w:szCs w:val="24"/>
          <w:vertAlign w:val="subscript"/>
        </w:rPr>
        <w:t>js</w:t>
      </w:r>
      <w:proofErr w:type="spellEnd"/>
      <w:r w:rsidR="007536D2" w:rsidRPr="00121D1C">
        <w:rPr>
          <w:rFonts w:ascii="David" w:hAnsi="David"/>
          <w:sz w:val="24"/>
          <w:szCs w:val="24"/>
          <w:rtl/>
        </w:rPr>
        <w:t>, כלומר כל הלוואות</w:t>
      </w:r>
      <w:r w:rsidR="007536D2">
        <w:rPr>
          <w:rFonts w:ascii="David" w:hAnsi="David" w:hint="cs"/>
          <w:sz w:val="24"/>
          <w:szCs w:val="24"/>
          <w:rtl/>
        </w:rPr>
        <w:t>)</w:t>
      </w:r>
      <w:r w:rsidR="007536D2" w:rsidRPr="00121D1C">
        <w:rPr>
          <w:rFonts w:ascii="David" w:hAnsi="David"/>
          <w:sz w:val="24"/>
          <w:szCs w:val="24"/>
          <w:rtl/>
        </w:rPr>
        <w:t>.</w:t>
      </w:r>
      <w:r w:rsidR="007536D2">
        <w:rPr>
          <w:rFonts w:ascii="David" w:hAnsi="David" w:hint="cs"/>
          <w:sz w:val="24"/>
          <w:szCs w:val="24"/>
          <w:rtl/>
        </w:rPr>
        <w:t xml:space="preserve">  </w:t>
      </w:r>
    </w:p>
    <w:p w:rsidR="008A3F20" w:rsidRDefault="008A3F20" w:rsidP="00A6793E">
      <w:pPr>
        <w:spacing w:after="0" w:line="360" w:lineRule="auto"/>
        <w:jc w:val="both"/>
        <w:rPr>
          <w:rFonts w:ascii="David" w:hAnsi="David"/>
          <w:sz w:val="24"/>
          <w:szCs w:val="24"/>
          <w:rtl/>
        </w:rPr>
      </w:pPr>
    </w:p>
    <w:p w:rsidR="000967F3" w:rsidRPr="001507F3" w:rsidRDefault="000967F3" w:rsidP="00A6793E">
      <w:pPr>
        <w:spacing w:after="0" w:line="360" w:lineRule="auto"/>
        <w:jc w:val="both"/>
        <w:rPr>
          <w:rFonts w:ascii="David" w:hAnsi="David"/>
          <w:sz w:val="24"/>
          <w:szCs w:val="24"/>
          <w:rtl/>
        </w:rPr>
      </w:pPr>
      <w:r>
        <w:rPr>
          <w:rFonts w:ascii="David" w:hAnsi="David" w:hint="cs"/>
          <w:sz w:val="24"/>
          <w:szCs w:val="24"/>
          <w:rtl/>
        </w:rPr>
        <w:t xml:space="preserve">אם תזרים המזומנים </w:t>
      </w:r>
      <w:proofErr w:type="spellStart"/>
      <w:r>
        <w:rPr>
          <w:rFonts w:ascii="David" w:hAnsi="David"/>
          <w:sz w:val="24"/>
          <w:szCs w:val="24"/>
        </w:rPr>
        <w:t>a</w:t>
      </w:r>
      <w:r>
        <w:rPr>
          <w:rFonts w:ascii="David" w:hAnsi="David"/>
          <w:sz w:val="24"/>
          <w:szCs w:val="24"/>
          <w:vertAlign w:val="subscript"/>
        </w:rPr>
        <w:t>j</w:t>
      </w:r>
      <w:proofErr w:type="spellEnd"/>
      <w:r>
        <w:rPr>
          <w:rFonts w:ascii="David" w:hAnsi="David" w:hint="cs"/>
          <w:sz w:val="24"/>
          <w:szCs w:val="24"/>
          <w:rtl/>
        </w:rPr>
        <w:t xml:space="preserve"> </w:t>
      </w:r>
      <w:r w:rsidR="0013513B">
        <w:rPr>
          <w:rFonts w:ascii="David" w:hAnsi="David" w:hint="cs"/>
          <w:sz w:val="24"/>
          <w:szCs w:val="24"/>
          <w:rtl/>
        </w:rPr>
        <w:t>גדול מסך התחייבויות הבנק</w:t>
      </w:r>
      <w:r w:rsidR="006255C6">
        <w:rPr>
          <w:rFonts w:ascii="David" w:hAnsi="David" w:hint="cs"/>
          <w:sz w:val="24"/>
          <w:szCs w:val="24"/>
          <w:rtl/>
        </w:rPr>
        <w:t xml:space="preserve">  </w:t>
      </w:r>
      <w:proofErr w:type="spellStart"/>
      <w:r w:rsidR="006255C6" w:rsidRPr="00121D1C">
        <w:rPr>
          <w:rFonts w:ascii="David" w:hAnsi="David"/>
          <w:sz w:val="24"/>
          <w:szCs w:val="24"/>
        </w:rPr>
        <w:t>v+y</w:t>
      </w:r>
      <w:r w:rsidR="006255C6" w:rsidRPr="00792D1B">
        <w:rPr>
          <w:rFonts w:ascii="David" w:hAnsi="David"/>
          <w:sz w:val="24"/>
          <w:szCs w:val="24"/>
          <w:vertAlign w:val="subscript"/>
        </w:rPr>
        <w:t>ij</w:t>
      </w:r>
      <w:proofErr w:type="spellEnd"/>
      <w:r w:rsidR="006255C6">
        <w:rPr>
          <w:rFonts w:ascii="David" w:hAnsi="David" w:hint="cs"/>
          <w:sz w:val="24"/>
          <w:szCs w:val="24"/>
          <w:vertAlign w:val="subscript"/>
          <w:rtl/>
        </w:rPr>
        <w:t xml:space="preserve"> </w:t>
      </w:r>
      <w:r w:rsidR="006255C6">
        <w:rPr>
          <w:rFonts w:ascii="David" w:hAnsi="David" w:hint="cs"/>
          <w:sz w:val="24"/>
          <w:szCs w:val="24"/>
          <w:rtl/>
        </w:rPr>
        <w:t xml:space="preserve"> אזי </w:t>
      </w:r>
      <w:r w:rsidR="001507F3">
        <w:rPr>
          <w:rFonts w:ascii="David" w:hAnsi="David" w:hint="cs"/>
          <w:sz w:val="24"/>
          <w:szCs w:val="24"/>
          <w:rtl/>
        </w:rPr>
        <w:t xml:space="preserve">יש ביכולתו לעמוד בהתחייבויותיו, ולפיכך    </w:t>
      </w:r>
      <w:proofErr w:type="spellStart"/>
      <w:r w:rsidR="001507F3">
        <w:rPr>
          <w:rFonts w:ascii="David" w:hAnsi="David"/>
          <w:sz w:val="24"/>
          <w:szCs w:val="24"/>
        </w:rPr>
        <w:t>x</w:t>
      </w:r>
      <w:r w:rsidR="001507F3">
        <w:rPr>
          <w:rFonts w:ascii="David" w:hAnsi="David"/>
          <w:sz w:val="24"/>
          <w:szCs w:val="24"/>
          <w:vertAlign w:val="subscript"/>
        </w:rPr>
        <w:t>ij</w:t>
      </w:r>
      <w:proofErr w:type="spellEnd"/>
      <w:r w:rsidR="001507F3">
        <w:rPr>
          <w:rFonts w:ascii="David" w:hAnsi="David" w:hint="cs"/>
          <w:sz w:val="24"/>
          <w:szCs w:val="24"/>
          <w:rtl/>
        </w:rPr>
        <w:t xml:space="preserve"> </w:t>
      </w:r>
      <w:proofErr w:type="spellStart"/>
      <w:r w:rsidR="001507F3" w:rsidRPr="00383701">
        <w:rPr>
          <w:rFonts w:ascii="David" w:hAnsi="David"/>
          <w:sz w:val="24"/>
          <w:szCs w:val="24"/>
        </w:rPr>
        <w:t>y</w:t>
      </w:r>
      <w:r w:rsidR="001507F3">
        <w:rPr>
          <w:rFonts w:ascii="David" w:hAnsi="David"/>
          <w:sz w:val="24"/>
          <w:szCs w:val="24"/>
          <w:vertAlign w:val="subscript"/>
        </w:rPr>
        <w:t>ij</w:t>
      </w:r>
      <w:proofErr w:type="spellEnd"/>
      <w:r w:rsidR="001507F3">
        <w:rPr>
          <w:rFonts w:ascii="David" w:hAnsi="David"/>
          <w:sz w:val="24"/>
          <w:szCs w:val="24"/>
          <w:vertAlign w:val="subscript"/>
        </w:rPr>
        <w:t>=</w:t>
      </w:r>
      <w:r w:rsidR="00080389">
        <w:rPr>
          <w:rFonts w:ascii="David" w:hAnsi="David" w:hint="cs"/>
          <w:sz w:val="24"/>
          <w:szCs w:val="24"/>
          <w:rtl/>
        </w:rPr>
        <w:t>. לעומת זאת אם סך ההתחייבויות עולה על תזרים המזומנים של הבנק, אזי</w:t>
      </w:r>
      <w:r w:rsidR="00E27C2E">
        <w:rPr>
          <w:rFonts w:ascii="David" w:hAnsi="David" w:hint="cs"/>
          <w:sz w:val="24"/>
          <w:szCs w:val="24"/>
          <w:rtl/>
        </w:rPr>
        <w:t xml:space="preserve"> בנק </w:t>
      </w:r>
      <w:r w:rsidR="00E27C2E">
        <w:rPr>
          <w:rFonts w:ascii="David" w:hAnsi="David"/>
          <w:sz w:val="24"/>
          <w:szCs w:val="24"/>
        </w:rPr>
        <w:t>j</w:t>
      </w:r>
      <w:r w:rsidR="00E27C2E">
        <w:rPr>
          <w:rFonts w:ascii="David" w:hAnsi="David" w:hint="cs"/>
          <w:sz w:val="24"/>
          <w:szCs w:val="24"/>
          <w:rtl/>
        </w:rPr>
        <w:t xml:space="preserve"> חווה כשל ונושיו מקבלים החזר הנמוך מערך החוב.</w:t>
      </w:r>
      <w:r w:rsidR="002F0763">
        <w:rPr>
          <w:rFonts w:ascii="David" w:hAnsi="David" w:hint="cs"/>
          <w:sz w:val="24"/>
          <w:szCs w:val="24"/>
          <w:rtl/>
        </w:rPr>
        <w:t xml:space="preserve"> יתרה מזו, אם תזרים המזומנים קטן מסך ההתחייבויות לבעלי חוב הסניור אזי הם יזכו להחזר חלקי ובעלי חוב הג'וניור לא יקבלו החזר כלל.</w:t>
      </w:r>
      <w:r w:rsidR="00A7735A">
        <w:rPr>
          <w:rFonts w:ascii="David" w:hAnsi="David" w:hint="cs"/>
          <w:sz w:val="24"/>
          <w:szCs w:val="24"/>
          <w:rtl/>
        </w:rPr>
        <w:t xml:space="preserve"> המשוואה הבאה מסכמת את </w:t>
      </w:r>
      <w:r w:rsidR="00612795">
        <w:rPr>
          <w:rFonts w:ascii="David" w:hAnsi="David" w:hint="cs"/>
          <w:sz w:val="24"/>
          <w:szCs w:val="24"/>
          <w:rtl/>
        </w:rPr>
        <w:t xml:space="preserve">החזר בנק </w:t>
      </w:r>
      <w:r w:rsidR="00612795">
        <w:rPr>
          <w:rFonts w:ascii="David" w:hAnsi="David"/>
          <w:sz w:val="24"/>
          <w:szCs w:val="24"/>
        </w:rPr>
        <w:t>j</w:t>
      </w:r>
      <w:r w:rsidR="00612795">
        <w:rPr>
          <w:rFonts w:ascii="David" w:hAnsi="David" w:hint="cs"/>
          <w:sz w:val="24"/>
          <w:szCs w:val="24"/>
          <w:rtl/>
        </w:rPr>
        <w:t xml:space="preserve"> לבנק </w:t>
      </w:r>
      <w:proofErr w:type="spellStart"/>
      <w:r w:rsidR="00612795">
        <w:rPr>
          <w:rFonts w:ascii="David" w:hAnsi="David"/>
          <w:sz w:val="24"/>
          <w:szCs w:val="24"/>
        </w:rPr>
        <w:t>i</w:t>
      </w:r>
      <w:proofErr w:type="spellEnd"/>
      <w:r w:rsidR="00612795">
        <w:rPr>
          <w:rFonts w:ascii="David" w:hAnsi="David" w:hint="cs"/>
          <w:sz w:val="24"/>
          <w:szCs w:val="24"/>
          <w:rtl/>
        </w:rPr>
        <w:t xml:space="preserve"> בתקופת </w:t>
      </w:r>
      <w:r w:rsidR="00612795">
        <w:rPr>
          <w:rFonts w:ascii="David" w:hAnsi="David"/>
          <w:sz w:val="24"/>
          <w:szCs w:val="24"/>
        </w:rPr>
        <w:t>t=1</w:t>
      </w:r>
      <w:r w:rsidR="00A7735A">
        <w:rPr>
          <w:rFonts w:ascii="David" w:hAnsi="David" w:hint="cs"/>
          <w:sz w:val="24"/>
          <w:szCs w:val="24"/>
          <w:rtl/>
        </w:rPr>
        <w:t xml:space="preserve">: </w:t>
      </w:r>
    </w:p>
    <w:p w:rsidR="00F10CEF" w:rsidRDefault="005D0871" w:rsidP="00A6793E">
      <w:pPr>
        <w:spacing w:after="0" w:line="360" w:lineRule="auto"/>
        <w:jc w:val="both"/>
        <w:rPr>
          <w:rFonts w:ascii="David" w:hAnsi="David"/>
          <w:sz w:val="24"/>
          <w:szCs w:val="24"/>
          <w:u w:val="single"/>
          <w:rtl/>
        </w:rPr>
      </w:pPr>
      <w:r w:rsidRPr="005D0871">
        <w:rPr>
          <w:rFonts w:ascii="David" w:hAnsi="David" w:hint="cs"/>
          <w:noProof/>
          <w:sz w:val="24"/>
          <w:szCs w:val="24"/>
        </w:rPr>
        <w:lastRenderedPageBreak/>
        <w:drawing>
          <wp:inline distT="0" distB="0" distL="0" distR="0">
            <wp:extent cx="4124325" cy="1132993"/>
            <wp:effectExtent l="1905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45690" t="60635" r="23637" b="25050"/>
                    <a:stretch>
                      <a:fillRect/>
                    </a:stretch>
                  </pic:blipFill>
                  <pic:spPr bwMode="auto">
                    <a:xfrm>
                      <a:off x="0" y="0"/>
                      <a:ext cx="4142332" cy="1137940"/>
                    </a:xfrm>
                    <a:prstGeom prst="rect">
                      <a:avLst/>
                    </a:prstGeom>
                    <a:noFill/>
                    <a:ln w="9525">
                      <a:noFill/>
                      <a:miter lim="800000"/>
                      <a:headEnd/>
                      <a:tailEnd/>
                    </a:ln>
                  </pic:spPr>
                </pic:pic>
              </a:graphicData>
            </a:graphic>
          </wp:inline>
        </w:drawing>
      </w:r>
    </w:p>
    <w:p w:rsidR="00F02B7C" w:rsidRDefault="00F02B7C" w:rsidP="00A6793E">
      <w:pPr>
        <w:spacing w:after="0" w:line="360" w:lineRule="auto"/>
        <w:jc w:val="both"/>
        <w:rPr>
          <w:rFonts w:ascii="David" w:hAnsi="David"/>
          <w:sz w:val="24"/>
          <w:szCs w:val="24"/>
          <w:rtl/>
        </w:rPr>
      </w:pPr>
    </w:p>
    <w:p w:rsidR="00F02B7C" w:rsidRDefault="00F02B7C" w:rsidP="00A6793E">
      <w:pPr>
        <w:spacing w:after="0" w:line="360" w:lineRule="auto"/>
        <w:jc w:val="both"/>
        <w:rPr>
          <w:rFonts w:ascii="David" w:hAnsi="David"/>
          <w:sz w:val="24"/>
          <w:szCs w:val="24"/>
          <w:rtl/>
        </w:rPr>
      </w:pPr>
      <w:r>
        <w:rPr>
          <w:rFonts w:ascii="David" w:hAnsi="David" w:hint="cs"/>
          <w:sz w:val="24"/>
          <w:szCs w:val="24"/>
          <w:rtl/>
        </w:rPr>
        <w:t xml:space="preserve">במילים אחרות, </w:t>
      </w:r>
      <w:r w:rsidRPr="00F02B7C">
        <w:rPr>
          <w:rFonts w:ascii="David" w:hAnsi="David"/>
          <w:sz w:val="24"/>
          <w:szCs w:val="24"/>
          <w:rtl/>
        </w:rPr>
        <w:t xml:space="preserve">התשלום של בנק </w:t>
      </w:r>
      <w:r w:rsidRPr="00F02B7C">
        <w:rPr>
          <w:rFonts w:ascii="David" w:hAnsi="David"/>
          <w:sz w:val="24"/>
          <w:szCs w:val="24"/>
        </w:rPr>
        <w:t>j</w:t>
      </w:r>
      <w:r w:rsidRPr="00F02B7C">
        <w:rPr>
          <w:rFonts w:ascii="David" w:hAnsi="David"/>
          <w:sz w:val="24"/>
          <w:szCs w:val="24"/>
          <w:rtl/>
        </w:rPr>
        <w:t xml:space="preserve"> לבנק המלווה </w:t>
      </w:r>
      <w:proofErr w:type="spellStart"/>
      <w:r w:rsidRPr="00F02B7C">
        <w:rPr>
          <w:rFonts w:ascii="David" w:hAnsi="David"/>
          <w:sz w:val="24"/>
          <w:szCs w:val="24"/>
        </w:rPr>
        <w:t>i</w:t>
      </w:r>
      <w:proofErr w:type="spellEnd"/>
      <w:r w:rsidRPr="00F02B7C">
        <w:rPr>
          <w:rFonts w:ascii="David" w:hAnsi="David"/>
          <w:sz w:val="24"/>
          <w:szCs w:val="24"/>
          <w:rtl/>
        </w:rPr>
        <w:t xml:space="preserve"> שווה להלוואה כולה </w:t>
      </w:r>
      <w:r>
        <w:rPr>
          <w:rFonts w:ascii="David" w:hAnsi="David" w:hint="cs"/>
          <w:sz w:val="24"/>
          <w:szCs w:val="24"/>
          <w:rtl/>
        </w:rPr>
        <w:t xml:space="preserve">לחלקו היחסי בסך ההתחייבויות של בנק </w:t>
      </w:r>
      <w:r>
        <w:rPr>
          <w:rFonts w:ascii="David" w:hAnsi="David"/>
          <w:sz w:val="24"/>
          <w:szCs w:val="24"/>
        </w:rPr>
        <w:t>j</w:t>
      </w:r>
      <w:r w:rsidRPr="00F02B7C">
        <w:rPr>
          <w:rFonts w:ascii="David" w:hAnsi="David"/>
          <w:sz w:val="24"/>
          <w:szCs w:val="24"/>
          <w:rtl/>
        </w:rPr>
        <w:t xml:space="preserve"> כפול </w:t>
      </w:r>
      <w:r>
        <w:rPr>
          <w:rFonts w:ascii="David" w:hAnsi="David" w:hint="cs"/>
          <w:sz w:val="24"/>
          <w:szCs w:val="24"/>
          <w:rtl/>
        </w:rPr>
        <w:t>הערך המינימאלי מבין השניים:</w:t>
      </w:r>
      <w:r>
        <w:rPr>
          <w:rFonts w:ascii="David" w:hAnsi="David"/>
          <w:sz w:val="24"/>
          <w:szCs w:val="24"/>
          <w:rtl/>
        </w:rPr>
        <w:t xml:space="preserve"> </w:t>
      </w:r>
      <w:r>
        <w:rPr>
          <w:rFonts w:ascii="David" w:hAnsi="David" w:hint="cs"/>
          <w:sz w:val="24"/>
          <w:szCs w:val="24"/>
          <w:rtl/>
        </w:rPr>
        <w:t xml:space="preserve">סך ההתחייבויות לנושים, </w:t>
      </w:r>
      <w:r w:rsidRPr="00F02B7C">
        <w:rPr>
          <w:rFonts w:ascii="David" w:hAnsi="David"/>
          <w:sz w:val="24"/>
          <w:szCs w:val="24"/>
          <w:rtl/>
        </w:rPr>
        <w:t xml:space="preserve">או </w:t>
      </w:r>
      <w:r w:rsidR="00431EA3">
        <w:rPr>
          <w:rFonts w:ascii="David" w:hAnsi="David" w:hint="cs"/>
          <w:sz w:val="24"/>
          <w:szCs w:val="24"/>
          <w:rtl/>
        </w:rPr>
        <w:t xml:space="preserve">תזרים המזומנים של הבנק בחיסור חובותיו לבעלי חוב סניור. </w:t>
      </w:r>
      <w:r w:rsidR="00757231">
        <w:rPr>
          <w:rFonts w:ascii="David" w:hAnsi="David"/>
          <w:sz w:val="24"/>
          <w:szCs w:val="24"/>
          <w:rtl/>
        </w:rPr>
        <w:t>אם הבנק לא עומד ב</w:t>
      </w:r>
      <w:r w:rsidR="00757231">
        <w:rPr>
          <w:rFonts w:ascii="David" w:hAnsi="David" w:hint="cs"/>
          <w:sz w:val="24"/>
          <w:szCs w:val="24"/>
          <w:rtl/>
        </w:rPr>
        <w:t xml:space="preserve">חובותיו עליו </w:t>
      </w:r>
      <w:proofErr w:type="spellStart"/>
      <w:r w:rsidRPr="00F02B7C">
        <w:rPr>
          <w:rFonts w:ascii="David" w:hAnsi="David"/>
          <w:sz w:val="24"/>
          <w:szCs w:val="24"/>
          <w:rtl/>
        </w:rPr>
        <w:t>להנזיל</w:t>
      </w:r>
      <w:proofErr w:type="spellEnd"/>
      <w:r w:rsidRPr="00F02B7C">
        <w:rPr>
          <w:rFonts w:ascii="David" w:hAnsi="David"/>
          <w:sz w:val="24"/>
          <w:szCs w:val="24"/>
          <w:rtl/>
        </w:rPr>
        <w:t xml:space="preserve"> את הפרויקט בו הוא</w:t>
      </w:r>
      <w:r w:rsidR="00757231">
        <w:rPr>
          <w:rFonts w:ascii="David" w:hAnsi="David"/>
          <w:sz w:val="24"/>
          <w:szCs w:val="24"/>
          <w:rtl/>
        </w:rPr>
        <w:t xml:space="preserve"> השקיע</w:t>
      </w:r>
      <w:r w:rsidR="00757231">
        <w:rPr>
          <w:rFonts w:ascii="David" w:hAnsi="David" w:hint="cs"/>
          <w:sz w:val="24"/>
          <w:szCs w:val="24"/>
          <w:rtl/>
        </w:rPr>
        <w:t>.</w:t>
      </w:r>
    </w:p>
    <w:p w:rsidR="008A3F20" w:rsidRDefault="008A3F20" w:rsidP="00A6793E">
      <w:pPr>
        <w:autoSpaceDE w:val="0"/>
        <w:autoSpaceDN w:val="0"/>
        <w:adjustRightInd w:val="0"/>
        <w:spacing w:after="0" w:line="360" w:lineRule="auto"/>
        <w:jc w:val="both"/>
        <w:rPr>
          <w:rFonts w:ascii="David" w:hAnsi="David"/>
          <w:sz w:val="24"/>
          <w:szCs w:val="24"/>
          <w:rtl/>
        </w:rPr>
      </w:pPr>
    </w:p>
    <w:p w:rsidR="00F02B7C" w:rsidRDefault="00C03DD9" w:rsidP="00A6793E">
      <w:pPr>
        <w:autoSpaceDE w:val="0"/>
        <w:autoSpaceDN w:val="0"/>
        <w:adjustRightInd w:val="0"/>
        <w:spacing w:after="0" w:line="360" w:lineRule="auto"/>
        <w:jc w:val="both"/>
        <w:rPr>
          <w:rFonts w:ascii="David" w:hAnsi="David"/>
          <w:sz w:val="20"/>
          <w:szCs w:val="20"/>
          <w:rtl/>
        </w:rPr>
      </w:pPr>
      <w:r w:rsidRPr="00C03DD9">
        <w:rPr>
          <w:rFonts w:ascii="David" w:hAnsi="David"/>
          <w:color w:val="000000"/>
          <w:sz w:val="24"/>
          <w:szCs w:val="24"/>
          <w:rtl/>
        </w:rPr>
        <w:t xml:space="preserve">שיווי משקל בתשלומים הוא אוסף של תשלומים בין-בנקאיים הדדיים ועקביים ב </w:t>
      </w:r>
      <w:r w:rsidRPr="00C03DD9">
        <w:rPr>
          <w:rFonts w:ascii="David" w:hAnsi="David"/>
          <w:color w:val="000000"/>
          <w:sz w:val="24"/>
          <w:szCs w:val="24"/>
        </w:rPr>
        <w:t>t=1</w:t>
      </w:r>
      <w:r w:rsidR="00E457E6">
        <w:rPr>
          <w:rFonts w:ascii="David" w:hAnsi="David"/>
          <w:color w:val="000000"/>
          <w:sz w:val="24"/>
          <w:szCs w:val="24"/>
          <w:rtl/>
        </w:rPr>
        <w:t>, והוא מייצג את הסיכוי להדבק</w:t>
      </w:r>
      <w:r w:rsidR="00E457E6">
        <w:rPr>
          <w:rFonts w:ascii="David" w:hAnsi="David" w:hint="cs"/>
          <w:color w:val="000000"/>
          <w:sz w:val="24"/>
          <w:szCs w:val="24"/>
          <w:rtl/>
        </w:rPr>
        <w:t>ה</w:t>
      </w:r>
      <w:r w:rsidRPr="00C03DD9">
        <w:rPr>
          <w:rFonts w:ascii="David" w:hAnsi="David"/>
          <w:color w:val="000000"/>
          <w:sz w:val="24"/>
          <w:szCs w:val="24"/>
          <w:rtl/>
        </w:rPr>
        <w:t xml:space="preserve"> של המערכת</w:t>
      </w:r>
      <w:r w:rsidR="00E457E6">
        <w:rPr>
          <w:rFonts w:ascii="David" w:hAnsi="David" w:hint="cs"/>
          <w:color w:val="000000"/>
          <w:sz w:val="24"/>
          <w:szCs w:val="24"/>
          <w:rtl/>
        </w:rPr>
        <w:t xml:space="preserve"> הפיננסית</w:t>
      </w:r>
      <w:r w:rsidR="00E457E6">
        <w:rPr>
          <w:rFonts w:ascii="David" w:hAnsi="David"/>
          <w:color w:val="000000"/>
          <w:sz w:val="24"/>
          <w:szCs w:val="24"/>
          <w:rtl/>
        </w:rPr>
        <w:t xml:space="preserve"> בפשיטת רגל.  בהינתן התלות ההד</w:t>
      </w:r>
      <w:r w:rsidR="00E457E6">
        <w:rPr>
          <w:rFonts w:ascii="David" w:hAnsi="David" w:hint="cs"/>
          <w:color w:val="000000"/>
          <w:sz w:val="24"/>
          <w:szCs w:val="24"/>
          <w:rtl/>
        </w:rPr>
        <w:t>ד</w:t>
      </w:r>
      <w:r w:rsidRPr="00C03DD9">
        <w:rPr>
          <w:rFonts w:ascii="David" w:hAnsi="David"/>
          <w:color w:val="000000"/>
          <w:sz w:val="24"/>
          <w:szCs w:val="24"/>
          <w:rtl/>
        </w:rPr>
        <w:t xml:space="preserve">ית של התשלומים ברשת, </w:t>
      </w:r>
      <w:r w:rsidR="00E457E6">
        <w:rPr>
          <w:rFonts w:ascii="David" w:hAnsi="David" w:hint="cs"/>
          <w:color w:val="000000"/>
          <w:sz w:val="24"/>
          <w:szCs w:val="24"/>
          <w:rtl/>
        </w:rPr>
        <w:t>זעזוע</w:t>
      </w:r>
      <w:r w:rsidR="00E457E6">
        <w:rPr>
          <w:rFonts w:ascii="David" w:hAnsi="David"/>
          <w:color w:val="000000"/>
          <w:sz w:val="24"/>
          <w:szCs w:val="24"/>
          <w:rtl/>
        </w:rPr>
        <w:t xml:space="preserve"> מספיק גדול בהחזר מהפרויקטים</w:t>
      </w:r>
      <w:r w:rsidRPr="00C03DD9">
        <w:rPr>
          <w:rFonts w:ascii="David" w:hAnsi="David"/>
          <w:color w:val="000000"/>
          <w:sz w:val="24"/>
          <w:szCs w:val="24"/>
          <w:rtl/>
        </w:rPr>
        <w:t xml:space="preserve"> יוביל לפשיטת רגל גם אצל המלווים של פושט הרגל וגם </w:t>
      </w:r>
      <w:r w:rsidR="00E457E6">
        <w:rPr>
          <w:rFonts w:ascii="David" w:hAnsi="David" w:hint="cs"/>
          <w:color w:val="000000"/>
          <w:sz w:val="24"/>
          <w:szCs w:val="24"/>
          <w:rtl/>
        </w:rPr>
        <w:t xml:space="preserve">אצל </w:t>
      </w:r>
      <w:r w:rsidRPr="00C03DD9">
        <w:rPr>
          <w:rFonts w:ascii="David" w:hAnsi="David"/>
          <w:color w:val="000000"/>
          <w:sz w:val="24"/>
          <w:szCs w:val="24"/>
          <w:rtl/>
        </w:rPr>
        <w:t>המלווים שלהם וכ</w:t>
      </w:r>
      <w:r w:rsidR="00E457E6">
        <w:rPr>
          <w:rFonts w:ascii="David" w:hAnsi="David" w:hint="cs"/>
          <w:color w:val="000000"/>
          <w:sz w:val="24"/>
          <w:szCs w:val="24"/>
          <w:rtl/>
        </w:rPr>
        <w:t>ן הלאה</w:t>
      </w:r>
      <w:r w:rsidRPr="00C03DD9">
        <w:rPr>
          <w:rFonts w:ascii="David" w:hAnsi="David"/>
          <w:color w:val="000000"/>
          <w:sz w:val="24"/>
          <w:szCs w:val="24"/>
          <w:rtl/>
        </w:rPr>
        <w:t>.</w:t>
      </w:r>
    </w:p>
    <w:p w:rsidR="002242E5" w:rsidRPr="002242E5" w:rsidRDefault="002242E5" w:rsidP="00C55FDC">
      <w:pPr>
        <w:rPr>
          <w:rtl/>
        </w:rPr>
      </w:pPr>
    </w:p>
    <w:p w:rsidR="005D0871" w:rsidRPr="00A7735A" w:rsidRDefault="00A9699A" w:rsidP="00A6793E">
      <w:pPr>
        <w:spacing w:after="0" w:line="360" w:lineRule="auto"/>
        <w:jc w:val="both"/>
        <w:rPr>
          <w:rFonts w:ascii="David" w:hAnsi="David"/>
          <w:sz w:val="24"/>
          <w:szCs w:val="24"/>
          <w:rtl/>
        </w:rPr>
      </w:pPr>
      <w:r>
        <w:rPr>
          <w:rFonts w:ascii="David" w:hAnsi="David" w:hint="cs"/>
          <w:i/>
          <w:iCs/>
          <w:sz w:val="24"/>
          <w:szCs w:val="24"/>
          <w:rtl/>
        </w:rPr>
        <w:t>ה</w:t>
      </w:r>
      <w:r w:rsidR="00A7735A" w:rsidRPr="00305FB5">
        <w:rPr>
          <w:rFonts w:ascii="David" w:hAnsi="David" w:hint="cs"/>
          <w:i/>
          <w:iCs/>
          <w:sz w:val="24"/>
          <w:szCs w:val="24"/>
          <w:rtl/>
        </w:rPr>
        <w:t>גדרה 1:</w:t>
      </w:r>
      <w:r w:rsidR="00A7735A">
        <w:rPr>
          <w:rFonts w:ascii="David" w:hAnsi="David" w:hint="cs"/>
          <w:sz w:val="24"/>
          <w:szCs w:val="24"/>
          <w:rtl/>
        </w:rPr>
        <w:t xml:space="preserve"> </w:t>
      </w:r>
      <w:r w:rsidR="00BF12DB" w:rsidRPr="00BF12DB">
        <w:rPr>
          <w:rFonts w:ascii="David" w:hAnsi="David"/>
          <w:sz w:val="24"/>
          <w:szCs w:val="24"/>
          <w:rtl/>
        </w:rPr>
        <w:t xml:space="preserve">בהינתן </w:t>
      </w:r>
      <w:r w:rsidR="00305FB5">
        <w:rPr>
          <w:rFonts w:ascii="David" w:hAnsi="David" w:hint="cs"/>
          <w:sz w:val="24"/>
          <w:szCs w:val="24"/>
          <w:rtl/>
        </w:rPr>
        <w:t>אחזקות המזומנים</w:t>
      </w:r>
      <w:r w:rsidR="00BF12DB" w:rsidRPr="00BF12DB">
        <w:rPr>
          <w:rFonts w:ascii="David" w:hAnsi="David"/>
          <w:sz w:val="24"/>
          <w:szCs w:val="24"/>
          <w:rtl/>
        </w:rPr>
        <w:t xml:space="preserve"> </w:t>
      </w:r>
      <w:proofErr w:type="spellStart"/>
      <w:r w:rsidR="00BF12DB" w:rsidRPr="00BF12DB">
        <w:rPr>
          <w:rFonts w:ascii="David" w:hAnsi="David"/>
          <w:sz w:val="24"/>
          <w:szCs w:val="24"/>
        </w:rPr>
        <w:t>c</w:t>
      </w:r>
      <w:r w:rsidR="00BF12DB" w:rsidRPr="00BF12DB">
        <w:rPr>
          <w:rFonts w:ascii="David" w:hAnsi="David"/>
          <w:sz w:val="24"/>
          <w:szCs w:val="24"/>
          <w:vertAlign w:val="subscript"/>
        </w:rPr>
        <w:t>j</w:t>
      </w:r>
      <w:proofErr w:type="spellEnd"/>
      <w:r w:rsidR="00BF12DB" w:rsidRPr="00BF12DB">
        <w:rPr>
          <w:rFonts w:ascii="David" w:hAnsi="David"/>
          <w:sz w:val="24"/>
          <w:szCs w:val="24"/>
          <w:rtl/>
        </w:rPr>
        <w:t xml:space="preserve">, הערך הנקוב לחוזים הדו-צדדים </w:t>
      </w:r>
      <w:proofErr w:type="spellStart"/>
      <w:r w:rsidR="00BF12DB" w:rsidRPr="00D42690">
        <w:rPr>
          <w:rFonts w:ascii="David" w:hAnsi="David"/>
          <w:sz w:val="24"/>
          <w:szCs w:val="24"/>
        </w:rPr>
        <w:t>y</w:t>
      </w:r>
      <w:r w:rsidR="00BF12DB" w:rsidRPr="00D42690">
        <w:rPr>
          <w:rFonts w:ascii="David" w:hAnsi="David"/>
          <w:sz w:val="24"/>
          <w:szCs w:val="24"/>
          <w:vertAlign w:val="subscript"/>
        </w:rPr>
        <w:t>ij</w:t>
      </w:r>
      <w:proofErr w:type="spellEnd"/>
      <w:r w:rsidR="00BF12DB" w:rsidRPr="00BF12DB">
        <w:rPr>
          <w:rFonts w:ascii="David" w:hAnsi="David"/>
          <w:sz w:val="24"/>
          <w:szCs w:val="24"/>
          <w:rtl/>
        </w:rPr>
        <w:t xml:space="preserve"> והמימוש של השוקים </w:t>
      </w:r>
      <w:proofErr w:type="spellStart"/>
      <w:r w:rsidR="00BF12DB" w:rsidRPr="00BF12DB">
        <w:rPr>
          <w:rFonts w:ascii="David" w:hAnsi="David"/>
          <w:sz w:val="24"/>
          <w:szCs w:val="24"/>
        </w:rPr>
        <w:t>z</w:t>
      </w:r>
      <w:r w:rsidR="00BF12DB" w:rsidRPr="00D42690">
        <w:rPr>
          <w:rFonts w:ascii="David" w:hAnsi="David"/>
          <w:sz w:val="24"/>
          <w:szCs w:val="24"/>
          <w:vertAlign w:val="subscript"/>
        </w:rPr>
        <w:t>j</w:t>
      </w:r>
      <w:proofErr w:type="spellEnd"/>
      <w:r w:rsidR="00D42690">
        <w:rPr>
          <w:rFonts w:ascii="David" w:hAnsi="David" w:hint="cs"/>
          <w:sz w:val="24"/>
          <w:szCs w:val="24"/>
          <w:rtl/>
        </w:rPr>
        <w:t xml:space="preserve"> </w:t>
      </w:r>
      <w:r w:rsidR="00BF12DB" w:rsidRPr="00D42690">
        <w:rPr>
          <w:rFonts w:ascii="David" w:hAnsi="David"/>
          <w:sz w:val="24"/>
          <w:szCs w:val="24"/>
          <w:rtl/>
        </w:rPr>
        <w:t xml:space="preserve"> </w:t>
      </w:r>
      <w:r w:rsidR="00BF12DB" w:rsidRPr="00BF12DB">
        <w:rPr>
          <w:rFonts w:ascii="David" w:hAnsi="David"/>
          <w:sz w:val="24"/>
          <w:szCs w:val="24"/>
          <w:rtl/>
        </w:rPr>
        <w:t>(כלומר ההחזר מהפ</w:t>
      </w:r>
      <w:r w:rsidR="00BC2E49">
        <w:rPr>
          <w:rFonts w:ascii="David" w:hAnsi="David"/>
          <w:sz w:val="24"/>
          <w:szCs w:val="24"/>
          <w:rtl/>
        </w:rPr>
        <w:t>רויקטים המושקעים), התשלומים הבי</w:t>
      </w:r>
      <w:r w:rsidR="00BC2E49">
        <w:rPr>
          <w:rFonts w:ascii="David" w:hAnsi="David" w:hint="cs"/>
          <w:sz w:val="24"/>
          <w:szCs w:val="24"/>
          <w:rtl/>
        </w:rPr>
        <w:t>ן</w:t>
      </w:r>
      <w:r w:rsidR="00BF12DB" w:rsidRPr="00BF12DB">
        <w:rPr>
          <w:rFonts w:ascii="David" w:hAnsi="David"/>
          <w:sz w:val="24"/>
          <w:szCs w:val="24"/>
          <w:rtl/>
        </w:rPr>
        <w:t xml:space="preserve">-בנקאיים </w:t>
      </w:r>
      <w:proofErr w:type="spellStart"/>
      <w:r w:rsidR="00BF12DB" w:rsidRPr="00BF12DB">
        <w:rPr>
          <w:rFonts w:ascii="David" w:hAnsi="David"/>
          <w:sz w:val="24"/>
          <w:szCs w:val="24"/>
        </w:rPr>
        <w:t>x</w:t>
      </w:r>
      <w:r w:rsidR="00BF12DB" w:rsidRPr="00EB04DA">
        <w:rPr>
          <w:rFonts w:ascii="David" w:hAnsi="David"/>
          <w:sz w:val="24"/>
          <w:szCs w:val="24"/>
          <w:vertAlign w:val="subscript"/>
        </w:rPr>
        <w:t>ij</w:t>
      </w:r>
      <w:proofErr w:type="spellEnd"/>
      <w:r w:rsidR="00EB04DA">
        <w:rPr>
          <w:rFonts w:ascii="David" w:hAnsi="David" w:hint="cs"/>
          <w:sz w:val="24"/>
          <w:szCs w:val="24"/>
          <w:vertAlign w:val="subscript"/>
          <w:rtl/>
        </w:rPr>
        <w:t xml:space="preserve"> </w:t>
      </w:r>
      <w:r w:rsidR="00BF12DB" w:rsidRPr="00EB04DA">
        <w:rPr>
          <w:rFonts w:ascii="David" w:hAnsi="David"/>
          <w:sz w:val="24"/>
          <w:szCs w:val="24"/>
          <w:vertAlign w:val="subscript"/>
          <w:rtl/>
        </w:rPr>
        <w:t xml:space="preserve"> </w:t>
      </w:r>
      <w:r w:rsidR="00BF12DB" w:rsidRPr="00BF12DB">
        <w:rPr>
          <w:rFonts w:ascii="David" w:hAnsi="David"/>
          <w:sz w:val="24"/>
          <w:szCs w:val="24"/>
          <w:rtl/>
        </w:rPr>
        <w:t xml:space="preserve">יגיעו לשיווי משקל של תשלומים אם הם פותרים את </w:t>
      </w:r>
      <w:r w:rsidR="00305FB5">
        <w:rPr>
          <w:rFonts w:ascii="David" w:hAnsi="David" w:hint="cs"/>
          <w:sz w:val="24"/>
          <w:szCs w:val="24"/>
          <w:rtl/>
        </w:rPr>
        <w:t>המשוואה שלעיל.</w:t>
      </w:r>
    </w:p>
    <w:p w:rsidR="005D0871" w:rsidRDefault="005D0871" w:rsidP="00A6793E">
      <w:pPr>
        <w:spacing w:after="0" w:line="360" w:lineRule="auto"/>
        <w:jc w:val="both"/>
        <w:rPr>
          <w:rFonts w:ascii="David" w:hAnsi="David"/>
          <w:sz w:val="24"/>
          <w:szCs w:val="24"/>
          <w:u w:val="single"/>
          <w:rtl/>
        </w:rPr>
      </w:pPr>
    </w:p>
    <w:p w:rsidR="00792D1B" w:rsidRDefault="00A9699A" w:rsidP="00A6793E">
      <w:pPr>
        <w:spacing w:after="0" w:line="360" w:lineRule="auto"/>
        <w:jc w:val="both"/>
        <w:rPr>
          <w:rFonts w:ascii="David" w:hAnsi="David"/>
          <w:sz w:val="24"/>
          <w:szCs w:val="24"/>
          <w:rtl/>
        </w:rPr>
      </w:pPr>
      <w:r>
        <w:rPr>
          <w:rFonts w:ascii="David" w:hAnsi="David" w:hint="cs"/>
          <w:i/>
          <w:iCs/>
          <w:sz w:val="24"/>
          <w:szCs w:val="24"/>
          <w:rtl/>
        </w:rPr>
        <w:t>טענה</w:t>
      </w:r>
      <w:r w:rsidRPr="00305FB5">
        <w:rPr>
          <w:rFonts w:ascii="David" w:hAnsi="David" w:hint="cs"/>
          <w:i/>
          <w:iCs/>
          <w:sz w:val="24"/>
          <w:szCs w:val="24"/>
          <w:rtl/>
        </w:rPr>
        <w:t xml:space="preserve"> 1:</w:t>
      </w:r>
      <w:r>
        <w:rPr>
          <w:rFonts w:ascii="David" w:hAnsi="David" w:hint="cs"/>
          <w:sz w:val="24"/>
          <w:szCs w:val="24"/>
          <w:rtl/>
        </w:rPr>
        <w:t xml:space="preserve"> </w:t>
      </w:r>
      <w:r w:rsidRPr="00A9699A">
        <w:rPr>
          <w:rFonts w:ascii="David" w:hAnsi="David"/>
          <w:sz w:val="24"/>
          <w:szCs w:val="24"/>
          <w:rtl/>
        </w:rPr>
        <w:t>לכל רש</w:t>
      </w:r>
      <w:r>
        <w:rPr>
          <w:rFonts w:ascii="David" w:hAnsi="David"/>
          <w:sz w:val="24"/>
          <w:szCs w:val="24"/>
          <w:rtl/>
        </w:rPr>
        <w:t>ת פיננסית וכל התממשות של שוקים</w:t>
      </w:r>
      <w:r w:rsidRPr="00A9699A">
        <w:rPr>
          <w:rFonts w:ascii="David" w:hAnsi="David"/>
          <w:sz w:val="24"/>
          <w:szCs w:val="24"/>
          <w:rtl/>
        </w:rPr>
        <w:t>, ניתן להגיע לשיווי משקל בתשלומים והוא יהיה</w:t>
      </w:r>
      <w:r>
        <w:rPr>
          <w:rFonts w:ascii="David" w:hAnsi="David" w:hint="cs"/>
          <w:sz w:val="24"/>
          <w:szCs w:val="24"/>
          <w:rtl/>
        </w:rPr>
        <w:t xml:space="preserve"> שיווי המשקל</w:t>
      </w:r>
      <w:r w:rsidRPr="00A9699A">
        <w:rPr>
          <w:rFonts w:ascii="David" w:hAnsi="David"/>
          <w:sz w:val="24"/>
          <w:szCs w:val="24"/>
          <w:rtl/>
        </w:rPr>
        <w:t xml:space="preserve"> היחיד.</w:t>
      </w:r>
      <w:r>
        <w:rPr>
          <w:rFonts w:ascii="David" w:hAnsi="David" w:hint="cs"/>
          <w:sz w:val="24"/>
          <w:szCs w:val="24"/>
          <w:rtl/>
        </w:rPr>
        <w:t xml:space="preserve"> </w:t>
      </w:r>
    </w:p>
    <w:p w:rsidR="00C55FDC" w:rsidRPr="00C55FDC" w:rsidRDefault="00C55FDC" w:rsidP="00C55FDC">
      <w:pPr>
        <w:rPr>
          <w:rtl/>
        </w:rPr>
      </w:pPr>
    </w:p>
    <w:p w:rsidR="00D36158" w:rsidRPr="00A9699A" w:rsidRDefault="00D36158" w:rsidP="00A6793E">
      <w:pPr>
        <w:spacing w:after="0" w:line="360" w:lineRule="auto"/>
        <w:jc w:val="both"/>
        <w:rPr>
          <w:rFonts w:ascii="David" w:hAnsi="David"/>
          <w:sz w:val="24"/>
          <w:szCs w:val="24"/>
          <w:rtl/>
        </w:rPr>
      </w:pPr>
      <w:r>
        <w:rPr>
          <w:rFonts w:ascii="David" w:hAnsi="David" w:hint="cs"/>
          <w:sz w:val="24"/>
          <w:szCs w:val="24"/>
          <w:rtl/>
        </w:rPr>
        <w:t>משוואה חשובה נוספת</w:t>
      </w:r>
      <w:r w:rsidR="007E6AE9">
        <w:rPr>
          <w:rFonts w:ascii="David" w:hAnsi="David" w:hint="cs"/>
          <w:sz w:val="24"/>
          <w:szCs w:val="24"/>
          <w:rtl/>
        </w:rPr>
        <w:t xml:space="preserve"> המוצגת במסגרת מודל זה היא </w:t>
      </w:r>
      <w:r>
        <w:rPr>
          <w:rFonts w:ascii="David" w:hAnsi="David" w:hint="cs"/>
          <w:sz w:val="24"/>
          <w:szCs w:val="24"/>
          <w:rtl/>
        </w:rPr>
        <w:t xml:space="preserve">משוואת התועלת של </w:t>
      </w:r>
      <w:r w:rsidR="00F52A6F">
        <w:rPr>
          <w:rFonts w:ascii="David" w:hAnsi="David"/>
          <w:sz w:val="24"/>
          <w:szCs w:val="24"/>
          <w:rtl/>
        </w:rPr>
        <w:t>הרווחה החברתית בכלכלה</w:t>
      </w:r>
      <w:r w:rsidR="00F52A6F">
        <w:rPr>
          <w:rFonts w:ascii="David" w:hAnsi="David" w:hint="cs"/>
          <w:sz w:val="24"/>
          <w:szCs w:val="24"/>
          <w:rtl/>
        </w:rPr>
        <w:t xml:space="preserve">. משוואה זו מייצגת את </w:t>
      </w:r>
      <w:r w:rsidRPr="007E6AE9">
        <w:rPr>
          <w:rFonts w:ascii="David" w:hAnsi="David"/>
          <w:sz w:val="24"/>
          <w:szCs w:val="24"/>
          <w:rtl/>
        </w:rPr>
        <w:t xml:space="preserve">סכום ההחזרים </w:t>
      </w:r>
      <w:r>
        <w:rPr>
          <w:rFonts w:ascii="David" w:hAnsi="David" w:hint="cs"/>
          <w:sz w:val="24"/>
          <w:szCs w:val="24"/>
          <w:rtl/>
        </w:rPr>
        <w:t xml:space="preserve">של </w:t>
      </w:r>
      <w:r w:rsidRPr="007E6AE9">
        <w:rPr>
          <w:rFonts w:ascii="David" w:hAnsi="David"/>
          <w:sz w:val="24"/>
          <w:szCs w:val="24"/>
          <w:rtl/>
        </w:rPr>
        <w:t>כל הסוכנים</w:t>
      </w:r>
      <w:r w:rsidR="00151903">
        <w:rPr>
          <w:rFonts w:ascii="David" w:hAnsi="David" w:hint="cs"/>
          <w:sz w:val="24"/>
          <w:szCs w:val="24"/>
          <w:rtl/>
        </w:rPr>
        <w:t xml:space="preserve"> ביחס לרשת הפיננסית</w:t>
      </w:r>
      <w:r w:rsidR="00C228B2">
        <w:rPr>
          <w:rFonts w:ascii="David" w:hAnsi="David"/>
          <w:sz w:val="24"/>
          <w:szCs w:val="24"/>
          <w:rtl/>
        </w:rPr>
        <w:t xml:space="preserve">, </w:t>
      </w:r>
      <w:r w:rsidR="00C228B2">
        <w:rPr>
          <w:rFonts w:ascii="David" w:hAnsi="David" w:hint="cs"/>
          <w:sz w:val="24"/>
          <w:szCs w:val="24"/>
          <w:rtl/>
        </w:rPr>
        <w:t xml:space="preserve"> אשר </w:t>
      </w:r>
      <w:r w:rsidRPr="007E6AE9">
        <w:rPr>
          <w:rFonts w:ascii="David" w:hAnsi="David"/>
          <w:sz w:val="24"/>
          <w:szCs w:val="24"/>
          <w:rtl/>
        </w:rPr>
        <w:t xml:space="preserve">מורכב </w:t>
      </w:r>
      <w:r>
        <w:rPr>
          <w:rFonts w:ascii="David" w:hAnsi="David" w:hint="cs"/>
          <w:sz w:val="24"/>
          <w:szCs w:val="24"/>
          <w:rtl/>
        </w:rPr>
        <w:t xml:space="preserve">מ- </w:t>
      </w:r>
      <w:r>
        <w:rPr>
          <w:rFonts w:ascii="Calibri" w:hAnsi="Calibri" w:cs="Calibri"/>
          <w:sz w:val="24"/>
          <w:szCs w:val="24"/>
          <w:vertAlign w:val="subscript"/>
        </w:rPr>
        <w:t>0</w:t>
      </w:r>
      <w:r>
        <w:rPr>
          <w:rFonts w:ascii="Calibri" w:hAnsi="Calibri" w:cs="Calibri"/>
          <w:sz w:val="24"/>
          <w:szCs w:val="24"/>
          <w:rtl/>
        </w:rPr>
        <w:t>π</w:t>
      </w:r>
      <w:r>
        <w:rPr>
          <w:rFonts w:ascii="David" w:hAnsi="David" w:hint="cs"/>
          <w:sz w:val="24"/>
          <w:szCs w:val="24"/>
          <w:rtl/>
        </w:rPr>
        <w:t xml:space="preserve">, קרי </w:t>
      </w:r>
      <w:r>
        <w:rPr>
          <w:rFonts w:ascii="David" w:hAnsi="David"/>
          <w:sz w:val="24"/>
          <w:szCs w:val="24"/>
          <w:rtl/>
        </w:rPr>
        <w:t xml:space="preserve">ההחזר נטו לכל </w:t>
      </w:r>
      <w:r>
        <w:rPr>
          <w:rFonts w:ascii="David" w:hAnsi="David" w:hint="cs"/>
          <w:sz w:val="24"/>
          <w:szCs w:val="24"/>
          <w:rtl/>
        </w:rPr>
        <w:t>בעלי ההון</w:t>
      </w:r>
      <w:r>
        <w:rPr>
          <w:rFonts w:ascii="David" w:hAnsi="David"/>
          <w:sz w:val="24"/>
          <w:szCs w:val="24"/>
          <w:rtl/>
        </w:rPr>
        <w:t xml:space="preserve"> החיצוניים</w:t>
      </w:r>
      <w:r>
        <w:rPr>
          <w:rFonts w:ascii="David" w:hAnsi="David" w:hint="cs"/>
          <w:sz w:val="24"/>
          <w:szCs w:val="24"/>
          <w:rtl/>
        </w:rPr>
        <w:t xml:space="preserve">, </w:t>
      </w:r>
      <w:r w:rsidRPr="007E6AE9">
        <w:rPr>
          <w:rFonts w:ascii="David" w:hAnsi="David"/>
          <w:sz w:val="24"/>
          <w:szCs w:val="24"/>
          <w:rtl/>
        </w:rPr>
        <w:t xml:space="preserve">סכום </w:t>
      </w:r>
      <w:r>
        <w:rPr>
          <w:rFonts w:ascii="David" w:hAnsi="David"/>
          <w:sz w:val="24"/>
          <w:szCs w:val="24"/>
          <w:rtl/>
        </w:rPr>
        <w:t>רווח הבנק</w:t>
      </w:r>
      <w:r w:rsidRPr="007E6AE9">
        <w:rPr>
          <w:rFonts w:ascii="David" w:hAnsi="David"/>
          <w:sz w:val="24"/>
          <w:szCs w:val="24"/>
          <w:rtl/>
        </w:rPr>
        <w:t xml:space="preserve"> </w:t>
      </w:r>
      <w:proofErr w:type="spellStart"/>
      <w:r w:rsidR="00C228B2">
        <w:rPr>
          <w:rFonts w:ascii="Calibri" w:hAnsi="Calibri" w:cs="Calibri"/>
          <w:sz w:val="24"/>
          <w:szCs w:val="24"/>
          <w:vertAlign w:val="subscript"/>
        </w:rPr>
        <w:t>i</w:t>
      </w:r>
      <w:proofErr w:type="spellEnd"/>
      <w:r w:rsidR="00C228B2">
        <w:rPr>
          <w:rFonts w:ascii="Calibri" w:hAnsi="Calibri" w:cs="Calibri"/>
          <w:sz w:val="24"/>
          <w:szCs w:val="24"/>
          <w:rtl/>
        </w:rPr>
        <w:t>π</w:t>
      </w:r>
      <w:r w:rsidR="00C228B2" w:rsidRPr="007E6AE9">
        <w:rPr>
          <w:rFonts w:ascii="David" w:hAnsi="David"/>
          <w:sz w:val="24"/>
          <w:szCs w:val="24"/>
          <w:rtl/>
        </w:rPr>
        <w:t xml:space="preserve"> </w:t>
      </w:r>
      <w:r w:rsidR="00C228B2">
        <w:rPr>
          <w:rFonts w:ascii="David" w:hAnsi="David"/>
          <w:sz w:val="24"/>
          <w:szCs w:val="24"/>
          <w:rtl/>
        </w:rPr>
        <w:t xml:space="preserve"> </w:t>
      </w:r>
      <w:r w:rsidRPr="007E6AE9">
        <w:rPr>
          <w:rFonts w:ascii="David" w:hAnsi="David"/>
          <w:sz w:val="24"/>
          <w:szCs w:val="24"/>
          <w:rtl/>
        </w:rPr>
        <w:t xml:space="preserve">והחזרי הבנק </w:t>
      </w:r>
      <w:r>
        <w:rPr>
          <w:rFonts w:ascii="David" w:hAnsi="David" w:hint="cs"/>
          <w:sz w:val="24"/>
          <w:szCs w:val="24"/>
          <w:rtl/>
        </w:rPr>
        <w:t>לבעלי חוב הסניור</w:t>
      </w:r>
      <w:r w:rsidR="00C228B2">
        <w:rPr>
          <w:rFonts w:ascii="David" w:hAnsi="David" w:hint="cs"/>
          <w:sz w:val="24"/>
          <w:szCs w:val="24"/>
          <w:rtl/>
        </w:rPr>
        <w:t xml:space="preserve"> </w:t>
      </w:r>
      <w:r w:rsidR="00C228B2" w:rsidRPr="00C228B2">
        <w:rPr>
          <w:rFonts w:ascii="David" w:hAnsi="David"/>
          <w:sz w:val="24"/>
          <w:szCs w:val="24"/>
        </w:rPr>
        <w:t xml:space="preserve"> </w:t>
      </w:r>
      <w:r w:rsidR="00C228B2" w:rsidRPr="007E6AE9">
        <w:rPr>
          <w:rFonts w:ascii="David" w:hAnsi="David"/>
          <w:sz w:val="24"/>
          <w:szCs w:val="24"/>
        </w:rPr>
        <w:t>T</w:t>
      </w:r>
      <w:r w:rsidR="00C228B2" w:rsidRPr="00F623D4">
        <w:rPr>
          <w:rFonts w:ascii="David" w:hAnsi="David"/>
          <w:sz w:val="24"/>
          <w:szCs w:val="24"/>
          <w:vertAlign w:val="subscript"/>
        </w:rPr>
        <w:t>i</w:t>
      </w:r>
      <w:r w:rsidRPr="007E6AE9">
        <w:rPr>
          <w:rFonts w:ascii="David" w:hAnsi="David"/>
          <w:sz w:val="24"/>
          <w:szCs w:val="24"/>
          <w:rtl/>
        </w:rPr>
        <w:t>.</w:t>
      </w:r>
      <w:r w:rsidR="00710734">
        <w:rPr>
          <w:rFonts w:ascii="David" w:hAnsi="David" w:hint="cs"/>
          <w:sz w:val="24"/>
          <w:szCs w:val="24"/>
          <w:rtl/>
        </w:rPr>
        <w:t xml:space="preserve"> יש לציין ש</w:t>
      </w:r>
      <w:r>
        <w:rPr>
          <w:rFonts w:ascii="David" w:hAnsi="David" w:hint="cs"/>
          <w:sz w:val="24"/>
          <w:szCs w:val="24"/>
          <w:rtl/>
        </w:rPr>
        <w:t xml:space="preserve"> </w:t>
      </w:r>
      <w:r w:rsidRPr="007E6AE9">
        <w:rPr>
          <w:rFonts w:ascii="David" w:hAnsi="David"/>
          <w:sz w:val="24"/>
          <w:szCs w:val="24"/>
          <w:rtl/>
        </w:rPr>
        <w:t xml:space="preserve"> </w:t>
      </w:r>
      <w:r w:rsidRPr="007E6AE9">
        <w:rPr>
          <w:rFonts w:ascii="David" w:hAnsi="David"/>
          <w:sz w:val="24"/>
          <w:szCs w:val="24"/>
        </w:rPr>
        <w:t>Ti</w:t>
      </w:r>
      <w:r w:rsidRPr="007E6AE9">
        <w:rPr>
          <w:rFonts w:ascii="David" w:hAnsi="David"/>
          <w:sz w:val="24"/>
          <w:szCs w:val="24"/>
          <w:rtl/>
        </w:rPr>
        <w:t xml:space="preserve"> לא </w:t>
      </w:r>
      <w:r w:rsidR="00710734">
        <w:rPr>
          <w:rFonts w:ascii="David" w:hAnsi="David" w:hint="cs"/>
          <w:sz w:val="24"/>
          <w:szCs w:val="24"/>
          <w:rtl/>
        </w:rPr>
        <w:t>יכול להיות גדול</w:t>
      </w:r>
      <w:r w:rsidRPr="007E6AE9">
        <w:rPr>
          <w:rFonts w:ascii="David" w:hAnsi="David"/>
          <w:sz w:val="24"/>
          <w:szCs w:val="24"/>
          <w:rtl/>
        </w:rPr>
        <w:t xml:space="preserve"> מ</w:t>
      </w:r>
      <w:r w:rsidR="00710734">
        <w:rPr>
          <w:rFonts w:ascii="David" w:hAnsi="David" w:hint="cs"/>
          <w:sz w:val="24"/>
          <w:szCs w:val="24"/>
          <w:rtl/>
        </w:rPr>
        <w:t>-</w:t>
      </w:r>
      <w:r w:rsidRPr="007E6AE9">
        <w:rPr>
          <w:rFonts w:ascii="David" w:hAnsi="David"/>
          <w:sz w:val="24"/>
          <w:szCs w:val="24"/>
          <w:rtl/>
        </w:rPr>
        <w:t xml:space="preserve"> </w:t>
      </w:r>
      <w:r w:rsidRPr="007E6AE9">
        <w:rPr>
          <w:rFonts w:ascii="David" w:hAnsi="David"/>
          <w:sz w:val="24"/>
          <w:szCs w:val="24"/>
        </w:rPr>
        <w:t>v</w:t>
      </w:r>
      <w:r w:rsidR="00710734">
        <w:rPr>
          <w:rFonts w:ascii="David" w:hAnsi="David" w:hint="cs"/>
          <w:sz w:val="24"/>
          <w:szCs w:val="24"/>
          <w:rtl/>
        </w:rPr>
        <w:t xml:space="preserve"> מתוקף ההגדרה, שהרי ההחזרים לכלל בעלי חוב הסניור לא עולים על החוב בפועל לבעלי החוב הללו</w:t>
      </w:r>
      <w:r w:rsidRPr="007E6AE9">
        <w:rPr>
          <w:rFonts w:ascii="David" w:hAnsi="David"/>
          <w:sz w:val="24"/>
          <w:szCs w:val="24"/>
          <w:rtl/>
        </w:rPr>
        <w:t>.</w:t>
      </w:r>
    </w:p>
    <w:p w:rsidR="00A9699A" w:rsidRDefault="00565002" w:rsidP="00A6793E">
      <w:pPr>
        <w:spacing w:after="0" w:line="360" w:lineRule="auto"/>
        <w:jc w:val="both"/>
        <w:rPr>
          <w:rFonts w:ascii="David" w:hAnsi="David"/>
          <w:sz w:val="24"/>
          <w:szCs w:val="24"/>
          <w:rtl/>
        </w:rPr>
      </w:pPr>
      <w:r>
        <w:rPr>
          <w:rFonts w:ascii="David" w:hAnsi="David" w:hint="cs"/>
          <w:sz w:val="24"/>
          <w:szCs w:val="24"/>
          <w:rtl/>
        </w:rPr>
        <w:t>להלן המשוואה</w:t>
      </w:r>
      <w:r w:rsidR="007E6AE9">
        <w:rPr>
          <w:rFonts w:ascii="David" w:hAnsi="David" w:hint="cs"/>
          <w:sz w:val="24"/>
          <w:szCs w:val="24"/>
          <w:rtl/>
        </w:rPr>
        <w:t>:</w:t>
      </w:r>
    </w:p>
    <w:p w:rsidR="007E6AE9" w:rsidRPr="00A9699A" w:rsidRDefault="007E6AE9" w:rsidP="00A6793E">
      <w:pPr>
        <w:spacing w:after="0" w:line="360" w:lineRule="auto"/>
        <w:jc w:val="both"/>
        <w:rPr>
          <w:rFonts w:ascii="David" w:hAnsi="David"/>
          <w:sz w:val="24"/>
          <w:szCs w:val="24"/>
          <w:rtl/>
        </w:rPr>
      </w:pPr>
      <w:r>
        <w:rPr>
          <w:rFonts w:ascii="David" w:hAnsi="David" w:hint="cs"/>
          <w:noProof/>
          <w:sz w:val="24"/>
          <w:szCs w:val="24"/>
        </w:rPr>
        <w:drawing>
          <wp:inline distT="0" distB="0" distL="0" distR="0">
            <wp:extent cx="4937023" cy="981075"/>
            <wp:effectExtent l="1905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44787" t="62058" r="27041" b="27974"/>
                    <a:stretch>
                      <a:fillRect/>
                    </a:stretch>
                  </pic:blipFill>
                  <pic:spPr bwMode="auto">
                    <a:xfrm>
                      <a:off x="0" y="0"/>
                      <a:ext cx="4937023" cy="981075"/>
                    </a:xfrm>
                    <a:prstGeom prst="rect">
                      <a:avLst/>
                    </a:prstGeom>
                    <a:noFill/>
                    <a:ln w="9525">
                      <a:noFill/>
                      <a:miter lim="800000"/>
                      <a:headEnd/>
                      <a:tailEnd/>
                    </a:ln>
                  </pic:spPr>
                </pic:pic>
              </a:graphicData>
            </a:graphic>
          </wp:inline>
        </w:drawing>
      </w:r>
      <w:r>
        <w:rPr>
          <w:rFonts w:ascii="David" w:hAnsi="David" w:hint="cs"/>
          <w:sz w:val="24"/>
          <w:szCs w:val="24"/>
          <w:rtl/>
        </w:rPr>
        <w:t xml:space="preserve"> </w:t>
      </w:r>
      <w:r>
        <w:rPr>
          <w:rFonts w:ascii="David" w:hAnsi="David" w:hint="cs"/>
          <w:sz w:val="24"/>
          <w:szCs w:val="24"/>
          <w:rtl/>
        </w:rPr>
        <w:tab/>
      </w:r>
    </w:p>
    <w:p w:rsidR="00F10CEF" w:rsidRDefault="00F10CEF" w:rsidP="00A6793E">
      <w:pPr>
        <w:spacing w:after="0" w:line="360" w:lineRule="auto"/>
        <w:jc w:val="both"/>
        <w:rPr>
          <w:rFonts w:ascii="David" w:hAnsi="David"/>
          <w:sz w:val="24"/>
          <w:szCs w:val="24"/>
          <w:u w:val="single"/>
          <w:rtl/>
        </w:rPr>
      </w:pPr>
    </w:p>
    <w:p w:rsidR="00855825" w:rsidRDefault="00855825" w:rsidP="00A6793E">
      <w:pPr>
        <w:spacing w:after="0" w:line="360" w:lineRule="auto"/>
        <w:jc w:val="both"/>
        <w:rPr>
          <w:rFonts w:ascii="David" w:hAnsi="David"/>
          <w:sz w:val="24"/>
          <w:szCs w:val="24"/>
          <w:u w:val="single"/>
          <w:rtl/>
        </w:rPr>
      </w:pPr>
    </w:p>
    <w:p w:rsidR="00F10CEF" w:rsidRDefault="00C165EC" w:rsidP="00A6793E">
      <w:pPr>
        <w:pStyle w:val="2"/>
        <w:bidi/>
        <w:spacing w:line="360" w:lineRule="auto"/>
        <w:rPr>
          <w:rtl/>
        </w:rPr>
      </w:pPr>
      <w:bookmarkStart w:id="8" w:name="_Toc502428249"/>
      <w:r>
        <w:rPr>
          <w:rFonts w:hint="cs"/>
          <w:rtl/>
        </w:rPr>
        <w:lastRenderedPageBreak/>
        <w:t xml:space="preserve">3.5 </w:t>
      </w:r>
      <w:r w:rsidR="00A8282E">
        <w:rPr>
          <w:rFonts w:hint="cs"/>
          <w:rtl/>
        </w:rPr>
        <w:t>הדבקה פיננסית</w:t>
      </w:r>
      <w:bookmarkEnd w:id="8"/>
    </w:p>
    <w:p w:rsidR="008D6484" w:rsidRPr="00216784" w:rsidRDefault="00B365E9" w:rsidP="00B365E9">
      <w:pPr>
        <w:spacing w:after="0" w:line="360" w:lineRule="auto"/>
        <w:jc w:val="both"/>
        <w:rPr>
          <w:rFonts w:ascii="David" w:hAnsi="David"/>
          <w:sz w:val="24"/>
          <w:szCs w:val="24"/>
          <w:rtl/>
        </w:rPr>
      </w:pPr>
      <w:r>
        <w:rPr>
          <w:rFonts w:ascii="David" w:hAnsi="David" w:hint="cs"/>
          <w:sz w:val="24"/>
          <w:szCs w:val="24"/>
          <w:rtl/>
        </w:rPr>
        <w:t xml:space="preserve">בהינתן </w:t>
      </w:r>
      <w:r w:rsidR="008404EA">
        <w:rPr>
          <w:rFonts w:ascii="David" w:hAnsi="David" w:hint="cs"/>
          <w:sz w:val="24"/>
          <w:szCs w:val="24"/>
          <w:rtl/>
        </w:rPr>
        <w:t xml:space="preserve">חוזים שנחתמו בתקופת </w:t>
      </w:r>
      <w:r w:rsidR="008404EA">
        <w:rPr>
          <w:rFonts w:ascii="David" w:hAnsi="David"/>
          <w:sz w:val="24"/>
          <w:szCs w:val="24"/>
        </w:rPr>
        <w:t>t=0</w:t>
      </w:r>
      <w:r>
        <w:rPr>
          <w:rFonts w:ascii="David" w:hAnsi="David" w:hint="cs"/>
          <w:sz w:val="24"/>
          <w:szCs w:val="24"/>
          <w:rtl/>
        </w:rPr>
        <w:t xml:space="preserve"> החוקרים מבקשים להבין </w:t>
      </w:r>
      <w:r>
        <w:rPr>
          <w:rFonts w:ascii="David" w:hAnsi="David"/>
          <w:sz w:val="24"/>
          <w:szCs w:val="24"/>
        </w:rPr>
        <w:t>(</w:t>
      </w:r>
      <w:proofErr w:type="spellStart"/>
      <w:r>
        <w:rPr>
          <w:rFonts w:ascii="David" w:hAnsi="David"/>
          <w:sz w:val="24"/>
          <w:szCs w:val="24"/>
        </w:rPr>
        <w:t>Acemoglu</w:t>
      </w:r>
      <w:proofErr w:type="spellEnd"/>
      <w:r>
        <w:rPr>
          <w:rFonts w:ascii="David" w:hAnsi="David"/>
          <w:sz w:val="24"/>
          <w:szCs w:val="24"/>
        </w:rPr>
        <w:t>, 2013:9-10)</w:t>
      </w:r>
      <w:r>
        <w:rPr>
          <w:rFonts w:ascii="David" w:hAnsi="David" w:hint="cs"/>
          <w:sz w:val="24"/>
          <w:szCs w:val="24"/>
          <w:rtl/>
        </w:rPr>
        <w:t xml:space="preserve"> את </w:t>
      </w:r>
      <w:r w:rsidR="008404EA">
        <w:rPr>
          <w:rFonts w:ascii="David" w:hAnsi="David" w:hint="cs"/>
          <w:sz w:val="24"/>
          <w:szCs w:val="24"/>
          <w:rtl/>
        </w:rPr>
        <w:t>מידת ההדבקה הפיננסית בפשיטת רגל. בפרט החוקרים מתמקדים במאפייני שיווי המשקל של התשלומים כפונקציה של מבנה הרשת הפיננסית.</w:t>
      </w:r>
      <w:r w:rsidR="00312FE7">
        <w:rPr>
          <w:rFonts w:ascii="David" w:hAnsi="David" w:hint="cs"/>
          <w:sz w:val="24"/>
          <w:szCs w:val="24"/>
          <w:rtl/>
        </w:rPr>
        <w:t xml:space="preserve"> </w:t>
      </w:r>
      <w:r w:rsidR="00C026E5" w:rsidRPr="00C026E5">
        <w:rPr>
          <w:rFonts w:ascii="David" w:hAnsi="David"/>
          <w:sz w:val="24"/>
          <w:szCs w:val="24"/>
          <w:rtl/>
        </w:rPr>
        <w:t>כדי לפשט</w:t>
      </w:r>
      <w:r w:rsidR="00312FE7">
        <w:rPr>
          <w:rFonts w:ascii="David" w:hAnsi="David" w:hint="cs"/>
          <w:sz w:val="24"/>
          <w:szCs w:val="24"/>
          <w:rtl/>
        </w:rPr>
        <w:t xml:space="preserve"> את המחקר הם</w:t>
      </w:r>
      <w:r w:rsidR="00C026E5" w:rsidRPr="00C026E5">
        <w:rPr>
          <w:rFonts w:ascii="David" w:hAnsi="David"/>
          <w:sz w:val="24"/>
          <w:szCs w:val="24"/>
          <w:rtl/>
        </w:rPr>
        <w:t xml:space="preserve"> מניחים רשתות רגילות בהם לבנקים אין מחויבויות לבעלי הון</w:t>
      </w:r>
      <w:r w:rsidR="00312FE7">
        <w:rPr>
          <w:rFonts w:ascii="David" w:hAnsi="David"/>
          <w:sz w:val="24"/>
          <w:szCs w:val="24"/>
          <w:rtl/>
        </w:rPr>
        <w:t xml:space="preserve"> חיצוניים ו</w:t>
      </w:r>
      <w:r w:rsidR="00312FE7">
        <w:rPr>
          <w:rFonts w:ascii="David" w:hAnsi="David" w:hint="cs"/>
          <w:sz w:val="24"/>
          <w:szCs w:val="24"/>
          <w:rtl/>
        </w:rPr>
        <w:t>שיעור הריבית הינו אחיד -</w:t>
      </w:r>
      <w:r w:rsidR="00312FE7">
        <w:rPr>
          <w:rFonts w:ascii="David" w:hAnsi="David"/>
          <w:sz w:val="24"/>
          <w:szCs w:val="24"/>
        </w:rPr>
        <w:t>R</w:t>
      </w:r>
      <w:r w:rsidR="00312FE7">
        <w:rPr>
          <w:rFonts w:ascii="David" w:hAnsi="David" w:hint="cs"/>
          <w:sz w:val="24"/>
          <w:szCs w:val="24"/>
          <w:rtl/>
        </w:rPr>
        <w:t xml:space="preserve">. לפיכך, כלל ההתחייבויות של הבנקים הינם  </w:t>
      </w:r>
      <w:r w:rsidR="00312FE7">
        <w:rPr>
          <w:rFonts w:ascii="David" w:hAnsi="David"/>
          <w:sz w:val="24"/>
          <w:szCs w:val="24"/>
        </w:rPr>
        <w:t>y=</w:t>
      </w:r>
      <w:proofErr w:type="spellStart"/>
      <w:r w:rsidR="00312FE7">
        <w:rPr>
          <w:rFonts w:ascii="David" w:hAnsi="David"/>
          <w:sz w:val="24"/>
          <w:szCs w:val="24"/>
        </w:rPr>
        <w:t>Rk</w:t>
      </w:r>
      <w:proofErr w:type="spellEnd"/>
      <w:r w:rsidR="00312FE7">
        <w:rPr>
          <w:rFonts w:ascii="David" w:hAnsi="David" w:hint="cs"/>
          <w:sz w:val="24"/>
          <w:szCs w:val="24"/>
          <w:rtl/>
        </w:rPr>
        <w:t xml:space="preserve">. ההתמקדות ברשתות </w:t>
      </w:r>
      <w:r w:rsidR="00C55FDC">
        <w:rPr>
          <w:rFonts w:ascii="David" w:hAnsi="David" w:hint="cs"/>
          <w:sz w:val="24"/>
          <w:szCs w:val="24"/>
          <w:rtl/>
        </w:rPr>
        <w:t>רגילות</w:t>
      </w:r>
      <w:r w:rsidR="00312FE7">
        <w:rPr>
          <w:rFonts w:ascii="David" w:hAnsi="David" w:hint="cs"/>
          <w:sz w:val="24"/>
          <w:szCs w:val="24"/>
          <w:rtl/>
        </w:rPr>
        <w:t xml:space="preserve"> מאפשרת לחקור את הרשת והדבקה פיננסית, תוך </w:t>
      </w:r>
      <w:r w:rsidR="00312FE7" w:rsidRPr="00216784">
        <w:rPr>
          <w:rFonts w:ascii="David" w:hAnsi="David" w:hint="cs"/>
          <w:sz w:val="24"/>
          <w:szCs w:val="24"/>
          <w:rtl/>
        </w:rPr>
        <w:t>הימנעות מהשפעות הקשורות בא-סימטריה בנכסים ובחובות.</w:t>
      </w:r>
      <w:r w:rsidR="00257F9C" w:rsidRPr="00216784">
        <w:rPr>
          <w:rFonts w:ascii="David" w:hAnsi="David" w:hint="cs"/>
          <w:sz w:val="24"/>
          <w:szCs w:val="24"/>
          <w:rtl/>
        </w:rPr>
        <w:t xml:space="preserve"> הנחה זו היא קריטית </w:t>
      </w:r>
      <w:r w:rsidR="00216784" w:rsidRPr="00216784">
        <w:rPr>
          <w:rFonts w:ascii="David" w:hAnsi="David" w:hint="cs"/>
          <w:sz w:val="24"/>
          <w:szCs w:val="24"/>
          <w:rtl/>
        </w:rPr>
        <w:t>לשאלה שהצענו במסגרת עבודה זו ולניתוח שנדון בו בהמשך.</w:t>
      </w:r>
    </w:p>
    <w:p w:rsidR="008A3F20" w:rsidRDefault="008A3F20" w:rsidP="00A6793E">
      <w:pPr>
        <w:tabs>
          <w:tab w:val="left" w:pos="720"/>
          <w:tab w:val="center" w:pos="4153"/>
        </w:tabs>
        <w:spacing w:after="0" w:line="360" w:lineRule="auto"/>
        <w:jc w:val="both"/>
        <w:rPr>
          <w:rFonts w:ascii="David" w:hAnsi="David"/>
          <w:color w:val="C00000"/>
          <w:sz w:val="24"/>
          <w:szCs w:val="24"/>
          <w:rtl/>
        </w:rPr>
      </w:pPr>
    </w:p>
    <w:p w:rsidR="00D43613" w:rsidRDefault="003051C1" w:rsidP="00B803D0">
      <w:pPr>
        <w:tabs>
          <w:tab w:val="left" w:pos="720"/>
          <w:tab w:val="center" w:pos="4153"/>
        </w:tabs>
        <w:spacing w:after="0" w:line="360" w:lineRule="auto"/>
        <w:jc w:val="both"/>
        <w:rPr>
          <w:rFonts w:ascii="David" w:hAnsi="David"/>
          <w:sz w:val="24"/>
          <w:szCs w:val="24"/>
          <w:rtl/>
        </w:rPr>
      </w:pPr>
      <w:r>
        <w:rPr>
          <w:rFonts w:ascii="David" w:hAnsi="David" w:hint="cs"/>
          <w:sz w:val="24"/>
          <w:szCs w:val="24"/>
          <w:rtl/>
        </w:rPr>
        <w:t>בנוסף, אנו מניחים שהתשואה</w:t>
      </w:r>
      <w:r w:rsidR="00C37A27">
        <w:rPr>
          <w:rFonts w:ascii="David" w:hAnsi="David" w:hint="cs"/>
          <w:sz w:val="24"/>
          <w:szCs w:val="24"/>
          <w:rtl/>
        </w:rPr>
        <w:t xml:space="preserve"> </w:t>
      </w:r>
      <w:proofErr w:type="spellStart"/>
      <w:r w:rsidR="00C37A27">
        <w:rPr>
          <w:rFonts w:ascii="David" w:hAnsi="David"/>
          <w:sz w:val="24"/>
          <w:szCs w:val="24"/>
        </w:rPr>
        <w:t>z</w:t>
      </w:r>
      <w:r w:rsidR="00C37A27">
        <w:rPr>
          <w:rFonts w:ascii="David" w:hAnsi="David"/>
          <w:sz w:val="24"/>
          <w:szCs w:val="24"/>
          <w:vertAlign w:val="subscript"/>
        </w:rPr>
        <w:t>i</w:t>
      </w:r>
      <w:proofErr w:type="spellEnd"/>
      <w:r>
        <w:rPr>
          <w:rFonts w:ascii="David" w:hAnsi="David" w:hint="cs"/>
          <w:sz w:val="24"/>
          <w:szCs w:val="24"/>
          <w:rtl/>
        </w:rPr>
        <w:t xml:space="preserve"> </w:t>
      </w:r>
      <w:r w:rsidR="00C37A27">
        <w:rPr>
          <w:rFonts w:ascii="David" w:hAnsi="David" w:hint="cs"/>
          <w:sz w:val="24"/>
          <w:szCs w:val="24"/>
          <w:rtl/>
        </w:rPr>
        <w:t>של בנק</w:t>
      </w:r>
      <w:r>
        <w:rPr>
          <w:rFonts w:ascii="David" w:hAnsi="David" w:hint="cs"/>
          <w:sz w:val="24"/>
          <w:szCs w:val="24"/>
          <w:rtl/>
        </w:rPr>
        <w:t xml:space="preserve"> </w:t>
      </w:r>
      <w:proofErr w:type="spellStart"/>
      <w:r>
        <w:rPr>
          <w:rFonts w:ascii="David" w:hAnsi="David"/>
          <w:sz w:val="24"/>
          <w:szCs w:val="24"/>
        </w:rPr>
        <w:t>i</w:t>
      </w:r>
      <w:proofErr w:type="spellEnd"/>
      <w:r>
        <w:rPr>
          <w:rFonts w:ascii="David" w:hAnsi="David" w:hint="cs"/>
          <w:sz w:val="24"/>
          <w:szCs w:val="24"/>
          <w:rtl/>
        </w:rPr>
        <w:t xml:space="preserve"> </w:t>
      </w:r>
      <w:r w:rsidR="00C37A27">
        <w:rPr>
          <w:rFonts w:ascii="David" w:hAnsi="David" w:hint="cs"/>
          <w:sz w:val="24"/>
          <w:szCs w:val="24"/>
          <w:rtl/>
        </w:rPr>
        <w:t>על פרויקט יכולה לקבל שני ערכים:</w:t>
      </w:r>
      <w:r w:rsidR="00B803D0">
        <w:rPr>
          <w:rFonts w:ascii="Arial" w:hAnsi="Arial" w:cs="Arial" w:hint="cs"/>
          <w:color w:val="222222"/>
          <w:sz w:val="21"/>
          <w:szCs w:val="21"/>
          <w:shd w:val="clear" w:color="auto" w:fill="FFFFFF"/>
          <w:rtl/>
        </w:rPr>
        <w:t xml:space="preserve"> </w:t>
      </w:r>
      <w:r w:rsidR="00B7521F" w:rsidRPr="00C37A27">
        <w:rPr>
          <w:rFonts w:ascii="Arial" w:hAnsi="Arial" w:cs="Arial"/>
          <w:color w:val="222222"/>
          <w:sz w:val="21"/>
          <w:szCs w:val="21"/>
          <w:shd w:val="clear" w:color="auto" w:fill="FFFFFF"/>
        </w:rPr>
        <w:t xml:space="preserve"> </w:t>
      </w:r>
      <w:r w:rsidR="00B7521F">
        <w:rPr>
          <w:rFonts w:ascii="Arial" w:hAnsi="Arial" w:cs="Arial"/>
          <w:color w:val="222222"/>
          <w:sz w:val="21"/>
          <w:szCs w:val="21"/>
          <w:shd w:val="clear" w:color="auto" w:fill="FFFFFF"/>
        </w:rPr>
        <w:t>α</w:t>
      </w:r>
      <w:r w:rsidR="00B7521F">
        <w:rPr>
          <w:rFonts w:ascii="David" w:hAnsi="David"/>
          <w:sz w:val="24"/>
          <w:szCs w:val="24"/>
        </w:rPr>
        <w:t xml:space="preserve">, </w:t>
      </w:r>
      <w:r w:rsidR="00B7521F">
        <w:rPr>
          <w:rFonts w:ascii="Arial" w:hAnsi="Arial" w:cs="Arial"/>
          <w:color w:val="222222"/>
          <w:sz w:val="21"/>
          <w:szCs w:val="21"/>
          <w:shd w:val="clear" w:color="auto" w:fill="FFFFFF"/>
        </w:rPr>
        <w:t>α</w:t>
      </w:r>
      <w:r w:rsidR="00B7521F">
        <w:rPr>
          <w:rFonts w:ascii="Arial" w:hAnsi="Arial" w:cs="Arial"/>
          <w:sz w:val="24"/>
          <w:szCs w:val="24"/>
        </w:rPr>
        <w:t xml:space="preserve"> -</w:t>
      </w:r>
      <w:r w:rsidR="00B7521F" w:rsidRPr="00C37A27">
        <w:rPr>
          <w:rFonts w:ascii="Arial" w:hAnsi="Arial" w:cs="Arial"/>
          <w:color w:val="222222"/>
          <w:sz w:val="21"/>
          <w:szCs w:val="21"/>
          <w:shd w:val="clear" w:color="auto" w:fill="FFFFFF"/>
        </w:rPr>
        <w:t xml:space="preserve"> </w:t>
      </w:r>
      <w:r w:rsidR="00B7521F" w:rsidRPr="00C37A27">
        <w:rPr>
          <w:rFonts w:ascii="Arial" w:hAnsi="Arial" w:cs="Arial"/>
          <w:sz w:val="24"/>
          <w:szCs w:val="24"/>
        </w:rPr>
        <w:t>ε</w:t>
      </w:r>
      <w:r w:rsidR="00B7521F">
        <w:rPr>
          <w:rFonts w:ascii="Arial" w:hAnsi="Arial" w:cs="Arial"/>
          <w:color w:val="222222"/>
          <w:sz w:val="21"/>
          <w:szCs w:val="21"/>
          <w:shd w:val="clear" w:color="auto" w:fill="FFFFFF"/>
        </w:rPr>
        <w:t xml:space="preserve"> }</w:t>
      </w:r>
      <w:r w:rsidR="00B7521F">
        <w:rPr>
          <w:rFonts w:ascii="David" w:hAnsi="David" w:hint="cs"/>
          <w:sz w:val="24"/>
          <w:szCs w:val="24"/>
          <w:rtl/>
        </w:rPr>
        <w:t xml:space="preserve"> </w:t>
      </w:r>
      <w:r w:rsidR="00B7521F">
        <w:rPr>
          <w:rFonts w:ascii="Arial" w:hAnsi="Arial" w:cs="Arial"/>
          <w:color w:val="222222"/>
          <w:sz w:val="21"/>
          <w:szCs w:val="21"/>
          <w:shd w:val="clear" w:color="auto" w:fill="FFFFFF"/>
        </w:rPr>
        <w:t>{</w:t>
      </w:r>
      <w:r w:rsidR="00B7521F">
        <w:rPr>
          <w:rFonts w:ascii="David" w:hAnsi="David" w:hint="cs"/>
          <w:sz w:val="24"/>
          <w:szCs w:val="24"/>
          <w:rtl/>
        </w:rPr>
        <w:t xml:space="preserve"> </w:t>
      </w:r>
      <w:proofErr w:type="spellStart"/>
      <w:r w:rsidR="00B7521F">
        <w:rPr>
          <w:rFonts w:ascii="David" w:hAnsi="David"/>
          <w:sz w:val="24"/>
          <w:szCs w:val="24"/>
        </w:rPr>
        <w:t>z</w:t>
      </w:r>
      <w:r w:rsidR="00B7521F">
        <w:rPr>
          <w:rFonts w:ascii="David" w:hAnsi="David"/>
          <w:sz w:val="24"/>
          <w:szCs w:val="24"/>
          <w:vertAlign w:val="subscript"/>
        </w:rPr>
        <w:t>i</w:t>
      </w:r>
      <w:proofErr w:type="spellEnd"/>
      <w:r w:rsidR="00B7521F">
        <w:rPr>
          <w:rFonts w:ascii="David" w:hAnsi="David" w:hint="cs"/>
          <w:sz w:val="24"/>
          <w:szCs w:val="24"/>
          <w:rtl/>
        </w:rPr>
        <w:t>.</w:t>
      </w:r>
      <w:r w:rsidR="00B803D0">
        <w:rPr>
          <w:rFonts w:ascii="David" w:hAnsi="David" w:hint="cs"/>
          <w:sz w:val="24"/>
          <w:szCs w:val="24"/>
          <w:rtl/>
        </w:rPr>
        <w:t xml:space="preserve"> </w:t>
      </w:r>
      <w:r w:rsidR="00ED070B">
        <w:rPr>
          <w:rFonts w:ascii="David" w:hAnsi="David" w:hint="cs"/>
          <w:sz w:val="24"/>
          <w:szCs w:val="24"/>
          <w:rtl/>
        </w:rPr>
        <w:t xml:space="preserve">כאשר </w:t>
      </w:r>
      <w:r w:rsidR="00ED070B">
        <w:rPr>
          <w:rFonts w:ascii="Arial" w:hAnsi="Arial" w:cs="Arial"/>
          <w:color w:val="222222"/>
          <w:sz w:val="21"/>
          <w:szCs w:val="21"/>
          <w:shd w:val="clear" w:color="auto" w:fill="FFFFFF"/>
        </w:rPr>
        <w:t>α</w:t>
      </w:r>
      <w:r w:rsidR="00ED070B">
        <w:rPr>
          <w:rFonts w:ascii="David" w:hAnsi="David" w:hint="cs"/>
          <w:sz w:val="24"/>
          <w:szCs w:val="24"/>
          <w:rtl/>
        </w:rPr>
        <w:t xml:space="preserve"> </w:t>
      </w:r>
      <w:r w:rsidR="00B070CF">
        <w:rPr>
          <w:rFonts w:ascii="David" w:hAnsi="David" w:hint="cs"/>
          <w:sz w:val="24"/>
          <w:szCs w:val="24"/>
          <w:rtl/>
        </w:rPr>
        <w:t>(ה</w:t>
      </w:r>
      <w:r w:rsidR="00ED070B">
        <w:rPr>
          <w:rFonts w:ascii="David" w:hAnsi="David" w:hint="cs"/>
          <w:sz w:val="24"/>
          <w:szCs w:val="24"/>
          <w:rtl/>
        </w:rPr>
        <w:t>גדול מ-</w:t>
      </w:r>
      <w:r w:rsidR="00ED070B">
        <w:rPr>
          <w:rFonts w:ascii="David" w:hAnsi="David"/>
          <w:sz w:val="24"/>
          <w:szCs w:val="24"/>
        </w:rPr>
        <w:t>v</w:t>
      </w:r>
      <w:r w:rsidR="00B070CF">
        <w:rPr>
          <w:rFonts w:ascii="David" w:hAnsi="David" w:hint="cs"/>
          <w:sz w:val="24"/>
          <w:szCs w:val="24"/>
          <w:rtl/>
        </w:rPr>
        <w:t xml:space="preserve">, קרי </w:t>
      </w:r>
      <w:r w:rsidR="00ED070B">
        <w:rPr>
          <w:rFonts w:ascii="David" w:hAnsi="David" w:hint="cs"/>
          <w:sz w:val="24"/>
          <w:szCs w:val="24"/>
          <w:rtl/>
        </w:rPr>
        <w:t xml:space="preserve">גדול </w:t>
      </w:r>
      <w:r w:rsidR="00F06D66">
        <w:rPr>
          <w:rFonts w:ascii="David" w:hAnsi="David" w:hint="cs"/>
          <w:sz w:val="24"/>
          <w:szCs w:val="24"/>
          <w:rtl/>
        </w:rPr>
        <w:t>מהתחייבויות הסני</w:t>
      </w:r>
      <w:r w:rsidR="00B070CF">
        <w:rPr>
          <w:rFonts w:ascii="David" w:hAnsi="David" w:hint="cs"/>
          <w:sz w:val="24"/>
          <w:szCs w:val="24"/>
          <w:rtl/>
        </w:rPr>
        <w:t xml:space="preserve">ור) מייצג </w:t>
      </w:r>
      <w:r w:rsidR="00F06D66">
        <w:rPr>
          <w:rFonts w:ascii="David" w:hAnsi="David" w:hint="cs"/>
          <w:sz w:val="24"/>
          <w:szCs w:val="24"/>
          <w:rtl/>
        </w:rPr>
        <w:t xml:space="preserve">החזר מהפרויקט </w:t>
      </w:r>
      <w:r w:rsidR="00B070CF">
        <w:rPr>
          <w:rFonts w:ascii="David" w:hAnsi="David" w:hint="cs"/>
          <w:sz w:val="24"/>
          <w:szCs w:val="24"/>
          <w:rtl/>
        </w:rPr>
        <w:t>תחת מצב ש</w:t>
      </w:r>
      <w:r w:rsidR="00F06D66">
        <w:rPr>
          <w:rFonts w:ascii="David" w:hAnsi="David" w:hint="cs"/>
          <w:sz w:val="24"/>
          <w:szCs w:val="24"/>
          <w:rtl/>
        </w:rPr>
        <w:t>הוא בגדר "עסקים כרגיל"</w:t>
      </w:r>
      <w:r w:rsidR="00F83E8F">
        <w:rPr>
          <w:rFonts w:ascii="David" w:hAnsi="David" w:hint="cs"/>
          <w:sz w:val="24"/>
          <w:szCs w:val="24"/>
          <w:rtl/>
        </w:rPr>
        <w:t xml:space="preserve">. </w:t>
      </w:r>
      <w:proofErr w:type="gramStart"/>
      <w:r w:rsidR="00F83E8F" w:rsidRPr="00C37A27">
        <w:rPr>
          <w:rFonts w:ascii="Arial" w:hAnsi="Arial" w:cs="Arial"/>
          <w:sz w:val="24"/>
          <w:szCs w:val="24"/>
        </w:rPr>
        <w:t>ε</w:t>
      </w:r>
      <w:r w:rsidR="00B070CF">
        <w:rPr>
          <w:rFonts w:ascii="David" w:hAnsi="David" w:hint="cs"/>
          <w:sz w:val="24"/>
          <w:szCs w:val="24"/>
          <w:rtl/>
        </w:rPr>
        <w:t xml:space="preserve"> ,</w:t>
      </w:r>
      <w:proofErr w:type="gramEnd"/>
      <w:r w:rsidR="00B070CF">
        <w:rPr>
          <w:rFonts w:ascii="David" w:hAnsi="David" w:hint="cs"/>
          <w:sz w:val="24"/>
          <w:szCs w:val="24"/>
          <w:rtl/>
        </w:rPr>
        <w:t xml:space="preserve"> שערכו בין    </w:t>
      </w:r>
      <w:r w:rsidR="00B070CF">
        <w:rPr>
          <w:rFonts w:ascii="Arial" w:hAnsi="Arial" w:cs="Arial"/>
          <w:color w:val="222222"/>
          <w:sz w:val="21"/>
          <w:szCs w:val="21"/>
          <w:shd w:val="clear" w:color="auto" w:fill="FFFFFF"/>
        </w:rPr>
        <w:t xml:space="preserve"> α</w:t>
      </w:r>
      <w:r w:rsidR="00B070CF">
        <w:rPr>
          <w:rFonts w:ascii="David" w:hAnsi="David"/>
          <w:sz w:val="24"/>
          <w:szCs w:val="24"/>
        </w:rPr>
        <w:t>-v</w:t>
      </w:r>
      <w:r w:rsidR="00B070CF">
        <w:rPr>
          <w:rFonts w:ascii="David" w:hAnsi="David" w:hint="cs"/>
          <w:sz w:val="24"/>
          <w:szCs w:val="24"/>
          <w:rtl/>
        </w:rPr>
        <w:t xml:space="preserve"> ו- </w:t>
      </w:r>
      <w:r w:rsidR="00B070CF">
        <w:rPr>
          <w:rFonts w:ascii="Arial" w:hAnsi="Arial" w:cs="Arial"/>
          <w:color w:val="222222"/>
          <w:sz w:val="21"/>
          <w:szCs w:val="21"/>
          <w:shd w:val="clear" w:color="auto" w:fill="FFFFFF"/>
        </w:rPr>
        <w:t>α</w:t>
      </w:r>
      <w:r w:rsidR="00B070CF">
        <w:rPr>
          <w:rFonts w:ascii="David" w:hAnsi="David" w:hint="cs"/>
          <w:sz w:val="24"/>
          <w:szCs w:val="24"/>
          <w:rtl/>
        </w:rPr>
        <w:t>, מתואם עם גודל השוק השלילי על הבנק.</w:t>
      </w:r>
      <w:r w:rsidR="00542528">
        <w:rPr>
          <w:rFonts w:ascii="David" w:hAnsi="David" w:hint="cs"/>
          <w:sz w:val="24"/>
          <w:szCs w:val="24"/>
          <w:rtl/>
        </w:rPr>
        <w:t xml:space="preserve"> </w:t>
      </w:r>
      <w:r w:rsidR="00B7521F">
        <w:rPr>
          <w:rFonts w:ascii="David" w:hAnsi="David" w:hint="cs"/>
          <w:sz w:val="24"/>
          <w:szCs w:val="24"/>
          <w:rtl/>
        </w:rPr>
        <w:t>במילים אחרות</w:t>
      </w:r>
      <w:r w:rsidR="00542528">
        <w:rPr>
          <w:rFonts w:ascii="David" w:hAnsi="David" w:hint="cs"/>
          <w:sz w:val="24"/>
          <w:szCs w:val="24"/>
          <w:rtl/>
        </w:rPr>
        <w:t xml:space="preserve">, ההחזר בהינתן שוק עשוי </w:t>
      </w:r>
      <w:r w:rsidR="00B7521F">
        <w:rPr>
          <w:rFonts w:ascii="David" w:hAnsi="David" w:hint="cs"/>
          <w:sz w:val="24"/>
          <w:szCs w:val="24"/>
          <w:rtl/>
        </w:rPr>
        <w:t>להיות</w:t>
      </w:r>
      <w:r w:rsidR="00542528">
        <w:rPr>
          <w:rFonts w:ascii="David" w:hAnsi="David" w:hint="cs"/>
          <w:sz w:val="24"/>
          <w:szCs w:val="24"/>
          <w:rtl/>
        </w:rPr>
        <w:t xml:space="preserve"> בין 0 לבין </w:t>
      </w:r>
      <w:r w:rsidR="00542528">
        <w:rPr>
          <w:rFonts w:ascii="David" w:hAnsi="David"/>
          <w:sz w:val="24"/>
          <w:szCs w:val="24"/>
        </w:rPr>
        <w:t>v</w:t>
      </w:r>
      <w:r w:rsidR="00542528">
        <w:rPr>
          <w:rFonts w:ascii="David" w:hAnsi="David" w:hint="cs"/>
          <w:sz w:val="24"/>
          <w:szCs w:val="24"/>
          <w:rtl/>
        </w:rPr>
        <w:t>.</w:t>
      </w:r>
      <w:r w:rsidR="00B7521F">
        <w:rPr>
          <w:rFonts w:ascii="David" w:hAnsi="David" w:hint="cs"/>
          <w:sz w:val="24"/>
          <w:szCs w:val="24"/>
          <w:rtl/>
        </w:rPr>
        <w:t xml:space="preserve"> בנוסף, מימוש ההחזרים בטווח הקצר מחולק באופן שווה בין בנקים שונים. </w:t>
      </w:r>
      <w:r w:rsidR="005D202B" w:rsidRPr="00671AB8">
        <w:rPr>
          <w:rFonts w:ascii="David" w:hAnsi="David" w:hint="cs"/>
          <w:sz w:val="24"/>
          <w:szCs w:val="24"/>
          <w:rtl/>
        </w:rPr>
        <w:t xml:space="preserve">ההנחות המפשטות מאפשרות השוואה </w:t>
      </w:r>
      <w:r w:rsidR="00671AB8">
        <w:rPr>
          <w:rFonts w:ascii="David" w:hAnsi="David" w:hint="cs"/>
          <w:sz w:val="24"/>
          <w:szCs w:val="24"/>
          <w:rtl/>
        </w:rPr>
        <w:t>בין ההדבקה הפיננסית במבנים שונים של רשתות פיננסיות.</w:t>
      </w:r>
    </w:p>
    <w:p w:rsidR="00B803D0" w:rsidRPr="00B803D0" w:rsidRDefault="00B803D0" w:rsidP="00B803D0">
      <w:pPr>
        <w:rPr>
          <w:rtl/>
        </w:rPr>
      </w:pPr>
    </w:p>
    <w:p w:rsidR="0045102B" w:rsidRDefault="0045102B" w:rsidP="00A6793E">
      <w:pPr>
        <w:spacing w:after="0" w:line="360" w:lineRule="auto"/>
        <w:jc w:val="both"/>
        <w:rPr>
          <w:rFonts w:ascii="David" w:hAnsi="David"/>
          <w:sz w:val="24"/>
          <w:szCs w:val="24"/>
        </w:rPr>
      </w:pPr>
      <w:r w:rsidRPr="00F21C66">
        <w:rPr>
          <w:rFonts w:ascii="David" w:hAnsi="David"/>
          <w:i/>
          <w:iCs/>
          <w:noProof/>
          <w:sz w:val="24"/>
          <w:szCs w:val="24"/>
          <w:rtl/>
        </w:rPr>
        <w:drawing>
          <wp:anchor distT="0" distB="0" distL="114300" distR="114300" simplePos="0" relativeHeight="251660800" behindDoc="0" locked="0" layoutInCell="1" allowOverlap="1">
            <wp:simplePos x="0" y="0"/>
            <wp:positionH relativeFrom="column">
              <wp:posOffset>-704850</wp:posOffset>
            </wp:positionH>
            <wp:positionV relativeFrom="paragraph">
              <wp:posOffset>147955</wp:posOffset>
            </wp:positionV>
            <wp:extent cx="6048375" cy="695325"/>
            <wp:effectExtent l="19050" t="0" r="9525" b="0"/>
            <wp:wrapNone/>
            <wp:docPr id="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36299" t="33119" r="26298" b="59164"/>
                    <a:stretch>
                      <a:fillRect/>
                    </a:stretch>
                  </pic:blipFill>
                  <pic:spPr bwMode="auto">
                    <a:xfrm>
                      <a:off x="0" y="0"/>
                      <a:ext cx="6048375" cy="695325"/>
                    </a:xfrm>
                    <a:prstGeom prst="rect">
                      <a:avLst/>
                    </a:prstGeom>
                    <a:noFill/>
                    <a:ln w="9525">
                      <a:noFill/>
                      <a:miter lim="800000"/>
                      <a:headEnd/>
                      <a:tailEnd/>
                    </a:ln>
                  </pic:spPr>
                </pic:pic>
              </a:graphicData>
            </a:graphic>
          </wp:anchor>
        </w:drawing>
      </w:r>
      <w:r w:rsidR="00D43613" w:rsidRPr="00F21C66">
        <w:rPr>
          <w:rFonts w:ascii="David" w:hAnsi="David"/>
          <w:i/>
          <w:iCs/>
          <w:sz w:val="24"/>
          <w:szCs w:val="24"/>
          <w:rtl/>
        </w:rPr>
        <w:t>למה 1</w:t>
      </w:r>
      <w:r w:rsidR="00D43613" w:rsidRPr="00D43613">
        <w:rPr>
          <w:rFonts w:ascii="David" w:hAnsi="David"/>
          <w:sz w:val="24"/>
          <w:szCs w:val="24"/>
          <w:rtl/>
        </w:rPr>
        <w:t xml:space="preserve">: בהינתן </w:t>
      </w:r>
      <w:r w:rsidR="00D43613" w:rsidRPr="00D43613">
        <w:rPr>
          <w:rFonts w:ascii="David" w:hAnsi="David"/>
          <w:sz w:val="24"/>
          <w:szCs w:val="24"/>
        </w:rPr>
        <w:t>m</w:t>
      </w:r>
      <w:r>
        <w:rPr>
          <w:rFonts w:ascii="David" w:hAnsi="David"/>
          <w:sz w:val="24"/>
          <w:szCs w:val="24"/>
          <w:rtl/>
        </w:rPr>
        <w:t xml:space="preserve"> שוקים שליליים,</w:t>
      </w:r>
      <w:r>
        <w:rPr>
          <w:rFonts w:ascii="David" w:hAnsi="David" w:hint="cs"/>
          <w:sz w:val="24"/>
          <w:szCs w:val="24"/>
          <w:rtl/>
        </w:rPr>
        <w:t xml:space="preserve"> </w:t>
      </w:r>
      <w:r w:rsidR="00D43613" w:rsidRPr="00D43613">
        <w:rPr>
          <w:rFonts w:ascii="David" w:hAnsi="David"/>
          <w:sz w:val="24"/>
          <w:szCs w:val="24"/>
          <w:rtl/>
        </w:rPr>
        <w:t xml:space="preserve">הרווחה החברתית בכלכלה </w:t>
      </w:r>
      <w:r w:rsidR="00D43613">
        <w:rPr>
          <w:rFonts w:ascii="David" w:hAnsi="David" w:hint="cs"/>
          <w:sz w:val="24"/>
          <w:szCs w:val="24"/>
          <w:rtl/>
        </w:rPr>
        <w:t>הינה</w:t>
      </w:r>
      <w:r w:rsidR="003F0325">
        <w:rPr>
          <w:rFonts w:ascii="David" w:hAnsi="David" w:hint="cs"/>
          <w:sz w:val="24"/>
          <w:szCs w:val="24"/>
          <w:rtl/>
        </w:rPr>
        <w:t>:</w:t>
      </w:r>
    </w:p>
    <w:p w:rsidR="0045102B" w:rsidRDefault="00556C26" w:rsidP="00A6793E">
      <w:pPr>
        <w:spacing w:after="0" w:line="360" w:lineRule="auto"/>
        <w:jc w:val="both"/>
        <w:rPr>
          <w:rFonts w:ascii="David" w:hAnsi="David"/>
          <w:sz w:val="24"/>
          <w:szCs w:val="24"/>
        </w:rPr>
      </w:pPr>
      <w:r>
        <w:rPr>
          <w:rFonts w:ascii="David" w:hAnsi="David" w:hint="cs"/>
          <w:sz w:val="24"/>
          <w:szCs w:val="24"/>
          <w:rtl/>
        </w:rPr>
        <w:t>000000</w:t>
      </w:r>
    </w:p>
    <w:p w:rsidR="00D43613" w:rsidRPr="00D43613" w:rsidRDefault="00D43613" w:rsidP="00A6793E">
      <w:pPr>
        <w:spacing w:after="0" w:line="360" w:lineRule="auto"/>
        <w:jc w:val="both"/>
        <w:rPr>
          <w:rFonts w:ascii="David" w:hAnsi="David"/>
          <w:sz w:val="24"/>
          <w:szCs w:val="24"/>
          <w:rtl/>
        </w:rPr>
      </w:pPr>
    </w:p>
    <w:p w:rsidR="00D43613" w:rsidRDefault="003F0325" w:rsidP="00A6793E">
      <w:pPr>
        <w:spacing w:after="0" w:line="360" w:lineRule="auto"/>
        <w:jc w:val="both"/>
        <w:rPr>
          <w:rFonts w:ascii="David" w:hAnsi="David"/>
          <w:sz w:val="24"/>
          <w:szCs w:val="24"/>
          <w:rtl/>
        </w:rPr>
      </w:pPr>
      <w:r>
        <w:rPr>
          <w:rFonts w:ascii="David" w:hAnsi="David" w:hint="cs"/>
          <w:sz w:val="24"/>
          <w:szCs w:val="24"/>
          <w:rtl/>
        </w:rPr>
        <w:tab/>
        <w:t>כלומר,</w:t>
      </w:r>
      <w:r w:rsidR="00F21C66">
        <w:rPr>
          <w:rFonts w:ascii="David" w:hAnsi="David" w:hint="cs"/>
          <w:sz w:val="24"/>
          <w:szCs w:val="24"/>
          <w:rtl/>
        </w:rPr>
        <w:t xml:space="preserve"> הרווחה החברתית נקבעת על-ידי</w:t>
      </w:r>
      <w:r>
        <w:rPr>
          <w:rFonts w:ascii="David" w:hAnsi="David" w:hint="cs"/>
          <w:sz w:val="24"/>
          <w:szCs w:val="24"/>
          <w:rtl/>
        </w:rPr>
        <w:t xml:space="preserve"> מכפלת</w:t>
      </w:r>
      <w:r w:rsidR="00F21C66">
        <w:rPr>
          <w:rFonts w:ascii="David" w:hAnsi="David" w:hint="cs"/>
          <w:sz w:val="24"/>
          <w:szCs w:val="24"/>
          <w:rtl/>
        </w:rPr>
        <w:t xml:space="preserve"> ההפרש של</w:t>
      </w:r>
      <w:r>
        <w:rPr>
          <w:rFonts w:ascii="David" w:hAnsi="David" w:hint="cs"/>
          <w:sz w:val="24"/>
          <w:szCs w:val="24"/>
          <w:rtl/>
        </w:rPr>
        <w:t xml:space="preserve"> </w:t>
      </w:r>
      <w:r w:rsidR="00D43613" w:rsidRPr="00D43613">
        <w:rPr>
          <w:rFonts w:ascii="David" w:hAnsi="David"/>
          <w:sz w:val="24"/>
          <w:szCs w:val="24"/>
          <w:rtl/>
        </w:rPr>
        <w:t xml:space="preserve">מספר </w:t>
      </w:r>
      <w:r w:rsidR="0037355E">
        <w:rPr>
          <w:rFonts w:ascii="David" w:hAnsi="David" w:hint="cs"/>
          <w:sz w:val="24"/>
          <w:szCs w:val="24"/>
          <w:rtl/>
        </w:rPr>
        <w:t>הבנקים ברשת</w:t>
      </w:r>
      <w:r w:rsidR="00D43613" w:rsidRPr="00D43613">
        <w:rPr>
          <w:rFonts w:ascii="David" w:hAnsi="David"/>
          <w:sz w:val="24"/>
          <w:szCs w:val="24"/>
          <w:rtl/>
        </w:rPr>
        <w:t xml:space="preserve"> </w:t>
      </w:r>
      <w:r w:rsidR="00F21C66">
        <w:rPr>
          <w:rFonts w:ascii="David" w:hAnsi="David" w:hint="cs"/>
          <w:sz w:val="24"/>
          <w:szCs w:val="24"/>
          <w:rtl/>
        </w:rPr>
        <w:t>ו</w:t>
      </w:r>
      <w:r w:rsidR="00D43613" w:rsidRPr="00D43613">
        <w:rPr>
          <w:rFonts w:ascii="David" w:hAnsi="David"/>
          <w:sz w:val="24"/>
          <w:szCs w:val="24"/>
          <w:rtl/>
        </w:rPr>
        <w:t xml:space="preserve">מספר </w:t>
      </w:r>
      <w:r w:rsidR="0037355E">
        <w:rPr>
          <w:rFonts w:ascii="David" w:hAnsi="David"/>
          <w:sz w:val="24"/>
          <w:szCs w:val="24"/>
          <w:rtl/>
        </w:rPr>
        <w:t>ה</w:t>
      </w:r>
      <w:r w:rsidR="0037355E">
        <w:rPr>
          <w:rFonts w:ascii="David" w:hAnsi="David" w:hint="cs"/>
          <w:sz w:val="24"/>
          <w:szCs w:val="24"/>
          <w:rtl/>
        </w:rPr>
        <w:t>בנקים</w:t>
      </w:r>
      <w:r w:rsidR="0037355E">
        <w:rPr>
          <w:rFonts w:ascii="David" w:hAnsi="David"/>
          <w:sz w:val="24"/>
          <w:szCs w:val="24"/>
          <w:rtl/>
        </w:rPr>
        <w:t xml:space="preserve"> </w:t>
      </w:r>
      <w:r w:rsidR="0037355E">
        <w:rPr>
          <w:rFonts w:ascii="David" w:hAnsi="David" w:hint="cs"/>
          <w:sz w:val="24"/>
          <w:szCs w:val="24"/>
          <w:rtl/>
        </w:rPr>
        <w:t>בפשיטת רגל</w:t>
      </w:r>
      <w:r w:rsidR="00F21C66">
        <w:rPr>
          <w:rFonts w:ascii="David" w:hAnsi="David" w:hint="cs"/>
          <w:sz w:val="24"/>
          <w:szCs w:val="24"/>
          <w:rtl/>
        </w:rPr>
        <w:t xml:space="preserve"> בסכום ה</w:t>
      </w:r>
      <w:r w:rsidR="0037355E">
        <w:rPr>
          <w:rFonts w:ascii="David" w:hAnsi="David"/>
          <w:sz w:val="24"/>
          <w:szCs w:val="24"/>
          <w:rtl/>
        </w:rPr>
        <w:t>רווחים ארוכי ה</w:t>
      </w:r>
      <w:r w:rsidR="00D43613" w:rsidRPr="00D43613">
        <w:rPr>
          <w:rFonts w:ascii="David" w:hAnsi="David"/>
          <w:sz w:val="24"/>
          <w:szCs w:val="24"/>
          <w:rtl/>
        </w:rPr>
        <w:t>טווח</w:t>
      </w:r>
      <w:r w:rsidR="00F21C66">
        <w:rPr>
          <w:rFonts w:ascii="David" w:hAnsi="David" w:hint="cs"/>
          <w:sz w:val="24"/>
          <w:szCs w:val="24"/>
          <w:rtl/>
        </w:rPr>
        <w:t>,</w:t>
      </w:r>
      <w:r w:rsidR="00D43613" w:rsidRPr="00D43613">
        <w:rPr>
          <w:rFonts w:ascii="David" w:hAnsi="David"/>
          <w:sz w:val="24"/>
          <w:szCs w:val="24"/>
          <w:rtl/>
        </w:rPr>
        <w:t xml:space="preserve"> ועוד</w:t>
      </w:r>
      <w:r w:rsidR="00816B70">
        <w:rPr>
          <w:rFonts w:ascii="David" w:hAnsi="David" w:hint="cs"/>
          <w:sz w:val="24"/>
          <w:szCs w:val="24"/>
          <w:rtl/>
        </w:rPr>
        <w:t xml:space="preserve"> מכפלת</w:t>
      </w:r>
      <w:r w:rsidR="00D43613" w:rsidRPr="00D43613">
        <w:rPr>
          <w:rFonts w:ascii="David" w:hAnsi="David"/>
          <w:sz w:val="24"/>
          <w:szCs w:val="24"/>
          <w:rtl/>
        </w:rPr>
        <w:t xml:space="preserve"> מספר </w:t>
      </w:r>
      <w:r w:rsidR="00816B70">
        <w:rPr>
          <w:rFonts w:ascii="David" w:hAnsi="David" w:hint="cs"/>
          <w:sz w:val="24"/>
          <w:szCs w:val="24"/>
          <w:rtl/>
        </w:rPr>
        <w:t>הבנקים</w:t>
      </w:r>
      <w:r w:rsidR="00D43613" w:rsidRPr="00D43613">
        <w:rPr>
          <w:rFonts w:ascii="David" w:hAnsi="David"/>
          <w:sz w:val="24"/>
          <w:szCs w:val="24"/>
          <w:rtl/>
        </w:rPr>
        <w:t xml:space="preserve"> </w:t>
      </w:r>
      <w:r w:rsidR="00816B70">
        <w:rPr>
          <w:rFonts w:ascii="David" w:hAnsi="David" w:hint="cs"/>
          <w:sz w:val="24"/>
          <w:szCs w:val="24"/>
          <w:rtl/>
        </w:rPr>
        <w:t>ב</w:t>
      </w:r>
      <w:r w:rsidR="00816B70">
        <w:rPr>
          <w:rFonts w:ascii="David" w:hAnsi="David"/>
          <w:sz w:val="24"/>
          <w:szCs w:val="24"/>
          <w:rtl/>
        </w:rPr>
        <w:t>החזרים על הפרויקטים</w:t>
      </w:r>
      <w:r w:rsidR="00816B70">
        <w:rPr>
          <w:rFonts w:ascii="David" w:hAnsi="David" w:hint="cs"/>
          <w:sz w:val="24"/>
          <w:szCs w:val="24"/>
          <w:rtl/>
        </w:rPr>
        <w:t xml:space="preserve">, פחות מכפלת </w:t>
      </w:r>
      <w:r w:rsidR="00D43613" w:rsidRPr="00D43613">
        <w:rPr>
          <w:rFonts w:ascii="David" w:hAnsi="David"/>
          <w:sz w:val="24"/>
          <w:szCs w:val="24"/>
          <w:rtl/>
        </w:rPr>
        <w:t xml:space="preserve">מספר השוקים השליליים </w:t>
      </w:r>
      <w:r w:rsidR="00816B70">
        <w:rPr>
          <w:rFonts w:ascii="David" w:hAnsi="David" w:hint="cs"/>
          <w:sz w:val="24"/>
          <w:szCs w:val="24"/>
          <w:rtl/>
        </w:rPr>
        <w:t>ב</w:t>
      </w:r>
      <w:r w:rsidR="00D43613" w:rsidRPr="00D43613">
        <w:rPr>
          <w:rFonts w:ascii="David" w:hAnsi="David"/>
          <w:sz w:val="24"/>
          <w:szCs w:val="24"/>
          <w:rtl/>
        </w:rPr>
        <w:t>אפסילון (</w:t>
      </w:r>
      <w:r w:rsidR="00816B70">
        <w:rPr>
          <w:rFonts w:ascii="David" w:hAnsi="David" w:hint="cs"/>
          <w:sz w:val="24"/>
          <w:szCs w:val="24"/>
          <w:rtl/>
        </w:rPr>
        <w:t xml:space="preserve">המייצג את גודל השוק). </w:t>
      </w:r>
      <w:r w:rsidR="00D43613" w:rsidRPr="00D43613">
        <w:rPr>
          <w:rFonts w:ascii="David" w:hAnsi="David"/>
          <w:sz w:val="24"/>
          <w:szCs w:val="24"/>
          <w:rtl/>
        </w:rPr>
        <w:t>אינטוא</w:t>
      </w:r>
      <w:r w:rsidR="00816B70">
        <w:rPr>
          <w:rFonts w:ascii="David" w:hAnsi="David" w:hint="cs"/>
          <w:sz w:val="24"/>
          <w:szCs w:val="24"/>
          <w:rtl/>
        </w:rPr>
        <w:t>י</w:t>
      </w:r>
      <w:r w:rsidR="00D43613" w:rsidRPr="00D43613">
        <w:rPr>
          <w:rFonts w:ascii="David" w:hAnsi="David"/>
          <w:sz w:val="24"/>
          <w:szCs w:val="24"/>
          <w:rtl/>
        </w:rPr>
        <w:t xml:space="preserve">טיבית, הרווחה החברתית תלויה בכמות </w:t>
      </w:r>
      <w:r w:rsidR="00816B70">
        <w:rPr>
          <w:rFonts w:ascii="David" w:hAnsi="David" w:hint="cs"/>
          <w:sz w:val="24"/>
          <w:szCs w:val="24"/>
          <w:rtl/>
        </w:rPr>
        <w:t>פשיטות הרגל של הבנקים</w:t>
      </w:r>
      <w:r w:rsidR="00D43613" w:rsidRPr="00D43613">
        <w:rPr>
          <w:rFonts w:ascii="David" w:hAnsi="David"/>
          <w:sz w:val="24"/>
          <w:szCs w:val="24"/>
          <w:rtl/>
        </w:rPr>
        <w:t>, שמראה גם את גודל ההדבקה הפיננסית.</w:t>
      </w:r>
    </w:p>
    <w:p w:rsidR="003F0325" w:rsidRDefault="003F0325" w:rsidP="00A6793E">
      <w:pPr>
        <w:spacing w:after="0" w:line="360" w:lineRule="auto"/>
        <w:jc w:val="both"/>
        <w:rPr>
          <w:rFonts w:ascii="David" w:hAnsi="David"/>
          <w:sz w:val="24"/>
          <w:szCs w:val="24"/>
          <w:rtl/>
        </w:rPr>
      </w:pPr>
    </w:p>
    <w:p w:rsidR="003F0325" w:rsidRPr="003F0325" w:rsidRDefault="00424495" w:rsidP="00A6793E">
      <w:pPr>
        <w:spacing w:after="0" w:line="360" w:lineRule="auto"/>
        <w:jc w:val="both"/>
        <w:rPr>
          <w:rFonts w:ascii="David" w:hAnsi="David"/>
          <w:sz w:val="24"/>
          <w:szCs w:val="24"/>
          <w:rtl/>
        </w:rPr>
      </w:pPr>
      <w:r w:rsidRPr="00855825">
        <w:rPr>
          <w:rFonts w:ascii="David" w:hAnsi="David"/>
          <w:i/>
          <w:iCs/>
          <w:sz w:val="24"/>
          <w:szCs w:val="24"/>
          <w:rtl/>
        </w:rPr>
        <w:t>הגדרה 2</w:t>
      </w:r>
      <w:r>
        <w:rPr>
          <w:rFonts w:ascii="David" w:hAnsi="David"/>
          <w:sz w:val="24"/>
          <w:szCs w:val="24"/>
          <w:rtl/>
        </w:rPr>
        <w:t xml:space="preserve">: בהינתן המימוש </w:t>
      </w:r>
      <w:r w:rsidR="003F0325" w:rsidRPr="003F0325">
        <w:rPr>
          <w:rFonts w:ascii="David" w:hAnsi="David"/>
          <w:sz w:val="24"/>
          <w:szCs w:val="24"/>
          <w:rtl/>
        </w:rPr>
        <w:t xml:space="preserve"> של </w:t>
      </w:r>
      <w:r w:rsidR="003F0325" w:rsidRPr="003F0325">
        <w:rPr>
          <w:rFonts w:ascii="David" w:hAnsi="David"/>
          <w:sz w:val="24"/>
          <w:szCs w:val="24"/>
        </w:rPr>
        <w:t>m</w:t>
      </w:r>
      <w:r w:rsidR="003F0325" w:rsidRPr="003F0325">
        <w:rPr>
          <w:rFonts w:ascii="David" w:hAnsi="David"/>
          <w:sz w:val="24"/>
          <w:szCs w:val="24"/>
          <w:rtl/>
        </w:rPr>
        <w:t xml:space="preserve"> שוקים שלילים:</w:t>
      </w:r>
    </w:p>
    <w:p w:rsidR="003F0325" w:rsidRPr="003F0325" w:rsidRDefault="003F0325" w:rsidP="00A6793E">
      <w:pPr>
        <w:spacing w:after="0" w:line="360" w:lineRule="auto"/>
        <w:jc w:val="both"/>
        <w:rPr>
          <w:rFonts w:ascii="David" w:hAnsi="David"/>
          <w:sz w:val="24"/>
          <w:szCs w:val="24"/>
          <w:rtl/>
        </w:rPr>
      </w:pPr>
      <w:r w:rsidRPr="003F0325">
        <w:rPr>
          <w:rFonts w:ascii="David" w:hAnsi="David"/>
          <w:sz w:val="24"/>
          <w:szCs w:val="24"/>
          <w:rtl/>
        </w:rPr>
        <w:t>(</w:t>
      </w:r>
      <w:proofErr w:type="spellStart"/>
      <w:r w:rsidRPr="003F0325">
        <w:rPr>
          <w:rFonts w:ascii="David" w:hAnsi="David"/>
          <w:sz w:val="24"/>
          <w:szCs w:val="24"/>
        </w:rPr>
        <w:t>i</w:t>
      </w:r>
      <w:proofErr w:type="spellEnd"/>
      <w:r w:rsidRPr="003F0325">
        <w:rPr>
          <w:rFonts w:ascii="David" w:hAnsi="David"/>
          <w:sz w:val="24"/>
          <w:szCs w:val="24"/>
          <w:rtl/>
        </w:rPr>
        <w:t xml:space="preserve">) יציבות הרשת הפיננסית </w:t>
      </w:r>
      <w:r w:rsidR="00313F4A">
        <w:rPr>
          <w:rFonts w:ascii="David" w:hAnsi="David" w:hint="cs"/>
          <w:sz w:val="24"/>
          <w:szCs w:val="24"/>
          <w:rtl/>
        </w:rPr>
        <w:t>הינה</w:t>
      </w:r>
      <w:r w:rsidRPr="003F0325">
        <w:rPr>
          <w:rFonts w:ascii="David" w:hAnsi="David"/>
          <w:sz w:val="24"/>
          <w:szCs w:val="24"/>
          <w:rtl/>
        </w:rPr>
        <w:t xml:space="preserve"> ההופכי לכמות </w:t>
      </w:r>
      <w:r w:rsidR="00FA6FD2">
        <w:rPr>
          <w:rFonts w:ascii="David" w:hAnsi="David" w:hint="cs"/>
          <w:sz w:val="24"/>
          <w:szCs w:val="24"/>
          <w:rtl/>
        </w:rPr>
        <w:t>פשיטות הרגל</w:t>
      </w:r>
      <w:r w:rsidRPr="003F0325">
        <w:rPr>
          <w:rFonts w:ascii="David" w:hAnsi="David"/>
          <w:sz w:val="24"/>
          <w:szCs w:val="24"/>
          <w:rtl/>
        </w:rPr>
        <w:t xml:space="preserve"> הצפויה</w:t>
      </w:r>
      <w:r w:rsidR="00313F4A">
        <w:rPr>
          <w:rFonts w:ascii="David" w:hAnsi="David" w:hint="cs"/>
          <w:sz w:val="24"/>
          <w:szCs w:val="24"/>
          <w:rtl/>
        </w:rPr>
        <w:t>.</w:t>
      </w:r>
    </w:p>
    <w:p w:rsidR="003F0325" w:rsidRDefault="003F0325" w:rsidP="00A6793E">
      <w:pPr>
        <w:spacing w:after="0" w:line="360" w:lineRule="auto"/>
        <w:jc w:val="both"/>
        <w:rPr>
          <w:rFonts w:ascii="David" w:hAnsi="David"/>
          <w:sz w:val="24"/>
          <w:szCs w:val="24"/>
          <w:rtl/>
        </w:rPr>
      </w:pPr>
      <w:r w:rsidRPr="003F0325">
        <w:rPr>
          <w:rFonts w:ascii="David" w:hAnsi="David"/>
          <w:sz w:val="24"/>
          <w:szCs w:val="24"/>
          <w:rtl/>
        </w:rPr>
        <w:t>(</w:t>
      </w:r>
      <w:r w:rsidRPr="003F0325">
        <w:rPr>
          <w:rFonts w:ascii="David" w:hAnsi="David"/>
          <w:sz w:val="24"/>
          <w:szCs w:val="24"/>
        </w:rPr>
        <w:t>ii</w:t>
      </w:r>
      <w:r w:rsidRPr="003F0325">
        <w:rPr>
          <w:rFonts w:ascii="David" w:hAnsi="David"/>
          <w:sz w:val="24"/>
          <w:szCs w:val="24"/>
          <w:rtl/>
        </w:rPr>
        <w:t xml:space="preserve">) יכולת ההתאוששות של הרשת הפיננסית </w:t>
      </w:r>
      <w:r w:rsidR="00313F4A">
        <w:rPr>
          <w:rFonts w:ascii="David" w:hAnsi="David" w:hint="cs"/>
          <w:sz w:val="24"/>
          <w:szCs w:val="24"/>
          <w:rtl/>
        </w:rPr>
        <w:t>הינה</w:t>
      </w:r>
      <w:r w:rsidRPr="003F0325">
        <w:rPr>
          <w:rFonts w:ascii="David" w:hAnsi="David"/>
          <w:sz w:val="24"/>
          <w:szCs w:val="24"/>
          <w:rtl/>
        </w:rPr>
        <w:t xml:space="preserve"> ההופכי של המספר המקסימ</w:t>
      </w:r>
      <w:r w:rsidR="00FA6FD2">
        <w:rPr>
          <w:rFonts w:ascii="David" w:hAnsi="David" w:hint="cs"/>
          <w:sz w:val="24"/>
          <w:szCs w:val="24"/>
          <w:rtl/>
        </w:rPr>
        <w:t>א</w:t>
      </w:r>
      <w:r w:rsidRPr="003F0325">
        <w:rPr>
          <w:rFonts w:ascii="David" w:hAnsi="David"/>
          <w:sz w:val="24"/>
          <w:szCs w:val="24"/>
          <w:rtl/>
        </w:rPr>
        <w:t xml:space="preserve">לי האפשרי של </w:t>
      </w:r>
      <w:r w:rsidR="00FA6FD2">
        <w:rPr>
          <w:rFonts w:ascii="David" w:hAnsi="David" w:hint="cs"/>
          <w:sz w:val="24"/>
          <w:szCs w:val="24"/>
          <w:rtl/>
        </w:rPr>
        <w:t>פשיטות הרגל</w:t>
      </w:r>
      <w:r w:rsidRPr="003F0325">
        <w:rPr>
          <w:rFonts w:ascii="David" w:hAnsi="David"/>
          <w:sz w:val="24"/>
          <w:szCs w:val="24"/>
          <w:rtl/>
        </w:rPr>
        <w:t>.</w:t>
      </w:r>
    </w:p>
    <w:p w:rsidR="00B803D0" w:rsidRPr="00B803D0" w:rsidRDefault="00B803D0" w:rsidP="00B803D0">
      <w:pPr>
        <w:rPr>
          <w:rtl/>
        </w:rPr>
      </w:pPr>
    </w:p>
    <w:p w:rsidR="00313F4A" w:rsidRDefault="007C5311" w:rsidP="00A6793E">
      <w:pPr>
        <w:spacing w:after="0" w:line="360" w:lineRule="auto"/>
        <w:jc w:val="both"/>
        <w:rPr>
          <w:rFonts w:ascii="David" w:hAnsi="David"/>
          <w:sz w:val="24"/>
          <w:szCs w:val="24"/>
          <w:rtl/>
        </w:rPr>
      </w:pPr>
      <w:r>
        <w:rPr>
          <w:rFonts w:ascii="David" w:hAnsi="David" w:hint="cs"/>
          <w:sz w:val="24"/>
          <w:szCs w:val="24"/>
          <w:rtl/>
        </w:rPr>
        <w:t xml:space="preserve">לסיכום עד כה, </w:t>
      </w:r>
      <w:r w:rsidR="0096440D">
        <w:rPr>
          <w:rFonts w:ascii="David" w:hAnsi="David"/>
          <w:sz w:val="24"/>
          <w:szCs w:val="24"/>
          <w:rtl/>
        </w:rPr>
        <w:t xml:space="preserve">היציבות ויכולת ההתאוששות </w:t>
      </w:r>
      <w:r w:rsidR="00B83F3F">
        <w:rPr>
          <w:rFonts w:ascii="David" w:hAnsi="David" w:hint="cs"/>
          <w:sz w:val="24"/>
          <w:szCs w:val="24"/>
          <w:rtl/>
        </w:rPr>
        <w:t>מהוות מדדים עיקריים</w:t>
      </w:r>
      <w:r w:rsidR="0096440D">
        <w:rPr>
          <w:rFonts w:ascii="David" w:hAnsi="David" w:hint="cs"/>
          <w:sz w:val="24"/>
          <w:szCs w:val="24"/>
          <w:rtl/>
        </w:rPr>
        <w:t xml:space="preserve"> </w:t>
      </w:r>
      <w:r w:rsidR="00B83F3F">
        <w:rPr>
          <w:rFonts w:ascii="David" w:hAnsi="David" w:hint="cs"/>
          <w:sz w:val="24"/>
          <w:szCs w:val="24"/>
          <w:rtl/>
        </w:rPr>
        <w:t>ל</w:t>
      </w:r>
      <w:r w:rsidRPr="007C5311">
        <w:rPr>
          <w:rFonts w:ascii="David" w:hAnsi="David"/>
          <w:sz w:val="24"/>
          <w:szCs w:val="24"/>
          <w:rtl/>
        </w:rPr>
        <w:t>ביצועי רשת פיננסית</w:t>
      </w:r>
      <w:r>
        <w:rPr>
          <w:rFonts w:ascii="David" w:hAnsi="David" w:hint="cs"/>
          <w:sz w:val="24"/>
          <w:szCs w:val="24"/>
          <w:rtl/>
        </w:rPr>
        <w:t>.</w:t>
      </w:r>
      <w:r>
        <w:rPr>
          <w:rFonts w:ascii="David" w:hAnsi="David"/>
          <w:sz w:val="24"/>
          <w:szCs w:val="24"/>
          <w:rtl/>
        </w:rPr>
        <w:t xml:space="preserve"> </w:t>
      </w:r>
      <w:r w:rsidR="00B83F3F">
        <w:rPr>
          <w:rFonts w:ascii="David" w:hAnsi="David" w:hint="cs"/>
          <w:sz w:val="24"/>
          <w:szCs w:val="24"/>
          <w:rtl/>
        </w:rPr>
        <w:t>מדדי הביצועים הללו בהינתן</w:t>
      </w:r>
      <w:r>
        <w:rPr>
          <w:rFonts w:ascii="David" w:hAnsi="David"/>
          <w:sz w:val="24"/>
          <w:szCs w:val="24"/>
          <w:rtl/>
        </w:rPr>
        <w:t xml:space="preserve"> שוקים שלילים</w:t>
      </w:r>
      <w:r>
        <w:rPr>
          <w:rFonts w:ascii="David" w:hAnsi="David" w:hint="cs"/>
          <w:sz w:val="24"/>
          <w:szCs w:val="24"/>
          <w:rtl/>
        </w:rPr>
        <w:t xml:space="preserve"> </w:t>
      </w:r>
      <w:r w:rsidR="0096440D">
        <w:rPr>
          <w:rFonts w:ascii="David" w:hAnsi="David" w:hint="cs"/>
          <w:sz w:val="24"/>
          <w:szCs w:val="24"/>
          <w:rtl/>
        </w:rPr>
        <w:t>תלויים</w:t>
      </w:r>
      <w:r>
        <w:rPr>
          <w:rFonts w:ascii="David" w:hAnsi="David"/>
          <w:sz w:val="24"/>
          <w:szCs w:val="24"/>
          <w:rtl/>
        </w:rPr>
        <w:t xml:space="preserve"> </w:t>
      </w:r>
      <w:r w:rsidR="00B83F3F">
        <w:rPr>
          <w:rFonts w:ascii="David" w:hAnsi="David" w:hint="cs"/>
          <w:sz w:val="24"/>
          <w:szCs w:val="24"/>
          <w:rtl/>
        </w:rPr>
        <w:t xml:space="preserve">לא רק </w:t>
      </w:r>
      <w:r w:rsidR="0096440D">
        <w:rPr>
          <w:rFonts w:ascii="David" w:hAnsi="David" w:hint="cs"/>
          <w:sz w:val="24"/>
          <w:szCs w:val="24"/>
          <w:rtl/>
        </w:rPr>
        <w:t>ב</w:t>
      </w:r>
      <w:r>
        <w:rPr>
          <w:rFonts w:ascii="David" w:hAnsi="David" w:hint="cs"/>
          <w:sz w:val="24"/>
          <w:szCs w:val="24"/>
          <w:rtl/>
        </w:rPr>
        <w:t>מספר השוקים ובגודלם,</w:t>
      </w:r>
      <w:r w:rsidRPr="007C5311">
        <w:rPr>
          <w:rFonts w:ascii="David" w:hAnsi="David"/>
          <w:sz w:val="24"/>
          <w:szCs w:val="24"/>
          <w:rtl/>
        </w:rPr>
        <w:t xml:space="preserve"> </w:t>
      </w:r>
      <w:r w:rsidR="00B83F3F">
        <w:rPr>
          <w:rFonts w:ascii="David" w:hAnsi="David" w:hint="cs"/>
          <w:sz w:val="24"/>
          <w:szCs w:val="24"/>
          <w:rtl/>
        </w:rPr>
        <w:t>אלא</w:t>
      </w:r>
      <w:r>
        <w:rPr>
          <w:rFonts w:ascii="David" w:hAnsi="David" w:hint="cs"/>
          <w:sz w:val="24"/>
          <w:szCs w:val="24"/>
          <w:rtl/>
        </w:rPr>
        <w:t xml:space="preserve"> גם מבנה הרשת הוא בעל חשיבות מכרעת</w:t>
      </w:r>
      <w:r w:rsidR="00F824D8">
        <w:rPr>
          <w:rFonts w:ascii="David" w:hAnsi="David" w:hint="cs"/>
          <w:sz w:val="24"/>
          <w:szCs w:val="24"/>
          <w:rtl/>
        </w:rPr>
        <w:t xml:space="preserve"> במקרה זה</w:t>
      </w:r>
      <w:r w:rsidRPr="007C5311">
        <w:rPr>
          <w:rFonts w:ascii="David" w:hAnsi="David"/>
          <w:sz w:val="24"/>
          <w:szCs w:val="24"/>
          <w:rtl/>
        </w:rPr>
        <w:t>.</w:t>
      </w:r>
    </w:p>
    <w:p w:rsidR="00F33E43" w:rsidRDefault="00F33E43" w:rsidP="00F33E43">
      <w:pPr>
        <w:rPr>
          <w:rtl/>
        </w:rPr>
      </w:pPr>
    </w:p>
    <w:p w:rsidR="00F33E43" w:rsidRPr="00F33E43" w:rsidRDefault="00F33E43" w:rsidP="00F33E43">
      <w:pPr>
        <w:pStyle w:val="Normal1"/>
        <w:rPr>
          <w:rtl/>
        </w:rPr>
      </w:pPr>
    </w:p>
    <w:p w:rsidR="008D5208" w:rsidRPr="000726AF" w:rsidRDefault="00C165EC" w:rsidP="00A6793E">
      <w:pPr>
        <w:pStyle w:val="3"/>
        <w:bidi/>
        <w:spacing w:line="360" w:lineRule="auto"/>
        <w:rPr>
          <w:rtl/>
        </w:rPr>
      </w:pPr>
      <w:bookmarkStart w:id="9" w:name="_Toc502428250"/>
      <w:r w:rsidRPr="000726AF">
        <w:rPr>
          <w:rFonts w:hint="cs"/>
          <w:rtl/>
        </w:rPr>
        <w:lastRenderedPageBreak/>
        <w:t xml:space="preserve">3.5.1. </w:t>
      </w:r>
      <w:r w:rsidR="00E6391C" w:rsidRPr="000726AF">
        <w:rPr>
          <w:rFonts w:hint="cs"/>
          <w:rtl/>
        </w:rPr>
        <w:t>שוקים קטנים</w:t>
      </w:r>
      <w:bookmarkEnd w:id="9"/>
    </w:p>
    <w:p w:rsidR="00120E80" w:rsidRDefault="00120E80" w:rsidP="00B365E9">
      <w:pPr>
        <w:spacing w:after="0" w:line="360" w:lineRule="auto"/>
        <w:jc w:val="both"/>
        <w:rPr>
          <w:rFonts w:ascii="David" w:hAnsi="David"/>
          <w:sz w:val="24"/>
          <w:szCs w:val="24"/>
          <w:rtl/>
        </w:rPr>
      </w:pPr>
      <w:r>
        <w:rPr>
          <w:rFonts w:ascii="David" w:hAnsi="David" w:hint="cs"/>
          <w:sz w:val="24"/>
          <w:szCs w:val="24"/>
          <w:rtl/>
        </w:rPr>
        <w:t xml:space="preserve">תחילה, החוקרים </w:t>
      </w:r>
      <w:r w:rsidR="00B365E9">
        <w:rPr>
          <w:rFonts w:ascii="David" w:hAnsi="David" w:hint="cs"/>
          <w:sz w:val="24"/>
          <w:szCs w:val="24"/>
          <w:rtl/>
        </w:rPr>
        <w:t xml:space="preserve">בוחנים </w:t>
      </w:r>
      <w:r w:rsidR="00B365E9">
        <w:rPr>
          <w:rFonts w:ascii="David" w:hAnsi="David"/>
          <w:sz w:val="24"/>
          <w:szCs w:val="24"/>
        </w:rPr>
        <w:t>(</w:t>
      </w:r>
      <w:proofErr w:type="spellStart"/>
      <w:r w:rsidR="00B365E9">
        <w:rPr>
          <w:rFonts w:ascii="David" w:hAnsi="David"/>
          <w:sz w:val="24"/>
          <w:szCs w:val="24"/>
        </w:rPr>
        <w:t>Acemoglu</w:t>
      </w:r>
      <w:proofErr w:type="spellEnd"/>
      <w:r w:rsidR="00B365E9">
        <w:rPr>
          <w:rFonts w:ascii="David" w:hAnsi="David"/>
          <w:sz w:val="24"/>
          <w:szCs w:val="24"/>
        </w:rPr>
        <w:t>, 2013:10-12)</w:t>
      </w:r>
      <w:r>
        <w:rPr>
          <w:rFonts w:ascii="David" w:hAnsi="David" w:hint="cs"/>
          <w:sz w:val="24"/>
          <w:szCs w:val="24"/>
          <w:rtl/>
        </w:rPr>
        <w:t xml:space="preserve"> רשת בנקאית החווה </w:t>
      </w:r>
      <w:r w:rsidR="00D61CA7">
        <w:rPr>
          <w:rFonts w:ascii="David" w:hAnsi="David" w:hint="cs"/>
          <w:sz w:val="24"/>
          <w:szCs w:val="24"/>
          <w:rtl/>
        </w:rPr>
        <w:t>זעזוע</w:t>
      </w:r>
      <w:r>
        <w:rPr>
          <w:rFonts w:ascii="David" w:hAnsi="David" w:hint="cs"/>
          <w:sz w:val="24"/>
          <w:szCs w:val="24"/>
          <w:rtl/>
        </w:rPr>
        <w:t xml:space="preserve"> בקנה מידה קטן יחסית.</w:t>
      </w:r>
    </w:p>
    <w:p w:rsidR="00F33E43" w:rsidRDefault="00F33E43" w:rsidP="00A6793E">
      <w:pPr>
        <w:spacing w:after="0" w:line="360" w:lineRule="auto"/>
        <w:jc w:val="both"/>
        <w:rPr>
          <w:rFonts w:ascii="David" w:hAnsi="David"/>
          <w:i/>
          <w:iCs/>
          <w:sz w:val="24"/>
          <w:szCs w:val="24"/>
        </w:rPr>
      </w:pPr>
    </w:p>
    <w:p w:rsidR="00D61CA7" w:rsidRPr="00502C19" w:rsidRDefault="00240974" w:rsidP="00A6793E">
      <w:pPr>
        <w:spacing w:after="0" w:line="360" w:lineRule="auto"/>
        <w:jc w:val="both"/>
        <w:rPr>
          <w:rFonts w:ascii="David" w:hAnsi="David"/>
          <w:sz w:val="24"/>
          <w:szCs w:val="24"/>
          <w:rtl/>
        </w:rPr>
      </w:pPr>
      <w:r w:rsidRPr="00240974">
        <w:rPr>
          <w:rFonts w:ascii="David" w:hAnsi="David"/>
          <w:i/>
          <w:iCs/>
          <w:sz w:val="24"/>
          <w:szCs w:val="24"/>
          <w:rtl/>
        </w:rPr>
        <w:t>טענה 2</w:t>
      </w:r>
      <w:r>
        <w:rPr>
          <w:rFonts w:ascii="David" w:hAnsi="David" w:hint="cs"/>
          <w:sz w:val="24"/>
          <w:szCs w:val="24"/>
          <w:rtl/>
        </w:rPr>
        <w:t>:</w:t>
      </w:r>
      <w:r w:rsidRPr="00240974">
        <w:rPr>
          <w:rFonts w:ascii="David" w:hAnsi="David"/>
          <w:sz w:val="24"/>
          <w:szCs w:val="24"/>
          <w:rtl/>
        </w:rPr>
        <w:t xml:space="preserve"> </w:t>
      </w:r>
      <w:r w:rsidR="00D61CA7">
        <w:rPr>
          <w:rFonts w:ascii="David" w:hAnsi="David" w:hint="cs"/>
          <w:sz w:val="24"/>
          <w:szCs w:val="24"/>
          <w:rtl/>
        </w:rPr>
        <w:t xml:space="preserve">יהא </w:t>
      </w:r>
      <w:r w:rsidR="00D61CA7" w:rsidRPr="00C37A27">
        <w:rPr>
          <w:rFonts w:ascii="Arial" w:hAnsi="Arial" w:cs="Arial"/>
          <w:sz w:val="24"/>
          <w:szCs w:val="24"/>
        </w:rPr>
        <w:t>ε</w:t>
      </w:r>
      <w:r w:rsidR="00D61CA7">
        <w:rPr>
          <w:rFonts w:ascii="Arial" w:hAnsi="Arial" w:cs="Arial"/>
          <w:sz w:val="24"/>
          <w:szCs w:val="24"/>
        </w:rPr>
        <w:t>*=</w:t>
      </w:r>
      <w:r w:rsidR="00B85402">
        <w:rPr>
          <w:rFonts w:ascii="David" w:hAnsi="David"/>
          <w:sz w:val="24"/>
          <w:szCs w:val="24"/>
        </w:rPr>
        <w:t>n</w:t>
      </w:r>
      <w:r w:rsidR="00D61CA7">
        <w:rPr>
          <w:rFonts w:ascii="David" w:hAnsi="David"/>
          <w:sz w:val="24"/>
          <w:szCs w:val="24"/>
        </w:rPr>
        <w:t>(</w:t>
      </w:r>
      <w:r w:rsidR="00D61CA7" w:rsidRPr="00D61CA7">
        <w:rPr>
          <w:rFonts w:ascii="Arial" w:hAnsi="Arial" w:cs="Arial"/>
          <w:color w:val="222222"/>
          <w:sz w:val="21"/>
          <w:szCs w:val="21"/>
          <w:shd w:val="clear" w:color="auto" w:fill="FFFFFF"/>
        </w:rPr>
        <w:t xml:space="preserve"> </w:t>
      </w:r>
      <w:r w:rsidR="00D61CA7">
        <w:rPr>
          <w:rFonts w:ascii="Arial" w:hAnsi="Arial" w:cs="Arial"/>
          <w:color w:val="222222"/>
          <w:sz w:val="21"/>
          <w:szCs w:val="21"/>
          <w:shd w:val="clear" w:color="auto" w:fill="FFFFFF"/>
        </w:rPr>
        <w:t>α</w:t>
      </w:r>
      <w:r w:rsidR="00D61CA7">
        <w:rPr>
          <w:rFonts w:ascii="David" w:hAnsi="David"/>
          <w:sz w:val="24"/>
          <w:szCs w:val="24"/>
        </w:rPr>
        <w:t>-v</w:t>
      </w:r>
      <w:r w:rsidR="00D61CA7">
        <w:rPr>
          <w:rFonts w:ascii="Arial" w:hAnsi="Arial" w:cs="Arial"/>
          <w:sz w:val="24"/>
          <w:szCs w:val="24"/>
        </w:rPr>
        <w:t>)</w:t>
      </w:r>
      <w:r w:rsidR="00D61CA7" w:rsidRPr="00D61CA7">
        <w:rPr>
          <w:rFonts w:ascii="Arial" w:hAnsi="Arial" w:cs="Arial"/>
          <w:sz w:val="24"/>
          <w:szCs w:val="24"/>
        </w:rPr>
        <w:t xml:space="preserve"> </w:t>
      </w:r>
      <w:r w:rsidR="00A07260">
        <w:rPr>
          <w:rFonts w:ascii="David" w:hAnsi="David" w:hint="cs"/>
          <w:sz w:val="24"/>
          <w:szCs w:val="24"/>
          <w:rtl/>
        </w:rPr>
        <w:t xml:space="preserve"> ונניח ש-  </w:t>
      </w:r>
      <w:r w:rsidR="00A07260" w:rsidRPr="00C37A27">
        <w:rPr>
          <w:rFonts w:ascii="Arial" w:hAnsi="Arial" w:cs="Arial"/>
          <w:sz w:val="24"/>
          <w:szCs w:val="24"/>
        </w:rPr>
        <w:t>ε</w:t>
      </w:r>
      <w:r w:rsidR="00A07260">
        <w:rPr>
          <w:rFonts w:ascii="Arial" w:hAnsi="Arial" w:cs="Arial"/>
          <w:sz w:val="24"/>
          <w:szCs w:val="24"/>
        </w:rPr>
        <w:t>*</w:t>
      </w:r>
      <w:r w:rsidR="00A07260">
        <w:rPr>
          <w:rFonts w:ascii="David" w:hAnsi="David" w:hint="cs"/>
          <w:sz w:val="24"/>
          <w:szCs w:val="24"/>
          <w:rtl/>
        </w:rPr>
        <w:t xml:space="preserve"> &gt; </w:t>
      </w:r>
      <w:r w:rsidR="00A07260" w:rsidRPr="00C37A27">
        <w:rPr>
          <w:rFonts w:ascii="Arial" w:hAnsi="Arial" w:cs="Arial"/>
          <w:sz w:val="24"/>
          <w:szCs w:val="24"/>
        </w:rPr>
        <w:t>ε</w:t>
      </w:r>
      <w:r w:rsidR="00A07260">
        <w:rPr>
          <w:rFonts w:ascii="David" w:hAnsi="David" w:hint="cs"/>
          <w:sz w:val="24"/>
          <w:szCs w:val="24"/>
          <w:rtl/>
        </w:rPr>
        <w:t xml:space="preserve">. אזי, קיים </w:t>
      </w:r>
      <w:r w:rsidR="0022387A">
        <w:rPr>
          <w:rFonts w:ascii="David" w:hAnsi="David"/>
          <w:sz w:val="24"/>
          <w:szCs w:val="24"/>
        </w:rPr>
        <w:t>y*</w:t>
      </w:r>
      <w:r w:rsidR="0022387A">
        <w:rPr>
          <w:rFonts w:ascii="David" w:hAnsi="David" w:hint="cs"/>
          <w:sz w:val="24"/>
          <w:szCs w:val="24"/>
          <w:rtl/>
        </w:rPr>
        <w:t xml:space="preserve"> כך ש</w:t>
      </w:r>
      <w:r w:rsidR="002C428F">
        <w:rPr>
          <w:rFonts w:ascii="David" w:hAnsi="David" w:hint="cs"/>
          <w:sz w:val="24"/>
          <w:szCs w:val="24"/>
          <w:rtl/>
        </w:rPr>
        <w:t>עבור</w:t>
      </w:r>
      <w:r w:rsidR="0022387A">
        <w:rPr>
          <w:rFonts w:ascii="David" w:hAnsi="David" w:hint="cs"/>
          <w:sz w:val="24"/>
          <w:szCs w:val="24"/>
          <w:rtl/>
        </w:rPr>
        <w:t xml:space="preserve"> </w:t>
      </w:r>
      <w:r w:rsidR="00A07260">
        <w:rPr>
          <w:rFonts w:ascii="David" w:hAnsi="David" w:hint="cs"/>
          <w:sz w:val="24"/>
          <w:szCs w:val="24"/>
          <w:rtl/>
        </w:rPr>
        <w:t xml:space="preserve">   </w:t>
      </w:r>
      <w:r w:rsidR="00A07260">
        <w:rPr>
          <w:rFonts w:ascii="David" w:hAnsi="David"/>
          <w:sz w:val="24"/>
          <w:szCs w:val="24"/>
        </w:rPr>
        <w:t>y*</w:t>
      </w:r>
      <w:r w:rsidR="00A07260">
        <w:rPr>
          <w:rFonts w:ascii="David" w:hAnsi="David" w:hint="cs"/>
          <w:sz w:val="24"/>
          <w:szCs w:val="24"/>
          <w:rtl/>
        </w:rPr>
        <w:t xml:space="preserve">&lt; </w:t>
      </w:r>
      <w:r w:rsidR="00A07260">
        <w:rPr>
          <w:rFonts w:ascii="David" w:hAnsi="David"/>
          <w:sz w:val="24"/>
          <w:szCs w:val="24"/>
        </w:rPr>
        <w:t>y</w:t>
      </w:r>
      <w:r w:rsidR="002C428F">
        <w:rPr>
          <w:rFonts w:ascii="David" w:hAnsi="David" w:hint="cs"/>
          <w:sz w:val="24"/>
          <w:szCs w:val="24"/>
          <w:rtl/>
        </w:rPr>
        <w:t xml:space="preserve">: </w:t>
      </w:r>
    </w:p>
    <w:p w:rsidR="00240974" w:rsidRPr="00240974" w:rsidRDefault="002C428F" w:rsidP="00A6793E">
      <w:pPr>
        <w:spacing w:after="0" w:line="360" w:lineRule="auto"/>
        <w:ind w:left="720"/>
        <w:jc w:val="both"/>
        <w:rPr>
          <w:rFonts w:ascii="David" w:hAnsi="David"/>
          <w:sz w:val="24"/>
          <w:szCs w:val="24"/>
          <w:rtl/>
        </w:rPr>
      </w:pPr>
      <w:r w:rsidRPr="00240974">
        <w:rPr>
          <w:rFonts w:ascii="David" w:hAnsi="David"/>
          <w:sz w:val="24"/>
          <w:szCs w:val="24"/>
          <w:rtl/>
        </w:rPr>
        <w:t xml:space="preserve"> </w:t>
      </w:r>
      <w:r w:rsidR="00240974" w:rsidRPr="00240974">
        <w:rPr>
          <w:rFonts w:ascii="David" w:hAnsi="David"/>
          <w:sz w:val="24"/>
          <w:szCs w:val="24"/>
          <w:rtl/>
        </w:rPr>
        <w:t>(</w:t>
      </w:r>
      <w:r w:rsidR="00240974" w:rsidRPr="00240974">
        <w:rPr>
          <w:rFonts w:ascii="David" w:hAnsi="David"/>
          <w:sz w:val="24"/>
          <w:szCs w:val="24"/>
        </w:rPr>
        <w:t>a</w:t>
      </w:r>
      <w:r w:rsidR="00240974" w:rsidRPr="00240974">
        <w:rPr>
          <w:rFonts w:ascii="David" w:hAnsi="David"/>
          <w:sz w:val="24"/>
          <w:szCs w:val="24"/>
          <w:rtl/>
        </w:rPr>
        <w:t>) הרשת הטבעתית מתאוששת הכי פחות מהר והיא הכי פחות יציבה.</w:t>
      </w:r>
    </w:p>
    <w:p w:rsidR="00240974" w:rsidRPr="00240974" w:rsidRDefault="00240974" w:rsidP="00A6793E">
      <w:pPr>
        <w:spacing w:after="0" w:line="360" w:lineRule="auto"/>
        <w:ind w:left="720"/>
        <w:jc w:val="both"/>
        <w:rPr>
          <w:rFonts w:ascii="David" w:hAnsi="David"/>
          <w:sz w:val="24"/>
          <w:szCs w:val="24"/>
          <w:rtl/>
        </w:rPr>
      </w:pPr>
      <w:r w:rsidRPr="00240974">
        <w:rPr>
          <w:rFonts w:ascii="David" w:hAnsi="David"/>
          <w:sz w:val="24"/>
          <w:szCs w:val="24"/>
          <w:rtl/>
        </w:rPr>
        <w:t>(</w:t>
      </w:r>
      <w:r w:rsidRPr="00240974">
        <w:rPr>
          <w:rFonts w:ascii="David" w:hAnsi="David"/>
          <w:sz w:val="24"/>
          <w:szCs w:val="24"/>
        </w:rPr>
        <w:t>b</w:t>
      </w:r>
      <w:r w:rsidRPr="00240974">
        <w:rPr>
          <w:rFonts w:ascii="David" w:hAnsi="David"/>
          <w:sz w:val="24"/>
          <w:szCs w:val="24"/>
          <w:rtl/>
        </w:rPr>
        <w:t>) הרשת השלמה היא הכי יציבה ומתאוששת הכי מהר.</w:t>
      </w:r>
    </w:p>
    <w:p w:rsidR="0022387A" w:rsidRPr="00240974" w:rsidRDefault="00240974" w:rsidP="00A6793E">
      <w:pPr>
        <w:spacing w:after="0" w:line="360" w:lineRule="auto"/>
        <w:ind w:left="720"/>
        <w:jc w:val="both"/>
        <w:rPr>
          <w:rFonts w:ascii="David" w:hAnsi="David"/>
          <w:sz w:val="24"/>
          <w:szCs w:val="24"/>
          <w:rtl/>
        </w:rPr>
      </w:pPr>
      <w:r w:rsidRPr="00240974">
        <w:rPr>
          <w:rFonts w:ascii="David" w:hAnsi="David"/>
          <w:sz w:val="24"/>
          <w:szCs w:val="24"/>
          <w:rtl/>
        </w:rPr>
        <w:t>(</w:t>
      </w:r>
      <w:r w:rsidRPr="00240974">
        <w:rPr>
          <w:rFonts w:ascii="David" w:hAnsi="David"/>
          <w:sz w:val="24"/>
          <w:szCs w:val="24"/>
        </w:rPr>
        <w:t>c</w:t>
      </w:r>
      <w:r w:rsidRPr="00240974">
        <w:rPr>
          <w:rFonts w:ascii="David" w:hAnsi="David"/>
          <w:sz w:val="24"/>
          <w:szCs w:val="24"/>
          <w:rtl/>
        </w:rPr>
        <w:t xml:space="preserve">) </w:t>
      </w:r>
      <w:r>
        <w:rPr>
          <w:rFonts w:ascii="David" w:hAnsi="David" w:hint="cs"/>
          <w:sz w:val="24"/>
          <w:szCs w:val="24"/>
          <w:rtl/>
        </w:rPr>
        <w:t xml:space="preserve">במסגרת </w:t>
      </w:r>
      <w:r w:rsidRPr="000B7F40">
        <w:rPr>
          <w:rFonts w:ascii="David" w:hAnsi="David"/>
          <w:sz w:val="24"/>
          <w:szCs w:val="24"/>
          <w:rtl/>
        </w:rPr>
        <w:t xml:space="preserve">רשת פיננסית שהיא צירוף קמור </w:t>
      </w:r>
      <w:r w:rsidRPr="000C6220">
        <w:rPr>
          <w:rFonts w:ascii="Arial" w:hAnsi="Arial"/>
          <w:sz w:val="24"/>
          <w:szCs w:val="24"/>
        </w:rPr>
        <w:t>γ</w:t>
      </w:r>
      <w:r w:rsidRPr="000C6220">
        <w:rPr>
          <w:rFonts w:ascii="David" w:hAnsi="David"/>
          <w:sz w:val="24"/>
          <w:szCs w:val="24"/>
        </w:rPr>
        <w:t xml:space="preserve"> </w:t>
      </w:r>
      <w:r>
        <w:rPr>
          <w:rFonts w:ascii="David" w:hAnsi="David" w:hint="cs"/>
          <w:sz w:val="24"/>
          <w:szCs w:val="24"/>
          <w:rtl/>
        </w:rPr>
        <w:t xml:space="preserve"> </w:t>
      </w:r>
      <w:r w:rsidRPr="000B7F40">
        <w:rPr>
          <w:rFonts w:ascii="David" w:hAnsi="David"/>
          <w:sz w:val="24"/>
          <w:szCs w:val="24"/>
          <w:rtl/>
        </w:rPr>
        <w:t>של רשתות פיננסיות טבעתיות ושלמות</w:t>
      </w:r>
      <w:r w:rsidRPr="00240974">
        <w:rPr>
          <w:rFonts w:ascii="David" w:hAnsi="David"/>
          <w:sz w:val="24"/>
          <w:szCs w:val="24"/>
          <w:rtl/>
        </w:rPr>
        <w:t>, ככל</w:t>
      </w:r>
      <w:r>
        <w:rPr>
          <w:rFonts w:ascii="David" w:hAnsi="David" w:hint="cs"/>
          <w:sz w:val="24"/>
          <w:szCs w:val="24"/>
          <w:rtl/>
        </w:rPr>
        <w:t xml:space="preserve"> ש-</w:t>
      </w:r>
      <w:r w:rsidRPr="00240974">
        <w:rPr>
          <w:rFonts w:ascii="David" w:hAnsi="David"/>
          <w:sz w:val="24"/>
          <w:szCs w:val="24"/>
          <w:rtl/>
        </w:rPr>
        <w:t xml:space="preserve"> </w:t>
      </w:r>
      <w:r w:rsidRPr="000C6220">
        <w:rPr>
          <w:rFonts w:ascii="Arial" w:hAnsi="Arial"/>
          <w:sz w:val="24"/>
          <w:szCs w:val="24"/>
        </w:rPr>
        <w:t>γ</w:t>
      </w:r>
      <w:r w:rsidRPr="00240974">
        <w:rPr>
          <w:rFonts w:ascii="David" w:hAnsi="David"/>
          <w:sz w:val="24"/>
          <w:szCs w:val="24"/>
          <w:rtl/>
        </w:rPr>
        <w:t xml:space="preserve"> </w:t>
      </w:r>
      <w:r>
        <w:rPr>
          <w:rFonts w:ascii="David" w:hAnsi="David"/>
          <w:sz w:val="24"/>
          <w:szCs w:val="24"/>
          <w:rtl/>
        </w:rPr>
        <w:t>עולה</w:t>
      </w:r>
      <w:r>
        <w:rPr>
          <w:rFonts w:ascii="David" w:hAnsi="David" w:hint="cs"/>
          <w:sz w:val="24"/>
          <w:szCs w:val="24"/>
          <w:rtl/>
        </w:rPr>
        <w:t xml:space="preserve">, כלומר הרשת </w:t>
      </w:r>
      <w:r w:rsidRPr="00240974">
        <w:rPr>
          <w:rFonts w:ascii="David" w:hAnsi="David"/>
          <w:sz w:val="24"/>
          <w:szCs w:val="24"/>
          <w:rtl/>
        </w:rPr>
        <w:t>יותר טב</w:t>
      </w:r>
      <w:r>
        <w:rPr>
          <w:rFonts w:ascii="David" w:hAnsi="David"/>
          <w:sz w:val="24"/>
          <w:szCs w:val="24"/>
          <w:rtl/>
        </w:rPr>
        <w:t>עתית ופחות שלמה</w:t>
      </w:r>
      <w:r w:rsidRPr="00240974">
        <w:rPr>
          <w:rFonts w:ascii="David" w:hAnsi="David"/>
          <w:sz w:val="24"/>
          <w:szCs w:val="24"/>
          <w:rtl/>
        </w:rPr>
        <w:t xml:space="preserve"> הרשת הופכת פחות יציבה </w:t>
      </w:r>
      <w:r>
        <w:rPr>
          <w:rFonts w:ascii="David" w:hAnsi="David" w:hint="cs"/>
          <w:sz w:val="24"/>
          <w:szCs w:val="24"/>
          <w:rtl/>
        </w:rPr>
        <w:t>ו</w:t>
      </w:r>
      <w:r w:rsidRPr="00240974">
        <w:rPr>
          <w:rFonts w:ascii="David" w:hAnsi="David"/>
          <w:sz w:val="24"/>
          <w:szCs w:val="24"/>
          <w:rtl/>
        </w:rPr>
        <w:t xml:space="preserve">מתאוששת </w:t>
      </w:r>
      <w:r>
        <w:rPr>
          <w:rFonts w:ascii="David" w:hAnsi="David" w:hint="cs"/>
          <w:sz w:val="24"/>
          <w:szCs w:val="24"/>
          <w:rtl/>
        </w:rPr>
        <w:t>בקצב פחות מהיר.</w:t>
      </w:r>
    </w:p>
    <w:p w:rsidR="008A3F20" w:rsidRDefault="008A3F20" w:rsidP="00A6793E">
      <w:pPr>
        <w:spacing w:after="0" w:line="360" w:lineRule="auto"/>
        <w:jc w:val="both"/>
        <w:rPr>
          <w:rFonts w:ascii="David" w:hAnsi="David"/>
          <w:sz w:val="24"/>
          <w:szCs w:val="24"/>
          <w:rtl/>
        </w:rPr>
      </w:pPr>
    </w:p>
    <w:p w:rsidR="00313F4A" w:rsidRDefault="00502C19" w:rsidP="00A6793E">
      <w:pPr>
        <w:spacing w:after="0" w:line="360" w:lineRule="auto"/>
        <w:jc w:val="both"/>
        <w:rPr>
          <w:rFonts w:ascii="David" w:hAnsi="David"/>
          <w:sz w:val="24"/>
          <w:szCs w:val="24"/>
          <w:rtl/>
        </w:rPr>
      </w:pPr>
      <w:r>
        <w:rPr>
          <w:rFonts w:ascii="David" w:hAnsi="David" w:hint="cs"/>
          <w:sz w:val="24"/>
          <w:szCs w:val="24"/>
          <w:rtl/>
        </w:rPr>
        <w:t>הטענה שלעיל אומרת שלמעשה כל עוד השוק הוא מתחת לסף</w:t>
      </w:r>
      <w:r w:rsidR="009D7D54">
        <w:rPr>
          <w:rFonts w:ascii="David" w:hAnsi="David" w:hint="cs"/>
          <w:sz w:val="24"/>
          <w:szCs w:val="24"/>
          <w:rtl/>
        </w:rPr>
        <w:t xml:space="preserve"> קריטי</w:t>
      </w:r>
      <w:r>
        <w:rPr>
          <w:rFonts w:ascii="David" w:hAnsi="David" w:hint="cs"/>
          <w:sz w:val="24"/>
          <w:szCs w:val="24"/>
          <w:rtl/>
        </w:rPr>
        <w:t xml:space="preserve"> מסוים  </w:t>
      </w:r>
      <w:r w:rsidRPr="00C37A27">
        <w:rPr>
          <w:rFonts w:ascii="Arial" w:hAnsi="Arial" w:cs="Arial"/>
          <w:sz w:val="24"/>
          <w:szCs w:val="24"/>
        </w:rPr>
        <w:t>ε</w:t>
      </w:r>
      <w:r>
        <w:rPr>
          <w:rFonts w:ascii="Arial" w:hAnsi="Arial" w:cs="Arial"/>
          <w:sz w:val="24"/>
          <w:szCs w:val="24"/>
        </w:rPr>
        <w:t>*</w:t>
      </w:r>
      <w:r w:rsidR="009D7D54">
        <w:rPr>
          <w:rFonts w:ascii="David" w:hAnsi="David" w:hint="cs"/>
          <w:sz w:val="24"/>
          <w:szCs w:val="24"/>
          <w:rtl/>
        </w:rPr>
        <w:t xml:space="preserve"> , אזי הרשת הטבעתית היא הרשת הפיננסית הנוטה יותר להדבקה פיננסית של פשיטת רגל, בעוד הרשת השלמה היא הכי פחות פגיעה. </w:t>
      </w:r>
      <w:r w:rsidR="000D2559">
        <w:rPr>
          <w:rFonts w:ascii="David" w:hAnsi="David" w:hint="cs"/>
          <w:sz w:val="24"/>
          <w:szCs w:val="24"/>
          <w:rtl/>
        </w:rPr>
        <w:t xml:space="preserve">יתר על כן, חלוקה שוויונית יותר של התחייבויות בין בנקאיות מובילה לפחות פגיעות של הרשת הפיננסית. </w:t>
      </w:r>
      <w:r w:rsidR="00F349C2">
        <w:rPr>
          <w:rFonts w:ascii="David" w:hAnsi="David" w:hint="cs"/>
          <w:sz w:val="24"/>
          <w:szCs w:val="24"/>
          <w:rtl/>
        </w:rPr>
        <w:t>אינטואיטיבית, חלוקה שוויונית יותר  (קרי מבוזרת יותר) מצביעה על כך שנטל ההפסדים הפוטנצי</w:t>
      </w:r>
      <w:r w:rsidR="002D7F30">
        <w:rPr>
          <w:rFonts w:ascii="David" w:hAnsi="David" w:hint="cs"/>
          <w:sz w:val="24"/>
          <w:szCs w:val="24"/>
          <w:rtl/>
        </w:rPr>
        <w:t xml:space="preserve">אלים מתחלק בין בנקים רבים יותר, ולפיכך יוצרת מערכת חסינה יותר. </w:t>
      </w:r>
      <w:r w:rsidR="00D070E8">
        <w:rPr>
          <w:rFonts w:ascii="David" w:hAnsi="David" w:hint="cs"/>
          <w:sz w:val="24"/>
          <w:szCs w:val="24"/>
          <w:rtl/>
        </w:rPr>
        <w:t>בפרט, במקרה הקיצוני של רשת פיננסית שלמה הנטל מתחלק באופן המאפשר ספיגה של ההפסדים המועברים בין המלווים והלווים ברשת.</w:t>
      </w:r>
      <w:r w:rsidR="00F349C2">
        <w:rPr>
          <w:rFonts w:ascii="David" w:hAnsi="David" w:hint="cs"/>
          <w:sz w:val="24"/>
          <w:szCs w:val="24"/>
          <w:rtl/>
        </w:rPr>
        <w:t xml:space="preserve"> </w:t>
      </w:r>
      <w:r w:rsidR="00240974" w:rsidRPr="00240974">
        <w:rPr>
          <w:rFonts w:ascii="David" w:hAnsi="David"/>
          <w:sz w:val="24"/>
          <w:szCs w:val="24"/>
          <w:rtl/>
        </w:rPr>
        <w:t xml:space="preserve">הנזילות של יותר בנקים מקושרים ומלווים עוזרת לרשת להתמודד טוב יותר עם </w:t>
      </w:r>
      <w:r w:rsidR="0053592A">
        <w:rPr>
          <w:rFonts w:ascii="David" w:hAnsi="David"/>
          <w:sz w:val="24"/>
          <w:szCs w:val="24"/>
          <w:rtl/>
        </w:rPr>
        <w:t>שוקים שליליים</w:t>
      </w:r>
      <w:r w:rsidR="00240974" w:rsidRPr="00240974">
        <w:rPr>
          <w:rFonts w:ascii="David" w:hAnsi="David"/>
          <w:sz w:val="24"/>
          <w:szCs w:val="24"/>
          <w:rtl/>
        </w:rPr>
        <w:t xml:space="preserve"> </w:t>
      </w:r>
      <w:r w:rsidR="0053592A">
        <w:rPr>
          <w:rFonts w:ascii="David" w:hAnsi="David" w:hint="cs"/>
          <w:sz w:val="24"/>
          <w:szCs w:val="24"/>
          <w:rtl/>
        </w:rPr>
        <w:t>ו</w:t>
      </w:r>
      <w:r w:rsidR="00240974" w:rsidRPr="00240974">
        <w:rPr>
          <w:rFonts w:ascii="David" w:hAnsi="David"/>
          <w:sz w:val="24"/>
          <w:szCs w:val="24"/>
          <w:rtl/>
        </w:rPr>
        <w:t>מפזרת את ההפסדים.</w:t>
      </w:r>
    </w:p>
    <w:p w:rsidR="008A3F20" w:rsidRDefault="008A3F20" w:rsidP="00A6793E">
      <w:pPr>
        <w:spacing w:after="0" w:line="360" w:lineRule="auto"/>
        <w:jc w:val="both"/>
        <w:rPr>
          <w:rFonts w:ascii="David" w:hAnsi="David"/>
          <w:sz w:val="24"/>
          <w:szCs w:val="24"/>
          <w:rtl/>
        </w:rPr>
      </w:pPr>
    </w:p>
    <w:p w:rsidR="0037497A" w:rsidRPr="0037497A" w:rsidRDefault="006A4B88" w:rsidP="00A6793E">
      <w:pPr>
        <w:spacing w:after="0" w:line="360" w:lineRule="auto"/>
        <w:jc w:val="both"/>
        <w:rPr>
          <w:rFonts w:ascii="David" w:hAnsi="David"/>
          <w:sz w:val="24"/>
          <w:szCs w:val="24"/>
          <w:rtl/>
        </w:rPr>
      </w:pPr>
      <w:r>
        <w:rPr>
          <w:rFonts w:ascii="David" w:hAnsi="David" w:hint="cs"/>
          <w:sz w:val="24"/>
          <w:szCs w:val="24"/>
          <w:rtl/>
        </w:rPr>
        <w:t xml:space="preserve">התנאי של הטענה, </w:t>
      </w:r>
      <w:r w:rsidR="0037497A" w:rsidRPr="0037497A">
        <w:rPr>
          <w:rFonts w:ascii="David" w:hAnsi="David"/>
          <w:sz w:val="24"/>
          <w:szCs w:val="24"/>
          <w:rtl/>
        </w:rPr>
        <w:t>אומר שגודל השוק השלילי הוא קטן מ"עודף הנזילות" הכולל הקיים ברשת</w:t>
      </w:r>
      <w:r w:rsidR="00FE294C">
        <w:rPr>
          <w:rFonts w:ascii="David" w:hAnsi="David" w:hint="cs"/>
          <w:sz w:val="24"/>
          <w:szCs w:val="24"/>
          <w:rtl/>
        </w:rPr>
        <w:t xml:space="preserve"> כולה</w:t>
      </w:r>
      <w:r w:rsidR="0037497A" w:rsidRPr="0037497A">
        <w:rPr>
          <w:rFonts w:ascii="David" w:hAnsi="David"/>
          <w:sz w:val="24"/>
          <w:szCs w:val="24"/>
          <w:rtl/>
        </w:rPr>
        <w:t>.</w:t>
      </w:r>
      <w:r w:rsidR="000E3007">
        <w:rPr>
          <w:rFonts w:ascii="David" w:hAnsi="David" w:hint="cs"/>
          <w:sz w:val="24"/>
          <w:szCs w:val="24"/>
          <w:rtl/>
        </w:rPr>
        <w:t xml:space="preserve"> כמו כן, תנאי זה דורש </w:t>
      </w:r>
      <w:r w:rsidR="002C428F">
        <w:rPr>
          <w:rFonts w:ascii="David" w:hAnsi="David" w:hint="cs"/>
          <w:sz w:val="24"/>
          <w:szCs w:val="24"/>
          <w:rtl/>
        </w:rPr>
        <w:t xml:space="preserve">שההתחייבויות הבין-בנקאיות הן מעל סף </w:t>
      </w:r>
      <w:r w:rsidR="002C428F">
        <w:rPr>
          <w:rFonts w:ascii="David" w:hAnsi="David"/>
          <w:sz w:val="24"/>
          <w:szCs w:val="24"/>
        </w:rPr>
        <w:t>y*</w:t>
      </w:r>
      <w:r w:rsidR="00C23681">
        <w:rPr>
          <w:rFonts w:ascii="David" w:hAnsi="David" w:hint="cs"/>
          <w:sz w:val="24"/>
          <w:szCs w:val="24"/>
          <w:rtl/>
        </w:rPr>
        <w:t xml:space="preserve">, באופן מתבקש לאור העובדה שעבור ערכי </w:t>
      </w:r>
      <w:r w:rsidR="00C23681">
        <w:rPr>
          <w:rFonts w:ascii="David" w:hAnsi="David"/>
          <w:sz w:val="24"/>
          <w:szCs w:val="24"/>
        </w:rPr>
        <w:t xml:space="preserve">y </w:t>
      </w:r>
      <w:r w:rsidR="00306ADA">
        <w:rPr>
          <w:rFonts w:ascii="David" w:hAnsi="David" w:hint="cs"/>
          <w:sz w:val="24"/>
          <w:szCs w:val="24"/>
          <w:rtl/>
        </w:rPr>
        <w:t xml:space="preserve"> נמוכים לא מתרחשת שום הדבקה ללא קשר למבנה הרשת.</w:t>
      </w:r>
    </w:p>
    <w:p w:rsidR="008A3F20" w:rsidRDefault="008A3F20" w:rsidP="00A6793E">
      <w:pPr>
        <w:spacing w:after="0" w:line="360" w:lineRule="auto"/>
        <w:jc w:val="both"/>
        <w:rPr>
          <w:rFonts w:ascii="David" w:hAnsi="David"/>
          <w:sz w:val="24"/>
          <w:szCs w:val="24"/>
          <w:rtl/>
        </w:rPr>
      </w:pPr>
    </w:p>
    <w:p w:rsidR="001A40CF" w:rsidRDefault="0096440D" w:rsidP="00A6793E">
      <w:pPr>
        <w:spacing w:after="0" w:line="360" w:lineRule="auto"/>
        <w:jc w:val="both"/>
        <w:rPr>
          <w:rFonts w:ascii="David" w:hAnsi="David"/>
          <w:sz w:val="24"/>
          <w:szCs w:val="24"/>
          <w:rtl/>
        </w:rPr>
      </w:pPr>
      <w:r>
        <w:rPr>
          <w:rFonts w:ascii="David" w:hAnsi="David" w:hint="cs"/>
          <w:sz w:val="24"/>
          <w:szCs w:val="24"/>
          <w:rtl/>
        </w:rPr>
        <w:t xml:space="preserve">לסיכום האמור עד כה, החוקרים סבורים שיציבות ויכולת התאוששות של רשת פיננסית מושגות באמצעות מזעור השפעתה של מצוקה בבנק נתון על כלל המערכת. </w:t>
      </w:r>
      <w:r w:rsidR="00757D3E">
        <w:rPr>
          <w:rFonts w:ascii="David" w:hAnsi="David" w:hint="cs"/>
          <w:sz w:val="24"/>
          <w:szCs w:val="24"/>
          <w:rtl/>
        </w:rPr>
        <w:t>רשת</w:t>
      </w:r>
      <w:r w:rsidR="00235FC4">
        <w:rPr>
          <w:rFonts w:ascii="David" w:hAnsi="David" w:hint="cs"/>
          <w:sz w:val="24"/>
          <w:szCs w:val="24"/>
          <w:rtl/>
        </w:rPr>
        <w:t xml:space="preserve"> פיננסית במבנה טבעת פגיעה ביותר, משום שההשפעות הבעייתיות של השוק השלילי מועברות באופן ישיר ומלא לנושיו של הבנק, וכך למעשה מתקיימת הדבקה פיננסית מלאה.</w:t>
      </w:r>
      <w:r w:rsidR="00F327D0">
        <w:rPr>
          <w:rFonts w:ascii="David" w:hAnsi="David" w:hint="cs"/>
          <w:sz w:val="24"/>
          <w:szCs w:val="24"/>
          <w:rtl/>
        </w:rPr>
        <w:t xml:space="preserve"> הדבר נכון על-פי המודל לשוקים שעצמתם היא מתחת לסף מסוים ובהמשך נראה מה המשמעויות של חציית הסף הנדון.</w:t>
      </w:r>
    </w:p>
    <w:p w:rsidR="002635F7" w:rsidRDefault="002635F7" w:rsidP="00A6793E">
      <w:pPr>
        <w:spacing w:after="0" w:line="360" w:lineRule="auto"/>
        <w:jc w:val="both"/>
        <w:rPr>
          <w:rFonts w:ascii="David" w:hAnsi="David"/>
          <w:sz w:val="24"/>
          <w:szCs w:val="24"/>
          <w:rtl/>
        </w:rPr>
      </w:pPr>
    </w:p>
    <w:p w:rsidR="00ED64C9" w:rsidRDefault="00C165EC" w:rsidP="00A6793E">
      <w:pPr>
        <w:pStyle w:val="3"/>
        <w:bidi/>
        <w:spacing w:line="360" w:lineRule="auto"/>
        <w:rPr>
          <w:rtl/>
        </w:rPr>
      </w:pPr>
      <w:bookmarkStart w:id="10" w:name="_Toc502428251"/>
      <w:r>
        <w:rPr>
          <w:rFonts w:hint="cs"/>
          <w:rtl/>
        </w:rPr>
        <w:t xml:space="preserve">3.5.2 </w:t>
      </w:r>
      <w:r w:rsidR="00AF2000" w:rsidRPr="00E6391C">
        <w:rPr>
          <w:rFonts w:hint="cs"/>
          <w:rtl/>
        </w:rPr>
        <w:t xml:space="preserve">שוקים </w:t>
      </w:r>
      <w:r w:rsidR="00AF2000">
        <w:rPr>
          <w:rFonts w:hint="cs"/>
          <w:rtl/>
        </w:rPr>
        <w:t>גדולים</w:t>
      </w:r>
      <w:bookmarkEnd w:id="10"/>
    </w:p>
    <w:p w:rsidR="008A3F20" w:rsidRDefault="00772114" w:rsidP="000F59AE">
      <w:pPr>
        <w:spacing w:after="0" w:line="360" w:lineRule="auto"/>
        <w:jc w:val="both"/>
        <w:rPr>
          <w:rFonts w:ascii="David" w:hAnsi="David"/>
          <w:sz w:val="24"/>
          <w:szCs w:val="24"/>
          <w:rtl/>
        </w:rPr>
      </w:pPr>
      <w:r>
        <w:rPr>
          <w:rFonts w:ascii="David" w:hAnsi="David" w:hint="cs"/>
          <w:sz w:val="24"/>
          <w:szCs w:val="24"/>
          <w:rtl/>
        </w:rPr>
        <w:t>ראינו אפוא ש</w:t>
      </w:r>
      <w:r w:rsidR="00ED64C9">
        <w:rPr>
          <w:rFonts w:ascii="David" w:hAnsi="David" w:hint="cs"/>
          <w:sz w:val="24"/>
          <w:szCs w:val="24"/>
          <w:rtl/>
        </w:rPr>
        <w:t xml:space="preserve">בהינתן </w:t>
      </w:r>
      <w:r w:rsidR="00520E98">
        <w:rPr>
          <w:rFonts w:ascii="David" w:hAnsi="David" w:hint="cs"/>
          <w:sz w:val="24"/>
          <w:szCs w:val="24"/>
          <w:rtl/>
        </w:rPr>
        <w:t>שוק</w:t>
      </w:r>
      <w:r w:rsidR="00ED64C9">
        <w:rPr>
          <w:rFonts w:ascii="David" w:hAnsi="David" w:hint="cs"/>
          <w:sz w:val="24"/>
          <w:szCs w:val="24"/>
          <w:rtl/>
        </w:rPr>
        <w:t xml:space="preserve"> שגודלו</w:t>
      </w:r>
      <w:r w:rsidR="00520E98">
        <w:rPr>
          <w:rFonts w:ascii="David" w:hAnsi="David" w:hint="cs"/>
          <w:sz w:val="24"/>
          <w:szCs w:val="24"/>
          <w:rtl/>
        </w:rPr>
        <w:t xml:space="preserve"> מתחת לסף מסוים </w:t>
      </w:r>
      <w:r w:rsidR="00520E98" w:rsidRPr="00C37A27">
        <w:rPr>
          <w:rFonts w:ascii="Arial" w:hAnsi="Arial" w:cs="Arial"/>
          <w:sz w:val="24"/>
          <w:szCs w:val="24"/>
        </w:rPr>
        <w:t>ε</w:t>
      </w:r>
      <w:r w:rsidR="00520E98">
        <w:rPr>
          <w:rFonts w:ascii="Arial" w:hAnsi="Arial" w:cs="Arial"/>
          <w:sz w:val="24"/>
          <w:szCs w:val="24"/>
        </w:rPr>
        <w:t>*</w:t>
      </w:r>
      <w:r w:rsidR="00ED64C9">
        <w:rPr>
          <w:rFonts w:ascii="David" w:hAnsi="David" w:hint="cs"/>
          <w:sz w:val="24"/>
          <w:szCs w:val="24"/>
          <w:rtl/>
        </w:rPr>
        <w:t>, חלוקה שוויונית יותר של ההתחייבויות הבין-בנקאיות</w:t>
      </w:r>
      <w:r>
        <w:rPr>
          <w:rFonts w:ascii="David" w:hAnsi="David" w:hint="cs"/>
          <w:sz w:val="24"/>
          <w:szCs w:val="24"/>
          <w:rtl/>
        </w:rPr>
        <w:t xml:space="preserve"> מובילה לפחות פגיעות של הרשת הפיננסית.</w:t>
      </w:r>
      <w:r w:rsidR="00ED64C9">
        <w:rPr>
          <w:rFonts w:ascii="David" w:hAnsi="David" w:hint="cs"/>
          <w:sz w:val="24"/>
          <w:szCs w:val="24"/>
          <w:rtl/>
        </w:rPr>
        <w:t xml:space="preserve"> </w:t>
      </w:r>
      <w:r>
        <w:rPr>
          <w:rFonts w:ascii="David" w:hAnsi="David" w:hint="cs"/>
          <w:sz w:val="24"/>
          <w:szCs w:val="24"/>
          <w:rtl/>
        </w:rPr>
        <w:t xml:space="preserve">בפרט, במסגרת רשת פיננסית שלמה פשיטת רגל של בנק נותרת ללא אפקט הדבקה פיננסית, קרי ללא פשיטת רגל נוספת. עם זאת, </w:t>
      </w:r>
      <w:r w:rsidR="000F59AE">
        <w:rPr>
          <w:rFonts w:ascii="David" w:hAnsi="David" w:hint="cs"/>
          <w:sz w:val="24"/>
          <w:szCs w:val="24"/>
          <w:rtl/>
        </w:rPr>
        <w:t xml:space="preserve">החוקרים גורסים </w:t>
      </w:r>
      <w:r w:rsidR="000F59AE">
        <w:rPr>
          <w:rFonts w:ascii="David" w:hAnsi="David"/>
          <w:sz w:val="24"/>
          <w:szCs w:val="24"/>
        </w:rPr>
        <w:t>(</w:t>
      </w:r>
      <w:proofErr w:type="spellStart"/>
      <w:r w:rsidR="000F59AE">
        <w:rPr>
          <w:rFonts w:ascii="David" w:hAnsi="David"/>
          <w:sz w:val="24"/>
          <w:szCs w:val="24"/>
        </w:rPr>
        <w:t>Acemoglu</w:t>
      </w:r>
      <w:proofErr w:type="spellEnd"/>
      <w:r w:rsidR="000F59AE">
        <w:rPr>
          <w:rFonts w:ascii="David" w:hAnsi="David"/>
          <w:sz w:val="24"/>
          <w:szCs w:val="24"/>
        </w:rPr>
        <w:t>, 2013:12-13)</w:t>
      </w:r>
      <w:r w:rsidR="000F59AE">
        <w:rPr>
          <w:rFonts w:ascii="David" w:hAnsi="David" w:hint="cs"/>
          <w:sz w:val="24"/>
          <w:szCs w:val="24"/>
          <w:rtl/>
        </w:rPr>
        <w:t xml:space="preserve"> ש</w:t>
      </w:r>
      <w:r>
        <w:rPr>
          <w:rFonts w:ascii="David" w:hAnsi="David" w:hint="cs"/>
          <w:sz w:val="24"/>
          <w:szCs w:val="24"/>
          <w:rtl/>
        </w:rPr>
        <w:t xml:space="preserve">מעל סף מסוים </w:t>
      </w:r>
      <w:r w:rsidRPr="00C37A27">
        <w:rPr>
          <w:rFonts w:ascii="Arial" w:hAnsi="Arial" w:cs="Arial"/>
          <w:sz w:val="24"/>
          <w:szCs w:val="24"/>
        </w:rPr>
        <w:t>ε</w:t>
      </w:r>
      <w:r>
        <w:rPr>
          <w:rFonts w:ascii="Arial" w:hAnsi="Arial" w:cs="Arial"/>
          <w:sz w:val="24"/>
          <w:szCs w:val="24"/>
        </w:rPr>
        <w:t>*</w:t>
      </w:r>
      <w:r>
        <w:rPr>
          <w:rFonts w:ascii="David" w:hAnsi="David" w:hint="cs"/>
          <w:sz w:val="24"/>
          <w:szCs w:val="24"/>
          <w:rtl/>
        </w:rPr>
        <w:t xml:space="preserve"> </w:t>
      </w:r>
      <w:r w:rsidR="007D5CBB">
        <w:rPr>
          <w:rFonts w:ascii="David" w:hAnsi="David" w:hint="cs"/>
          <w:sz w:val="24"/>
          <w:szCs w:val="24"/>
          <w:rtl/>
        </w:rPr>
        <w:t>התמונה משתנה</w:t>
      </w:r>
      <w:r w:rsidR="000F59AE">
        <w:rPr>
          <w:rFonts w:ascii="David" w:hAnsi="David" w:hint="cs"/>
          <w:sz w:val="24"/>
          <w:szCs w:val="24"/>
          <w:rtl/>
        </w:rPr>
        <w:t>, והיא למעשה הופכית למצב שראינו.</w:t>
      </w:r>
    </w:p>
    <w:p w:rsidR="00F33E43" w:rsidRPr="00F33E43" w:rsidRDefault="00F33E43" w:rsidP="00F33E43">
      <w:pPr>
        <w:rPr>
          <w:rtl/>
        </w:rPr>
      </w:pPr>
    </w:p>
    <w:p w:rsidR="00633A99" w:rsidRPr="00544A66" w:rsidRDefault="00544A66" w:rsidP="00A6793E">
      <w:pPr>
        <w:spacing w:after="0" w:line="360" w:lineRule="auto"/>
        <w:jc w:val="both"/>
        <w:rPr>
          <w:rFonts w:ascii="David" w:hAnsi="David"/>
          <w:sz w:val="24"/>
          <w:szCs w:val="24"/>
          <w:rtl/>
        </w:rPr>
      </w:pPr>
      <w:r>
        <w:rPr>
          <w:rFonts w:ascii="David" w:hAnsi="David" w:hint="cs"/>
          <w:sz w:val="24"/>
          <w:szCs w:val="24"/>
          <w:rtl/>
        </w:rPr>
        <w:lastRenderedPageBreak/>
        <w:t xml:space="preserve">קבוצת </w:t>
      </w:r>
      <w:r>
        <w:rPr>
          <w:rFonts w:ascii="David" w:hAnsi="David"/>
          <w:sz w:val="24"/>
          <w:szCs w:val="24"/>
        </w:rPr>
        <w:t xml:space="preserve"> </w:t>
      </w:r>
      <w:r w:rsidR="00F6582A">
        <w:rPr>
          <w:rFonts w:ascii="David" w:hAnsi="David" w:hint="cs"/>
          <w:sz w:val="24"/>
          <w:szCs w:val="24"/>
        </w:rPr>
        <w:t>M</w:t>
      </w:r>
      <w:r w:rsidR="0087618C">
        <w:rPr>
          <w:rFonts w:ascii="David" w:hAnsi="David" w:hint="cs"/>
          <w:sz w:val="24"/>
          <w:szCs w:val="24"/>
          <w:rtl/>
        </w:rPr>
        <w:t xml:space="preserve">(מתוך </w:t>
      </w:r>
      <w:r w:rsidR="0087618C">
        <w:rPr>
          <w:rFonts w:ascii="David" w:hAnsi="David"/>
          <w:sz w:val="24"/>
          <w:szCs w:val="24"/>
        </w:rPr>
        <w:t xml:space="preserve"> (</w:t>
      </w:r>
      <w:r w:rsidR="0087618C">
        <w:rPr>
          <w:rFonts w:ascii="David" w:hAnsi="David" w:hint="cs"/>
          <w:sz w:val="24"/>
          <w:szCs w:val="24"/>
        </w:rPr>
        <w:t>N</w:t>
      </w:r>
      <w:r>
        <w:rPr>
          <w:rFonts w:ascii="David" w:hAnsi="David" w:hint="cs"/>
          <w:sz w:val="24"/>
          <w:szCs w:val="24"/>
          <w:rtl/>
        </w:rPr>
        <w:t>בנקים</w:t>
      </w:r>
      <w:r w:rsidR="00F6582A">
        <w:rPr>
          <w:rFonts w:ascii="David" w:hAnsi="David" w:hint="cs"/>
          <w:sz w:val="24"/>
          <w:szCs w:val="24"/>
          <w:rtl/>
        </w:rPr>
        <w:t xml:space="preserve"> </w:t>
      </w:r>
      <w:r w:rsidR="004C08E3">
        <w:rPr>
          <w:rFonts w:ascii="David" w:hAnsi="David" w:hint="cs"/>
          <w:sz w:val="24"/>
          <w:szCs w:val="24"/>
          <w:rtl/>
        </w:rPr>
        <w:t xml:space="preserve">יוצרים </w:t>
      </w:r>
      <w:proofErr w:type="spellStart"/>
      <w:r w:rsidR="004C08E3">
        <w:rPr>
          <w:rFonts w:ascii="David" w:hAnsi="David" w:hint="cs"/>
          <w:sz w:val="24"/>
          <w:szCs w:val="24"/>
          <w:rtl/>
        </w:rPr>
        <w:t>ר</w:t>
      </w:r>
      <w:r w:rsidR="004C08E3">
        <w:rPr>
          <w:rFonts w:ascii="David" w:hAnsi="David"/>
          <w:sz w:val="24"/>
          <w:szCs w:val="24"/>
          <w:rtl/>
        </w:rPr>
        <w:t>ְ</w:t>
      </w:r>
      <w:r w:rsidR="004C08E3">
        <w:rPr>
          <w:rFonts w:ascii="David" w:hAnsi="David" w:hint="cs"/>
          <w:sz w:val="24"/>
          <w:szCs w:val="24"/>
          <w:rtl/>
        </w:rPr>
        <w:t>כ</w:t>
      </w:r>
      <w:r w:rsidR="004C08E3">
        <w:rPr>
          <w:rFonts w:ascii="David" w:hAnsi="David"/>
          <w:sz w:val="24"/>
          <w:szCs w:val="24"/>
          <w:rtl/>
        </w:rPr>
        <w:t>ׅ</w:t>
      </w:r>
      <w:r w:rsidR="004C08E3">
        <w:rPr>
          <w:rFonts w:ascii="David" w:hAnsi="David" w:hint="cs"/>
          <w:sz w:val="24"/>
          <w:szCs w:val="24"/>
          <w:rtl/>
        </w:rPr>
        <w:t>יב</w:t>
      </w:r>
      <w:proofErr w:type="spellEnd"/>
      <w:r w:rsidR="004C08E3">
        <w:rPr>
          <w:rFonts w:ascii="David" w:hAnsi="David" w:hint="cs"/>
          <w:sz w:val="24"/>
          <w:szCs w:val="24"/>
          <w:rtl/>
        </w:rPr>
        <w:t xml:space="preserve"> </w:t>
      </w:r>
      <w:r w:rsidR="004C08E3" w:rsidRPr="00E17FB3">
        <w:rPr>
          <w:rFonts w:ascii="Arial" w:hAnsi="Arial" w:cs="Arial"/>
          <w:sz w:val="24"/>
          <w:szCs w:val="24"/>
        </w:rPr>
        <w:t>δ</w:t>
      </w:r>
      <w:r w:rsidR="004C08E3">
        <w:rPr>
          <w:rFonts w:ascii="David" w:hAnsi="David" w:hint="cs"/>
          <w:sz w:val="24"/>
          <w:szCs w:val="24"/>
          <w:rtl/>
        </w:rPr>
        <w:t xml:space="preserve"> של רשת פיננסית </w:t>
      </w:r>
      <w:r>
        <w:rPr>
          <w:rFonts w:ascii="David" w:hAnsi="David" w:hint="cs"/>
          <w:sz w:val="24"/>
          <w:szCs w:val="24"/>
          <w:rtl/>
        </w:rPr>
        <w:t>בהינתן התנאים הבאים</w:t>
      </w:r>
      <w:r w:rsidR="00633A99" w:rsidRPr="00633A99">
        <w:rPr>
          <w:rFonts w:ascii="David" w:hAnsi="David"/>
          <w:b/>
          <w:bCs/>
          <w:sz w:val="24"/>
          <w:szCs w:val="24"/>
          <w:rtl/>
        </w:rPr>
        <w:t>:</w:t>
      </w:r>
    </w:p>
    <w:p w:rsidR="00633A99" w:rsidRPr="00544A66" w:rsidRDefault="00633A99" w:rsidP="00A6793E">
      <w:pPr>
        <w:spacing w:after="0" w:line="360" w:lineRule="auto"/>
        <w:rPr>
          <w:rFonts w:ascii="David" w:hAnsi="David"/>
          <w:sz w:val="24"/>
          <w:szCs w:val="24"/>
          <w:rtl/>
        </w:rPr>
      </w:pPr>
      <w:r w:rsidRPr="00633A99">
        <w:rPr>
          <w:rFonts w:ascii="David" w:hAnsi="David"/>
          <w:sz w:val="24"/>
          <w:szCs w:val="24"/>
          <w:rtl/>
        </w:rPr>
        <w:t>(</w:t>
      </w:r>
      <w:proofErr w:type="spellStart"/>
      <w:r w:rsidRPr="00633A99">
        <w:rPr>
          <w:rFonts w:ascii="David" w:hAnsi="David"/>
          <w:sz w:val="24"/>
          <w:szCs w:val="24"/>
        </w:rPr>
        <w:t>i</w:t>
      </w:r>
      <w:proofErr w:type="spellEnd"/>
      <w:r w:rsidRPr="00633A99">
        <w:rPr>
          <w:rFonts w:ascii="David" w:hAnsi="David"/>
          <w:sz w:val="24"/>
          <w:szCs w:val="24"/>
          <w:rtl/>
        </w:rPr>
        <w:t xml:space="preserve">) התחייבויות הבנקים שמחוץ לקבוצת הבנקים </w:t>
      </w:r>
      <w:r w:rsidRPr="00633A99">
        <w:rPr>
          <w:rFonts w:ascii="David" w:hAnsi="David"/>
          <w:sz w:val="24"/>
          <w:szCs w:val="24"/>
        </w:rPr>
        <w:t>M</w:t>
      </w:r>
      <w:r w:rsidRPr="00633A99">
        <w:rPr>
          <w:rFonts w:ascii="David" w:hAnsi="David"/>
          <w:sz w:val="24"/>
          <w:szCs w:val="24"/>
          <w:rtl/>
        </w:rPr>
        <w:t xml:space="preserve"> </w:t>
      </w:r>
      <w:r w:rsidR="008D403D">
        <w:rPr>
          <w:rFonts w:ascii="David" w:hAnsi="David" w:hint="cs"/>
          <w:sz w:val="24"/>
          <w:szCs w:val="24"/>
          <w:rtl/>
        </w:rPr>
        <w:t>לכל בנק</w:t>
      </w:r>
      <w:r w:rsidRPr="00633A99">
        <w:rPr>
          <w:rFonts w:ascii="David" w:hAnsi="David"/>
          <w:sz w:val="24"/>
          <w:szCs w:val="24"/>
          <w:rtl/>
        </w:rPr>
        <w:t xml:space="preserve"> מקבוצה </w:t>
      </w:r>
      <w:r w:rsidRPr="00633A99">
        <w:rPr>
          <w:rFonts w:ascii="David" w:hAnsi="David"/>
          <w:sz w:val="24"/>
          <w:szCs w:val="24"/>
        </w:rPr>
        <w:t>M</w:t>
      </w:r>
      <w:r w:rsidRPr="00633A99">
        <w:rPr>
          <w:rFonts w:ascii="David" w:hAnsi="David"/>
          <w:sz w:val="24"/>
          <w:szCs w:val="24"/>
          <w:rtl/>
        </w:rPr>
        <w:t xml:space="preserve"> היא </w:t>
      </w:r>
      <w:r w:rsidR="00544A66">
        <w:rPr>
          <w:rFonts w:ascii="David" w:hAnsi="David" w:hint="cs"/>
          <w:sz w:val="24"/>
          <w:szCs w:val="24"/>
          <w:rtl/>
        </w:rPr>
        <w:t xml:space="preserve">לכל היותר  0 </w:t>
      </w:r>
      <w:r w:rsidR="00544A66" w:rsidRPr="00544A66">
        <w:rPr>
          <w:rFonts w:ascii="Arial" w:hAnsi="Arial" w:cs="Arial"/>
          <w:sz w:val="24"/>
          <w:szCs w:val="24"/>
        </w:rPr>
        <w:t>δ</w:t>
      </w:r>
      <w:r w:rsidR="00544A66">
        <w:rPr>
          <w:rFonts w:ascii="Arial" w:hAnsi="Arial" w:cs="Arial"/>
          <w:sz w:val="24"/>
          <w:szCs w:val="24"/>
        </w:rPr>
        <w:t>≥</w:t>
      </w:r>
      <w:r w:rsidR="00544A66">
        <w:rPr>
          <w:rFonts w:ascii="David" w:hAnsi="David" w:hint="cs"/>
          <w:sz w:val="24"/>
          <w:szCs w:val="24"/>
          <w:rtl/>
        </w:rPr>
        <w:t>.</w:t>
      </w:r>
    </w:p>
    <w:p w:rsidR="00633A99" w:rsidRDefault="00633A99" w:rsidP="00A6793E">
      <w:pPr>
        <w:spacing w:after="0" w:line="360" w:lineRule="auto"/>
        <w:rPr>
          <w:rFonts w:ascii="David" w:hAnsi="David"/>
          <w:sz w:val="24"/>
          <w:szCs w:val="24"/>
          <w:rtl/>
        </w:rPr>
      </w:pPr>
      <w:r w:rsidRPr="00633A99">
        <w:rPr>
          <w:rFonts w:ascii="David" w:hAnsi="David"/>
          <w:sz w:val="24"/>
          <w:szCs w:val="24"/>
          <w:rtl/>
        </w:rPr>
        <w:t>(</w:t>
      </w:r>
      <w:r w:rsidRPr="00633A99">
        <w:rPr>
          <w:rFonts w:ascii="David" w:hAnsi="David"/>
          <w:sz w:val="24"/>
          <w:szCs w:val="24"/>
        </w:rPr>
        <w:t>ii</w:t>
      </w:r>
      <w:r w:rsidRPr="00633A99">
        <w:rPr>
          <w:rFonts w:ascii="David" w:hAnsi="David"/>
          <w:sz w:val="24"/>
          <w:szCs w:val="24"/>
          <w:rtl/>
        </w:rPr>
        <w:t xml:space="preserve">) סך ההתחייבויות של בנקים מקבוצה </w:t>
      </w:r>
      <w:r w:rsidRPr="00633A99">
        <w:rPr>
          <w:rFonts w:ascii="David" w:hAnsi="David"/>
          <w:sz w:val="24"/>
          <w:szCs w:val="24"/>
        </w:rPr>
        <w:t>M</w:t>
      </w:r>
      <w:r w:rsidRPr="00633A99">
        <w:rPr>
          <w:rFonts w:ascii="David" w:hAnsi="David"/>
          <w:sz w:val="24"/>
          <w:szCs w:val="24"/>
          <w:rtl/>
        </w:rPr>
        <w:t xml:space="preserve"> לכל בנק מחוץ לקבוצה </w:t>
      </w:r>
      <w:r w:rsidRPr="00633A99">
        <w:rPr>
          <w:rFonts w:ascii="David" w:hAnsi="David"/>
          <w:sz w:val="24"/>
          <w:szCs w:val="24"/>
        </w:rPr>
        <w:t>M</w:t>
      </w:r>
      <w:r w:rsidRPr="00633A99">
        <w:rPr>
          <w:rFonts w:ascii="David" w:hAnsi="David"/>
          <w:sz w:val="24"/>
          <w:szCs w:val="24"/>
          <w:rtl/>
        </w:rPr>
        <w:t xml:space="preserve"> </w:t>
      </w:r>
      <w:r w:rsidR="0058610B">
        <w:rPr>
          <w:rFonts w:ascii="David" w:hAnsi="David" w:hint="cs"/>
          <w:sz w:val="24"/>
          <w:szCs w:val="24"/>
          <w:rtl/>
        </w:rPr>
        <w:t>הוא לא יותר מ</w:t>
      </w:r>
      <w:r w:rsidR="003C1FD2">
        <w:rPr>
          <w:rFonts w:ascii="David" w:hAnsi="David" w:hint="cs"/>
          <w:sz w:val="24"/>
          <w:szCs w:val="24"/>
          <w:rtl/>
        </w:rPr>
        <w:t>-</w:t>
      </w:r>
      <w:r w:rsidR="0058610B">
        <w:rPr>
          <w:rFonts w:ascii="David" w:hAnsi="David" w:hint="cs"/>
          <w:sz w:val="24"/>
          <w:szCs w:val="24"/>
          <w:rtl/>
        </w:rPr>
        <w:t xml:space="preserve"> </w:t>
      </w:r>
      <w:r w:rsidR="0058610B" w:rsidRPr="0058610B">
        <w:rPr>
          <w:rFonts w:ascii="Arial" w:hAnsi="Arial" w:cs="Arial"/>
          <w:sz w:val="24"/>
          <w:szCs w:val="24"/>
        </w:rPr>
        <w:t>δ</w:t>
      </w:r>
      <w:r w:rsidR="0058610B">
        <w:rPr>
          <w:rFonts w:ascii="David" w:hAnsi="David" w:hint="cs"/>
          <w:sz w:val="24"/>
          <w:szCs w:val="24"/>
          <w:rtl/>
        </w:rPr>
        <w:t xml:space="preserve"> </w:t>
      </w:r>
      <w:r w:rsidRPr="00633A99">
        <w:rPr>
          <w:rFonts w:ascii="David" w:hAnsi="David"/>
          <w:sz w:val="24"/>
          <w:szCs w:val="24"/>
          <w:rtl/>
        </w:rPr>
        <w:t xml:space="preserve">. </w:t>
      </w:r>
    </w:p>
    <w:p w:rsidR="00F33E43" w:rsidRPr="00F33E43" w:rsidRDefault="00F33E43" w:rsidP="00F33E43">
      <w:pPr>
        <w:rPr>
          <w:rtl/>
        </w:rPr>
      </w:pPr>
    </w:p>
    <w:p w:rsidR="00633A99" w:rsidRDefault="00CD715B" w:rsidP="00A6793E">
      <w:pPr>
        <w:spacing w:after="0" w:line="360" w:lineRule="auto"/>
        <w:jc w:val="both"/>
        <w:rPr>
          <w:rFonts w:ascii="David" w:hAnsi="David"/>
          <w:sz w:val="24"/>
          <w:szCs w:val="24"/>
          <w:rtl/>
        </w:rPr>
      </w:pPr>
      <w:r>
        <w:rPr>
          <w:rFonts w:ascii="David" w:hAnsi="David" w:hint="cs"/>
          <w:sz w:val="24"/>
          <w:szCs w:val="24"/>
          <w:rtl/>
        </w:rPr>
        <w:t>אינטואיטיבית,</w:t>
      </w:r>
      <w:r w:rsidR="00633A99" w:rsidRPr="00633A99">
        <w:rPr>
          <w:rFonts w:ascii="David" w:hAnsi="David"/>
          <w:b/>
          <w:bCs/>
          <w:sz w:val="24"/>
          <w:szCs w:val="24"/>
          <w:rtl/>
        </w:rPr>
        <w:t xml:space="preserve"> </w:t>
      </w:r>
      <w:r w:rsidR="00633A99" w:rsidRPr="00633A99">
        <w:rPr>
          <w:rFonts w:ascii="David" w:hAnsi="David"/>
          <w:sz w:val="24"/>
          <w:szCs w:val="24"/>
          <w:rtl/>
        </w:rPr>
        <w:t xml:space="preserve">עבור ערכים קטנים של דלתא, הבנקים </w:t>
      </w:r>
      <w:r w:rsidR="003C1FD2">
        <w:rPr>
          <w:rFonts w:ascii="David" w:hAnsi="David" w:hint="cs"/>
          <w:sz w:val="24"/>
          <w:szCs w:val="24"/>
          <w:rtl/>
        </w:rPr>
        <w:t>ברכיב ה-</w:t>
      </w:r>
      <w:r w:rsidR="003C1FD2" w:rsidRPr="003C1FD2">
        <w:rPr>
          <w:rFonts w:ascii="Arial" w:hAnsi="Arial" w:cs="Arial"/>
          <w:sz w:val="24"/>
          <w:szCs w:val="24"/>
        </w:rPr>
        <w:t xml:space="preserve"> </w:t>
      </w:r>
      <w:r w:rsidR="003C1FD2" w:rsidRPr="0058610B">
        <w:rPr>
          <w:rFonts w:ascii="Arial" w:hAnsi="Arial" w:cs="Arial"/>
          <w:sz w:val="24"/>
          <w:szCs w:val="24"/>
        </w:rPr>
        <w:t>δ</w:t>
      </w:r>
      <w:r>
        <w:rPr>
          <w:rFonts w:ascii="David" w:hAnsi="David" w:hint="cs"/>
          <w:sz w:val="24"/>
          <w:szCs w:val="24"/>
          <w:rtl/>
        </w:rPr>
        <w:t>הם בעלי קשרים חלשים יותר לשאר הרשת.</w:t>
      </w:r>
      <w:r w:rsidR="00763476">
        <w:rPr>
          <w:rFonts w:ascii="David" w:hAnsi="David" w:hint="cs"/>
          <w:sz w:val="24"/>
          <w:szCs w:val="24"/>
          <w:rtl/>
        </w:rPr>
        <w:t xml:space="preserve"> </w:t>
      </w:r>
      <w:r w:rsidR="00D91A20">
        <w:rPr>
          <w:rFonts w:ascii="David" w:hAnsi="David" w:hint="cs"/>
          <w:sz w:val="24"/>
          <w:szCs w:val="24"/>
          <w:rtl/>
        </w:rPr>
        <w:t>נאמר ש</w:t>
      </w:r>
      <w:r w:rsidR="00633A99" w:rsidRPr="00D91A20">
        <w:rPr>
          <w:rFonts w:ascii="David" w:hAnsi="David"/>
          <w:sz w:val="24"/>
          <w:szCs w:val="24"/>
          <w:rtl/>
        </w:rPr>
        <w:t>רשת פיננסית היא מחו</w:t>
      </w:r>
      <w:r w:rsidR="008C789E">
        <w:rPr>
          <w:rFonts w:ascii="David" w:hAnsi="David"/>
          <w:sz w:val="24"/>
          <w:szCs w:val="24"/>
          <w:rtl/>
        </w:rPr>
        <w:t>ּ</w:t>
      </w:r>
      <w:r w:rsidR="00633A99" w:rsidRPr="00D91A20">
        <w:rPr>
          <w:rFonts w:ascii="David" w:hAnsi="David"/>
          <w:sz w:val="24"/>
          <w:szCs w:val="24"/>
          <w:rtl/>
        </w:rPr>
        <w:t>ברת</w:t>
      </w:r>
      <w:r w:rsidR="00D91A20">
        <w:rPr>
          <w:rFonts w:ascii="David" w:hAnsi="David" w:hint="cs"/>
          <w:sz w:val="24"/>
          <w:szCs w:val="24"/>
          <w:rtl/>
        </w:rPr>
        <w:t xml:space="preserve"> </w:t>
      </w:r>
      <w:r w:rsidR="00D91A20" w:rsidRPr="00D91A20">
        <w:rPr>
          <w:rFonts w:ascii="Arial" w:hAnsi="Arial" w:cs="Arial"/>
          <w:sz w:val="24"/>
          <w:szCs w:val="24"/>
        </w:rPr>
        <w:t>δ</w:t>
      </w:r>
      <w:r w:rsidR="00D91A20" w:rsidRPr="00D91A20">
        <w:rPr>
          <w:rFonts w:ascii="Arial" w:hAnsi="Arial" w:cs="Arial" w:hint="cs"/>
          <w:sz w:val="24"/>
          <w:szCs w:val="24"/>
          <w:rtl/>
        </w:rPr>
        <w:t xml:space="preserve"> </w:t>
      </w:r>
      <w:r w:rsidR="00D91A20" w:rsidRPr="00D91A20">
        <w:rPr>
          <w:rFonts w:ascii="Arial" w:hAnsi="Arial" w:cs="Arial"/>
          <w:sz w:val="24"/>
          <w:szCs w:val="24"/>
        </w:rPr>
        <w:t xml:space="preserve"> </w:t>
      </w:r>
      <w:r w:rsidR="00D91A20">
        <w:rPr>
          <w:rFonts w:ascii="David" w:hAnsi="David"/>
          <w:sz w:val="24"/>
          <w:szCs w:val="24"/>
          <w:rtl/>
        </w:rPr>
        <w:t>אם היא מכילה רכיב</w:t>
      </w:r>
      <w:r w:rsidR="00D91A20">
        <w:rPr>
          <w:rFonts w:ascii="David" w:hAnsi="David" w:hint="cs"/>
          <w:sz w:val="24"/>
          <w:szCs w:val="24"/>
          <w:rtl/>
        </w:rPr>
        <w:t xml:space="preserve"> </w:t>
      </w:r>
      <w:r w:rsidR="00D91A20" w:rsidRPr="0058610B">
        <w:rPr>
          <w:rFonts w:ascii="Arial" w:hAnsi="Arial" w:cs="Arial"/>
          <w:sz w:val="24"/>
          <w:szCs w:val="24"/>
        </w:rPr>
        <w:t>δ</w:t>
      </w:r>
      <w:r w:rsidR="00D91A20">
        <w:rPr>
          <w:rFonts w:ascii="David" w:hAnsi="David" w:hint="cs"/>
          <w:sz w:val="24"/>
          <w:szCs w:val="24"/>
          <w:rtl/>
        </w:rPr>
        <w:t>.</w:t>
      </w:r>
    </w:p>
    <w:p w:rsidR="00F33E43" w:rsidRPr="00F33E43" w:rsidRDefault="00F33E43" w:rsidP="00F33E43">
      <w:pPr>
        <w:rPr>
          <w:rtl/>
        </w:rPr>
      </w:pPr>
    </w:p>
    <w:p w:rsidR="00FB0CF7" w:rsidRDefault="00FB0CF7" w:rsidP="00A6793E">
      <w:pPr>
        <w:spacing w:after="0" w:line="360" w:lineRule="auto"/>
        <w:jc w:val="both"/>
        <w:rPr>
          <w:rFonts w:ascii="David" w:hAnsi="David"/>
          <w:sz w:val="24"/>
          <w:szCs w:val="24"/>
          <w:rtl/>
        </w:rPr>
      </w:pPr>
      <w:r w:rsidRPr="00FB0CF7">
        <w:rPr>
          <w:rFonts w:ascii="David" w:hAnsi="David" w:hint="cs"/>
          <w:i/>
          <w:iCs/>
          <w:sz w:val="24"/>
          <w:szCs w:val="24"/>
          <w:rtl/>
        </w:rPr>
        <w:t>טענה 3</w:t>
      </w:r>
      <w:r>
        <w:rPr>
          <w:rFonts w:ascii="David" w:hAnsi="David" w:hint="cs"/>
          <w:sz w:val="24"/>
          <w:szCs w:val="24"/>
          <w:rtl/>
        </w:rPr>
        <w:t>:</w:t>
      </w:r>
      <w:r w:rsidR="00122076">
        <w:rPr>
          <w:rFonts w:ascii="David" w:hAnsi="David" w:hint="cs"/>
          <w:sz w:val="24"/>
          <w:szCs w:val="24"/>
          <w:rtl/>
        </w:rPr>
        <w:t xml:space="preserve"> נניח ש-  </w:t>
      </w:r>
      <w:r w:rsidR="00122076" w:rsidRPr="00C37A27">
        <w:rPr>
          <w:rFonts w:ascii="Arial" w:hAnsi="Arial" w:cs="Arial"/>
          <w:sz w:val="24"/>
          <w:szCs w:val="24"/>
        </w:rPr>
        <w:t>ε</w:t>
      </w:r>
      <w:r w:rsidR="00122076">
        <w:rPr>
          <w:rFonts w:ascii="David" w:hAnsi="David" w:hint="cs"/>
          <w:sz w:val="24"/>
          <w:szCs w:val="24"/>
          <w:rtl/>
        </w:rPr>
        <w:t xml:space="preserve">&gt; </w:t>
      </w:r>
      <w:r w:rsidR="00122076" w:rsidRPr="00C37A27">
        <w:rPr>
          <w:rFonts w:ascii="Arial" w:hAnsi="Arial" w:cs="Arial"/>
          <w:sz w:val="24"/>
          <w:szCs w:val="24"/>
        </w:rPr>
        <w:t>ε</w:t>
      </w:r>
      <w:r w:rsidR="00122076">
        <w:rPr>
          <w:rFonts w:ascii="Arial" w:hAnsi="Arial" w:cs="Arial"/>
          <w:sz w:val="24"/>
          <w:szCs w:val="24"/>
        </w:rPr>
        <w:t>*</w:t>
      </w:r>
      <w:r w:rsidR="00122076">
        <w:rPr>
          <w:rFonts w:ascii="Arial" w:hAnsi="Arial" w:cs="Arial" w:hint="cs"/>
          <w:sz w:val="24"/>
          <w:szCs w:val="24"/>
          <w:rtl/>
        </w:rPr>
        <w:t xml:space="preserve"> </w:t>
      </w:r>
      <w:r w:rsidR="00122076">
        <w:rPr>
          <w:rFonts w:ascii="David" w:hAnsi="David" w:hint="cs"/>
          <w:sz w:val="24"/>
          <w:szCs w:val="24"/>
          <w:rtl/>
        </w:rPr>
        <w:t xml:space="preserve">וש- </w:t>
      </w:r>
      <w:r w:rsidR="00122076">
        <w:rPr>
          <w:rFonts w:ascii="David" w:hAnsi="David"/>
          <w:sz w:val="24"/>
          <w:szCs w:val="24"/>
        </w:rPr>
        <w:t>y*</w:t>
      </w:r>
      <w:r w:rsidR="00122076">
        <w:rPr>
          <w:rFonts w:ascii="David" w:hAnsi="David" w:hint="cs"/>
          <w:sz w:val="24"/>
          <w:szCs w:val="24"/>
          <w:rtl/>
        </w:rPr>
        <w:t xml:space="preserve">&lt; </w:t>
      </w:r>
      <w:r w:rsidR="00122076">
        <w:rPr>
          <w:rFonts w:ascii="David" w:hAnsi="David"/>
          <w:sz w:val="24"/>
          <w:szCs w:val="24"/>
        </w:rPr>
        <w:t>y</w:t>
      </w:r>
      <w:r w:rsidR="00122076">
        <w:rPr>
          <w:rFonts w:ascii="David" w:hAnsi="David" w:hint="cs"/>
          <w:sz w:val="24"/>
          <w:szCs w:val="24"/>
          <w:rtl/>
        </w:rPr>
        <w:t>, אזי:</w:t>
      </w:r>
    </w:p>
    <w:p w:rsidR="008C3ACD" w:rsidRDefault="00122076" w:rsidP="00A6793E">
      <w:pPr>
        <w:spacing w:after="0" w:line="360" w:lineRule="auto"/>
        <w:ind w:left="720"/>
        <w:jc w:val="both"/>
        <w:rPr>
          <w:rFonts w:ascii="David" w:hAnsi="David"/>
          <w:sz w:val="24"/>
          <w:szCs w:val="24"/>
          <w:rtl/>
        </w:rPr>
      </w:pPr>
      <w:r w:rsidRPr="00122076">
        <w:rPr>
          <w:rFonts w:ascii="David" w:hAnsi="David"/>
          <w:sz w:val="24"/>
          <w:szCs w:val="24"/>
          <w:rtl/>
        </w:rPr>
        <w:t>(</w:t>
      </w:r>
      <w:r w:rsidRPr="00122076">
        <w:rPr>
          <w:rFonts w:ascii="David" w:hAnsi="David"/>
          <w:sz w:val="24"/>
          <w:szCs w:val="24"/>
        </w:rPr>
        <w:t>a</w:t>
      </w:r>
      <w:r w:rsidRPr="00122076">
        <w:rPr>
          <w:rFonts w:ascii="David" w:hAnsi="David"/>
          <w:sz w:val="24"/>
          <w:szCs w:val="24"/>
          <w:rtl/>
        </w:rPr>
        <w:t xml:space="preserve">) הרשת השלמה </w:t>
      </w:r>
      <w:r w:rsidR="0087618C">
        <w:rPr>
          <w:rFonts w:ascii="David" w:hAnsi="David" w:hint="cs"/>
          <w:sz w:val="24"/>
          <w:szCs w:val="24"/>
          <w:rtl/>
        </w:rPr>
        <w:t>ו</w:t>
      </w:r>
      <w:r w:rsidRPr="00122076">
        <w:rPr>
          <w:rFonts w:ascii="David" w:hAnsi="David"/>
          <w:sz w:val="24"/>
          <w:szCs w:val="24"/>
          <w:rtl/>
        </w:rPr>
        <w:t>הרשת הטבעתית</w:t>
      </w:r>
      <w:r w:rsidR="008C3ACD">
        <w:rPr>
          <w:rFonts w:ascii="David" w:hAnsi="David" w:hint="cs"/>
          <w:sz w:val="24"/>
          <w:szCs w:val="24"/>
          <w:rtl/>
        </w:rPr>
        <w:t xml:space="preserve"> הן</w:t>
      </w:r>
      <w:r w:rsidRPr="00122076">
        <w:rPr>
          <w:rFonts w:ascii="David" w:hAnsi="David"/>
          <w:sz w:val="24"/>
          <w:szCs w:val="24"/>
          <w:rtl/>
        </w:rPr>
        <w:t xml:space="preserve"> הכי פחות יציבות </w:t>
      </w:r>
      <w:r w:rsidR="008C3ACD">
        <w:rPr>
          <w:rFonts w:ascii="David" w:hAnsi="David" w:hint="cs"/>
          <w:sz w:val="24"/>
          <w:szCs w:val="24"/>
          <w:rtl/>
        </w:rPr>
        <w:t>ובעלות יכולת ההתאוששות הנמוכה ביותר.</w:t>
      </w:r>
      <w:r w:rsidRPr="00122076">
        <w:rPr>
          <w:rFonts w:ascii="David" w:hAnsi="David"/>
          <w:sz w:val="24"/>
          <w:szCs w:val="24"/>
          <w:rtl/>
        </w:rPr>
        <w:t xml:space="preserve"> </w:t>
      </w:r>
    </w:p>
    <w:p w:rsidR="00122076" w:rsidRDefault="00122076" w:rsidP="00A6793E">
      <w:pPr>
        <w:spacing w:after="0" w:line="360" w:lineRule="auto"/>
        <w:ind w:left="720"/>
        <w:jc w:val="both"/>
        <w:rPr>
          <w:rFonts w:ascii="David" w:hAnsi="David"/>
          <w:sz w:val="24"/>
          <w:szCs w:val="24"/>
          <w:rtl/>
        </w:rPr>
      </w:pPr>
      <w:r w:rsidRPr="00122076">
        <w:rPr>
          <w:rFonts w:ascii="David" w:hAnsi="David"/>
          <w:sz w:val="24"/>
          <w:szCs w:val="24"/>
          <w:rtl/>
        </w:rPr>
        <w:t>(</w:t>
      </w:r>
      <w:r w:rsidRPr="00122076">
        <w:rPr>
          <w:rFonts w:ascii="David" w:hAnsi="David"/>
          <w:sz w:val="24"/>
          <w:szCs w:val="24"/>
        </w:rPr>
        <w:t>b</w:t>
      </w:r>
      <w:r w:rsidRPr="00122076">
        <w:rPr>
          <w:rFonts w:ascii="David" w:hAnsi="David"/>
          <w:sz w:val="24"/>
          <w:szCs w:val="24"/>
          <w:rtl/>
        </w:rPr>
        <w:t xml:space="preserve">) עבור ערכים קטנים של </w:t>
      </w:r>
      <w:r w:rsidR="00916B9D" w:rsidRPr="00D91A20">
        <w:rPr>
          <w:rFonts w:ascii="Arial" w:hAnsi="Arial" w:cs="Arial"/>
          <w:sz w:val="24"/>
          <w:szCs w:val="24"/>
        </w:rPr>
        <w:t>δ</w:t>
      </w:r>
      <w:r w:rsidR="008C789E">
        <w:rPr>
          <w:rFonts w:ascii="David" w:hAnsi="David"/>
          <w:sz w:val="24"/>
          <w:szCs w:val="24"/>
          <w:rtl/>
        </w:rPr>
        <w:t xml:space="preserve">, כל רשת פיננסית </w:t>
      </w:r>
      <w:r w:rsidR="002911F1" w:rsidRPr="00D91A20">
        <w:rPr>
          <w:rFonts w:ascii="David" w:hAnsi="David"/>
          <w:sz w:val="24"/>
          <w:szCs w:val="24"/>
          <w:rtl/>
        </w:rPr>
        <w:t>מחו</w:t>
      </w:r>
      <w:r w:rsidR="002911F1">
        <w:rPr>
          <w:rFonts w:ascii="David" w:hAnsi="David"/>
          <w:sz w:val="24"/>
          <w:szCs w:val="24"/>
          <w:rtl/>
        </w:rPr>
        <w:t>ּ</w:t>
      </w:r>
      <w:r w:rsidR="002911F1" w:rsidRPr="00D91A20">
        <w:rPr>
          <w:rFonts w:ascii="David" w:hAnsi="David"/>
          <w:sz w:val="24"/>
          <w:szCs w:val="24"/>
          <w:rtl/>
        </w:rPr>
        <w:t>ברת</w:t>
      </w:r>
      <w:r w:rsidR="002911F1">
        <w:rPr>
          <w:rFonts w:ascii="David" w:hAnsi="David" w:hint="cs"/>
          <w:sz w:val="24"/>
          <w:szCs w:val="24"/>
          <w:rtl/>
        </w:rPr>
        <w:t xml:space="preserve"> </w:t>
      </w:r>
      <w:r w:rsidR="002911F1" w:rsidRPr="00D91A20">
        <w:rPr>
          <w:rFonts w:ascii="Arial" w:hAnsi="Arial" w:cs="Arial"/>
          <w:sz w:val="24"/>
          <w:szCs w:val="24"/>
        </w:rPr>
        <w:t>δ</w:t>
      </w:r>
      <w:r w:rsidR="002911F1" w:rsidRPr="00D91A20">
        <w:rPr>
          <w:rFonts w:ascii="Arial" w:hAnsi="Arial" w:cs="Arial" w:hint="cs"/>
          <w:sz w:val="24"/>
          <w:szCs w:val="24"/>
          <w:rtl/>
        </w:rPr>
        <w:t xml:space="preserve"> </w:t>
      </w:r>
      <w:r w:rsidRPr="00122076">
        <w:rPr>
          <w:rFonts w:ascii="David" w:hAnsi="David"/>
          <w:sz w:val="24"/>
          <w:szCs w:val="24"/>
          <w:rtl/>
        </w:rPr>
        <w:t xml:space="preserve">היא יותר יציבה ומתאוששת </w:t>
      </w:r>
      <w:r w:rsidR="00D32A59">
        <w:rPr>
          <w:rFonts w:ascii="David" w:hAnsi="David" w:hint="cs"/>
          <w:sz w:val="24"/>
          <w:szCs w:val="24"/>
          <w:rtl/>
        </w:rPr>
        <w:t xml:space="preserve">מהר יותר </w:t>
      </w:r>
      <w:r w:rsidRPr="00122076">
        <w:rPr>
          <w:rFonts w:ascii="David" w:hAnsi="David"/>
          <w:sz w:val="24"/>
          <w:szCs w:val="24"/>
          <w:rtl/>
        </w:rPr>
        <w:t xml:space="preserve">מהרשת הטבעתית </w:t>
      </w:r>
      <w:r w:rsidR="00D32A59">
        <w:rPr>
          <w:rFonts w:ascii="David" w:hAnsi="David" w:hint="cs"/>
          <w:sz w:val="24"/>
          <w:szCs w:val="24"/>
          <w:rtl/>
        </w:rPr>
        <w:t>ומהרשת</w:t>
      </w:r>
      <w:r w:rsidRPr="00122076">
        <w:rPr>
          <w:rFonts w:ascii="David" w:hAnsi="David"/>
          <w:sz w:val="24"/>
          <w:szCs w:val="24"/>
          <w:rtl/>
        </w:rPr>
        <w:t xml:space="preserve"> הש</w:t>
      </w:r>
      <w:r w:rsidR="00D32A59">
        <w:rPr>
          <w:rFonts w:ascii="David" w:hAnsi="David" w:hint="cs"/>
          <w:sz w:val="24"/>
          <w:szCs w:val="24"/>
          <w:rtl/>
        </w:rPr>
        <w:t>למה.</w:t>
      </w:r>
    </w:p>
    <w:p w:rsidR="00F33E43" w:rsidRPr="00F33E43" w:rsidRDefault="00F33E43" w:rsidP="00F33E43">
      <w:pPr>
        <w:rPr>
          <w:rtl/>
        </w:rPr>
      </w:pPr>
    </w:p>
    <w:p w:rsidR="0052747A" w:rsidRDefault="00F80643" w:rsidP="00A6793E">
      <w:pPr>
        <w:spacing w:after="0" w:line="360" w:lineRule="auto"/>
        <w:jc w:val="both"/>
        <w:rPr>
          <w:rFonts w:ascii="David" w:hAnsi="David"/>
          <w:sz w:val="24"/>
          <w:szCs w:val="24"/>
          <w:rtl/>
        </w:rPr>
      </w:pPr>
      <w:r>
        <w:rPr>
          <w:rFonts w:ascii="David" w:hAnsi="David" w:hint="cs"/>
          <w:sz w:val="24"/>
          <w:szCs w:val="24"/>
          <w:rtl/>
        </w:rPr>
        <w:t>לפיכך, כאשר עוצמת השוק השלילי גדולה מספיק, הרשת הפיננסית השלמה מקיימת מעין שלב מעבר</w:t>
      </w:r>
      <w:r w:rsidR="00346D10">
        <w:rPr>
          <w:rFonts w:ascii="David" w:hAnsi="David" w:hint="cs"/>
          <w:sz w:val="24"/>
          <w:szCs w:val="24"/>
          <w:rtl/>
        </w:rPr>
        <w:t xml:space="preserve">, דהיינו הרשת השלמה הופכת מהיציבה ביותר לפגיעה ביותר לצד רשת הטבעת. </w:t>
      </w:r>
      <w:r w:rsidR="00DE105C">
        <w:rPr>
          <w:rFonts w:ascii="David" w:hAnsi="David" w:hint="cs"/>
          <w:sz w:val="24"/>
          <w:szCs w:val="24"/>
          <w:rtl/>
        </w:rPr>
        <w:t xml:space="preserve">בפרט, כאשר </w:t>
      </w:r>
      <w:r w:rsidR="00DE105C" w:rsidRPr="00C37A27">
        <w:rPr>
          <w:rFonts w:ascii="Arial" w:hAnsi="Arial" w:cs="Arial"/>
          <w:sz w:val="24"/>
          <w:szCs w:val="24"/>
        </w:rPr>
        <w:t>ε</w:t>
      </w:r>
      <w:r w:rsidR="00DE105C">
        <w:rPr>
          <w:rFonts w:ascii="David" w:hAnsi="David" w:hint="cs"/>
          <w:sz w:val="24"/>
          <w:szCs w:val="24"/>
          <w:rtl/>
        </w:rPr>
        <w:t xml:space="preserve">&gt; </w:t>
      </w:r>
      <w:r w:rsidR="00DE105C" w:rsidRPr="00C37A27">
        <w:rPr>
          <w:rFonts w:ascii="Arial" w:hAnsi="Arial" w:cs="Arial"/>
          <w:sz w:val="24"/>
          <w:szCs w:val="24"/>
        </w:rPr>
        <w:t>ε</w:t>
      </w:r>
      <w:r w:rsidR="00DE105C">
        <w:rPr>
          <w:rFonts w:ascii="Arial" w:hAnsi="Arial" w:cs="Arial"/>
          <w:sz w:val="24"/>
          <w:szCs w:val="24"/>
        </w:rPr>
        <w:t>*</w:t>
      </w:r>
      <w:r w:rsidR="00DE105C">
        <w:rPr>
          <w:rFonts w:ascii="David" w:hAnsi="David" w:hint="cs"/>
          <w:sz w:val="24"/>
          <w:szCs w:val="24"/>
          <w:rtl/>
        </w:rPr>
        <w:t xml:space="preserve"> כל הבנקים ברשת השלמה פושטים רגל, כשם שהם פושטים רגל ברשת הטבעת.</w:t>
      </w:r>
      <w:r w:rsidR="00526B1B">
        <w:rPr>
          <w:rFonts w:ascii="David" w:hAnsi="David" w:hint="cs"/>
          <w:sz w:val="24"/>
          <w:szCs w:val="24"/>
          <w:rtl/>
        </w:rPr>
        <w:t xml:space="preserve"> האינטואיציה העומדת מאחורי התוצאה הנדונה היא כדלהלן: בהינתן וכל הבנקים הם נושים של הבנק המצוי בפשיטת רגל, </w:t>
      </w:r>
      <w:r w:rsidR="00A56E75">
        <w:rPr>
          <w:rFonts w:ascii="David" w:hAnsi="David" w:hint="cs"/>
          <w:sz w:val="24"/>
          <w:szCs w:val="24"/>
          <w:rtl/>
        </w:rPr>
        <w:t xml:space="preserve">האפקט השלילי של השוק מועבר אליהם ישירות. </w:t>
      </w:r>
      <w:r w:rsidR="00DC2800">
        <w:rPr>
          <w:rFonts w:ascii="David" w:hAnsi="David" w:hint="cs"/>
          <w:sz w:val="24"/>
          <w:szCs w:val="24"/>
          <w:rtl/>
        </w:rPr>
        <w:t>על כן</w:t>
      </w:r>
      <w:r w:rsidR="00A56E75">
        <w:rPr>
          <w:rFonts w:ascii="David" w:hAnsi="David" w:hint="cs"/>
          <w:sz w:val="24"/>
          <w:szCs w:val="24"/>
          <w:rtl/>
        </w:rPr>
        <w:t xml:space="preserve">, </w:t>
      </w:r>
      <w:r w:rsidR="00DC2800">
        <w:rPr>
          <w:rFonts w:ascii="David" w:hAnsi="David" w:hint="cs"/>
          <w:sz w:val="24"/>
          <w:szCs w:val="24"/>
          <w:rtl/>
        </w:rPr>
        <w:t>שעוצמתו</w:t>
      </w:r>
      <w:r w:rsidR="00A56E75">
        <w:rPr>
          <w:rFonts w:ascii="David" w:hAnsi="David" w:hint="cs"/>
          <w:sz w:val="24"/>
          <w:szCs w:val="24"/>
          <w:rtl/>
        </w:rPr>
        <w:t xml:space="preserve"> של השוק </w:t>
      </w:r>
      <w:r w:rsidR="00DC2800">
        <w:rPr>
          <w:rFonts w:ascii="David" w:hAnsi="David" w:hint="cs"/>
          <w:sz w:val="24"/>
          <w:szCs w:val="24"/>
          <w:rtl/>
        </w:rPr>
        <w:t xml:space="preserve">גדולה דיה, אפילו הבנקים שלא חוו פשיטת רגל ישירות מהשוק הראשוני לא מסוגלים לשלם את החוב במלואו, ובכך מובילים לפשיטת רגל של כל הבנקים. </w:t>
      </w:r>
    </w:p>
    <w:p w:rsidR="00F33E43" w:rsidRPr="00F33E43" w:rsidRDefault="00F33E43" w:rsidP="00F33E43">
      <w:pPr>
        <w:rPr>
          <w:rtl/>
        </w:rPr>
      </w:pPr>
    </w:p>
    <w:p w:rsidR="008A3F20" w:rsidRDefault="008A3F20" w:rsidP="00A6793E">
      <w:pPr>
        <w:spacing w:after="0" w:line="360" w:lineRule="auto"/>
        <w:jc w:val="both"/>
        <w:rPr>
          <w:rFonts w:ascii="David" w:hAnsi="David"/>
          <w:sz w:val="24"/>
          <w:szCs w:val="24"/>
          <w:rtl/>
        </w:rPr>
      </w:pPr>
    </w:p>
    <w:p w:rsidR="00500B51" w:rsidRDefault="00D6625C" w:rsidP="00A6793E">
      <w:pPr>
        <w:spacing w:after="0" w:line="360" w:lineRule="auto"/>
        <w:jc w:val="both"/>
        <w:rPr>
          <w:rFonts w:ascii="David" w:hAnsi="David"/>
          <w:sz w:val="24"/>
          <w:szCs w:val="24"/>
          <w:rtl/>
        </w:rPr>
      </w:pPr>
      <w:r>
        <w:rPr>
          <w:rFonts w:ascii="David" w:hAnsi="David" w:hint="cs"/>
          <w:noProof/>
          <w:sz w:val="24"/>
          <w:szCs w:val="24"/>
          <w:rtl/>
        </w:rPr>
        <w:drawing>
          <wp:anchor distT="0" distB="0" distL="114300" distR="114300" simplePos="0" relativeHeight="251644416" behindDoc="0" locked="0" layoutInCell="1" allowOverlap="1">
            <wp:simplePos x="0" y="0"/>
            <wp:positionH relativeFrom="column">
              <wp:posOffset>-152400</wp:posOffset>
            </wp:positionH>
            <wp:positionV relativeFrom="paragraph">
              <wp:posOffset>1758315</wp:posOffset>
            </wp:positionV>
            <wp:extent cx="5543550" cy="1895475"/>
            <wp:effectExtent l="19050" t="0" r="0" b="0"/>
            <wp:wrapNone/>
            <wp:docPr id="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2800" t="39871" r="2298" b="26688"/>
                    <a:stretch>
                      <a:fillRect/>
                    </a:stretch>
                  </pic:blipFill>
                  <pic:spPr bwMode="auto">
                    <a:xfrm>
                      <a:off x="0" y="0"/>
                      <a:ext cx="5543550" cy="1895475"/>
                    </a:xfrm>
                    <a:prstGeom prst="rect">
                      <a:avLst/>
                    </a:prstGeom>
                    <a:noFill/>
                    <a:ln w="9525">
                      <a:noFill/>
                      <a:miter lim="800000"/>
                      <a:headEnd/>
                      <a:tailEnd/>
                    </a:ln>
                  </pic:spPr>
                </pic:pic>
              </a:graphicData>
            </a:graphic>
          </wp:anchor>
        </w:drawing>
      </w:r>
      <w:r w:rsidR="00500B51">
        <w:rPr>
          <w:rFonts w:ascii="David" w:hAnsi="David" w:hint="cs"/>
          <w:sz w:val="24"/>
          <w:szCs w:val="24"/>
          <w:rtl/>
        </w:rPr>
        <w:t xml:space="preserve">לא כל רשת פיננסית פגיעה בדרגות כאלה בהינתן שוקים גדולים. רשתות פיננסיות המכילות רכיב </w:t>
      </w:r>
      <w:r w:rsidR="005541D3" w:rsidRPr="00D91A20">
        <w:rPr>
          <w:rFonts w:ascii="Arial" w:hAnsi="Arial" w:cs="Arial"/>
          <w:sz w:val="24"/>
          <w:szCs w:val="24"/>
        </w:rPr>
        <w:t>δ</w:t>
      </w:r>
      <w:r w:rsidR="005541D3">
        <w:rPr>
          <w:rFonts w:ascii="David" w:hAnsi="David" w:hint="cs"/>
          <w:sz w:val="24"/>
          <w:szCs w:val="24"/>
          <w:rtl/>
        </w:rPr>
        <w:t xml:space="preserve">, לערכים קטנים מספיק של </w:t>
      </w:r>
      <w:r w:rsidR="005541D3" w:rsidRPr="00D91A20">
        <w:rPr>
          <w:rFonts w:ascii="Arial" w:hAnsi="Arial" w:cs="Arial"/>
          <w:sz w:val="24"/>
          <w:szCs w:val="24"/>
        </w:rPr>
        <w:t>δ</w:t>
      </w:r>
      <w:r w:rsidR="005541D3">
        <w:rPr>
          <w:rFonts w:ascii="Arial" w:hAnsi="Arial" w:cs="Arial" w:hint="cs"/>
          <w:sz w:val="24"/>
          <w:szCs w:val="24"/>
          <w:rtl/>
        </w:rPr>
        <w:t xml:space="preserve">, </w:t>
      </w:r>
      <w:r w:rsidR="005541D3">
        <w:rPr>
          <w:rFonts w:ascii="David" w:hAnsi="David" w:hint="cs"/>
          <w:sz w:val="24"/>
          <w:szCs w:val="24"/>
          <w:rtl/>
        </w:rPr>
        <w:t>הן יציבות וחסינות יותר הן מהרשת השלמה והן מרשת הטבעת.</w:t>
      </w:r>
      <w:r w:rsidR="00B947F7">
        <w:rPr>
          <w:rFonts w:ascii="David" w:hAnsi="David" w:hint="cs"/>
          <w:sz w:val="24"/>
          <w:szCs w:val="24"/>
          <w:rtl/>
        </w:rPr>
        <w:t xml:space="preserve"> </w:t>
      </w:r>
      <w:r w:rsidR="00BD344F">
        <w:rPr>
          <w:rFonts w:ascii="David" w:hAnsi="David" w:hint="cs"/>
          <w:sz w:val="24"/>
          <w:szCs w:val="24"/>
          <w:rtl/>
        </w:rPr>
        <w:t>נוכחות של רכיבים הקשורים באופן חלש ברשת מבטיחה שנטל ההפסדים ייספג בחלקו על-ידי הנושים החיצוניים של הבנקים פושטי הרגל.</w:t>
      </w:r>
      <w:r w:rsidR="003B0E3C">
        <w:rPr>
          <w:rFonts w:ascii="David" w:hAnsi="David" w:hint="cs"/>
          <w:sz w:val="24"/>
          <w:szCs w:val="24"/>
          <w:rtl/>
        </w:rPr>
        <w:t xml:space="preserve"> לצד זאת,</w:t>
      </w:r>
      <w:r w:rsidR="00BD344F">
        <w:rPr>
          <w:rFonts w:ascii="David" w:hAnsi="David" w:hint="cs"/>
          <w:sz w:val="24"/>
          <w:szCs w:val="24"/>
          <w:rtl/>
        </w:rPr>
        <w:t xml:space="preserve"> </w:t>
      </w:r>
      <w:r w:rsidR="00D158E1">
        <w:rPr>
          <w:rFonts w:ascii="David" w:hAnsi="David" w:hint="cs"/>
          <w:sz w:val="24"/>
          <w:szCs w:val="24"/>
          <w:rtl/>
        </w:rPr>
        <w:t>טענה 2 וטענה 3</w:t>
      </w:r>
      <w:r w:rsidR="00203D8D">
        <w:rPr>
          <w:rFonts w:ascii="David" w:hAnsi="David"/>
          <w:sz w:val="24"/>
          <w:szCs w:val="24"/>
        </w:rPr>
        <w:t xml:space="preserve">  </w:t>
      </w:r>
      <w:r w:rsidR="00203D8D">
        <w:rPr>
          <w:rFonts w:ascii="David" w:hAnsi="David" w:hint="cs"/>
          <w:sz w:val="24"/>
          <w:szCs w:val="24"/>
          <w:rtl/>
        </w:rPr>
        <w:t xml:space="preserve">מראות יחד שרשתות </w:t>
      </w:r>
      <w:r w:rsidR="00C547B3">
        <w:rPr>
          <w:rFonts w:ascii="David" w:hAnsi="David" w:hint="cs"/>
          <w:sz w:val="24"/>
          <w:szCs w:val="24"/>
          <w:rtl/>
        </w:rPr>
        <w:t>פיננסיות בעלות קשרים צפופים יותר, כאשר הרשת השלמה היא הצפופה ביותר, הן יציבות יותר</w:t>
      </w:r>
      <w:r w:rsidR="003B0E3C">
        <w:rPr>
          <w:rFonts w:ascii="David" w:hAnsi="David" w:hint="cs"/>
          <w:sz w:val="24"/>
          <w:szCs w:val="24"/>
          <w:rtl/>
        </w:rPr>
        <w:t xml:space="preserve"> בטווח מסוים של שוקים</w:t>
      </w:r>
      <w:r w:rsidR="00B663FC">
        <w:rPr>
          <w:rFonts w:ascii="David" w:hAnsi="David" w:hint="cs"/>
          <w:sz w:val="24"/>
          <w:szCs w:val="24"/>
          <w:rtl/>
        </w:rPr>
        <w:t xml:space="preserve">. עם זאת, </w:t>
      </w:r>
      <w:r w:rsidR="001F4EBE">
        <w:rPr>
          <w:rFonts w:ascii="David" w:hAnsi="David" w:hint="cs"/>
          <w:sz w:val="24"/>
          <w:szCs w:val="24"/>
          <w:rtl/>
        </w:rPr>
        <w:t xml:space="preserve">מחוץ לטווח השוקים האמור הקשרים הצפופים ברשת הפיננסית </w:t>
      </w:r>
      <w:r w:rsidR="009C3BC1">
        <w:rPr>
          <w:rFonts w:ascii="David" w:hAnsi="David" w:hint="cs"/>
          <w:sz w:val="24"/>
          <w:szCs w:val="24"/>
          <w:rtl/>
        </w:rPr>
        <w:t>מתפקדים כערוץ מעבר לפשיטות הרגל במערכת הפיננסית</w:t>
      </w:r>
      <w:r w:rsidR="009224BB">
        <w:rPr>
          <w:rFonts w:ascii="David" w:hAnsi="David" w:hint="cs"/>
          <w:sz w:val="24"/>
          <w:szCs w:val="24"/>
          <w:rtl/>
        </w:rPr>
        <w:t>, וכך נוצר כלי לחוסר יציבות וסיכונים המובנים בה.</w:t>
      </w:r>
    </w:p>
    <w:p w:rsidR="000A3493" w:rsidRDefault="000A3493" w:rsidP="00A6793E">
      <w:pPr>
        <w:spacing w:after="0" w:line="360" w:lineRule="auto"/>
        <w:jc w:val="both"/>
        <w:rPr>
          <w:rFonts w:ascii="David" w:hAnsi="David"/>
          <w:sz w:val="24"/>
          <w:szCs w:val="24"/>
          <w:rtl/>
        </w:rPr>
      </w:pPr>
    </w:p>
    <w:p w:rsidR="000A3493" w:rsidRDefault="000A3493" w:rsidP="00A6793E">
      <w:pPr>
        <w:spacing w:after="0" w:line="360" w:lineRule="auto"/>
        <w:jc w:val="both"/>
        <w:rPr>
          <w:rFonts w:ascii="David" w:hAnsi="David"/>
          <w:sz w:val="24"/>
          <w:szCs w:val="24"/>
          <w:rtl/>
        </w:rPr>
      </w:pPr>
    </w:p>
    <w:p w:rsidR="000A3493" w:rsidRDefault="000A3493" w:rsidP="00A6793E">
      <w:pPr>
        <w:spacing w:after="0" w:line="360" w:lineRule="auto"/>
        <w:jc w:val="both"/>
        <w:rPr>
          <w:rFonts w:ascii="David" w:hAnsi="David"/>
          <w:sz w:val="24"/>
          <w:szCs w:val="24"/>
          <w:rtl/>
        </w:rPr>
      </w:pPr>
    </w:p>
    <w:p w:rsidR="000A3493" w:rsidRDefault="000A3493" w:rsidP="00A6793E">
      <w:pPr>
        <w:spacing w:after="0" w:line="360" w:lineRule="auto"/>
        <w:jc w:val="both"/>
        <w:rPr>
          <w:rFonts w:ascii="David" w:hAnsi="David"/>
          <w:sz w:val="24"/>
          <w:szCs w:val="24"/>
          <w:rtl/>
        </w:rPr>
      </w:pPr>
    </w:p>
    <w:p w:rsidR="000A3493" w:rsidRDefault="000A3493" w:rsidP="00A6793E">
      <w:pPr>
        <w:spacing w:after="0" w:line="360" w:lineRule="auto"/>
        <w:jc w:val="both"/>
        <w:rPr>
          <w:rFonts w:ascii="David" w:hAnsi="David"/>
          <w:sz w:val="24"/>
          <w:szCs w:val="24"/>
          <w:rtl/>
        </w:rPr>
      </w:pPr>
    </w:p>
    <w:p w:rsidR="000A3493" w:rsidRDefault="000A3493" w:rsidP="00A6793E">
      <w:pPr>
        <w:spacing w:after="0" w:line="360" w:lineRule="auto"/>
        <w:jc w:val="both"/>
        <w:rPr>
          <w:rFonts w:ascii="David" w:hAnsi="David"/>
          <w:sz w:val="24"/>
          <w:szCs w:val="24"/>
          <w:rtl/>
        </w:rPr>
      </w:pPr>
    </w:p>
    <w:p w:rsidR="00E12B15" w:rsidRDefault="00A830C9" w:rsidP="00A6793E">
      <w:pPr>
        <w:spacing w:after="0" w:line="360" w:lineRule="auto"/>
        <w:jc w:val="both"/>
        <w:rPr>
          <w:rFonts w:ascii="David" w:hAnsi="David"/>
          <w:sz w:val="24"/>
          <w:szCs w:val="24"/>
          <w:rtl/>
        </w:rPr>
      </w:pPr>
      <w:r>
        <w:rPr>
          <w:rFonts w:ascii="David" w:hAnsi="David" w:hint="cs"/>
          <w:sz w:val="24"/>
          <w:szCs w:val="24"/>
          <w:rtl/>
        </w:rPr>
        <w:lastRenderedPageBreak/>
        <w:tab/>
      </w:r>
      <w:r w:rsidR="00E12B15" w:rsidRPr="001F20E9">
        <w:rPr>
          <w:rFonts w:ascii="David" w:hAnsi="David"/>
          <w:sz w:val="24"/>
          <w:szCs w:val="24"/>
          <w:rtl/>
        </w:rPr>
        <w:t xml:space="preserve">האינטואיציה מאחורי </w:t>
      </w:r>
      <w:r w:rsidR="00DC0ADB" w:rsidRPr="001F20E9">
        <w:rPr>
          <w:rFonts w:ascii="David" w:hAnsi="David" w:hint="cs"/>
          <w:sz w:val="24"/>
          <w:szCs w:val="24"/>
          <w:rtl/>
        </w:rPr>
        <w:t>שלב</w:t>
      </w:r>
      <w:r w:rsidR="00E12B15" w:rsidRPr="001F20E9">
        <w:rPr>
          <w:rFonts w:ascii="David" w:hAnsi="David"/>
          <w:sz w:val="24"/>
          <w:szCs w:val="24"/>
          <w:rtl/>
        </w:rPr>
        <w:t xml:space="preserve"> המעבר </w:t>
      </w:r>
      <w:r w:rsidR="00DC0ADB" w:rsidRPr="001F20E9">
        <w:rPr>
          <w:rFonts w:ascii="David" w:hAnsi="David" w:hint="cs"/>
          <w:sz w:val="24"/>
          <w:szCs w:val="24"/>
          <w:rtl/>
        </w:rPr>
        <w:t xml:space="preserve">קשורה בקיומם של שני סוגי </w:t>
      </w:r>
      <w:r w:rsidR="00DC0ADB" w:rsidRPr="00E9148A">
        <w:rPr>
          <w:rFonts w:ascii="David" w:hAnsi="David" w:hint="cs"/>
          <w:sz w:val="24"/>
          <w:szCs w:val="24"/>
          <w:rtl/>
        </w:rPr>
        <w:t>"</w:t>
      </w:r>
      <w:r w:rsidR="00A02F0D" w:rsidRPr="00E9148A">
        <w:rPr>
          <w:rFonts w:ascii="David" w:hAnsi="David" w:hint="cs"/>
          <w:sz w:val="24"/>
          <w:szCs w:val="24"/>
          <w:rtl/>
        </w:rPr>
        <w:t>מנגנוני ספיגה</w:t>
      </w:r>
      <w:r w:rsidR="00DC0ADB" w:rsidRPr="00E9148A">
        <w:rPr>
          <w:rFonts w:ascii="David" w:hAnsi="David" w:hint="cs"/>
          <w:sz w:val="24"/>
          <w:szCs w:val="24"/>
          <w:rtl/>
        </w:rPr>
        <w:t>"</w:t>
      </w:r>
      <w:r w:rsidR="00DC0ADB" w:rsidRPr="001F20E9">
        <w:rPr>
          <w:rFonts w:ascii="David" w:hAnsi="David" w:hint="cs"/>
          <w:color w:val="FF0000"/>
          <w:sz w:val="24"/>
          <w:szCs w:val="24"/>
          <w:rtl/>
        </w:rPr>
        <w:t xml:space="preserve"> </w:t>
      </w:r>
      <w:r w:rsidR="000627DD">
        <w:rPr>
          <w:rFonts w:ascii="David" w:hAnsi="David" w:hint="cs"/>
          <w:sz w:val="24"/>
          <w:szCs w:val="24"/>
          <w:rtl/>
        </w:rPr>
        <w:t>במודל, כאשר כל אחד מהם יכול להפחית את מידת ההדבקה ברשת הפיננסית:</w:t>
      </w:r>
    </w:p>
    <w:p w:rsidR="00F33E43" w:rsidRPr="00F33E43" w:rsidRDefault="00F33E43" w:rsidP="00F33E43">
      <w:pPr>
        <w:rPr>
          <w:rtl/>
        </w:rPr>
      </w:pPr>
    </w:p>
    <w:p w:rsidR="00222D62" w:rsidRDefault="0048069A" w:rsidP="00A6793E">
      <w:pPr>
        <w:spacing w:after="0" w:line="360" w:lineRule="auto"/>
        <w:ind w:left="720"/>
        <w:jc w:val="both"/>
        <w:rPr>
          <w:rFonts w:ascii="David" w:hAnsi="David"/>
          <w:sz w:val="24"/>
          <w:szCs w:val="24"/>
          <w:rtl/>
        </w:rPr>
      </w:pPr>
      <w:r>
        <w:rPr>
          <w:rFonts w:ascii="David" w:hAnsi="David" w:hint="cs"/>
          <w:sz w:val="24"/>
          <w:szCs w:val="24"/>
          <w:rtl/>
        </w:rPr>
        <w:t xml:space="preserve">1. </w:t>
      </w:r>
      <w:r w:rsidR="00E12B15" w:rsidRPr="00E12B15">
        <w:rPr>
          <w:rFonts w:ascii="David" w:hAnsi="David"/>
          <w:sz w:val="24"/>
          <w:szCs w:val="24"/>
          <w:rtl/>
        </w:rPr>
        <w:t xml:space="preserve">עודף הנזילות </w:t>
      </w:r>
      <w:r w:rsidR="00E12B15" w:rsidRPr="00E12B15">
        <w:rPr>
          <w:rFonts w:ascii="David" w:hAnsi="David"/>
          <w:sz w:val="24"/>
          <w:szCs w:val="24"/>
        </w:rPr>
        <w:t>a-v&gt;0</w:t>
      </w:r>
      <w:r w:rsidR="00E12B15" w:rsidRPr="00E12B15">
        <w:rPr>
          <w:rFonts w:ascii="David" w:hAnsi="David"/>
          <w:sz w:val="24"/>
          <w:szCs w:val="24"/>
          <w:rtl/>
        </w:rPr>
        <w:t xml:space="preserve"> של בנקים </w:t>
      </w:r>
      <w:r w:rsidR="000627DD">
        <w:rPr>
          <w:rFonts w:ascii="David" w:hAnsi="David" w:hint="cs"/>
          <w:sz w:val="24"/>
          <w:szCs w:val="24"/>
          <w:rtl/>
        </w:rPr>
        <w:t xml:space="preserve">שאינם מצויים במצוקה </w:t>
      </w:r>
      <w:r w:rsidR="000627DD">
        <w:rPr>
          <w:rFonts w:ascii="David" w:hAnsi="David"/>
          <w:sz w:val="24"/>
          <w:szCs w:val="24"/>
          <w:rtl/>
        </w:rPr>
        <w:t>ב</w:t>
      </w:r>
      <w:r w:rsidR="000627DD">
        <w:rPr>
          <w:rFonts w:ascii="David" w:hAnsi="David" w:hint="cs"/>
          <w:sz w:val="24"/>
          <w:szCs w:val="24"/>
          <w:rtl/>
        </w:rPr>
        <w:t>תקופת</w:t>
      </w:r>
      <w:r w:rsidR="00E12B15" w:rsidRPr="00E12B15">
        <w:rPr>
          <w:rFonts w:ascii="David" w:hAnsi="David"/>
          <w:sz w:val="24"/>
          <w:szCs w:val="24"/>
          <w:rtl/>
        </w:rPr>
        <w:t xml:space="preserve"> </w:t>
      </w:r>
      <w:r w:rsidR="00E12B15" w:rsidRPr="00E12B15">
        <w:rPr>
          <w:rFonts w:ascii="David" w:hAnsi="David"/>
          <w:sz w:val="24"/>
          <w:szCs w:val="24"/>
        </w:rPr>
        <w:t>t=1</w:t>
      </w:r>
      <w:r w:rsidR="00E12B15" w:rsidRPr="00E12B15">
        <w:rPr>
          <w:rFonts w:ascii="David" w:hAnsi="David"/>
          <w:sz w:val="24"/>
          <w:szCs w:val="24"/>
          <w:rtl/>
        </w:rPr>
        <w:t xml:space="preserve"> (שהוא הזמן שבו </w:t>
      </w:r>
      <w:r w:rsidR="00D625CB">
        <w:rPr>
          <w:rFonts w:ascii="David" w:hAnsi="David" w:hint="cs"/>
          <w:sz w:val="24"/>
          <w:szCs w:val="24"/>
          <w:rtl/>
        </w:rPr>
        <w:t>נדרשים הבנקים לשלם חוב</w:t>
      </w:r>
      <w:r w:rsidR="00E12B15" w:rsidRPr="00E12B15">
        <w:rPr>
          <w:rFonts w:ascii="David" w:hAnsi="David"/>
          <w:sz w:val="24"/>
          <w:szCs w:val="24"/>
          <w:rtl/>
        </w:rPr>
        <w:t xml:space="preserve"> </w:t>
      </w:r>
      <w:r w:rsidR="00D625CB">
        <w:rPr>
          <w:rFonts w:ascii="David" w:hAnsi="David" w:hint="cs"/>
          <w:sz w:val="24"/>
          <w:szCs w:val="24"/>
          <w:rtl/>
        </w:rPr>
        <w:t>וקורים שוקים ופשיטות רגל</w:t>
      </w:r>
      <w:r w:rsidR="00F142C4">
        <w:rPr>
          <w:rFonts w:ascii="David" w:hAnsi="David"/>
          <w:sz w:val="24"/>
          <w:szCs w:val="24"/>
          <w:rtl/>
        </w:rPr>
        <w:t>)</w:t>
      </w:r>
      <w:r w:rsidR="00D240C3">
        <w:rPr>
          <w:rFonts w:ascii="David" w:hAnsi="David" w:hint="cs"/>
          <w:sz w:val="24"/>
          <w:szCs w:val="24"/>
          <w:rtl/>
        </w:rPr>
        <w:t xml:space="preserve">: </w:t>
      </w:r>
      <w:r w:rsidR="00E12B15" w:rsidRPr="00E12B15">
        <w:rPr>
          <w:rFonts w:ascii="David" w:hAnsi="David"/>
          <w:sz w:val="24"/>
          <w:szCs w:val="24"/>
          <w:rtl/>
        </w:rPr>
        <w:t xml:space="preserve">השוק נחלש כשהוא מגיע לבנקים </w:t>
      </w:r>
      <w:r w:rsidR="00570621">
        <w:rPr>
          <w:rFonts w:ascii="David" w:hAnsi="David" w:hint="cs"/>
          <w:sz w:val="24"/>
          <w:szCs w:val="24"/>
          <w:rtl/>
        </w:rPr>
        <w:t>עם עודף נזילות</w:t>
      </w:r>
      <w:r w:rsidR="00E12B15" w:rsidRPr="00E12B15">
        <w:rPr>
          <w:rFonts w:ascii="David" w:hAnsi="David"/>
          <w:sz w:val="24"/>
          <w:szCs w:val="24"/>
          <w:rtl/>
        </w:rPr>
        <w:t>.</w:t>
      </w:r>
      <w:r w:rsidR="00570621">
        <w:rPr>
          <w:rFonts w:ascii="David" w:hAnsi="David" w:hint="cs"/>
          <w:sz w:val="24"/>
          <w:szCs w:val="24"/>
          <w:rtl/>
        </w:rPr>
        <w:t xml:space="preserve"> </w:t>
      </w:r>
    </w:p>
    <w:p w:rsidR="0048069A" w:rsidRDefault="0048069A" w:rsidP="00A6793E">
      <w:pPr>
        <w:spacing w:after="0" w:line="360" w:lineRule="auto"/>
        <w:ind w:left="720"/>
        <w:jc w:val="both"/>
        <w:rPr>
          <w:rFonts w:ascii="David" w:hAnsi="David"/>
          <w:sz w:val="24"/>
          <w:szCs w:val="24"/>
          <w:rtl/>
        </w:rPr>
      </w:pPr>
      <w:r>
        <w:rPr>
          <w:rFonts w:ascii="David" w:hAnsi="David" w:hint="cs"/>
          <w:sz w:val="24"/>
          <w:szCs w:val="24"/>
          <w:rtl/>
        </w:rPr>
        <w:t>2.</w:t>
      </w:r>
      <w:r w:rsidR="00570621">
        <w:rPr>
          <w:rFonts w:ascii="David" w:hAnsi="David" w:hint="cs"/>
          <w:sz w:val="24"/>
          <w:szCs w:val="24"/>
          <w:rtl/>
        </w:rPr>
        <w:t xml:space="preserve"> </w:t>
      </w:r>
      <w:r w:rsidR="00222D62">
        <w:rPr>
          <w:rFonts w:ascii="David" w:hAnsi="David" w:hint="cs"/>
          <w:sz w:val="24"/>
          <w:szCs w:val="24"/>
          <w:rtl/>
        </w:rPr>
        <w:t xml:space="preserve">החובות </w:t>
      </w:r>
      <w:r w:rsidR="00222D62">
        <w:rPr>
          <w:rFonts w:ascii="David" w:hAnsi="David"/>
          <w:sz w:val="24"/>
          <w:szCs w:val="24"/>
        </w:rPr>
        <w:t>v</w:t>
      </w:r>
      <w:r w:rsidR="00222D62">
        <w:rPr>
          <w:rFonts w:ascii="David" w:hAnsi="David" w:hint="cs"/>
          <w:sz w:val="24"/>
          <w:szCs w:val="24"/>
          <w:rtl/>
        </w:rPr>
        <w:t xml:space="preserve"> לנושי הסניור של הבנקים במצוקה: במקום להעביר את השוק לבנקים אחרים במערכת</w:t>
      </w:r>
      <w:r w:rsidR="00E26256">
        <w:rPr>
          <w:rFonts w:ascii="David" w:hAnsi="David" w:hint="cs"/>
          <w:sz w:val="24"/>
          <w:szCs w:val="24"/>
          <w:rtl/>
        </w:rPr>
        <w:t>, נושי הסניור עשויים להיות מחויבים בנשיאה בחלק מנטל ההפסדים. לפיכך, הללו מצמצמים את אפקט ההדבקה של פשיטות הרגל ברשת הפיננסית.</w:t>
      </w:r>
    </w:p>
    <w:p w:rsidR="00F33E43" w:rsidRPr="00F33E43" w:rsidRDefault="00F33E43" w:rsidP="00F33E43">
      <w:pPr>
        <w:rPr>
          <w:rtl/>
        </w:rPr>
      </w:pPr>
    </w:p>
    <w:p w:rsidR="00AE41B7" w:rsidRDefault="00A02F0D" w:rsidP="00204030">
      <w:pPr>
        <w:spacing w:after="0" w:line="360" w:lineRule="auto"/>
        <w:jc w:val="both"/>
        <w:rPr>
          <w:rFonts w:ascii="David" w:hAnsi="David"/>
          <w:sz w:val="24"/>
          <w:szCs w:val="24"/>
          <w:rtl/>
        </w:rPr>
      </w:pPr>
      <w:r>
        <w:rPr>
          <w:rFonts w:ascii="David" w:hAnsi="David" w:hint="cs"/>
          <w:sz w:val="24"/>
          <w:szCs w:val="24"/>
          <w:rtl/>
        </w:rPr>
        <w:t xml:space="preserve">המכניזם הראשון יעיל יותר כאשר הרשת הפיננסית שלמה יותר, </w:t>
      </w:r>
      <w:r w:rsidR="00252DB9">
        <w:rPr>
          <w:rFonts w:ascii="David" w:hAnsi="David" w:hint="cs"/>
          <w:sz w:val="24"/>
          <w:szCs w:val="24"/>
          <w:rtl/>
        </w:rPr>
        <w:t>ולמעשה</w:t>
      </w:r>
      <w:r>
        <w:rPr>
          <w:rFonts w:ascii="David" w:hAnsi="David" w:hint="cs"/>
          <w:sz w:val="24"/>
          <w:szCs w:val="24"/>
          <w:rtl/>
        </w:rPr>
        <w:t xml:space="preserve"> אבחנה זו מתכתבת עם הספרות הותיקה יותר בנושא רשתות פיננסיות (כפי שהוצגה בפרק סקירת הספרות בעבודה זו). לעומת זאת, מנגנון הספיגה השני דווקא משמעותי </w:t>
      </w:r>
      <w:r w:rsidR="00252DB9">
        <w:rPr>
          <w:rFonts w:ascii="David" w:hAnsi="David" w:hint="cs"/>
          <w:sz w:val="24"/>
          <w:szCs w:val="24"/>
          <w:rtl/>
        </w:rPr>
        <w:t>ברשתות פיננסיות בעלות קשרים חלשים ופחות אפקטיבי ברשתות בעלות מבנה שלם יותר.</w:t>
      </w:r>
      <w:r w:rsidR="0079438C">
        <w:rPr>
          <w:rFonts w:ascii="David" w:hAnsi="David" w:hint="cs"/>
          <w:sz w:val="24"/>
          <w:szCs w:val="24"/>
          <w:rtl/>
        </w:rPr>
        <w:t xml:space="preserve"> לפיכך, </w:t>
      </w:r>
      <w:r w:rsidR="0079438C" w:rsidRPr="0079438C">
        <w:rPr>
          <w:rFonts w:ascii="David" w:hAnsi="David"/>
          <w:sz w:val="24"/>
          <w:szCs w:val="24"/>
          <w:rtl/>
        </w:rPr>
        <w:t xml:space="preserve">כאשר השוק כה </w:t>
      </w:r>
      <w:r w:rsidR="0079438C">
        <w:rPr>
          <w:rFonts w:ascii="David" w:hAnsi="David"/>
          <w:sz w:val="24"/>
          <w:szCs w:val="24"/>
          <w:rtl/>
        </w:rPr>
        <w:t>גדול עד שעודף הנזילות לא מספיק</w:t>
      </w:r>
      <w:r w:rsidR="0079438C">
        <w:rPr>
          <w:rFonts w:ascii="David" w:hAnsi="David" w:hint="cs"/>
          <w:sz w:val="24"/>
          <w:szCs w:val="24"/>
          <w:rtl/>
        </w:rPr>
        <w:t xml:space="preserve"> </w:t>
      </w:r>
      <w:r w:rsidR="005174B3">
        <w:rPr>
          <w:rFonts w:ascii="David" w:hAnsi="David"/>
          <w:sz w:val="24"/>
          <w:szCs w:val="24"/>
          <w:rtl/>
        </w:rPr>
        <w:t>כדי לספו</w:t>
      </w:r>
      <w:r w:rsidR="005174B3">
        <w:rPr>
          <w:rFonts w:ascii="David" w:hAnsi="David" w:hint="cs"/>
          <w:sz w:val="24"/>
          <w:szCs w:val="24"/>
          <w:rtl/>
        </w:rPr>
        <w:t>ג</w:t>
      </w:r>
      <w:r w:rsidR="0079438C" w:rsidRPr="0079438C">
        <w:rPr>
          <w:rFonts w:ascii="David" w:hAnsi="David"/>
          <w:sz w:val="24"/>
          <w:szCs w:val="24"/>
          <w:rtl/>
        </w:rPr>
        <w:t xml:space="preserve"> אותו, </w:t>
      </w:r>
      <w:r w:rsidR="005174B3">
        <w:rPr>
          <w:rFonts w:ascii="David" w:hAnsi="David" w:hint="cs"/>
          <w:sz w:val="24"/>
          <w:szCs w:val="24"/>
          <w:rtl/>
        </w:rPr>
        <w:t>רשתות בהן המכניזם השני נכנס לפעולה כמנגנון הספיגה העיקרי הן יציבות ופחות פגיעות.</w:t>
      </w:r>
    </w:p>
    <w:p w:rsidR="007963D6" w:rsidRDefault="007963D6">
      <w:pPr>
        <w:bidi w:val="0"/>
        <w:rPr>
          <w:rFonts w:ascii="Arial" w:eastAsia="Arial" w:hAnsi="Arial"/>
          <w:color w:val="000000"/>
          <w:sz w:val="40"/>
          <w:szCs w:val="28"/>
        </w:rPr>
      </w:pPr>
      <w:r>
        <w:rPr>
          <w:rtl/>
        </w:rPr>
        <w:br w:type="page"/>
      </w:r>
    </w:p>
    <w:p w:rsidR="00F33E43" w:rsidRDefault="00C165EC" w:rsidP="007963D6">
      <w:pPr>
        <w:pStyle w:val="1"/>
        <w:bidi/>
        <w:spacing w:line="360" w:lineRule="auto"/>
        <w:rPr>
          <w:rtl/>
        </w:rPr>
      </w:pPr>
      <w:bookmarkStart w:id="11" w:name="_Toc502428252"/>
      <w:r>
        <w:rPr>
          <w:rFonts w:hint="cs"/>
          <w:rtl/>
        </w:rPr>
        <w:lastRenderedPageBreak/>
        <w:t xml:space="preserve">4. </w:t>
      </w:r>
      <w:r w:rsidR="007963D6">
        <w:rPr>
          <w:rFonts w:hint="cs"/>
          <w:rtl/>
        </w:rPr>
        <w:t>הרצת סימולציות</w:t>
      </w:r>
      <w:r w:rsidR="00962C3B">
        <w:rPr>
          <w:rFonts w:hint="cs"/>
          <w:rtl/>
        </w:rPr>
        <w:t xml:space="preserve"> </w:t>
      </w:r>
      <w:r w:rsidR="009D25D2" w:rsidRPr="001D14D5">
        <w:rPr>
          <w:rFonts w:hint="cs"/>
          <w:rtl/>
        </w:rPr>
        <w:t>ותוצאות</w:t>
      </w:r>
      <w:bookmarkEnd w:id="11"/>
    </w:p>
    <w:p w:rsidR="00962C3B" w:rsidRDefault="00962C3B" w:rsidP="00962C3B">
      <w:pPr>
        <w:spacing w:after="0" w:line="360" w:lineRule="auto"/>
        <w:jc w:val="both"/>
        <w:rPr>
          <w:rFonts w:ascii="David" w:hAnsi="David"/>
          <w:sz w:val="24"/>
          <w:szCs w:val="24"/>
          <w:rtl/>
        </w:rPr>
      </w:pPr>
      <w:r>
        <w:rPr>
          <w:rFonts w:ascii="David" w:hAnsi="David" w:hint="cs"/>
          <w:sz w:val="24"/>
          <w:szCs w:val="24"/>
          <w:rtl/>
        </w:rPr>
        <w:t>בעבודה זו העמדנו במבחן את מנגנון הספיגה הראשון במסגרת הרשת הפיננסית הטבעתית על-מנת לזהות מתי הנזילות היא בעלת תפקיד משמעותי גם במקרה זה. את הסימולציה שיצרנו ניתן לשנות באופן מינורי ולהכיל גם עבור רשת פיננסית שלמה ואף עבור מבני רשתות מורכבים יותר, אולם מפאת קוצר היריעה ופשטות הטיעון עבודה זו תעסוק רק בסימולציית הרשת הפיננסית הטבעתית. אנו סבורים, שההנחות המפשטות הנוגעות לאחידות הנזילות טובות לשלב זה, אך התרתן עשויה לספק תובנות מעניינות על המערכת הפינ</w:t>
      </w:r>
      <w:r w:rsidR="00556C26">
        <w:rPr>
          <w:rFonts w:ascii="David" w:hAnsi="David" w:hint="cs"/>
          <w:sz w:val="24"/>
          <w:szCs w:val="24"/>
          <w:rtl/>
        </w:rPr>
        <w:t xml:space="preserve">נסית. כך, </w:t>
      </w:r>
      <w:proofErr w:type="spellStart"/>
      <w:r w:rsidR="00556C26">
        <w:rPr>
          <w:rFonts w:ascii="David" w:hAnsi="David" w:hint="cs"/>
          <w:sz w:val="24"/>
          <w:szCs w:val="24"/>
          <w:rtl/>
        </w:rPr>
        <w:t>פיתרון</w:t>
      </w:r>
      <w:proofErr w:type="spellEnd"/>
      <w:r w:rsidR="00556C26">
        <w:rPr>
          <w:rFonts w:ascii="David" w:hAnsi="David" w:hint="cs"/>
          <w:sz w:val="24"/>
          <w:szCs w:val="24"/>
          <w:rtl/>
        </w:rPr>
        <w:t xml:space="preserve"> משוואות מודל </w:t>
      </w:r>
      <w:proofErr w:type="spellStart"/>
      <w:r w:rsidR="00556C26">
        <w:rPr>
          <w:rFonts w:ascii="David" w:hAnsi="David" w:hint="cs"/>
          <w:sz w:val="24"/>
          <w:szCs w:val="24"/>
          <w:rtl/>
        </w:rPr>
        <w:t>אז'</w:t>
      </w:r>
      <w:r>
        <w:rPr>
          <w:rFonts w:ascii="David" w:hAnsi="David" w:hint="cs"/>
          <w:sz w:val="24"/>
          <w:szCs w:val="24"/>
          <w:rtl/>
        </w:rPr>
        <w:t>ימולו</w:t>
      </w:r>
      <w:proofErr w:type="spellEnd"/>
      <w:r>
        <w:rPr>
          <w:rFonts w:ascii="David" w:hAnsi="David" w:hint="cs"/>
          <w:sz w:val="24"/>
          <w:szCs w:val="24"/>
          <w:rtl/>
        </w:rPr>
        <w:t xml:space="preserve"> עם ההנחות החדשות והאינטואיטיביות שלנו באמצעות </w:t>
      </w:r>
      <w:proofErr w:type="spellStart"/>
      <w:r>
        <w:rPr>
          <w:rFonts w:ascii="David" w:hAnsi="David" w:hint="cs"/>
          <w:sz w:val="24"/>
          <w:szCs w:val="24"/>
          <w:rtl/>
        </w:rPr>
        <w:t>דיסקרטיזציה</w:t>
      </w:r>
      <w:proofErr w:type="spellEnd"/>
      <w:r>
        <w:rPr>
          <w:rFonts w:ascii="David" w:hAnsi="David" w:hint="cs"/>
          <w:sz w:val="24"/>
          <w:szCs w:val="24"/>
          <w:rtl/>
        </w:rPr>
        <w:t xml:space="preserve"> של משתנים מממשיים והרצה של ערכים המתאימים להם,</w:t>
      </w:r>
      <w:r w:rsidR="002E0C2A">
        <w:rPr>
          <w:rFonts w:ascii="David" w:hAnsi="David" w:hint="cs"/>
          <w:sz w:val="24"/>
          <w:szCs w:val="24"/>
          <w:rtl/>
        </w:rPr>
        <w:t xml:space="preserve"> </w:t>
      </w:r>
      <w:r>
        <w:rPr>
          <w:rFonts w:ascii="David" w:hAnsi="David" w:hint="cs"/>
          <w:sz w:val="24"/>
          <w:szCs w:val="24"/>
          <w:rtl/>
        </w:rPr>
        <w:t>יספק מידע על התנהגות הרשת הפיננסית הטבעתית במצבים שונים, ועדיף על פיתרון אנליטי של משוואות המודל. הרצת הסימו</w:t>
      </w:r>
      <w:r w:rsidR="00BB125E">
        <w:rPr>
          <w:rFonts w:ascii="David" w:hAnsi="David" w:hint="cs"/>
          <w:sz w:val="24"/>
          <w:szCs w:val="24"/>
          <w:rtl/>
        </w:rPr>
        <w:t>ל</w:t>
      </w:r>
      <w:r>
        <w:rPr>
          <w:rFonts w:ascii="David" w:hAnsi="David" w:hint="cs"/>
          <w:sz w:val="24"/>
          <w:szCs w:val="24"/>
          <w:rtl/>
        </w:rPr>
        <w:t>ציה מאפשרת גם את ההצגה הגרפית של המודל, שנותנת פתח להבנה עמוקה יותר של רמת היציב</w:t>
      </w:r>
      <w:r w:rsidR="00BB125E">
        <w:rPr>
          <w:rFonts w:ascii="David" w:hAnsi="David" w:hint="cs"/>
          <w:sz w:val="24"/>
          <w:szCs w:val="24"/>
          <w:rtl/>
        </w:rPr>
        <w:t>ות של הרשת הפיננסית הטבעתית, בה</w:t>
      </w:r>
      <w:r>
        <w:rPr>
          <w:rFonts w:ascii="David" w:hAnsi="David" w:hint="cs"/>
          <w:sz w:val="24"/>
          <w:szCs w:val="24"/>
          <w:rtl/>
        </w:rPr>
        <w:t>י</w:t>
      </w:r>
      <w:r w:rsidR="00BB125E">
        <w:rPr>
          <w:rFonts w:ascii="David" w:hAnsi="David" w:hint="cs"/>
          <w:sz w:val="24"/>
          <w:szCs w:val="24"/>
          <w:rtl/>
        </w:rPr>
        <w:t>נ</w:t>
      </w:r>
      <w:r>
        <w:rPr>
          <w:rFonts w:ascii="David" w:hAnsi="David" w:hint="cs"/>
          <w:sz w:val="24"/>
          <w:szCs w:val="24"/>
          <w:rtl/>
        </w:rPr>
        <w:t>תן ההנחות החדשות שעשינו.</w:t>
      </w:r>
    </w:p>
    <w:p w:rsidR="00962C3B" w:rsidRPr="00F33E43" w:rsidRDefault="00962C3B" w:rsidP="00962C3B">
      <w:pPr>
        <w:pStyle w:val="Normal1"/>
        <w:bidi/>
        <w:rPr>
          <w:rtl/>
        </w:rPr>
      </w:pPr>
    </w:p>
    <w:p w:rsidR="00D91DE3" w:rsidRDefault="00F327D0" w:rsidP="003144D5">
      <w:pPr>
        <w:spacing w:after="0" w:line="360" w:lineRule="auto"/>
        <w:jc w:val="both"/>
        <w:rPr>
          <w:rFonts w:ascii="David" w:hAnsi="David"/>
          <w:sz w:val="24"/>
          <w:szCs w:val="24"/>
          <w:rtl/>
        </w:rPr>
      </w:pPr>
      <w:r>
        <w:rPr>
          <w:rFonts w:ascii="David" w:hAnsi="David" w:hint="cs"/>
          <w:sz w:val="24"/>
          <w:szCs w:val="24"/>
          <w:rtl/>
        </w:rPr>
        <w:t>החוקרים מספקים סימולציות</w:t>
      </w:r>
      <w:r w:rsidR="003144D5">
        <w:rPr>
          <w:rFonts w:ascii="David" w:hAnsi="David" w:hint="cs"/>
          <w:sz w:val="24"/>
          <w:szCs w:val="24"/>
          <w:rtl/>
        </w:rPr>
        <w:t xml:space="preserve"> </w:t>
      </w:r>
      <w:r w:rsidR="003144D5">
        <w:rPr>
          <w:rFonts w:ascii="David" w:hAnsi="David"/>
          <w:sz w:val="24"/>
          <w:szCs w:val="24"/>
        </w:rPr>
        <w:t>(</w:t>
      </w:r>
      <w:proofErr w:type="spellStart"/>
      <w:r w:rsidR="003144D5">
        <w:rPr>
          <w:rFonts w:ascii="David" w:hAnsi="David"/>
          <w:sz w:val="24"/>
          <w:szCs w:val="24"/>
        </w:rPr>
        <w:t>Acemoglu</w:t>
      </w:r>
      <w:proofErr w:type="spellEnd"/>
      <w:r w:rsidR="003144D5">
        <w:rPr>
          <w:rFonts w:ascii="David" w:hAnsi="David"/>
          <w:sz w:val="24"/>
          <w:szCs w:val="24"/>
        </w:rPr>
        <w:t>, 2013:15-16)</w:t>
      </w:r>
      <w:r>
        <w:rPr>
          <w:rFonts w:ascii="David" w:hAnsi="David" w:hint="cs"/>
          <w:sz w:val="24"/>
          <w:szCs w:val="24"/>
          <w:rtl/>
        </w:rPr>
        <w:t xml:space="preserve"> המדגימות את הביצועים של רשתות פיננסיות במבנים שונים </w:t>
      </w:r>
      <w:r w:rsidR="00D91DE3">
        <w:rPr>
          <w:rFonts w:ascii="David" w:hAnsi="David" w:hint="cs"/>
          <w:sz w:val="24"/>
          <w:szCs w:val="24"/>
          <w:rtl/>
        </w:rPr>
        <w:t>כפונקציה של עוצמת השוק השלילי</w:t>
      </w:r>
      <w:r w:rsidR="009A3726">
        <w:rPr>
          <w:rFonts w:ascii="David" w:hAnsi="David" w:hint="cs"/>
          <w:sz w:val="24"/>
          <w:szCs w:val="24"/>
          <w:rtl/>
        </w:rPr>
        <w:t xml:space="preserve"> </w:t>
      </w:r>
      <w:r w:rsidR="009A3726" w:rsidRPr="00C37A27">
        <w:rPr>
          <w:rFonts w:ascii="Arial" w:hAnsi="Arial" w:cs="Arial"/>
          <w:sz w:val="24"/>
          <w:szCs w:val="24"/>
        </w:rPr>
        <w:t>ε</w:t>
      </w:r>
      <w:r w:rsidR="00D91DE3">
        <w:rPr>
          <w:rFonts w:ascii="David" w:hAnsi="David" w:hint="cs"/>
          <w:sz w:val="24"/>
          <w:szCs w:val="24"/>
          <w:rtl/>
        </w:rPr>
        <w:t xml:space="preserve">. הסימולציות מבוצעות </w:t>
      </w:r>
      <w:r w:rsidR="0013237A">
        <w:rPr>
          <w:rFonts w:ascii="David" w:hAnsi="David" w:hint="cs"/>
          <w:sz w:val="24"/>
          <w:szCs w:val="24"/>
          <w:rtl/>
        </w:rPr>
        <w:t>על-בסיס</w:t>
      </w:r>
      <w:r w:rsidR="0013237A">
        <w:rPr>
          <w:rFonts w:ascii="David" w:hAnsi="David"/>
          <w:sz w:val="24"/>
          <w:szCs w:val="24"/>
          <w:rtl/>
        </w:rPr>
        <w:t xml:space="preserve"> </w:t>
      </w:r>
      <w:r w:rsidR="0013237A">
        <w:rPr>
          <w:rFonts w:ascii="David" w:hAnsi="David" w:hint="cs"/>
          <w:sz w:val="24"/>
          <w:szCs w:val="24"/>
          <w:rtl/>
        </w:rPr>
        <w:t>ארבע</w:t>
      </w:r>
      <w:r w:rsidR="0013237A">
        <w:rPr>
          <w:rFonts w:ascii="David" w:hAnsi="David"/>
          <w:sz w:val="24"/>
          <w:szCs w:val="24"/>
          <w:rtl/>
        </w:rPr>
        <w:t xml:space="preserve"> </w:t>
      </w:r>
      <w:r w:rsidR="00756D29">
        <w:rPr>
          <w:rFonts w:ascii="David" w:hAnsi="David" w:hint="cs"/>
          <w:sz w:val="24"/>
          <w:szCs w:val="24"/>
          <w:rtl/>
        </w:rPr>
        <w:t xml:space="preserve">מבני </w:t>
      </w:r>
      <w:r w:rsidR="0013237A">
        <w:rPr>
          <w:rFonts w:ascii="David" w:hAnsi="David"/>
          <w:sz w:val="24"/>
          <w:szCs w:val="24"/>
          <w:rtl/>
        </w:rPr>
        <w:t>רשתות</w:t>
      </w:r>
      <w:r w:rsidR="00756D29">
        <w:rPr>
          <w:rFonts w:ascii="David" w:hAnsi="David" w:hint="cs"/>
          <w:sz w:val="24"/>
          <w:szCs w:val="24"/>
          <w:rtl/>
        </w:rPr>
        <w:t xml:space="preserve"> שונות</w:t>
      </w:r>
      <w:r w:rsidR="0013237A">
        <w:rPr>
          <w:rFonts w:ascii="David" w:hAnsi="David" w:hint="cs"/>
          <w:sz w:val="24"/>
          <w:szCs w:val="24"/>
          <w:rtl/>
        </w:rPr>
        <w:t xml:space="preserve">: </w:t>
      </w:r>
      <w:r w:rsidR="00756D29">
        <w:rPr>
          <w:rFonts w:ascii="David" w:hAnsi="David" w:hint="cs"/>
          <w:sz w:val="24"/>
          <w:szCs w:val="24"/>
          <w:rtl/>
        </w:rPr>
        <w:t xml:space="preserve">רשת </w:t>
      </w:r>
      <w:r w:rsidR="00756D29">
        <w:rPr>
          <w:rFonts w:ascii="David" w:hAnsi="David"/>
          <w:sz w:val="24"/>
          <w:szCs w:val="24"/>
          <w:rtl/>
        </w:rPr>
        <w:t>שלמה</w:t>
      </w:r>
      <w:r w:rsidR="00756D29">
        <w:rPr>
          <w:rFonts w:ascii="David" w:hAnsi="David" w:hint="cs"/>
          <w:sz w:val="24"/>
          <w:szCs w:val="24"/>
          <w:rtl/>
        </w:rPr>
        <w:t>; רשת</w:t>
      </w:r>
      <w:r w:rsidR="00D91DE3" w:rsidRPr="00D91DE3">
        <w:rPr>
          <w:rFonts w:ascii="David" w:hAnsi="David"/>
          <w:sz w:val="24"/>
          <w:szCs w:val="24"/>
          <w:rtl/>
        </w:rPr>
        <w:t xml:space="preserve"> </w:t>
      </w:r>
      <w:r w:rsidR="00756D29">
        <w:rPr>
          <w:rFonts w:ascii="David" w:hAnsi="David" w:hint="cs"/>
          <w:sz w:val="24"/>
          <w:szCs w:val="24"/>
          <w:rtl/>
        </w:rPr>
        <w:t>ה</w:t>
      </w:r>
      <w:r w:rsidR="00756D29">
        <w:rPr>
          <w:rFonts w:ascii="David" w:hAnsi="David"/>
          <w:sz w:val="24"/>
          <w:szCs w:val="24"/>
          <w:rtl/>
        </w:rPr>
        <w:t>טבעת</w:t>
      </w:r>
      <w:r w:rsidR="00756D29">
        <w:rPr>
          <w:rFonts w:ascii="David" w:hAnsi="David" w:hint="cs"/>
          <w:sz w:val="24"/>
          <w:szCs w:val="24"/>
          <w:rtl/>
        </w:rPr>
        <w:t xml:space="preserve">; </w:t>
      </w:r>
      <w:r w:rsidR="00756D29" w:rsidRPr="000B7F40">
        <w:rPr>
          <w:rFonts w:ascii="David" w:hAnsi="David"/>
          <w:sz w:val="24"/>
          <w:szCs w:val="24"/>
          <w:rtl/>
        </w:rPr>
        <w:t xml:space="preserve">רשת פיננסית שהיא צירוף קמור </w:t>
      </w:r>
      <w:r w:rsidR="00756D29" w:rsidRPr="000C6220">
        <w:rPr>
          <w:rFonts w:ascii="Arial" w:hAnsi="Arial"/>
          <w:sz w:val="24"/>
          <w:szCs w:val="24"/>
        </w:rPr>
        <w:t>γ</w:t>
      </w:r>
      <w:r w:rsidR="00756D29" w:rsidRPr="000C6220">
        <w:rPr>
          <w:rFonts w:ascii="David" w:hAnsi="David"/>
          <w:sz w:val="24"/>
          <w:szCs w:val="24"/>
        </w:rPr>
        <w:t xml:space="preserve"> </w:t>
      </w:r>
      <w:r w:rsidR="00756D29">
        <w:rPr>
          <w:rFonts w:ascii="David" w:hAnsi="David" w:hint="cs"/>
          <w:sz w:val="24"/>
          <w:szCs w:val="24"/>
          <w:rtl/>
        </w:rPr>
        <w:t xml:space="preserve"> </w:t>
      </w:r>
      <w:r w:rsidR="00756D29" w:rsidRPr="000B7F40">
        <w:rPr>
          <w:rFonts w:ascii="David" w:hAnsi="David"/>
          <w:sz w:val="24"/>
          <w:szCs w:val="24"/>
          <w:rtl/>
        </w:rPr>
        <w:t xml:space="preserve">של </w:t>
      </w:r>
      <w:r w:rsidR="00756D29">
        <w:rPr>
          <w:rFonts w:ascii="David" w:hAnsi="David" w:hint="cs"/>
          <w:sz w:val="24"/>
          <w:szCs w:val="24"/>
          <w:rtl/>
        </w:rPr>
        <w:t xml:space="preserve">רשת פיננסית טבעתית ושלמה עבור </w:t>
      </w:r>
      <w:r w:rsidR="00756D29" w:rsidRPr="000C6220">
        <w:rPr>
          <w:rFonts w:ascii="Arial" w:hAnsi="Arial"/>
          <w:sz w:val="24"/>
          <w:szCs w:val="24"/>
        </w:rPr>
        <w:t>γ</w:t>
      </w:r>
      <w:r w:rsidR="00756D29">
        <w:rPr>
          <w:rFonts w:ascii="David" w:hAnsi="David"/>
          <w:sz w:val="24"/>
          <w:szCs w:val="24"/>
        </w:rPr>
        <w:t>=3/4</w:t>
      </w:r>
      <w:r w:rsidR="00756D29" w:rsidRPr="000C6220">
        <w:rPr>
          <w:rFonts w:ascii="David" w:hAnsi="David"/>
          <w:sz w:val="24"/>
          <w:szCs w:val="24"/>
        </w:rPr>
        <w:t xml:space="preserve"> </w:t>
      </w:r>
      <w:r w:rsidR="00756D29">
        <w:rPr>
          <w:rFonts w:ascii="David" w:hAnsi="David" w:hint="cs"/>
          <w:sz w:val="24"/>
          <w:szCs w:val="24"/>
          <w:rtl/>
        </w:rPr>
        <w:t xml:space="preserve"> ; רשת פיננסית המכילה</w:t>
      </w:r>
      <w:r w:rsidR="00B176DE">
        <w:rPr>
          <w:rFonts w:ascii="David" w:hAnsi="David" w:hint="cs"/>
          <w:sz w:val="24"/>
          <w:szCs w:val="24"/>
          <w:rtl/>
        </w:rPr>
        <w:t xml:space="preserve"> שני</w:t>
      </w:r>
      <w:r w:rsidR="00756D29">
        <w:rPr>
          <w:rFonts w:ascii="David" w:hAnsi="David" w:hint="cs"/>
          <w:sz w:val="24"/>
          <w:szCs w:val="24"/>
          <w:rtl/>
        </w:rPr>
        <w:t xml:space="preserve"> רכיב</w:t>
      </w:r>
      <w:r w:rsidR="00B176DE">
        <w:rPr>
          <w:rFonts w:ascii="David" w:hAnsi="David" w:hint="cs"/>
          <w:sz w:val="24"/>
          <w:szCs w:val="24"/>
          <w:rtl/>
        </w:rPr>
        <w:t>י</w:t>
      </w:r>
      <w:r w:rsidR="00756D29">
        <w:rPr>
          <w:rFonts w:ascii="David" w:hAnsi="David" w:hint="cs"/>
          <w:sz w:val="24"/>
          <w:szCs w:val="24"/>
          <w:rtl/>
        </w:rPr>
        <w:t xml:space="preserve"> </w:t>
      </w:r>
      <w:r w:rsidR="00756D29" w:rsidRPr="00D91A20">
        <w:rPr>
          <w:rFonts w:ascii="Arial" w:hAnsi="Arial" w:cs="Arial"/>
          <w:sz w:val="24"/>
          <w:szCs w:val="24"/>
        </w:rPr>
        <w:t>δ</w:t>
      </w:r>
      <w:r w:rsidR="00B176DE">
        <w:rPr>
          <w:rFonts w:ascii="David" w:hAnsi="David" w:hint="cs"/>
          <w:sz w:val="24"/>
          <w:szCs w:val="24"/>
          <w:rtl/>
        </w:rPr>
        <w:t>=0</w:t>
      </w:r>
      <w:r w:rsidR="00756D29">
        <w:rPr>
          <w:rFonts w:ascii="David" w:hAnsi="David" w:hint="cs"/>
          <w:sz w:val="24"/>
          <w:szCs w:val="24"/>
          <w:rtl/>
        </w:rPr>
        <w:t xml:space="preserve"> </w:t>
      </w:r>
      <w:r w:rsidR="00D91DE3" w:rsidRPr="00D91DE3">
        <w:rPr>
          <w:rFonts w:ascii="David" w:hAnsi="David"/>
          <w:sz w:val="24"/>
          <w:szCs w:val="24"/>
          <w:rtl/>
        </w:rPr>
        <w:t xml:space="preserve"> </w:t>
      </w:r>
      <w:r w:rsidR="00CF464D">
        <w:rPr>
          <w:rFonts w:ascii="David" w:hAnsi="David" w:hint="cs"/>
          <w:sz w:val="24"/>
          <w:szCs w:val="24"/>
          <w:rtl/>
        </w:rPr>
        <w:t>בגודל 10, כאשר כל רכיב הוא רשת שלמה</w:t>
      </w:r>
      <w:r w:rsidR="00D91DE3" w:rsidRPr="00D91DE3">
        <w:rPr>
          <w:rFonts w:ascii="David" w:hAnsi="David"/>
          <w:sz w:val="24"/>
          <w:szCs w:val="24"/>
          <w:rtl/>
        </w:rPr>
        <w:t>.</w:t>
      </w:r>
      <w:r w:rsidR="00CF464D">
        <w:rPr>
          <w:rFonts w:ascii="David" w:hAnsi="David" w:hint="cs"/>
          <w:sz w:val="24"/>
          <w:szCs w:val="24"/>
          <w:rtl/>
        </w:rPr>
        <w:t xml:space="preserve"> מספר הבנקים במסגרת הסימולציה הוא </w:t>
      </w:r>
      <w:r w:rsidR="00CF464D">
        <w:rPr>
          <w:rFonts w:ascii="David" w:hAnsi="David"/>
          <w:sz w:val="24"/>
          <w:szCs w:val="24"/>
        </w:rPr>
        <w:t>n=20</w:t>
      </w:r>
      <w:r w:rsidR="00E9148A">
        <w:rPr>
          <w:rFonts w:ascii="David" w:hAnsi="David" w:hint="cs"/>
          <w:sz w:val="24"/>
          <w:szCs w:val="24"/>
          <w:rtl/>
        </w:rPr>
        <w:t xml:space="preserve">, </w:t>
      </w:r>
      <w:r w:rsidR="00E9148A">
        <w:rPr>
          <w:rFonts w:ascii="David" w:hAnsi="David"/>
          <w:sz w:val="24"/>
          <w:szCs w:val="24"/>
        </w:rPr>
        <w:t>y=30</w:t>
      </w:r>
      <w:r w:rsidR="00E9148A">
        <w:rPr>
          <w:rFonts w:ascii="David" w:hAnsi="David" w:hint="cs"/>
          <w:sz w:val="24"/>
          <w:szCs w:val="24"/>
          <w:rtl/>
        </w:rPr>
        <w:t xml:space="preserve">, </w:t>
      </w:r>
      <w:r w:rsidR="00E9148A">
        <w:rPr>
          <w:rFonts w:ascii="Arial" w:hAnsi="Arial" w:cs="Arial"/>
          <w:color w:val="222222"/>
          <w:sz w:val="21"/>
          <w:szCs w:val="21"/>
          <w:shd w:val="clear" w:color="auto" w:fill="FFFFFF"/>
        </w:rPr>
        <w:t>α</w:t>
      </w:r>
      <w:r w:rsidR="00E9148A">
        <w:rPr>
          <w:rFonts w:ascii="David" w:hAnsi="David"/>
          <w:sz w:val="24"/>
          <w:szCs w:val="24"/>
        </w:rPr>
        <w:t>-v=1</w:t>
      </w:r>
      <w:r w:rsidR="00E9148A">
        <w:rPr>
          <w:rFonts w:ascii="David" w:hAnsi="David" w:hint="cs"/>
          <w:sz w:val="24"/>
          <w:szCs w:val="24"/>
          <w:rtl/>
        </w:rPr>
        <w:t>, ולפיכך</w:t>
      </w:r>
      <w:r w:rsidR="00E9148A">
        <w:rPr>
          <w:rFonts w:ascii="David" w:hAnsi="David"/>
          <w:sz w:val="24"/>
          <w:szCs w:val="24"/>
        </w:rPr>
        <w:t xml:space="preserve"> </w:t>
      </w:r>
      <w:r w:rsidR="00E9148A">
        <w:rPr>
          <w:rFonts w:ascii="David" w:hAnsi="David" w:hint="cs"/>
          <w:sz w:val="24"/>
          <w:szCs w:val="24"/>
          <w:rtl/>
        </w:rPr>
        <w:t xml:space="preserve"> הסף הקריטי של עוצמת השוק </w:t>
      </w:r>
      <w:r w:rsidR="00287879">
        <w:rPr>
          <w:rFonts w:ascii="David" w:hAnsi="David" w:hint="cs"/>
          <w:sz w:val="24"/>
          <w:szCs w:val="24"/>
          <w:rtl/>
        </w:rPr>
        <w:t>הינו</w:t>
      </w:r>
      <w:r w:rsidR="00E9148A">
        <w:rPr>
          <w:rFonts w:ascii="David" w:hAnsi="David" w:hint="cs"/>
          <w:sz w:val="24"/>
          <w:szCs w:val="24"/>
          <w:rtl/>
        </w:rPr>
        <w:t xml:space="preserve">  </w:t>
      </w:r>
      <w:r w:rsidR="00E9148A" w:rsidRPr="00C37A27">
        <w:rPr>
          <w:rFonts w:ascii="Arial" w:hAnsi="Arial" w:cs="Arial"/>
          <w:sz w:val="24"/>
          <w:szCs w:val="24"/>
        </w:rPr>
        <w:t>ε</w:t>
      </w:r>
      <w:r w:rsidR="00E9148A">
        <w:rPr>
          <w:rFonts w:ascii="Arial" w:hAnsi="Arial" w:cs="Arial"/>
          <w:sz w:val="24"/>
          <w:szCs w:val="24"/>
        </w:rPr>
        <w:t>*</w:t>
      </w:r>
      <w:r w:rsidR="00E9148A">
        <w:rPr>
          <w:rFonts w:ascii="David" w:hAnsi="David"/>
          <w:sz w:val="24"/>
          <w:szCs w:val="24"/>
        </w:rPr>
        <w:t>=20</w:t>
      </w:r>
      <w:r w:rsidR="00E9148A">
        <w:rPr>
          <w:rFonts w:ascii="David" w:hAnsi="David" w:hint="cs"/>
          <w:sz w:val="24"/>
          <w:szCs w:val="24"/>
          <w:rtl/>
        </w:rPr>
        <w:t xml:space="preserve">. </w:t>
      </w:r>
    </w:p>
    <w:p w:rsidR="008A3F20" w:rsidRDefault="008A3F20" w:rsidP="00A6793E">
      <w:pPr>
        <w:spacing w:after="0" w:line="360" w:lineRule="auto"/>
        <w:jc w:val="both"/>
        <w:rPr>
          <w:rFonts w:ascii="David" w:hAnsi="David"/>
          <w:sz w:val="24"/>
          <w:szCs w:val="24"/>
          <w:rtl/>
        </w:rPr>
      </w:pPr>
    </w:p>
    <w:p w:rsidR="00287879" w:rsidRPr="00287879" w:rsidRDefault="008A3F20" w:rsidP="00962C3B">
      <w:pPr>
        <w:spacing w:after="0" w:line="360" w:lineRule="auto"/>
        <w:jc w:val="both"/>
        <w:rPr>
          <w:rFonts w:ascii="David" w:hAnsi="David"/>
          <w:sz w:val="24"/>
          <w:szCs w:val="24"/>
        </w:rPr>
      </w:pPr>
      <w:r>
        <w:rPr>
          <w:rFonts w:ascii="David" w:hAnsi="David" w:hint="cs"/>
          <w:sz w:val="24"/>
          <w:szCs w:val="24"/>
          <w:rtl/>
        </w:rPr>
        <w:t>ה</w:t>
      </w:r>
      <w:r w:rsidR="00287879">
        <w:rPr>
          <w:rFonts w:ascii="David" w:hAnsi="David" w:hint="cs"/>
          <w:sz w:val="24"/>
          <w:szCs w:val="24"/>
          <w:rtl/>
        </w:rPr>
        <w:t xml:space="preserve">גרף </w:t>
      </w:r>
      <w:r w:rsidR="00573855">
        <w:rPr>
          <w:rFonts w:ascii="David" w:hAnsi="David" w:hint="cs"/>
          <w:sz w:val="24"/>
          <w:szCs w:val="24"/>
          <w:rtl/>
        </w:rPr>
        <w:t>בתחתית העמוד</w:t>
      </w:r>
      <w:r w:rsidR="00287879">
        <w:rPr>
          <w:rFonts w:ascii="David" w:hAnsi="David" w:hint="cs"/>
          <w:sz w:val="24"/>
          <w:szCs w:val="24"/>
          <w:rtl/>
        </w:rPr>
        <w:t xml:space="preserve"> מציג את מספר פשיטות הרגל בהינתן שוק בודד שגודל עצמתו </w:t>
      </w:r>
      <w:r w:rsidR="00287879" w:rsidRPr="00C37A27">
        <w:rPr>
          <w:rFonts w:ascii="Arial" w:hAnsi="Arial" w:cs="Arial"/>
          <w:sz w:val="24"/>
          <w:szCs w:val="24"/>
        </w:rPr>
        <w:t>ε</w:t>
      </w:r>
      <w:r w:rsidR="008F08C5">
        <w:rPr>
          <w:rFonts w:ascii="David" w:hAnsi="David" w:hint="cs"/>
          <w:sz w:val="24"/>
          <w:szCs w:val="24"/>
          <w:rtl/>
        </w:rPr>
        <w:t>. המסקנה הראשונה שעולה מהגרף היא שרשת הטבעת היא הפגיעה ביותר, בלי קשר לגודלו של השוק</w:t>
      </w:r>
      <w:r w:rsidR="00962C3B">
        <w:rPr>
          <w:rFonts w:ascii="David" w:hAnsi="David" w:hint="cs"/>
          <w:sz w:val="24"/>
          <w:szCs w:val="24"/>
          <w:rtl/>
        </w:rPr>
        <w:t>, כיוון שעבור כל גודל שוק יש יותר בנקים שפושטים רגל</w:t>
      </w:r>
      <w:r w:rsidR="008F08C5">
        <w:rPr>
          <w:rFonts w:ascii="David" w:hAnsi="David" w:hint="cs"/>
          <w:sz w:val="24"/>
          <w:szCs w:val="24"/>
          <w:rtl/>
        </w:rPr>
        <w:t xml:space="preserve">. </w:t>
      </w:r>
      <w:r w:rsidR="00795F4F">
        <w:rPr>
          <w:rFonts w:ascii="David" w:hAnsi="David" w:hint="cs"/>
          <w:sz w:val="24"/>
          <w:szCs w:val="24"/>
          <w:rtl/>
        </w:rPr>
        <w:t>כמו כן, הגרף ממחיש בבירור את שלב המעבר של הרשת הפיננסית השלמה</w:t>
      </w:r>
      <w:r w:rsidR="00425E29">
        <w:rPr>
          <w:rFonts w:ascii="David" w:hAnsi="David" w:hint="cs"/>
          <w:sz w:val="24"/>
          <w:szCs w:val="24"/>
          <w:rtl/>
        </w:rPr>
        <w:t xml:space="preserve">: כאשר עצמתו של השוק חוצה את סף </w:t>
      </w:r>
      <w:r w:rsidR="00425E29" w:rsidRPr="00C37A27">
        <w:rPr>
          <w:rFonts w:ascii="Arial" w:hAnsi="Arial" w:cs="Arial"/>
          <w:sz w:val="24"/>
          <w:szCs w:val="24"/>
        </w:rPr>
        <w:t>ε</w:t>
      </w:r>
      <w:r w:rsidR="00425E29">
        <w:rPr>
          <w:rFonts w:ascii="Arial" w:hAnsi="Arial" w:cs="Arial"/>
          <w:sz w:val="24"/>
          <w:szCs w:val="24"/>
        </w:rPr>
        <w:t>*</w:t>
      </w:r>
      <w:r w:rsidR="00425E29">
        <w:rPr>
          <w:rFonts w:ascii="David" w:hAnsi="David" w:hint="cs"/>
          <w:sz w:val="24"/>
          <w:szCs w:val="24"/>
          <w:rtl/>
        </w:rPr>
        <w:t xml:space="preserve">, הרשת השלמה </w:t>
      </w:r>
      <w:r w:rsidR="001364FC">
        <w:rPr>
          <w:rFonts w:ascii="David" w:hAnsi="David" w:hint="cs"/>
          <w:sz w:val="24"/>
          <w:szCs w:val="24"/>
          <w:rtl/>
        </w:rPr>
        <w:t>הופכת להיות בעלת המבנה הפגיע ביותר. בנוסף</w:t>
      </w:r>
      <w:r w:rsidR="00AA59E8">
        <w:rPr>
          <w:rFonts w:ascii="David" w:hAnsi="David" w:hint="cs"/>
          <w:sz w:val="24"/>
          <w:szCs w:val="24"/>
          <w:rtl/>
        </w:rPr>
        <w:t xml:space="preserve"> </w:t>
      </w:r>
      <w:r w:rsidR="001364FC">
        <w:rPr>
          <w:rFonts w:ascii="David" w:hAnsi="David" w:hint="cs"/>
          <w:sz w:val="24"/>
          <w:szCs w:val="24"/>
          <w:rtl/>
        </w:rPr>
        <w:t>המבנה השלישי</w:t>
      </w:r>
      <w:r w:rsidR="00AA59E8">
        <w:rPr>
          <w:rFonts w:ascii="David" w:hAnsi="David" w:hint="cs"/>
          <w:sz w:val="24"/>
          <w:szCs w:val="24"/>
          <w:rtl/>
        </w:rPr>
        <w:t xml:space="preserve">, קרי </w:t>
      </w:r>
      <w:r w:rsidR="001364FC">
        <w:rPr>
          <w:rFonts w:ascii="David" w:hAnsi="David" w:hint="cs"/>
          <w:sz w:val="24"/>
          <w:szCs w:val="24"/>
          <w:rtl/>
        </w:rPr>
        <w:t xml:space="preserve">צירוף קמור של רשת </w:t>
      </w:r>
      <w:r w:rsidR="006A0A26">
        <w:rPr>
          <w:rFonts w:ascii="David" w:hAnsi="David" w:hint="cs"/>
          <w:sz w:val="24"/>
          <w:szCs w:val="24"/>
          <w:rtl/>
        </w:rPr>
        <w:t>טבעתית ורשת שלמה</w:t>
      </w:r>
      <w:r w:rsidR="00AA59E8">
        <w:rPr>
          <w:rFonts w:ascii="David" w:hAnsi="David" w:hint="cs"/>
          <w:sz w:val="24"/>
          <w:szCs w:val="24"/>
          <w:rtl/>
        </w:rPr>
        <w:t xml:space="preserve">, </w:t>
      </w:r>
      <w:r w:rsidR="0014708B">
        <w:rPr>
          <w:rFonts w:ascii="David" w:hAnsi="David" w:hint="cs"/>
          <w:sz w:val="24"/>
          <w:szCs w:val="24"/>
          <w:rtl/>
        </w:rPr>
        <w:t>מצי</w:t>
      </w:r>
      <w:r w:rsidR="007A58DA">
        <w:rPr>
          <w:rFonts w:ascii="David" w:hAnsi="David" w:hint="cs"/>
          <w:sz w:val="24"/>
          <w:szCs w:val="24"/>
          <w:rtl/>
        </w:rPr>
        <w:t>ג</w:t>
      </w:r>
      <w:r w:rsidR="0014708B">
        <w:rPr>
          <w:rFonts w:ascii="David" w:hAnsi="David" w:hint="cs"/>
          <w:sz w:val="24"/>
          <w:szCs w:val="24"/>
          <w:rtl/>
        </w:rPr>
        <w:t xml:space="preserve"> רמת ביניים של יציבות בין שני המבנים הקיצוניים. </w:t>
      </w:r>
      <w:r w:rsidR="007A58DA">
        <w:rPr>
          <w:rFonts w:ascii="David" w:hAnsi="David" w:hint="cs"/>
          <w:sz w:val="24"/>
          <w:szCs w:val="24"/>
          <w:rtl/>
        </w:rPr>
        <w:t xml:space="preserve">לבסוף, המבנה הרביעי ממחיש כיצד קשרים חלשים מגבילים את אפקט ההדבקה הפיננסית בהינתן שוקים גדולים. האבחנות הנדונות מתכתבות עם טענה 2 וטענה </w:t>
      </w:r>
      <w:r w:rsidR="00C032E8">
        <w:rPr>
          <w:rFonts w:ascii="David" w:hAnsi="David" w:hint="cs"/>
          <w:sz w:val="24"/>
          <w:szCs w:val="24"/>
          <w:rtl/>
        </w:rPr>
        <w:t>3 המתארות רצף של שוקים קטנים ושוקים גדולים, ו</w:t>
      </w:r>
      <w:r w:rsidR="00485356">
        <w:rPr>
          <w:rFonts w:ascii="David" w:hAnsi="David" w:hint="cs"/>
          <w:sz w:val="24"/>
          <w:szCs w:val="24"/>
          <w:rtl/>
        </w:rPr>
        <w:t>מדגישות את חשיבותו של הס</w:t>
      </w:r>
      <w:r w:rsidR="00C032E8">
        <w:rPr>
          <w:rFonts w:ascii="David" w:hAnsi="David" w:hint="cs"/>
          <w:sz w:val="24"/>
          <w:szCs w:val="24"/>
          <w:rtl/>
        </w:rPr>
        <w:t xml:space="preserve">ף הקריטי </w:t>
      </w:r>
      <w:r w:rsidR="00C032E8" w:rsidRPr="00C37A27">
        <w:rPr>
          <w:rFonts w:ascii="Arial" w:hAnsi="Arial" w:cs="Arial"/>
          <w:sz w:val="24"/>
          <w:szCs w:val="24"/>
        </w:rPr>
        <w:t>ε</w:t>
      </w:r>
      <w:r w:rsidR="00C032E8">
        <w:rPr>
          <w:rFonts w:ascii="Arial" w:hAnsi="Arial" w:cs="Arial"/>
          <w:sz w:val="24"/>
          <w:szCs w:val="24"/>
        </w:rPr>
        <w:t>*</w:t>
      </w:r>
      <w:r w:rsidR="00C032E8">
        <w:rPr>
          <w:rFonts w:ascii="David" w:hAnsi="David" w:hint="cs"/>
          <w:sz w:val="24"/>
          <w:szCs w:val="24"/>
          <w:rtl/>
        </w:rPr>
        <w:t>.</w:t>
      </w:r>
    </w:p>
    <w:p w:rsidR="000B5399" w:rsidRPr="00D91DE3" w:rsidRDefault="000B5399" w:rsidP="00A6793E">
      <w:pPr>
        <w:spacing w:after="0" w:line="360" w:lineRule="auto"/>
        <w:jc w:val="both"/>
        <w:rPr>
          <w:rFonts w:ascii="David" w:hAnsi="David"/>
          <w:sz w:val="24"/>
          <w:szCs w:val="24"/>
          <w:rtl/>
        </w:rPr>
      </w:pPr>
      <w:r>
        <w:rPr>
          <w:rFonts w:ascii="David" w:hAnsi="David" w:hint="cs"/>
          <w:sz w:val="24"/>
          <w:szCs w:val="24"/>
          <w:rtl/>
        </w:rPr>
        <w:tab/>
      </w:r>
    </w:p>
    <w:p w:rsidR="00F327D0" w:rsidRDefault="00F327D0"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5A3D6F" w:rsidRDefault="005A3D6F" w:rsidP="00A6793E">
      <w:pPr>
        <w:spacing w:after="0" w:line="360" w:lineRule="auto"/>
        <w:jc w:val="both"/>
        <w:rPr>
          <w:rFonts w:ascii="David" w:hAnsi="David"/>
          <w:sz w:val="24"/>
          <w:szCs w:val="24"/>
          <w:rtl/>
        </w:rPr>
      </w:pPr>
    </w:p>
    <w:p w:rsidR="00C45024" w:rsidRDefault="00C45024" w:rsidP="009A2241">
      <w:pPr>
        <w:spacing w:line="360" w:lineRule="auto"/>
        <w:jc w:val="both"/>
        <w:rPr>
          <w:sz w:val="24"/>
          <w:szCs w:val="24"/>
          <w:rtl/>
        </w:rPr>
      </w:pPr>
      <w:r>
        <w:rPr>
          <w:rFonts w:ascii="David" w:hAnsi="David" w:hint="cs"/>
          <w:noProof/>
          <w:sz w:val="24"/>
          <w:szCs w:val="24"/>
          <w:rtl/>
        </w:rPr>
        <w:lastRenderedPageBreak/>
        <w:drawing>
          <wp:anchor distT="0" distB="0" distL="114300" distR="114300" simplePos="0" relativeHeight="251676160" behindDoc="0" locked="0" layoutInCell="1" allowOverlap="1">
            <wp:simplePos x="0" y="0"/>
            <wp:positionH relativeFrom="margin">
              <wp:posOffset>673925</wp:posOffset>
            </wp:positionH>
            <wp:positionV relativeFrom="paragraph">
              <wp:posOffset>-320634</wp:posOffset>
            </wp:positionV>
            <wp:extent cx="4085111" cy="3333250"/>
            <wp:effectExtent l="0" t="0" r="0" b="635"/>
            <wp:wrapNone/>
            <wp:docPr id="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4938" t="33762" r="41015" b="16720"/>
                    <a:stretch>
                      <a:fillRect/>
                    </a:stretch>
                  </pic:blipFill>
                  <pic:spPr bwMode="auto">
                    <a:xfrm>
                      <a:off x="0" y="0"/>
                      <a:ext cx="4087686" cy="33353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C45024" w:rsidRDefault="00C45024" w:rsidP="009A2241">
      <w:pPr>
        <w:spacing w:line="360" w:lineRule="auto"/>
        <w:jc w:val="both"/>
        <w:rPr>
          <w:sz w:val="24"/>
          <w:szCs w:val="24"/>
          <w:rtl/>
        </w:rPr>
      </w:pPr>
    </w:p>
    <w:p w:rsidR="008A3F20" w:rsidRPr="00F33E43" w:rsidRDefault="00CC5E96" w:rsidP="009A2241">
      <w:pPr>
        <w:spacing w:line="360" w:lineRule="auto"/>
        <w:jc w:val="both"/>
        <w:rPr>
          <w:sz w:val="24"/>
          <w:szCs w:val="24"/>
          <w:rtl/>
        </w:rPr>
      </w:pPr>
      <w:r w:rsidRPr="00F33E43">
        <w:rPr>
          <w:rFonts w:hint="cs"/>
          <w:sz w:val="24"/>
          <w:szCs w:val="24"/>
          <w:rtl/>
        </w:rPr>
        <w:t xml:space="preserve">ההנחות המפשטות במסגרת מיצוב המודל מאפשרות השוואה (עמוד 10) בין  המבנים השונים, אך מגבילות את היכולת לומר על כל מבנה בפני עצמו אמירות בעלות נגזרת מעשית על המציאות. </w:t>
      </w:r>
      <w:r w:rsidR="00381461">
        <w:rPr>
          <w:rFonts w:hint="cs"/>
          <w:sz w:val="24"/>
          <w:szCs w:val="24"/>
          <w:rtl/>
        </w:rPr>
        <w:t>שוב נ</w:t>
      </w:r>
      <w:r w:rsidRPr="00F33E43">
        <w:rPr>
          <w:rFonts w:hint="cs"/>
          <w:sz w:val="24"/>
          <w:szCs w:val="24"/>
          <w:rtl/>
        </w:rPr>
        <w:t>ציין, שהחוקרים מתירים את הנחת האקסוגניות במסגרת פרק 4 של המ</w:t>
      </w:r>
      <w:r w:rsidR="001D4668">
        <w:rPr>
          <w:rFonts w:hint="cs"/>
          <w:sz w:val="24"/>
          <w:szCs w:val="24"/>
          <w:rtl/>
        </w:rPr>
        <w:t xml:space="preserve">אמר (עמוד 16). </w:t>
      </w:r>
      <w:r w:rsidR="009A2241">
        <w:rPr>
          <w:rFonts w:hint="cs"/>
          <w:sz w:val="24"/>
          <w:szCs w:val="24"/>
          <w:rtl/>
        </w:rPr>
        <w:t>ה</w:t>
      </w:r>
      <w:r w:rsidRPr="00F33E43">
        <w:rPr>
          <w:rFonts w:hint="cs"/>
          <w:sz w:val="24"/>
          <w:szCs w:val="24"/>
          <w:rtl/>
        </w:rPr>
        <w:t>אנדוגניות של החלטות ההלוואה והעיסוק בש</w:t>
      </w:r>
      <w:r w:rsidR="009A2241">
        <w:rPr>
          <w:rFonts w:hint="cs"/>
          <w:sz w:val="24"/>
          <w:szCs w:val="24"/>
          <w:rtl/>
        </w:rPr>
        <w:t xml:space="preserve">יווי משקל ברשתות פיננסיות, איננה </w:t>
      </w:r>
      <w:r w:rsidRPr="00F33E43">
        <w:rPr>
          <w:rFonts w:hint="cs"/>
          <w:sz w:val="24"/>
          <w:szCs w:val="24"/>
          <w:rtl/>
        </w:rPr>
        <w:t>במוקד עבודה זו. גם הניתוח הנדון משמש להשוואה בין הרשתות השונות ואינו שם דגש על התנהגותה של רשת פיננסית מסוג מסוים במסגרת התרת ההנחות הנוקשות על מציאותם של הבנקים.</w:t>
      </w:r>
    </w:p>
    <w:p w:rsidR="008A3F20" w:rsidRDefault="008A3F20" w:rsidP="00A6793E">
      <w:pPr>
        <w:spacing w:after="0" w:line="360" w:lineRule="auto"/>
        <w:jc w:val="both"/>
        <w:rPr>
          <w:rFonts w:ascii="David" w:hAnsi="David"/>
          <w:sz w:val="24"/>
          <w:szCs w:val="24"/>
          <w:rtl/>
        </w:rPr>
      </w:pPr>
    </w:p>
    <w:p w:rsidR="00937471" w:rsidRDefault="00CC5E96" w:rsidP="00A6793E">
      <w:pPr>
        <w:spacing w:after="0" w:line="360" w:lineRule="auto"/>
        <w:jc w:val="both"/>
        <w:rPr>
          <w:rFonts w:ascii="David" w:hAnsi="David"/>
          <w:sz w:val="24"/>
          <w:szCs w:val="24"/>
          <w:rtl/>
        </w:rPr>
      </w:pPr>
      <w:r>
        <w:rPr>
          <w:rFonts w:ascii="David" w:hAnsi="David" w:hint="cs"/>
          <w:sz w:val="24"/>
          <w:szCs w:val="24"/>
          <w:rtl/>
        </w:rPr>
        <w:t xml:space="preserve">להבנתנו, </w:t>
      </w:r>
      <w:r w:rsidR="008C740A">
        <w:rPr>
          <w:rFonts w:ascii="David" w:hAnsi="David" w:hint="cs"/>
          <w:sz w:val="24"/>
          <w:szCs w:val="24"/>
          <w:rtl/>
        </w:rPr>
        <w:t>הנחת סימטריה בנזילות הבנקים</w:t>
      </w:r>
      <w:r w:rsidR="00DE2B60">
        <w:rPr>
          <w:rFonts w:ascii="David" w:hAnsi="David" w:hint="cs"/>
          <w:sz w:val="24"/>
          <w:szCs w:val="24"/>
          <w:rtl/>
        </w:rPr>
        <w:t xml:space="preserve"> </w:t>
      </w:r>
      <w:r w:rsidR="009D25D2" w:rsidRPr="00FF3EFF">
        <w:rPr>
          <w:rFonts w:ascii="David" w:hAnsi="David" w:hint="cs"/>
          <w:sz w:val="24"/>
          <w:szCs w:val="24"/>
          <w:rtl/>
        </w:rPr>
        <w:t>היא לא אינטואיטיבית במהותה</w:t>
      </w:r>
      <w:r w:rsidR="00DE2B60">
        <w:rPr>
          <w:rFonts w:ascii="David" w:hAnsi="David" w:hint="cs"/>
          <w:sz w:val="24"/>
          <w:szCs w:val="24"/>
          <w:rtl/>
        </w:rPr>
        <w:t xml:space="preserve">. במודלים כלכליים </w:t>
      </w:r>
      <w:r w:rsidR="0071677C">
        <w:rPr>
          <w:rFonts w:ascii="David" w:hAnsi="David" w:hint="cs"/>
          <w:sz w:val="24"/>
          <w:szCs w:val="24"/>
          <w:rtl/>
        </w:rPr>
        <w:t xml:space="preserve">מקובל ואף רצוי להניח מציאות פשטנית בהרבה מהמציאות המוכרת לנו, על-מנת לאפשר פיתוח והסקת מסקנות באמצעות משתנים מוגבלים. עם זאת, המשמעות צריכה להיות שהתרת ההנחות תוביל למסקנות דומות, או תאפשר פיתוח ממשי של המסקנות המוגבלות לאמירה על המציאות הכלכלית. אנו סבורים שבמקרה זה </w:t>
      </w:r>
      <w:r w:rsidR="005D202B" w:rsidRPr="00FF3EFF">
        <w:rPr>
          <w:rFonts w:ascii="David" w:hAnsi="David" w:hint="cs"/>
          <w:sz w:val="24"/>
          <w:szCs w:val="24"/>
          <w:rtl/>
        </w:rPr>
        <w:t>הנוחות המתודולוגי</w:t>
      </w:r>
      <w:r w:rsidR="003C1207">
        <w:rPr>
          <w:rFonts w:ascii="David" w:hAnsi="David" w:hint="cs"/>
          <w:sz w:val="24"/>
          <w:szCs w:val="24"/>
          <w:rtl/>
        </w:rPr>
        <w:t>ת משליכה על המשמעו</w:t>
      </w:r>
      <w:r w:rsidR="00972E4B">
        <w:rPr>
          <w:rFonts w:ascii="David" w:hAnsi="David" w:hint="cs"/>
          <w:sz w:val="24"/>
          <w:szCs w:val="24"/>
          <w:rtl/>
        </w:rPr>
        <w:t>יו</w:t>
      </w:r>
      <w:r w:rsidR="003C1207">
        <w:rPr>
          <w:rFonts w:ascii="David" w:hAnsi="David" w:hint="cs"/>
          <w:sz w:val="24"/>
          <w:szCs w:val="24"/>
          <w:rtl/>
        </w:rPr>
        <w:t xml:space="preserve">ת </w:t>
      </w:r>
      <w:r w:rsidR="004C1FA4">
        <w:rPr>
          <w:rFonts w:ascii="David" w:hAnsi="David" w:hint="cs"/>
          <w:sz w:val="24"/>
          <w:szCs w:val="24"/>
          <w:rtl/>
        </w:rPr>
        <w:t>הנובע</w:t>
      </w:r>
      <w:r w:rsidR="00972E4B">
        <w:rPr>
          <w:rFonts w:ascii="David" w:hAnsi="David" w:hint="cs"/>
          <w:sz w:val="24"/>
          <w:szCs w:val="24"/>
          <w:rtl/>
        </w:rPr>
        <w:t>ו</w:t>
      </w:r>
      <w:r w:rsidR="004C1FA4">
        <w:rPr>
          <w:rFonts w:ascii="David" w:hAnsi="David" w:hint="cs"/>
          <w:sz w:val="24"/>
          <w:szCs w:val="24"/>
          <w:rtl/>
        </w:rPr>
        <w:t xml:space="preserve">ת מהמודל </w:t>
      </w:r>
      <w:r w:rsidR="003C1207">
        <w:rPr>
          <w:rFonts w:ascii="David" w:hAnsi="David" w:hint="cs"/>
          <w:sz w:val="24"/>
          <w:szCs w:val="24"/>
          <w:rtl/>
        </w:rPr>
        <w:t>באופן דרסטי</w:t>
      </w:r>
      <w:r w:rsidR="00572543">
        <w:rPr>
          <w:rFonts w:ascii="David" w:hAnsi="David" w:hint="cs"/>
          <w:sz w:val="24"/>
          <w:szCs w:val="24"/>
          <w:rtl/>
        </w:rPr>
        <w:t>. נזילות הבנקים איננה אחידה גם ברשתות פיננסיות מאוד קטנות שעשויות להידמות לרשת הטבעתית. התרת ההנחה במסגרת הרשת הטבעתית היא בעלת משקל על התוצאות כפי שנראה בניתוח שלהלן.</w:t>
      </w:r>
    </w:p>
    <w:p w:rsidR="008A3F20" w:rsidRDefault="008A3F20" w:rsidP="008A3F20">
      <w:pPr>
        <w:spacing w:after="0" w:line="360" w:lineRule="auto"/>
        <w:jc w:val="both"/>
        <w:rPr>
          <w:rFonts w:ascii="David" w:hAnsi="David"/>
          <w:sz w:val="24"/>
          <w:szCs w:val="24"/>
          <w:rtl/>
        </w:rPr>
      </w:pPr>
    </w:p>
    <w:p w:rsidR="00D91DE3" w:rsidRDefault="00CC5E96" w:rsidP="008A3F20">
      <w:pPr>
        <w:spacing w:after="0" w:line="360" w:lineRule="auto"/>
        <w:jc w:val="both"/>
        <w:rPr>
          <w:rFonts w:ascii="David" w:hAnsi="David"/>
          <w:sz w:val="24"/>
          <w:szCs w:val="24"/>
          <w:rtl/>
        </w:rPr>
      </w:pPr>
      <w:r>
        <w:rPr>
          <w:rFonts w:ascii="David" w:hAnsi="David" w:hint="cs"/>
          <w:sz w:val="24"/>
          <w:szCs w:val="24"/>
          <w:rtl/>
        </w:rPr>
        <w:t>מבחינה מתודולוגית, במסגרת עבודה זו שחזרנו</w:t>
      </w:r>
      <w:r w:rsidRPr="00FF3EFF">
        <w:rPr>
          <w:rFonts w:ascii="David" w:hAnsi="David" w:hint="cs"/>
          <w:sz w:val="24"/>
          <w:szCs w:val="24"/>
          <w:rtl/>
        </w:rPr>
        <w:t xml:space="preserve"> את הסימולציות </w:t>
      </w:r>
      <w:r>
        <w:rPr>
          <w:rFonts w:ascii="David" w:hAnsi="David" w:hint="cs"/>
          <w:sz w:val="24"/>
          <w:szCs w:val="24"/>
          <w:rtl/>
        </w:rPr>
        <w:t>המבוצעות על-ידי החוקרים במאמר</w:t>
      </w:r>
      <w:r w:rsidRPr="00FF3EFF">
        <w:rPr>
          <w:rFonts w:ascii="David" w:hAnsi="David" w:hint="cs"/>
          <w:sz w:val="24"/>
          <w:szCs w:val="24"/>
          <w:rtl/>
        </w:rPr>
        <w:t xml:space="preserve"> הנדון ו</w:t>
      </w:r>
      <w:r>
        <w:rPr>
          <w:rFonts w:ascii="David" w:hAnsi="David" w:hint="cs"/>
          <w:sz w:val="24"/>
          <w:szCs w:val="24"/>
          <w:rtl/>
        </w:rPr>
        <w:t xml:space="preserve">ניסינו </w:t>
      </w:r>
      <w:r w:rsidRPr="00FF3EFF">
        <w:rPr>
          <w:rFonts w:ascii="David" w:hAnsi="David" w:hint="cs"/>
          <w:sz w:val="24"/>
          <w:szCs w:val="24"/>
          <w:rtl/>
        </w:rPr>
        <w:t>להדגים כיצד המודל מאבד מכוחו כאשר מותרת הנחת הסימטריה</w:t>
      </w:r>
      <w:r>
        <w:rPr>
          <w:rFonts w:ascii="David" w:hAnsi="David" w:hint="cs"/>
          <w:sz w:val="24"/>
          <w:szCs w:val="24"/>
          <w:rtl/>
        </w:rPr>
        <w:t xml:space="preserve"> של גודל הבנקים, קרי</w:t>
      </w:r>
      <w:r w:rsidRPr="00FF3EFF">
        <w:rPr>
          <w:rFonts w:ascii="David" w:hAnsi="David" w:hint="cs"/>
          <w:sz w:val="24"/>
          <w:szCs w:val="24"/>
          <w:rtl/>
        </w:rPr>
        <w:t xml:space="preserve"> הנזילות העודפת </w:t>
      </w:r>
      <w:r>
        <w:rPr>
          <w:rFonts w:ascii="David" w:hAnsi="David" w:hint="cs"/>
          <w:sz w:val="24"/>
          <w:szCs w:val="24"/>
          <w:rtl/>
        </w:rPr>
        <w:t>של הבנקים</w:t>
      </w:r>
      <w:r w:rsidRPr="00FF3EFF">
        <w:rPr>
          <w:rFonts w:ascii="David" w:hAnsi="David" w:hint="cs"/>
          <w:sz w:val="24"/>
          <w:szCs w:val="24"/>
          <w:rtl/>
        </w:rPr>
        <w:t xml:space="preserve">. </w:t>
      </w:r>
      <w:r>
        <w:rPr>
          <w:rFonts w:ascii="David" w:hAnsi="David" w:hint="cs"/>
          <w:sz w:val="24"/>
          <w:szCs w:val="24"/>
          <w:rtl/>
        </w:rPr>
        <w:t xml:space="preserve">כפי שציינו, </w:t>
      </w:r>
      <w:r w:rsidRPr="00FF3EFF">
        <w:rPr>
          <w:rFonts w:ascii="David" w:hAnsi="David" w:hint="cs"/>
          <w:sz w:val="24"/>
          <w:szCs w:val="24"/>
          <w:rtl/>
        </w:rPr>
        <w:t>ההתמקדות ברשתות רגולריות מאפשרת לחקור את הרשת</w:t>
      </w:r>
      <w:r>
        <w:rPr>
          <w:rFonts w:ascii="David" w:hAnsi="David" w:hint="cs"/>
          <w:sz w:val="24"/>
          <w:szCs w:val="24"/>
          <w:rtl/>
        </w:rPr>
        <w:t xml:space="preserve"> הפיננסית</w:t>
      </w:r>
      <w:r w:rsidRPr="00FF3EFF">
        <w:rPr>
          <w:rFonts w:ascii="David" w:hAnsi="David" w:hint="cs"/>
          <w:sz w:val="24"/>
          <w:szCs w:val="24"/>
          <w:rtl/>
        </w:rPr>
        <w:t xml:space="preserve"> ו</w:t>
      </w:r>
      <w:r>
        <w:rPr>
          <w:rFonts w:ascii="David" w:hAnsi="David" w:hint="cs"/>
          <w:sz w:val="24"/>
          <w:szCs w:val="24"/>
          <w:rtl/>
        </w:rPr>
        <w:t>את תופעת ה</w:t>
      </w:r>
      <w:r w:rsidRPr="00FF3EFF">
        <w:rPr>
          <w:rFonts w:ascii="David" w:hAnsi="David" w:hint="cs"/>
          <w:sz w:val="24"/>
          <w:szCs w:val="24"/>
          <w:rtl/>
        </w:rPr>
        <w:t>הדבקה פיננסית, תוך הימנעות מהשפעות הקשורות בא-סימטריה בנכסים ובחובות.</w:t>
      </w:r>
      <w:r>
        <w:rPr>
          <w:rFonts w:ascii="David" w:hAnsi="David" w:hint="cs"/>
          <w:color w:val="FF0000"/>
          <w:sz w:val="24"/>
          <w:szCs w:val="24"/>
          <w:rtl/>
        </w:rPr>
        <w:t xml:space="preserve"> </w:t>
      </w:r>
      <w:r>
        <w:rPr>
          <w:rFonts w:ascii="David" w:hAnsi="David" w:hint="cs"/>
          <w:sz w:val="24"/>
          <w:szCs w:val="24"/>
          <w:rtl/>
        </w:rPr>
        <w:t xml:space="preserve">למרות זאת, </w:t>
      </w:r>
      <w:r w:rsidRPr="00FF3EFF">
        <w:rPr>
          <w:rFonts w:ascii="David" w:hAnsi="David" w:hint="cs"/>
          <w:sz w:val="24"/>
          <w:szCs w:val="24"/>
          <w:rtl/>
        </w:rPr>
        <w:t>ביקשנו לשאול האם הימנעות מנושא זה איננה בגדר השמטה קריטית אשר מחלישה את הרלוונטיות של המודל</w:t>
      </w:r>
      <w:r>
        <w:rPr>
          <w:rFonts w:ascii="David" w:hAnsi="David" w:hint="cs"/>
          <w:sz w:val="24"/>
          <w:szCs w:val="24"/>
          <w:rtl/>
        </w:rPr>
        <w:t xml:space="preserve"> במקרים בהם עשויה להיות לו אחיזה ממשית בניתוח המציאות</w:t>
      </w:r>
      <w:r w:rsidR="009A2241">
        <w:rPr>
          <w:rFonts w:ascii="David" w:hAnsi="David" w:hint="cs"/>
          <w:sz w:val="24"/>
          <w:szCs w:val="24"/>
          <w:rtl/>
        </w:rPr>
        <w:t>, שבה כמעט ואין בנמצא סימטריה בנזילות ההון ברשתות הפיננסיות</w:t>
      </w:r>
      <w:r w:rsidRPr="00FF3EFF">
        <w:rPr>
          <w:rFonts w:ascii="David" w:hAnsi="David" w:hint="cs"/>
          <w:sz w:val="24"/>
          <w:szCs w:val="24"/>
          <w:rtl/>
        </w:rPr>
        <w:t xml:space="preserve">.  </w:t>
      </w:r>
    </w:p>
    <w:p w:rsidR="008A3F20" w:rsidRPr="008A3F20" w:rsidRDefault="008A3F20" w:rsidP="00C547A8">
      <w:pPr>
        <w:rPr>
          <w:rtl/>
        </w:rPr>
      </w:pPr>
    </w:p>
    <w:p w:rsidR="00972E4B" w:rsidRDefault="00972E4B" w:rsidP="00A6793E">
      <w:pPr>
        <w:spacing w:after="0" w:line="360" w:lineRule="auto"/>
        <w:jc w:val="both"/>
        <w:rPr>
          <w:rFonts w:ascii="David" w:hAnsi="David"/>
          <w:sz w:val="24"/>
          <w:szCs w:val="24"/>
          <w:rtl/>
        </w:rPr>
      </w:pPr>
      <w:r>
        <w:rPr>
          <w:rFonts w:ascii="David" w:hAnsi="David" w:hint="cs"/>
          <w:sz w:val="24"/>
          <w:szCs w:val="24"/>
          <w:rtl/>
        </w:rPr>
        <w:lastRenderedPageBreak/>
        <w:t xml:space="preserve">נגדיר עתה את זירת הניתוח של בנקים ברשת טבעתית </w:t>
      </w:r>
      <w:r w:rsidR="004155F1">
        <w:rPr>
          <w:rFonts w:ascii="David" w:hAnsi="David" w:hint="cs"/>
          <w:sz w:val="24"/>
          <w:szCs w:val="24"/>
          <w:rtl/>
        </w:rPr>
        <w:t>בעלי נזילות לא אחידה.</w:t>
      </w:r>
    </w:p>
    <w:p w:rsidR="005F14A4" w:rsidRDefault="006E1120" w:rsidP="00A6793E">
      <w:pPr>
        <w:pStyle w:val="Normal1"/>
        <w:numPr>
          <w:ilvl w:val="0"/>
          <w:numId w:val="2"/>
        </w:numPr>
        <w:bidi/>
        <w:spacing w:line="360" w:lineRule="auto"/>
        <w:jc w:val="both"/>
        <w:rPr>
          <w:rFonts w:ascii="David" w:hAnsi="David" w:cs="David"/>
          <w:b/>
          <w:sz w:val="24"/>
          <w:szCs w:val="24"/>
          <w:u w:val="single"/>
          <w:rtl/>
        </w:rPr>
      </w:pPr>
      <w:r>
        <w:rPr>
          <w:rFonts w:ascii="David" w:hAnsi="David" w:cs="David" w:hint="cs"/>
          <w:b/>
          <w:sz w:val="24"/>
          <w:szCs w:val="24"/>
          <w:u w:val="single"/>
          <w:rtl/>
        </w:rPr>
        <w:t>הנחה: מטרת</w:t>
      </w:r>
      <w:r w:rsidR="002A74C3">
        <w:rPr>
          <w:rFonts w:ascii="David" w:hAnsi="David" w:cs="David"/>
          <w:b/>
          <w:sz w:val="24"/>
          <w:szCs w:val="24"/>
          <w:u w:val="single"/>
          <w:rtl/>
        </w:rPr>
        <w:t xml:space="preserve"> המתכנן המרכזי היא מזעור נזקי</w:t>
      </w:r>
      <w:r w:rsidR="002A74C3">
        <w:rPr>
          <w:rFonts w:ascii="David" w:hAnsi="David" w:cs="David" w:hint="cs"/>
          <w:b/>
          <w:sz w:val="24"/>
          <w:szCs w:val="24"/>
          <w:u w:val="single"/>
          <w:rtl/>
        </w:rPr>
        <w:t xml:space="preserve"> שוקים שליליים לרשת הפיננסית</w:t>
      </w:r>
      <w:r w:rsidR="009A2241">
        <w:rPr>
          <w:rFonts w:ascii="David" w:hAnsi="David" w:cs="David" w:hint="cs"/>
          <w:b/>
          <w:sz w:val="24"/>
          <w:szCs w:val="24"/>
          <w:u w:val="single"/>
          <w:rtl/>
        </w:rPr>
        <w:t xml:space="preserve">, כלומר ישתמש באסטרטגיית </w:t>
      </w:r>
      <w:proofErr w:type="spellStart"/>
      <w:r w:rsidR="009A2241">
        <w:rPr>
          <w:rFonts w:ascii="David" w:hAnsi="David" w:cs="David" w:hint="cs"/>
          <w:b/>
          <w:sz w:val="24"/>
          <w:szCs w:val="24"/>
          <w:u w:val="single"/>
          <w:rtl/>
        </w:rPr>
        <w:t>מקסימין</w:t>
      </w:r>
      <w:proofErr w:type="spellEnd"/>
      <w:r w:rsidR="009A2241">
        <w:rPr>
          <w:rFonts w:ascii="David" w:hAnsi="David" w:cs="David" w:hint="cs"/>
          <w:b/>
          <w:sz w:val="24"/>
          <w:szCs w:val="24"/>
          <w:u w:val="single"/>
          <w:rtl/>
        </w:rPr>
        <w:t xml:space="preserve"> בבחירותיו</w:t>
      </w:r>
      <w:r>
        <w:rPr>
          <w:rFonts w:ascii="David" w:hAnsi="David" w:cs="David" w:hint="cs"/>
          <w:b/>
          <w:sz w:val="24"/>
          <w:szCs w:val="24"/>
          <w:u w:val="single"/>
          <w:rtl/>
        </w:rPr>
        <w:t>.</w:t>
      </w:r>
    </w:p>
    <w:p w:rsidR="005F14A4" w:rsidRDefault="005F14A4" w:rsidP="009A2241">
      <w:pPr>
        <w:pStyle w:val="Normal1"/>
        <w:numPr>
          <w:ilvl w:val="0"/>
          <w:numId w:val="2"/>
        </w:numPr>
        <w:bidi/>
        <w:spacing w:line="360" w:lineRule="auto"/>
        <w:jc w:val="both"/>
        <w:rPr>
          <w:rFonts w:ascii="David" w:hAnsi="David" w:cs="David"/>
          <w:b/>
          <w:sz w:val="24"/>
          <w:szCs w:val="24"/>
          <w:u w:val="single"/>
          <w:rtl/>
        </w:rPr>
      </w:pPr>
      <w:r>
        <w:rPr>
          <w:rFonts w:ascii="David" w:hAnsi="David" w:cs="David" w:hint="cs"/>
          <w:b/>
          <w:sz w:val="24"/>
          <w:szCs w:val="24"/>
          <w:u w:val="single"/>
          <w:rtl/>
        </w:rPr>
        <w:t xml:space="preserve">הגדרה: המתכנן המרכזי </w:t>
      </w:r>
      <w:r w:rsidR="009A2241">
        <w:rPr>
          <w:rFonts w:ascii="David" w:hAnsi="David" w:cs="David" w:hint="cs"/>
          <w:b/>
          <w:sz w:val="24"/>
          <w:szCs w:val="24"/>
          <w:u w:val="single"/>
          <w:rtl/>
        </w:rPr>
        <w:t xml:space="preserve">אקסוגני לרשת הפיננסית, </w:t>
      </w:r>
      <w:r w:rsidR="00972E4B">
        <w:rPr>
          <w:rFonts w:ascii="David" w:hAnsi="David" w:cs="David" w:hint="cs"/>
          <w:b/>
          <w:sz w:val="24"/>
          <w:szCs w:val="24"/>
          <w:u w:val="single"/>
          <w:rtl/>
        </w:rPr>
        <w:t>וכך גם החלטותיו.</w:t>
      </w:r>
    </w:p>
    <w:p w:rsidR="00B63F85" w:rsidRDefault="005F14A4" w:rsidP="00A6793E">
      <w:pPr>
        <w:pStyle w:val="Normal1"/>
        <w:numPr>
          <w:ilvl w:val="0"/>
          <w:numId w:val="2"/>
        </w:numPr>
        <w:bidi/>
        <w:spacing w:line="360" w:lineRule="auto"/>
        <w:jc w:val="both"/>
        <w:rPr>
          <w:rFonts w:ascii="David" w:hAnsi="David" w:cs="David"/>
          <w:b/>
          <w:sz w:val="24"/>
          <w:szCs w:val="24"/>
          <w:u w:val="single"/>
        </w:rPr>
      </w:pPr>
      <w:r w:rsidRPr="00EF13CE">
        <w:rPr>
          <w:rFonts w:ascii="David" w:hAnsi="David" w:cs="David" w:hint="cs"/>
          <w:b/>
          <w:sz w:val="24"/>
          <w:szCs w:val="24"/>
          <w:u w:val="single"/>
          <w:rtl/>
        </w:rPr>
        <w:t xml:space="preserve">טענה: </w:t>
      </w:r>
      <w:r w:rsidR="00B63F85" w:rsidRPr="00EF13CE">
        <w:rPr>
          <w:rFonts w:ascii="David" w:hAnsi="David" w:cs="David"/>
          <w:b/>
          <w:sz w:val="24"/>
          <w:szCs w:val="24"/>
          <w:u w:val="single"/>
          <w:rtl/>
        </w:rPr>
        <w:t xml:space="preserve">בהינתן בנק פושט רגל ברשת פיננסית טבעתית </w:t>
      </w:r>
      <w:r w:rsidRPr="00EF13CE">
        <w:rPr>
          <w:rFonts w:ascii="David" w:hAnsi="David" w:cs="David" w:hint="cs"/>
          <w:b/>
          <w:sz w:val="24"/>
          <w:szCs w:val="24"/>
          <w:u w:val="single"/>
          <w:rtl/>
        </w:rPr>
        <w:t>שבה</w:t>
      </w:r>
      <w:r w:rsidR="00B63F85" w:rsidRPr="00EF13CE">
        <w:rPr>
          <w:rFonts w:ascii="David" w:hAnsi="David" w:cs="David"/>
          <w:b/>
          <w:sz w:val="24"/>
          <w:szCs w:val="24"/>
          <w:u w:val="single"/>
          <w:rtl/>
        </w:rPr>
        <w:t xml:space="preserve"> נזילות</w:t>
      </w:r>
      <w:r w:rsidRPr="00EF13CE">
        <w:rPr>
          <w:rFonts w:ascii="David" w:hAnsi="David" w:cs="David" w:hint="cs"/>
          <w:b/>
          <w:sz w:val="24"/>
          <w:szCs w:val="24"/>
          <w:u w:val="single"/>
          <w:rtl/>
        </w:rPr>
        <w:t xml:space="preserve"> הבנקים</w:t>
      </w:r>
      <w:r w:rsidR="00B63F85" w:rsidRPr="00EF13CE">
        <w:rPr>
          <w:rFonts w:ascii="David" w:hAnsi="David" w:cs="David"/>
          <w:b/>
          <w:sz w:val="24"/>
          <w:szCs w:val="24"/>
          <w:u w:val="single"/>
          <w:rtl/>
        </w:rPr>
        <w:t xml:space="preserve"> לא אחידה</w:t>
      </w:r>
      <w:r w:rsidRPr="00EF13CE">
        <w:rPr>
          <w:rFonts w:ascii="David" w:hAnsi="David" w:cs="David" w:hint="cs"/>
          <w:b/>
          <w:sz w:val="24"/>
          <w:szCs w:val="24"/>
          <w:u w:val="single"/>
          <w:rtl/>
        </w:rPr>
        <w:t xml:space="preserve"> בין בנק</w:t>
      </w:r>
      <w:r w:rsidR="009A2241">
        <w:rPr>
          <w:rFonts w:ascii="David" w:hAnsi="David" w:cs="David" w:hint="cs"/>
          <w:b/>
          <w:sz w:val="24"/>
          <w:szCs w:val="24"/>
          <w:u w:val="single"/>
          <w:rtl/>
        </w:rPr>
        <w:t xml:space="preserve"> אחד</w:t>
      </w:r>
      <w:r w:rsidRPr="00EF13CE">
        <w:rPr>
          <w:rFonts w:ascii="David" w:hAnsi="David" w:cs="David" w:hint="cs"/>
          <w:b/>
          <w:sz w:val="24"/>
          <w:szCs w:val="24"/>
          <w:u w:val="single"/>
          <w:rtl/>
        </w:rPr>
        <w:t xml:space="preserve"> למשנהו</w:t>
      </w:r>
      <w:r w:rsidR="00B63F85" w:rsidRPr="00EF13CE">
        <w:rPr>
          <w:rFonts w:ascii="David" w:hAnsi="David" w:cs="David"/>
          <w:b/>
          <w:sz w:val="24"/>
          <w:szCs w:val="24"/>
          <w:u w:val="single"/>
          <w:rtl/>
        </w:rPr>
        <w:t xml:space="preserve">, רשת פיננסית </w:t>
      </w:r>
      <w:r w:rsidR="0071677C" w:rsidRPr="00EF13CE">
        <w:rPr>
          <w:rFonts w:ascii="David" w:hAnsi="David" w:cs="David" w:hint="cs"/>
          <w:b/>
          <w:sz w:val="24"/>
          <w:szCs w:val="24"/>
          <w:u w:val="single"/>
          <w:rtl/>
        </w:rPr>
        <w:t xml:space="preserve">טבעתית </w:t>
      </w:r>
      <w:r w:rsidR="00B63F85" w:rsidRPr="00EF13CE">
        <w:rPr>
          <w:rFonts w:ascii="David" w:hAnsi="David" w:cs="David"/>
          <w:b/>
          <w:sz w:val="24"/>
          <w:szCs w:val="24"/>
          <w:u w:val="single"/>
          <w:rtl/>
        </w:rPr>
        <w:t>עם נזילות הון מבוזרת עדיפה על רשת</w:t>
      </w:r>
      <w:r w:rsidR="0071677C" w:rsidRPr="00EF13CE">
        <w:rPr>
          <w:rFonts w:ascii="David" w:hAnsi="David" w:cs="David" w:hint="cs"/>
          <w:b/>
          <w:sz w:val="24"/>
          <w:szCs w:val="24"/>
          <w:u w:val="single"/>
          <w:rtl/>
        </w:rPr>
        <w:t xml:space="preserve"> פיננסית טבעתית</w:t>
      </w:r>
      <w:r w:rsidR="00B63F85" w:rsidRPr="00EF13CE">
        <w:rPr>
          <w:rFonts w:ascii="David" w:hAnsi="David" w:cs="David"/>
          <w:b/>
          <w:sz w:val="24"/>
          <w:szCs w:val="24"/>
          <w:u w:val="single"/>
          <w:rtl/>
        </w:rPr>
        <w:t xml:space="preserve"> עם נזילות הון מרוכזת</w:t>
      </w:r>
      <w:r w:rsidRPr="00EF13CE">
        <w:rPr>
          <w:rFonts w:ascii="David" w:hAnsi="David" w:cs="David" w:hint="cs"/>
          <w:b/>
          <w:sz w:val="24"/>
          <w:szCs w:val="24"/>
          <w:u w:val="single"/>
          <w:rtl/>
        </w:rPr>
        <w:t>.</w:t>
      </w:r>
    </w:p>
    <w:p w:rsidR="00E83195" w:rsidRPr="00EF13CE" w:rsidRDefault="00E83195" w:rsidP="00A6793E">
      <w:pPr>
        <w:pStyle w:val="Normal1"/>
        <w:bidi/>
        <w:spacing w:line="360" w:lineRule="auto"/>
        <w:jc w:val="both"/>
        <w:rPr>
          <w:rFonts w:ascii="David" w:hAnsi="David" w:cs="David"/>
          <w:b/>
          <w:sz w:val="24"/>
          <w:szCs w:val="24"/>
          <w:u w:val="single"/>
          <w:rtl/>
        </w:rPr>
      </w:pPr>
    </w:p>
    <w:p w:rsidR="002A74C3" w:rsidRPr="00A87075" w:rsidRDefault="002A74C3" w:rsidP="009A2241">
      <w:pPr>
        <w:pStyle w:val="Normal1"/>
        <w:bidi/>
        <w:spacing w:line="360" w:lineRule="auto"/>
        <w:jc w:val="both"/>
        <w:rPr>
          <w:rFonts w:ascii="David" w:hAnsi="David" w:cs="David"/>
          <w:sz w:val="24"/>
          <w:szCs w:val="24"/>
        </w:rPr>
      </w:pPr>
      <w:r>
        <w:rPr>
          <w:rFonts w:ascii="David" w:hAnsi="David" w:cs="David" w:hint="cs"/>
          <w:sz w:val="24"/>
          <w:szCs w:val="24"/>
          <w:rtl/>
        </w:rPr>
        <w:t xml:space="preserve">בהינתן שוק </w:t>
      </w:r>
      <w:r w:rsidRPr="00A87075">
        <w:rPr>
          <w:rFonts w:ascii="David" w:hAnsi="David" w:cs="David"/>
          <w:sz w:val="24"/>
          <w:szCs w:val="24"/>
          <w:rtl/>
        </w:rPr>
        <w:t>ברשת הטבעתית</w:t>
      </w:r>
      <w:r>
        <w:rPr>
          <w:rFonts w:ascii="David" w:hAnsi="David" w:cs="David"/>
          <w:sz w:val="24"/>
          <w:szCs w:val="24"/>
          <w:rtl/>
        </w:rPr>
        <w:t>, ככל ש</w:t>
      </w:r>
      <w:r w:rsidRPr="00A87075">
        <w:rPr>
          <w:rFonts w:ascii="David" w:hAnsi="David" w:cs="David"/>
          <w:sz w:val="24"/>
          <w:szCs w:val="24"/>
          <w:rtl/>
        </w:rPr>
        <w:t xml:space="preserve">נזילות </w:t>
      </w:r>
      <w:r>
        <w:rPr>
          <w:rFonts w:ascii="David" w:hAnsi="David" w:cs="David" w:hint="cs"/>
          <w:sz w:val="24"/>
          <w:szCs w:val="24"/>
          <w:rtl/>
        </w:rPr>
        <w:t>ה</w:t>
      </w:r>
      <w:r w:rsidRPr="00A87075">
        <w:rPr>
          <w:rFonts w:ascii="David" w:hAnsi="David" w:cs="David"/>
          <w:sz w:val="24"/>
          <w:szCs w:val="24"/>
          <w:rtl/>
        </w:rPr>
        <w:t xml:space="preserve">הון החריגה רחוקה מהשוק השלילי, יותר בנקים </w:t>
      </w:r>
      <w:r w:rsidR="009A2241">
        <w:rPr>
          <w:rFonts w:ascii="David" w:hAnsi="David" w:cs="David" w:hint="cs"/>
          <w:sz w:val="24"/>
          <w:szCs w:val="24"/>
          <w:rtl/>
        </w:rPr>
        <w:t>פושטים רגל</w:t>
      </w:r>
      <w:r w:rsidRPr="00A87075">
        <w:rPr>
          <w:rFonts w:ascii="David" w:hAnsi="David" w:cs="David"/>
          <w:sz w:val="24"/>
          <w:szCs w:val="24"/>
          <w:rtl/>
        </w:rPr>
        <w:t xml:space="preserve"> וזהו המצב הגרוע ביותר. בהשוואה בין בנק אחד עם נזילות הון חריגה וקבוצת בנקים שבסך הכל יש להם אותה כמות נזילות הון חריגה, </w:t>
      </w:r>
      <w:r>
        <w:rPr>
          <w:rFonts w:ascii="David" w:hAnsi="David" w:cs="David" w:hint="cs"/>
          <w:sz w:val="24"/>
          <w:szCs w:val="24"/>
          <w:rtl/>
        </w:rPr>
        <w:t>קרי</w:t>
      </w:r>
      <w:r w:rsidRPr="00A87075">
        <w:rPr>
          <w:rFonts w:ascii="David" w:hAnsi="David" w:cs="David"/>
          <w:sz w:val="24"/>
          <w:szCs w:val="24"/>
          <w:rtl/>
        </w:rPr>
        <w:t xml:space="preserve"> מצב של ריכוזיות גבוהה מול ריכוז</w:t>
      </w:r>
      <w:r>
        <w:rPr>
          <w:rFonts w:ascii="David" w:hAnsi="David" w:cs="David"/>
          <w:sz w:val="24"/>
          <w:szCs w:val="24"/>
          <w:rtl/>
        </w:rPr>
        <w:t>יות נמוכה</w:t>
      </w:r>
      <w:r w:rsidRPr="00A87075">
        <w:rPr>
          <w:rFonts w:ascii="David" w:hAnsi="David" w:cs="David"/>
          <w:sz w:val="24"/>
          <w:szCs w:val="24"/>
          <w:rtl/>
        </w:rPr>
        <w:t>, המצב הגרוע ביותר של הריכוזיות הגבוהה יגרום ליותר פשיטות רגל של בנקים מאשר המצב הגרוע ביותר של הריכוזיות הנמוכה.</w:t>
      </w:r>
      <w:r w:rsidR="003F4448">
        <w:rPr>
          <w:rFonts w:ascii="David" w:hAnsi="David" w:cs="David" w:hint="cs"/>
          <w:sz w:val="24"/>
          <w:szCs w:val="24"/>
          <w:rtl/>
        </w:rPr>
        <w:t xml:space="preserve"> </w:t>
      </w:r>
      <w:r w:rsidRPr="00A87075">
        <w:rPr>
          <w:rFonts w:ascii="David" w:hAnsi="David" w:cs="David"/>
          <w:sz w:val="24"/>
          <w:szCs w:val="24"/>
          <w:rtl/>
        </w:rPr>
        <w:t>כלומר</w:t>
      </w:r>
      <w:r w:rsidR="00932B86">
        <w:rPr>
          <w:rFonts w:ascii="David" w:hAnsi="David" w:cs="David" w:hint="cs"/>
          <w:sz w:val="24"/>
          <w:szCs w:val="24"/>
          <w:rtl/>
        </w:rPr>
        <w:t>,</w:t>
      </w:r>
      <w:r w:rsidRPr="00A87075">
        <w:rPr>
          <w:rFonts w:ascii="David" w:hAnsi="David" w:cs="David"/>
          <w:sz w:val="24"/>
          <w:szCs w:val="24"/>
          <w:rtl/>
        </w:rPr>
        <w:t xml:space="preserve"> אם הרגולטור רוצה לבטח את השוק מפני קריסה באמצעות אסטרטגיית </w:t>
      </w:r>
      <w:proofErr w:type="spellStart"/>
      <w:r w:rsidRPr="00A87075">
        <w:rPr>
          <w:rFonts w:ascii="David" w:hAnsi="David" w:cs="David"/>
          <w:sz w:val="24"/>
          <w:szCs w:val="24"/>
          <w:rtl/>
        </w:rPr>
        <w:t>מקסימין</w:t>
      </w:r>
      <w:proofErr w:type="spellEnd"/>
      <w:r w:rsidRPr="00A87075">
        <w:rPr>
          <w:rFonts w:ascii="David" w:hAnsi="David" w:cs="David"/>
          <w:sz w:val="24"/>
          <w:szCs w:val="24"/>
          <w:rtl/>
        </w:rPr>
        <w:t>, כלומר למקסם את המצב הגרוע ביותר, עליו לדחוף את השוק לפיזור של נזילות ההון על פני מרכוז שלה.</w:t>
      </w:r>
    </w:p>
    <w:p w:rsidR="002A74C3" w:rsidRPr="00932B86" w:rsidRDefault="002A74C3" w:rsidP="00A6793E">
      <w:pPr>
        <w:pStyle w:val="Normal1"/>
        <w:bidi/>
        <w:spacing w:line="360" w:lineRule="auto"/>
        <w:jc w:val="both"/>
        <w:rPr>
          <w:rFonts w:ascii="David" w:hAnsi="David" w:cs="David"/>
          <w:sz w:val="24"/>
          <w:szCs w:val="24"/>
          <w:rtl/>
        </w:rPr>
      </w:pPr>
    </w:p>
    <w:p w:rsidR="00CE287A" w:rsidRDefault="00C81F99" w:rsidP="0009705B">
      <w:pPr>
        <w:pStyle w:val="Normal1"/>
        <w:bidi/>
        <w:spacing w:line="360" w:lineRule="auto"/>
        <w:jc w:val="both"/>
        <w:rPr>
          <w:rFonts w:ascii="David" w:hAnsi="David" w:cs="David"/>
          <w:sz w:val="24"/>
          <w:szCs w:val="24"/>
          <w:rtl/>
        </w:rPr>
      </w:pPr>
      <w:r>
        <w:rPr>
          <w:rFonts w:ascii="David" w:hAnsi="David" w:cs="David" w:hint="cs"/>
          <w:sz w:val="24"/>
          <w:szCs w:val="24"/>
          <w:rtl/>
        </w:rPr>
        <w:t xml:space="preserve">לשם כך נכתבה תוכנית </w:t>
      </w:r>
      <w:r w:rsidR="00C91B82">
        <w:rPr>
          <w:rFonts w:ascii="David" w:hAnsi="David" w:cs="David"/>
          <w:sz w:val="24"/>
          <w:szCs w:val="24"/>
        </w:rPr>
        <w:t>MATLAB</w:t>
      </w:r>
      <w:r w:rsidR="00C91B82">
        <w:rPr>
          <w:rFonts w:ascii="David" w:hAnsi="David" w:cs="David" w:hint="cs"/>
          <w:sz w:val="24"/>
          <w:szCs w:val="24"/>
          <w:rtl/>
        </w:rPr>
        <w:t xml:space="preserve"> </w:t>
      </w:r>
      <w:r w:rsidR="0042793C">
        <w:rPr>
          <w:rFonts w:ascii="David" w:hAnsi="David" w:cs="David" w:hint="cs"/>
          <w:sz w:val="24"/>
          <w:szCs w:val="24"/>
          <w:rtl/>
        </w:rPr>
        <w:t>המדמה רשת פיננסית טבעתית</w:t>
      </w:r>
      <w:r w:rsidR="00EC0727">
        <w:rPr>
          <w:rFonts w:ascii="David" w:hAnsi="David" w:cs="David" w:hint="cs"/>
          <w:sz w:val="24"/>
          <w:szCs w:val="24"/>
          <w:rtl/>
        </w:rPr>
        <w:t>,</w:t>
      </w:r>
      <w:r w:rsidR="00B63F85" w:rsidRPr="00D720A7">
        <w:rPr>
          <w:rFonts w:ascii="David" w:hAnsi="David" w:cs="David"/>
          <w:sz w:val="24"/>
          <w:szCs w:val="24"/>
          <w:rtl/>
        </w:rPr>
        <w:t xml:space="preserve"> </w:t>
      </w:r>
      <w:r w:rsidR="00EC0727">
        <w:rPr>
          <w:rFonts w:ascii="David" w:hAnsi="David" w:cs="David" w:hint="cs"/>
          <w:sz w:val="24"/>
          <w:szCs w:val="24"/>
          <w:rtl/>
        </w:rPr>
        <w:t>ו</w:t>
      </w:r>
      <w:r w:rsidR="000B5399">
        <w:rPr>
          <w:rFonts w:ascii="David" w:hAnsi="David" w:cs="David" w:hint="cs"/>
          <w:sz w:val="24"/>
          <w:szCs w:val="24"/>
          <w:rtl/>
        </w:rPr>
        <w:t>מהווה שחזור</w:t>
      </w:r>
      <w:r w:rsidR="00B63F85" w:rsidRPr="00D720A7">
        <w:rPr>
          <w:rFonts w:ascii="David" w:hAnsi="David" w:cs="David"/>
          <w:sz w:val="24"/>
          <w:szCs w:val="24"/>
          <w:rtl/>
        </w:rPr>
        <w:t xml:space="preserve"> </w:t>
      </w:r>
      <w:r w:rsidR="000B5399">
        <w:rPr>
          <w:rFonts w:ascii="David" w:hAnsi="David" w:cs="David" w:hint="cs"/>
          <w:sz w:val="24"/>
          <w:szCs w:val="24"/>
          <w:rtl/>
        </w:rPr>
        <w:t>של</w:t>
      </w:r>
      <w:r w:rsidR="00B63F85" w:rsidRPr="00D720A7">
        <w:rPr>
          <w:rFonts w:ascii="David" w:hAnsi="David" w:cs="David"/>
          <w:sz w:val="24"/>
          <w:szCs w:val="24"/>
          <w:rtl/>
        </w:rPr>
        <w:t xml:space="preserve"> הסימולציה</w:t>
      </w:r>
      <w:r w:rsidR="00A47117">
        <w:rPr>
          <w:rFonts w:ascii="David" w:hAnsi="David" w:cs="David" w:hint="cs"/>
          <w:sz w:val="24"/>
          <w:szCs w:val="24"/>
          <w:rtl/>
        </w:rPr>
        <w:t xml:space="preserve"> שביצעו החוקרים</w:t>
      </w:r>
      <w:r w:rsidR="00EC0727">
        <w:rPr>
          <w:rFonts w:ascii="David" w:hAnsi="David" w:cs="David" w:hint="cs"/>
          <w:sz w:val="24"/>
          <w:szCs w:val="24"/>
          <w:rtl/>
        </w:rPr>
        <w:t xml:space="preserve"> לצורך המחשת המודל</w:t>
      </w:r>
      <w:r w:rsidR="00A47117">
        <w:rPr>
          <w:rFonts w:ascii="David" w:hAnsi="David" w:cs="David" w:hint="cs"/>
          <w:sz w:val="24"/>
          <w:szCs w:val="24"/>
          <w:rtl/>
        </w:rPr>
        <w:t xml:space="preserve"> </w:t>
      </w:r>
      <w:r w:rsidR="00C91B82">
        <w:rPr>
          <w:rFonts w:ascii="David" w:hAnsi="David" w:cs="David" w:hint="cs"/>
          <w:sz w:val="24"/>
          <w:szCs w:val="24"/>
          <w:rtl/>
        </w:rPr>
        <w:t>בעמוד 15 (נספח)</w:t>
      </w:r>
      <w:r w:rsidR="0009705B">
        <w:rPr>
          <w:rFonts w:ascii="David" w:hAnsi="David" w:cs="David" w:hint="cs"/>
          <w:sz w:val="24"/>
          <w:szCs w:val="24"/>
          <w:rtl/>
        </w:rPr>
        <w:t>, תוך שימוש בהנחות החדשות שעשינו בעבודה זו על נזילות ההון הלא-אחידה</w:t>
      </w:r>
      <w:r w:rsidR="00C91B82">
        <w:rPr>
          <w:rFonts w:ascii="David" w:hAnsi="David" w:cs="David" w:hint="cs"/>
          <w:sz w:val="24"/>
          <w:szCs w:val="24"/>
          <w:rtl/>
        </w:rPr>
        <w:t>.</w:t>
      </w:r>
    </w:p>
    <w:p w:rsidR="0009705B" w:rsidRPr="00CE287A" w:rsidRDefault="0009705B" w:rsidP="0009705B">
      <w:pPr>
        <w:pStyle w:val="Normal1"/>
        <w:bidi/>
        <w:spacing w:line="360" w:lineRule="auto"/>
        <w:jc w:val="both"/>
        <w:rPr>
          <w:rFonts w:ascii="David" w:hAnsi="David" w:cs="David"/>
          <w:sz w:val="24"/>
          <w:szCs w:val="24"/>
          <w:rtl/>
        </w:rPr>
      </w:pPr>
    </w:p>
    <w:p w:rsidR="00934A38" w:rsidRDefault="00934A38">
      <w:pPr>
        <w:bidi w:val="0"/>
        <w:rPr>
          <w:rFonts w:ascii="David" w:eastAsia="Arial" w:hAnsi="David"/>
          <w:color w:val="000000"/>
          <w:sz w:val="24"/>
          <w:szCs w:val="24"/>
          <w:u w:val="single"/>
        </w:rPr>
      </w:pPr>
      <w:r>
        <w:rPr>
          <w:rFonts w:ascii="David" w:hAnsi="David"/>
          <w:sz w:val="24"/>
          <w:szCs w:val="24"/>
          <w:u w:val="single"/>
          <w:rtl/>
        </w:rPr>
        <w:br w:type="page"/>
      </w:r>
    </w:p>
    <w:p w:rsidR="00B63F85" w:rsidRPr="003F76AB" w:rsidRDefault="00D2650D" w:rsidP="00CE78CD">
      <w:pPr>
        <w:pStyle w:val="Normal1"/>
        <w:bidi/>
        <w:spacing w:line="360" w:lineRule="auto"/>
        <w:jc w:val="both"/>
        <w:rPr>
          <w:rFonts w:ascii="David" w:hAnsi="David" w:cs="David"/>
          <w:sz w:val="24"/>
          <w:szCs w:val="24"/>
          <w:u w:val="single"/>
          <w:rtl/>
        </w:rPr>
      </w:pPr>
      <w:r w:rsidRPr="003F76AB">
        <w:rPr>
          <w:rFonts w:ascii="David" w:hAnsi="David" w:cs="David"/>
          <w:sz w:val="24"/>
          <w:szCs w:val="24"/>
          <w:u w:val="single"/>
          <w:rtl/>
        </w:rPr>
        <w:lastRenderedPageBreak/>
        <w:t xml:space="preserve">מצב א': </w:t>
      </w:r>
      <w:r w:rsidR="00CE78CD">
        <w:rPr>
          <w:rFonts w:ascii="David" w:hAnsi="David" w:cs="David" w:hint="cs"/>
          <w:sz w:val="24"/>
          <w:szCs w:val="24"/>
          <w:u w:val="single"/>
          <w:rtl/>
        </w:rPr>
        <w:t xml:space="preserve">מודל </w:t>
      </w:r>
      <w:proofErr w:type="spellStart"/>
      <w:r w:rsidR="00CE78CD">
        <w:rPr>
          <w:rFonts w:ascii="David" w:hAnsi="David" w:cs="David" w:hint="cs"/>
          <w:sz w:val="24"/>
          <w:szCs w:val="24"/>
          <w:u w:val="single"/>
          <w:rtl/>
        </w:rPr>
        <w:t>אז'ימולו</w:t>
      </w:r>
      <w:proofErr w:type="spellEnd"/>
      <w:r w:rsidR="00CE78CD">
        <w:rPr>
          <w:rFonts w:ascii="David" w:hAnsi="David" w:cs="David" w:hint="cs"/>
          <w:sz w:val="24"/>
          <w:szCs w:val="24"/>
          <w:u w:val="single"/>
          <w:rtl/>
        </w:rPr>
        <w:t xml:space="preserve">: </w:t>
      </w:r>
      <w:r w:rsidR="00B63F85" w:rsidRPr="003F76AB">
        <w:rPr>
          <w:rFonts w:ascii="David" w:hAnsi="David" w:cs="David"/>
          <w:sz w:val="24"/>
          <w:szCs w:val="24"/>
          <w:u w:val="single"/>
          <w:rtl/>
        </w:rPr>
        <w:t>רשת טבעתית עם נזילות הון אחידה</w:t>
      </w:r>
      <w:r w:rsidR="00EC0727" w:rsidRPr="003F76AB">
        <w:rPr>
          <w:rFonts w:ascii="David" w:hAnsi="David" w:cs="David" w:hint="cs"/>
          <w:sz w:val="24"/>
          <w:szCs w:val="24"/>
          <w:u w:val="single"/>
          <w:rtl/>
        </w:rPr>
        <w:t xml:space="preserve"> </w:t>
      </w:r>
    </w:p>
    <w:p w:rsidR="008A3F20" w:rsidRPr="004A7CF9" w:rsidRDefault="008A3F20" w:rsidP="008A3F20">
      <w:pPr>
        <w:pStyle w:val="Normal1"/>
        <w:bidi/>
        <w:spacing w:line="360" w:lineRule="auto"/>
        <w:jc w:val="both"/>
        <w:rPr>
          <w:rFonts w:ascii="David" w:hAnsi="David" w:cs="David"/>
          <w:b/>
          <w:bCs/>
          <w:sz w:val="24"/>
          <w:szCs w:val="24"/>
          <w:u w:val="single"/>
          <w:rtl/>
        </w:rPr>
      </w:pPr>
    </w:p>
    <w:p w:rsidR="00B63F85" w:rsidRPr="00D2650D" w:rsidRDefault="0064040B" w:rsidP="00403F12">
      <w:pPr>
        <w:pStyle w:val="Normal1"/>
        <w:bidi/>
        <w:spacing w:line="360" w:lineRule="auto"/>
        <w:jc w:val="both"/>
        <w:rPr>
          <w:rFonts w:ascii="David" w:hAnsi="David" w:cs="David"/>
          <w:sz w:val="24"/>
          <w:szCs w:val="24"/>
          <w:rtl/>
        </w:rPr>
      </w:pPr>
      <w:r>
        <w:rPr>
          <w:rFonts w:ascii="David" w:hAnsi="David" w:cs="David" w:hint="cs"/>
          <w:sz w:val="24"/>
          <w:szCs w:val="24"/>
          <w:rtl/>
        </w:rPr>
        <w:t xml:space="preserve">המצב הראשון שביקשנו לבחון הוא למעשה </w:t>
      </w:r>
      <w:r w:rsidR="00B63F85" w:rsidRPr="00D2650D">
        <w:rPr>
          <w:rFonts w:ascii="David" w:hAnsi="David" w:cs="David"/>
          <w:sz w:val="24"/>
          <w:szCs w:val="24"/>
          <w:rtl/>
        </w:rPr>
        <w:t xml:space="preserve">המחשה של הסימולציה </w:t>
      </w:r>
      <w:r w:rsidR="00FF3EFF">
        <w:rPr>
          <w:rFonts w:ascii="David" w:hAnsi="David" w:cs="David" w:hint="cs"/>
          <w:sz w:val="24"/>
          <w:szCs w:val="24"/>
          <w:rtl/>
        </w:rPr>
        <w:t xml:space="preserve">המודגמת במחקר הנדון. </w:t>
      </w:r>
      <w:r w:rsidR="00B63F85" w:rsidRPr="00D2650D">
        <w:rPr>
          <w:rFonts w:ascii="David" w:hAnsi="David" w:cs="David"/>
          <w:sz w:val="24"/>
          <w:szCs w:val="24"/>
          <w:rtl/>
        </w:rPr>
        <w:t>עבור רשת טבעתית עם 20 בנקים, כל בנק עם נזילות הון 1</w:t>
      </w:r>
      <w:r w:rsidR="004F3E95">
        <w:rPr>
          <w:rFonts w:ascii="David" w:hAnsi="David" w:cs="David" w:hint="cs"/>
          <w:sz w:val="24"/>
          <w:szCs w:val="24"/>
          <w:rtl/>
        </w:rPr>
        <w:t xml:space="preserve"> (המשתנה </w:t>
      </w:r>
      <w:proofErr w:type="spellStart"/>
      <w:r w:rsidR="004F3E95">
        <w:rPr>
          <w:rFonts w:ascii="David" w:hAnsi="David" w:cs="David"/>
          <w:sz w:val="24"/>
          <w:szCs w:val="24"/>
          <w:lang w:val="en-GB"/>
        </w:rPr>
        <w:t>aMINUSv</w:t>
      </w:r>
      <w:proofErr w:type="spellEnd"/>
      <w:r w:rsidR="004F3E95">
        <w:rPr>
          <w:rFonts w:ascii="David" w:hAnsi="David" w:cs="David" w:hint="cs"/>
          <w:sz w:val="24"/>
          <w:szCs w:val="24"/>
          <w:rtl/>
          <w:lang w:val="en-GB"/>
        </w:rPr>
        <w:t>)</w:t>
      </w:r>
      <w:r w:rsidR="00B63F85" w:rsidRPr="00D2650D">
        <w:rPr>
          <w:rFonts w:ascii="David" w:hAnsi="David" w:cs="David"/>
          <w:sz w:val="24"/>
          <w:szCs w:val="24"/>
          <w:rtl/>
        </w:rPr>
        <w:t>, כל בנק לווה ומלווה 30</w:t>
      </w:r>
      <w:r w:rsidR="004F3E95">
        <w:rPr>
          <w:rFonts w:ascii="David" w:hAnsi="David" w:cs="David" w:hint="cs"/>
          <w:sz w:val="24"/>
          <w:szCs w:val="24"/>
          <w:rtl/>
        </w:rPr>
        <w:t xml:space="preserve"> (המטריצה </w:t>
      </w:r>
      <w:r w:rsidR="004F3E95">
        <w:rPr>
          <w:rFonts w:ascii="David" w:hAnsi="David" w:cs="David" w:hint="cs"/>
          <w:sz w:val="24"/>
          <w:szCs w:val="24"/>
        </w:rPr>
        <w:t>Y</w:t>
      </w:r>
      <w:r w:rsidR="004F3E95">
        <w:rPr>
          <w:rFonts w:ascii="David" w:hAnsi="David" w:cs="David" w:hint="cs"/>
          <w:sz w:val="24"/>
          <w:szCs w:val="24"/>
          <w:rtl/>
        </w:rPr>
        <w:t>),</w:t>
      </w:r>
      <w:r w:rsidR="00B63F85" w:rsidRPr="00D2650D">
        <w:rPr>
          <w:rFonts w:ascii="David" w:hAnsi="David" w:cs="David"/>
          <w:sz w:val="24"/>
          <w:szCs w:val="24"/>
          <w:rtl/>
        </w:rPr>
        <w:t xml:space="preserve"> עם שוק שלילי של </w:t>
      </w:r>
      <w:r w:rsidR="004F3E95">
        <w:rPr>
          <w:rFonts w:ascii="David" w:hAnsi="David" w:cs="David" w:hint="cs"/>
          <w:sz w:val="24"/>
          <w:szCs w:val="24"/>
          <w:rtl/>
        </w:rPr>
        <w:t xml:space="preserve"> </w:t>
      </w:r>
      <w:r w:rsidR="00B63F85" w:rsidRPr="00D2650D">
        <w:rPr>
          <w:rFonts w:ascii="David" w:hAnsi="David" w:cs="David"/>
          <w:sz w:val="24"/>
          <w:szCs w:val="24"/>
          <w:rtl/>
        </w:rPr>
        <w:t>30</w:t>
      </w:r>
      <w:r w:rsidR="004F3E95">
        <w:rPr>
          <w:rFonts w:ascii="David" w:hAnsi="David" w:cs="David" w:hint="cs"/>
          <w:sz w:val="24"/>
          <w:szCs w:val="24"/>
          <w:rtl/>
        </w:rPr>
        <w:t xml:space="preserve"> (המשתנה </w:t>
      </w:r>
      <w:r w:rsidR="00BE4A58">
        <w:rPr>
          <w:rFonts w:ascii="David" w:hAnsi="David" w:cs="David"/>
          <w:sz w:val="24"/>
          <w:szCs w:val="24"/>
          <w:lang w:val="en-GB"/>
        </w:rPr>
        <w:t>E</w:t>
      </w:r>
      <w:r w:rsidR="004F3E95">
        <w:rPr>
          <w:rFonts w:ascii="David" w:hAnsi="David" w:cs="David"/>
          <w:sz w:val="24"/>
          <w:szCs w:val="24"/>
          <w:lang w:val="en-GB"/>
        </w:rPr>
        <w:t>psilon</w:t>
      </w:r>
      <w:r w:rsidR="004F3E95">
        <w:rPr>
          <w:rFonts w:ascii="David" w:hAnsi="David" w:cs="David" w:hint="cs"/>
          <w:sz w:val="24"/>
          <w:szCs w:val="24"/>
          <w:rtl/>
          <w:lang w:val="en-GB"/>
        </w:rPr>
        <w:t>)</w:t>
      </w:r>
      <w:r w:rsidR="00FF3EFF">
        <w:rPr>
          <w:rFonts w:ascii="David" w:hAnsi="David" w:cs="David"/>
          <w:sz w:val="24"/>
          <w:szCs w:val="24"/>
          <w:rtl/>
        </w:rPr>
        <w:t>, כמות הבנקים שיפשטו רגל היא 20</w:t>
      </w:r>
      <w:r w:rsidR="004F3E95">
        <w:rPr>
          <w:rFonts w:ascii="David" w:hAnsi="David" w:cs="David" w:hint="cs"/>
          <w:sz w:val="24"/>
          <w:szCs w:val="24"/>
          <w:rtl/>
        </w:rPr>
        <w:t xml:space="preserve"> (המשתנה </w:t>
      </w:r>
      <w:r w:rsidR="00403F12">
        <w:rPr>
          <w:rFonts w:ascii="David" w:hAnsi="David" w:cs="David" w:hint="cs"/>
          <w:sz w:val="24"/>
          <w:szCs w:val="24"/>
          <w:lang w:val="en-GB"/>
        </w:rPr>
        <w:t>D</w:t>
      </w:r>
      <w:r w:rsidR="004F3E95">
        <w:rPr>
          <w:rFonts w:ascii="David" w:hAnsi="David" w:cs="David"/>
          <w:sz w:val="24"/>
          <w:szCs w:val="24"/>
          <w:lang w:val="en-GB"/>
        </w:rPr>
        <w:t>efault</w:t>
      </w:r>
      <w:r w:rsidR="004F3E95">
        <w:rPr>
          <w:rFonts w:ascii="David" w:hAnsi="David" w:cs="David" w:hint="cs"/>
          <w:sz w:val="24"/>
          <w:szCs w:val="24"/>
          <w:rtl/>
          <w:lang w:val="en-GB"/>
        </w:rPr>
        <w:t>)</w:t>
      </w:r>
      <w:r w:rsidR="00B63F85" w:rsidRPr="00D2650D">
        <w:rPr>
          <w:rFonts w:ascii="David" w:hAnsi="David" w:cs="David"/>
          <w:sz w:val="24"/>
          <w:szCs w:val="24"/>
          <w:rtl/>
        </w:rPr>
        <w:t>:</w:t>
      </w:r>
    </w:p>
    <w:p w:rsidR="00B63F85" w:rsidRPr="00FF3EFF" w:rsidRDefault="00B63F85" w:rsidP="00A6793E">
      <w:pPr>
        <w:pStyle w:val="Normal1"/>
        <w:bidi/>
        <w:spacing w:line="360" w:lineRule="auto"/>
      </w:pPr>
    </w:p>
    <w:p w:rsidR="00B63F85" w:rsidRDefault="00B63F85" w:rsidP="00A6793E">
      <w:pPr>
        <w:pStyle w:val="Normal1"/>
        <w:spacing w:line="360" w:lineRule="auto"/>
      </w:pPr>
      <w:proofErr w:type="spellStart"/>
      <w:r>
        <w:t>aMINUSv</w:t>
      </w:r>
      <w:proofErr w:type="spellEnd"/>
      <w:r>
        <w:t xml:space="preserve"> = ones([</w:t>
      </w:r>
      <w:proofErr w:type="gramStart"/>
      <w:r>
        <w:t>1,n</w:t>
      </w:r>
      <w:proofErr w:type="gramEnd"/>
      <w:r>
        <w:t>])</w:t>
      </w:r>
    </w:p>
    <w:p w:rsidR="00B63F85" w:rsidRDefault="00B63F85" w:rsidP="00A6793E">
      <w:pPr>
        <w:pStyle w:val="Normal1"/>
        <w:spacing w:line="360" w:lineRule="auto"/>
      </w:pPr>
    </w:p>
    <w:p w:rsidR="00B63F85" w:rsidRDefault="00B63F85" w:rsidP="00A6793E">
      <w:pPr>
        <w:pStyle w:val="Normal1"/>
        <w:spacing w:line="360" w:lineRule="auto"/>
      </w:pPr>
      <w:proofErr w:type="spellStart"/>
      <w:r>
        <w:t>aMINUSv</w:t>
      </w:r>
      <w:proofErr w:type="spellEnd"/>
      <w:r>
        <w:t xml:space="preserve"> =</w:t>
      </w:r>
    </w:p>
    <w:p w:rsidR="00B63F85" w:rsidRDefault="00B63F85" w:rsidP="00A6793E">
      <w:pPr>
        <w:pStyle w:val="Normal1"/>
        <w:spacing w:line="360" w:lineRule="auto"/>
      </w:pPr>
    </w:p>
    <w:p w:rsidR="00B63F85" w:rsidRDefault="00B63F85" w:rsidP="00A6793E">
      <w:pPr>
        <w:pStyle w:val="Normal1"/>
        <w:spacing w:line="360" w:lineRule="auto"/>
      </w:pPr>
      <w:r>
        <w:t>1     1     1     1     1     1     1     1     1     1     1     1     1     1     1     1     1     1     1     1</w:t>
      </w:r>
    </w:p>
    <w:p w:rsidR="00B63F85" w:rsidRDefault="00B63F85" w:rsidP="00A6793E">
      <w:pPr>
        <w:pStyle w:val="Normal1"/>
        <w:spacing w:line="360" w:lineRule="auto"/>
      </w:pPr>
    </w:p>
    <w:p w:rsidR="00B63F85" w:rsidRDefault="00B63F85" w:rsidP="00A6793E">
      <w:pPr>
        <w:pStyle w:val="Normal1"/>
        <w:spacing w:line="360" w:lineRule="auto"/>
      </w:pPr>
      <w:r w:rsidRPr="00C10420">
        <w:rPr>
          <w:highlight w:val="yellow"/>
        </w:rPr>
        <w:t>Default = 20</w:t>
      </w:r>
      <w:r>
        <w:t xml:space="preserve">    </w:t>
      </w:r>
    </w:p>
    <w:p w:rsidR="00B63F85" w:rsidRDefault="00E56A3C" w:rsidP="00A6793E">
      <w:pPr>
        <w:pStyle w:val="Normal1"/>
        <w:spacing w:line="360" w:lineRule="auto"/>
      </w:pPr>
      <w:r w:rsidRPr="00E56A3C">
        <w:rPr>
          <w:noProof/>
        </w:rPr>
        <w:drawing>
          <wp:inline distT="114300" distB="114300" distL="114300" distR="114300">
            <wp:extent cx="4972050" cy="398145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cstate="print"/>
                    <a:srcRect/>
                    <a:stretch>
                      <a:fillRect/>
                    </a:stretch>
                  </pic:blipFill>
                  <pic:spPr>
                    <a:xfrm>
                      <a:off x="0" y="0"/>
                      <a:ext cx="4972050" cy="3981450"/>
                    </a:xfrm>
                    <a:prstGeom prst="rect">
                      <a:avLst/>
                    </a:prstGeom>
                    <a:ln/>
                  </pic:spPr>
                </pic:pic>
              </a:graphicData>
            </a:graphic>
          </wp:inline>
        </w:drawing>
      </w:r>
    </w:p>
    <w:p w:rsidR="0064040B" w:rsidRDefault="0064040B" w:rsidP="00A6793E">
      <w:pPr>
        <w:pStyle w:val="Normal1"/>
        <w:bidi/>
        <w:spacing w:line="360" w:lineRule="auto"/>
        <w:rPr>
          <w:rFonts w:ascii="David" w:hAnsi="David" w:cs="David"/>
          <w:sz w:val="24"/>
          <w:szCs w:val="24"/>
          <w:rtl/>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proofErr w:type="spellStart"/>
            <w:r>
              <w:t>Defaulted_Banks</w:t>
            </w:r>
            <w:proofErr w:type="spellEnd"/>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0</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lastRenderedPageBreak/>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3</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4</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3</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5</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4</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6</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5</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7</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6</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8</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7</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9</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8</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10</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9</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11</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12</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11</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13</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12</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14</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13</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15</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14</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16</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15</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17</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16</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18</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17</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19</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18</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19</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rPr>
                <w:b/>
                <w:color w:val="FF0000"/>
              </w:rPr>
            </w:pPr>
            <w:r>
              <w:rPr>
                <w:b/>
                <w:color w:val="FF0000"/>
              </w:rPr>
              <w:lastRenderedPageBreak/>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rPr>
                <w:b/>
                <w:color w:val="FF0000"/>
              </w:rPr>
            </w:pPr>
            <w:r>
              <w:rPr>
                <w:b/>
                <w:color w:val="FF0000"/>
              </w:rP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rPr>
                <w:b/>
                <w:color w:val="FF0000"/>
              </w:rPr>
            </w:pPr>
            <w:r>
              <w:rPr>
                <w:b/>
                <w:color w:val="FF0000"/>
              </w:rPr>
              <w:t>21</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rPr>
                <w:b/>
                <w:color w:val="FF0000"/>
              </w:rPr>
            </w:pPr>
            <w:r>
              <w:rPr>
                <w:b/>
                <w:color w:val="FF0000"/>
              </w:rP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22</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23</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24</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25</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26</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27</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28</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29</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r w:rsidR="00B91C7E" w:rsidTr="00EC0727">
        <w:trPr>
          <w:trHeight w:val="480"/>
        </w:trPr>
        <w:tc>
          <w:tcPr>
            <w:tcW w:w="213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340"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55" w:type="dxa"/>
            <w:tcMar>
              <w:top w:w="100" w:type="dxa"/>
              <w:left w:w="100" w:type="dxa"/>
              <w:bottom w:w="100" w:type="dxa"/>
              <w:right w:w="100" w:type="dxa"/>
            </w:tcMar>
          </w:tcPr>
          <w:p w:rsidR="00B91C7E" w:rsidRDefault="00B91C7E" w:rsidP="00A6793E">
            <w:pPr>
              <w:pStyle w:val="Normal1"/>
              <w:widowControl w:val="0"/>
              <w:spacing w:line="360" w:lineRule="auto"/>
            </w:pPr>
            <w:r>
              <w:t>20</w:t>
            </w:r>
          </w:p>
        </w:tc>
        <w:tc>
          <w:tcPr>
            <w:tcW w:w="1475" w:type="dxa"/>
            <w:tcMar>
              <w:top w:w="100" w:type="dxa"/>
              <w:left w:w="100" w:type="dxa"/>
              <w:bottom w:w="100" w:type="dxa"/>
              <w:right w:w="100" w:type="dxa"/>
            </w:tcMar>
          </w:tcPr>
          <w:p w:rsidR="00B91C7E" w:rsidRDefault="00B91C7E" w:rsidP="00A6793E">
            <w:pPr>
              <w:pStyle w:val="Normal1"/>
              <w:widowControl w:val="0"/>
              <w:spacing w:line="360" w:lineRule="auto"/>
            </w:pPr>
            <w:r>
              <w:t>30</w:t>
            </w:r>
          </w:p>
        </w:tc>
        <w:tc>
          <w:tcPr>
            <w:tcW w:w="1985" w:type="dxa"/>
            <w:tcMar>
              <w:top w:w="100" w:type="dxa"/>
              <w:left w:w="100" w:type="dxa"/>
              <w:bottom w:w="100" w:type="dxa"/>
              <w:right w:w="100" w:type="dxa"/>
            </w:tcMar>
          </w:tcPr>
          <w:p w:rsidR="00B91C7E" w:rsidRDefault="00B91C7E" w:rsidP="00A6793E">
            <w:pPr>
              <w:pStyle w:val="Normal1"/>
              <w:widowControl w:val="0"/>
              <w:spacing w:line="360" w:lineRule="auto"/>
            </w:pPr>
            <w:r>
              <w:t>20</w:t>
            </w:r>
          </w:p>
        </w:tc>
      </w:tr>
    </w:tbl>
    <w:p w:rsidR="00B91C7E" w:rsidRDefault="00B91C7E" w:rsidP="00A6793E">
      <w:pPr>
        <w:pStyle w:val="Normal1"/>
        <w:bidi/>
        <w:spacing w:line="360" w:lineRule="auto"/>
        <w:rPr>
          <w:rFonts w:ascii="David" w:hAnsi="David" w:cs="David"/>
          <w:sz w:val="24"/>
          <w:szCs w:val="24"/>
          <w:u w:val="single"/>
          <w:rtl/>
        </w:rPr>
      </w:pPr>
    </w:p>
    <w:p w:rsidR="00B63F85" w:rsidRPr="00097985" w:rsidRDefault="00FF3EFF" w:rsidP="00CE78CD">
      <w:pPr>
        <w:pStyle w:val="Normal1"/>
        <w:bidi/>
        <w:spacing w:line="360" w:lineRule="auto"/>
        <w:jc w:val="both"/>
        <w:rPr>
          <w:rFonts w:ascii="David" w:hAnsi="David" w:cs="David"/>
          <w:sz w:val="24"/>
          <w:szCs w:val="24"/>
          <w:u w:val="single"/>
          <w:rtl/>
        </w:rPr>
      </w:pPr>
      <w:r w:rsidRPr="00097985">
        <w:rPr>
          <w:rFonts w:ascii="David" w:hAnsi="David" w:cs="David" w:hint="cs"/>
          <w:sz w:val="24"/>
          <w:szCs w:val="24"/>
          <w:u w:val="single"/>
          <w:rtl/>
        </w:rPr>
        <w:t xml:space="preserve">מצב ב': </w:t>
      </w:r>
      <w:r w:rsidR="00CE78CD">
        <w:rPr>
          <w:rFonts w:ascii="David" w:hAnsi="David" w:cs="David"/>
          <w:sz w:val="24"/>
          <w:szCs w:val="24"/>
          <w:u w:val="single"/>
          <w:rtl/>
        </w:rPr>
        <w:t>המצב הגרוע ביותר</w:t>
      </w:r>
      <w:r w:rsidR="00CE78CD">
        <w:rPr>
          <w:rFonts w:ascii="David" w:hAnsi="David" w:cs="David" w:hint="cs"/>
          <w:sz w:val="24"/>
          <w:szCs w:val="24"/>
          <w:u w:val="single"/>
          <w:rtl/>
        </w:rPr>
        <w:t xml:space="preserve"> עבור</w:t>
      </w:r>
      <w:r w:rsidR="00B63F85" w:rsidRPr="00097985">
        <w:rPr>
          <w:rFonts w:ascii="David" w:hAnsi="David" w:cs="David"/>
          <w:sz w:val="24"/>
          <w:szCs w:val="24"/>
          <w:u w:val="single"/>
          <w:rtl/>
        </w:rPr>
        <w:t xml:space="preserve"> רשת טבעתית עם ריכוזיות </w:t>
      </w:r>
      <w:r w:rsidR="00CE78CD">
        <w:rPr>
          <w:rFonts w:ascii="David" w:hAnsi="David" w:cs="David" w:hint="cs"/>
          <w:sz w:val="24"/>
          <w:szCs w:val="24"/>
          <w:u w:val="single"/>
          <w:rtl/>
        </w:rPr>
        <w:t>הון</w:t>
      </w:r>
      <w:r w:rsidR="005D3D15">
        <w:rPr>
          <w:rFonts w:ascii="David" w:hAnsi="David" w:cs="David" w:hint="cs"/>
          <w:sz w:val="24"/>
          <w:szCs w:val="24"/>
          <w:u w:val="single"/>
          <w:rtl/>
        </w:rPr>
        <w:t xml:space="preserve"> גבוהה</w:t>
      </w:r>
    </w:p>
    <w:p w:rsidR="008A3F20" w:rsidRPr="004A7CF9" w:rsidRDefault="008A3F20" w:rsidP="008A3F20">
      <w:pPr>
        <w:pStyle w:val="Normal1"/>
        <w:bidi/>
        <w:spacing w:line="360" w:lineRule="auto"/>
        <w:jc w:val="both"/>
        <w:rPr>
          <w:rFonts w:ascii="David" w:hAnsi="David" w:cs="David"/>
          <w:b/>
          <w:bCs/>
          <w:sz w:val="24"/>
          <w:szCs w:val="24"/>
          <w:u w:val="single"/>
        </w:rPr>
      </w:pPr>
    </w:p>
    <w:p w:rsidR="00B63F85" w:rsidRPr="00FF3EFF" w:rsidRDefault="00CE78CD" w:rsidP="00CE78CD">
      <w:pPr>
        <w:pStyle w:val="Normal1"/>
        <w:bidi/>
        <w:spacing w:line="360" w:lineRule="auto"/>
        <w:jc w:val="both"/>
        <w:rPr>
          <w:rFonts w:ascii="David" w:hAnsi="David" w:cs="David"/>
          <w:sz w:val="24"/>
          <w:szCs w:val="24"/>
          <w:rtl/>
        </w:rPr>
      </w:pPr>
      <w:r>
        <w:rPr>
          <w:rFonts w:ascii="David" w:hAnsi="David" w:cs="David" w:hint="cs"/>
          <w:sz w:val="24"/>
          <w:szCs w:val="24"/>
          <w:rtl/>
        </w:rPr>
        <w:t xml:space="preserve">כאמור, כעת נתיר את הנחת נזילות ההון האחידה של </w:t>
      </w:r>
      <w:proofErr w:type="spellStart"/>
      <w:r>
        <w:rPr>
          <w:rFonts w:ascii="David" w:hAnsi="David" w:cs="David" w:hint="cs"/>
          <w:sz w:val="24"/>
          <w:szCs w:val="24"/>
          <w:rtl/>
        </w:rPr>
        <w:t>אז'ימולו</w:t>
      </w:r>
      <w:proofErr w:type="spellEnd"/>
      <w:r>
        <w:rPr>
          <w:rFonts w:ascii="David" w:hAnsi="David" w:cs="David" w:hint="cs"/>
          <w:sz w:val="24"/>
          <w:szCs w:val="24"/>
          <w:rtl/>
        </w:rPr>
        <w:t xml:space="preserve"> ונבדוק את יציבות הרשת הפיננסית הטבעתית במקרים הגרועים ביותר, בהנחה שהמתכנן החברתי משחק באסטרטגיית </w:t>
      </w:r>
      <w:proofErr w:type="spellStart"/>
      <w:r>
        <w:rPr>
          <w:rFonts w:ascii="David" w:hAnsi="David" w:cs="David" w:hint="cs"/>
          <w:sz w:val="24"/>
          <w:szCs w:val="24"/>
          <w:rtl/>
        </w:rPr>
        <w:t>מקסימין</w:t>
      </w:r>
      <w:proofErr w:type="spellEnd"/>
      <w:r>
        <w:rPr>
          <w:rFonts w:ascii="David" w:hAnsi="David" w:cs="David" w:hint="cs"/>
          <w:sz w:val="24"/>
          <w:szCs w:val="24"/>
          <w:rtl/>
        </w:rPr>
        <w:t xml:space="preserve">. אם כן, </w:t>
      </w:r>
      <w:r w:rsidR="00B63F85" w:rsidRPr="00FF3EFF">
        <w:rPr>
          <w:rFonts w:ascii="David" w:hAnsi="David" w:cs="David"/>
          <w:sz w:val="24"/>
          <w:szCs w:val="24"/>
          <w:rtl/>
        </w:rPr>
        <w:t xml:space="preserve">במצב הכי גרוע </w:t>
      </w:r>
      <w:r w:rsidR="0031487C">
        <w:rPr>
          <w:rFonts w:ascii="David" w:hAnsi="David" w:cs="David" w:hint="cs"/>
          <w:sz w:val="24"/>
          <w:szCs w:val="24"/>
          <w:rtl/>
        </w:rPr>
        <w:t>שניתחנו בבחינת הסימולציות השונות,</w:t>
      </w:r>
      <w:r w:rsidR="00B63F85" w:rsidRPr="00FF3EFF">
        <w:rPr>
          <w:rFonts w:ascii="David" w:hAnsi="David" w:cs="David"/>
          <w:sz w:val="24"/>
          <w:szCs w:val="24"/>
          <w:rtl/>
        </w:rPr>
        <w:t xml:space="preserve"> רק </w:t>
      </w:r>
      <w:r w:rsidR="0031487C">
        <w:rPr>
          <w:rFonts w:ascii="David" w:hAnsi="David" w:cs="David" w:hint="cs"/>
          <w:sz w:val="24"/>
          <w:szCs w:val="24"/>
          <w:rtl/>
        </w:rPr>
        <w:t>ל</w:t>
      </w:r>
      <w:r w:rsidR="00B63F85" w:rsidRPr="00FF3EFF">
        <w:rPr>
          <w:rFonts w:ascii="David" w:hAnsi="David" w:cs="David"/>
          <w:sz w:val="24"/>
          <w:szCs w:val="24"/>
          <w:rtl/>
        </w:rPr>
        <w:t xml:space="preserve">בנק אחד </w:t>
      </w:r>
      <w:r w:rsidR="0031487C">
        <w:rPr>
          <w:rFonts w:ascii="David" w:hAnsi="David" w:cs="David" w:hint="cs"/>
          <w:sz w:val="24"/>
          <w:szCs w:val="24"/>
          <w:rtl/>
        </w:rPr>
        <w:t xml:space="preserve">יש </w:t>
      </w:r>
      <w:r w:rsidR="0031487C">
        <w:rPr>
          <w:rFonts w:ascii="David" w:hAnsi="David" w:cs="David"/>
          <w:sz w:val="24"/>
          <w:szCs w:val="24"/>
          <w:rtl/>
        </w:rPr>
        <w:t xml:space="preserve">נזילות הון חריגה </w:t>
      </w:r>
      <w:r w:rsidR="0031487C">
        <w:rPr>
          <w:rFonts w:ascii="David" w:hAnsi="David" w:cs="David" w:hint="cs"/>
          <w:sz w:val="24"/>
          <w:szCs w:val="24"/>
          <w:rtl/>
        </w:rPr>
        <w:t>ו</w:t>
      </w:r>
      <w:r w:rsidR="00B63F85" w:rsidRPr="00FF3EFF">
        <w:rPr>
          <w:rFonts w:ascii="David" w:hAnsi="David" w:cs="David"/>
          <w:sz w:val="24"/>
          <w:szCs w:val="24"/>
          <w:rtl/>
        </w:rPr>
        <w:t>הוא במקום ה-20, כלומר מרוחק 19 מקומות מהבנק שספג את השוק השלילי</w:t>
      </w:r>
      <w:r>
        <w:rPr>
          <w:rFonts w:ascii="David" w:hAnsi="David" w:cs="David" w:hint="cs"/>
          <w:sz w:val="24"/>
          <w:szCs w:val="24"/>
          <w:rtl/>
        </w:rPr>
        <w:t>. הווה אומר,</w:t>
      </w:r>
      <w:r w:rsidR="00B63F85" w:rsidRPr="00FF3EFF">
        <w:rPr>
          <w:rFonts w:ascii="David" w:hAnsi="David" w:cs="David"/>
          <w:sz w:val="24"/>
          <w:szCs w:val="24"/>
          <w:rtl/>
        </w:rPr>
        <w:t xml:space="preserve"> </w:t>
      </w:r>
      <w:r>
        <w:rPr>
          <w:rFonts w:ascii="David" w:hAnsi="David" w:cs="David" w:hint="cs"/>
          <w:sz w:val="24"/>
          <w:szCs w:val="24"/>
          <w:rtl/>
        </w:rPr>
        <w:t xml:space="preserve">הבנק </w:t>
      </w:r>
      <w:r w:rsidR="00B63F85" w:rsidRPr="00FF3EFF">
        <w:rPr>
          <w:rFonts w:ascii="David" w:hAnsi="David" w:cs="David"/>
          <w:sz w:val="24"/>
          <w:szCs w:val="24"/>
          <w:rtl/>
        </w:rPr>
        <w:t>לא סופג את השוק מאף בנק אחר ברשת</w:t>
      </w:r>
      <w:r w:rsidR="005D3D15">
        <w:rPr>
          <w:rFonts w:ascii="David" w:hAnsi="David" w:cs="David" w:hint="cs"/>
          <w:sz w:val="24"/>
          <w:szCs w:val="24"/>
          <w:rtl/>
        </w:rPr>
        <w:t xml:space="preserve"> חוץ מעצמו</w:t>
      </w:r>
      <w:r w:rsidR="00B63F85" w:rsidRPr="00FF3EFF">
        <w:rPr>
          <w:rFonts w:ascii="David" w:hAnsi="David" w:cs="David"/>
          <w:sz w:val="24"/>
          <w:szCs w:val="24"/>
          <w:rtl/>
        </w:rPr>
        <w:t xml:space="preserve"> ו</w:t>
      </w:r>
      <w:r w:rsidR="0031487C">
        <w:rPr>
          <w:rFonts w:ascii="David" w:hAnsi="David" w:cs="David" w:hint="cs"/>
          <w:sz w:val="24"/>
          <w:szCs w:val="24"/>
          <w:rtl/>
        </w:rPr>
        <w:t xml:space="preserve">התוצאה היא פשיטת רגל של </w:t>
      </w:r>
      <w:r w:rsidR="0031487C">
        <w:rPr>
          <w:rFonts w:ascii="David" w:hAnsi="David" w:cs="David"/>
          <w:sz w:val="24"/>
          <w:szCs w:val="24"/>
          <w:rtl/>
        </w:rPr>
        <w:t>19 בנקים</w:t>
      </w:r>
      <w:r w:rsidR="00B63F85" w:rsidRPr="00FF3EFF">
        <w:rPr>
          <w:rFonts w:ascii="David" w:hAnsi="David" w:cs="David"/>
          <w:sz w:val="24"/>
          <w:szCs w:val="24"/>
          <w:rtl/>
        </w:rPr>
        <w:t>:</w:t>
      </w:r>
    </w:p>
    <w:p w:rsidR="00B63F85" w:rsidRPr="00A00C22" w:rsidRDefault="00B63F85" w:rsidP="00A6793E">
      <w:pPr>
        <w:pStyle w:val="Normal1"/>
        <w:bidi/>
        <w:spacing w:line="360" w:lineRule="auto"/>
      </w:pPr>
    </w:p>
    <w:p w:rsidR="00B63F85" w:rsidRDefault="00B63F85" w:rsidP="00A6793E">
      <w:pPr>
        <w:pStyle w:val="Normal1"/>
        <w:bidi/>
        <w:spacing w:line="360" w:lineRule="auto"/>
        <w:jc w:val="right"/>
      </w:pPr>
      <w:proofErr w:type="spellStart"/>
      <w:proofErr w:type="gramStart"/>
      <w:r>
        <w:t>aMINUSv</w:t>
      </w:r>
      <w:proofErr w:type="spellEnd"/>
      <w:r>
        <w:t>(</w:t>
      </w:r>
      <w:proofErr w:type="gramEnd"/>
      <w:r>
        <w:t>20)=28</w:t>
      </w:r>
    </w:p>
    <w:p w:rsidR="00B63F85" w:rsidRDefault="00B63F85" w:rsidP="00A6793E">
      <w:pPr>
        <w:pStyle w:val="Normal1"/>
        <w:bidi/>
        <w:spacing w:line="360" w:lineRule="auto"/>
        <w:jc w:val="right"/>
      </w:pPr>
    </w:p>
    <w:p w:rsidR="00B63F85" w:rsidRDefault="00B63F85" w:rsidP="00A6793E">
      <w:pPr>
        <w:pStyle w:val="Normal1"/>
        <w:bidi/>
        <w:spacing w:line="360" w:lineRule="auto"/>
        <w:jc w:val="right"/>
      </w:pPr>
      <w:r>
        <w:t xml:space="preserve"> = </w:t>
      </w:r>
      <w:proofErr w:type="spellStart"/>
      <w:r>
        <w:t>aMINUSv</w:t>
      </w:r>
      <w:proofErr w:type="spellEnd"/>
    </w:p>
    <w:p w:rsidR="00B63F85" w:rsidRDefault="00B63F85" w:rsidP="00A6793E">
      <w:pPr>
        <w:pStyle w:val="Normal1"/>
        <w:bidi/>
        <w:spacing w:line="360" w:lineRule="auto"/>
        <w:jc w:val="right"/>
      </w:pPr>
    </w:p>
    <w:p w:rsidR="00B63F85" w:rsidRDefault="00B63F85" w:rsidP="00CB4116">
      <w:pPr>
        <w:pStyle w:val="Normal1"/>
        <w:bidi/>
        <w:spacing w:line="360" w:lineRule="auto"/>
        <w:jc w:val="right"/>
        <w:rPr>
          <w:rtl/>
        </w:rPr>
      </w:pPr>
      <w:r>
        <w:t xml:space="preserve"> 1     1     1     1     1     1     1     1     1     1     1     1     1     1     1     1     1     1    </w:t>
      </w:r>
      <w:r w:rsidR="00CB4116">
        <w:t>28</w:t>
      </w:r>
    </w:p>
    <w:p w:rsidR="00B63F85" w:rsidRDefault="00B63F85" w:rsidP="00A6793E">
      <w:pPr>
        <w:pStyle w:val="Normal1"/>
        <w:bidi/>
        <w:spacing w:line="360" w:lineRule="auto"/>
        <w:jc w:val="right"/>
      </w:pPr>
    </w:p>
    <w:p w:rsidR="00B63F85" w:rsidRDefault="00B63F85" w:rsidP="00A6793E">
      <w:pPr>
        <w:pStyle w:val="Normal1"/>
        <w:spacing w:line="360" w:lineRule="auto"/>
      </w:pPr>
      <w:r w:rsidRPr="00331E85">
        <w:rPr>
          <w:highlight w:val="yellow"/>
        </w:rPr>
        <w:t>Default = 19</w:t>
      </w:r>
    </w:p>
    <w:p w:rsidR="00B63F85" w:rsidRDefault="00FE4B35" w:rsidP="00A6793E">
      <w:pPr>
        <w:pStyle w:val="Normal1"/>
        <w:spacing w:line="360" w:lineRule="auto"/>
      </w:pPr>
      <w:r w:rsidRPr="00FE4B35">
        <w:rPr>
          <w:noProof/>
        </w:rPr>
        <w:lastRenderedPageBreak/>
        <w:drawing>
          <wp:inline distT="114300" distB="114300" distL="114300" distR="114300">
            <wp:extent cx="4848225" cy="397192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srcRect/>
                    <a:stretch>
                      <a:fillRect/>
                    </a:stretch>
                  </pic:blipFill>
                  <pic:spPr>
                    <a:xfrm>
                      <a:off x="0" y="0"/>
                      <a:ext cx="4848225" cy="3971925"/>
                    </a:xfrm>
                    <a:prstGeom prst="rect">
                      <a:avLst/>
                    </a:prstGeom>
                    <a:ln/>
                  </pic:spPr>
                </pic:pic>
              </a:graphicData>
            </a:graphic>
          </wp:inline>
        </w:drawing>
      </w:r>
    </w:p>
    <w:p w:rsidR="00401354" w:rsidRDefault="00401354" w:rsidP="00A6793E">
      <w:pPr>
        <w:pStyle w:val="Normal1"/>
        <w:spacing w:line="360" w:lineRule="auto"/>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Defaulted_Banks</w:t>
            </w:r>
            <w:proofErr w:type="spellEnd"/>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2</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3</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4</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5</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6</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7</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lastRenderedPageBreak/>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9</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11</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11</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12</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13</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14</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15</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16</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17</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19</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20</w:t>
            </w:r>
          </w:p>
        </w:tc>
        <w:tc>
          <w:tcPr>
            <w:tcW w:w="1340"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30</w:t>
            </w:r>
          </w:p>
        </w:tc>
        <w:tc>
          <w:tcPr>
            <w:tcW w:w="195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20</w:t>
            </w:r>
          </w:p>
        </w:tc>
        <w:tc>
          <w:tcPr>
            <w:tcW w:w="147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20</w:t>
            </w:r>
          </w:p>
        </w:tc>
        <w:tc>
          <w:tcPr>
            <w:tcW w:w="198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19</w:t>
            </w:r>
          </w:p>
        </w:tc>
      </w:tr>
      <w:tr w:rsidR="00715A78" w:rsidTr="001E6983">
        <w:trPr>
          <w:trHeight w:val="480"/>
        </w:trPr>
        <w:tc>
          <w:tcPr>
            <w:tcW w:w="213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20</w:t>
            </w:r>
          </w:p>
        </w:tc>
        <w:tc>
          <w:tcPr>
            <w:tcW w:w="1340"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30</w:t>
            </w:r>
          </w:p>
        </w:tc>
        <w:tc>
          <w:tcPr>
            <w:tcW w:w="195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20</w:t>
            </w:r>
          </w:p>
        </w:tc>
        <w:tc>
          <w:tcPr>
            <w:tcW w:w="147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21</w:t>
            </w:r>
          </w:p>
        </w:tc>
        <w:tc>
          <w:tcPr>
            <w:tcW w:w="198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Pr>
                <w:bCs/>
                <w:color w:val="auto"/>
              </w:rP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lastRenderedPageBreak/>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29</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19</w:t>
            </w:r>
          </w:p>
        </w:tc>
      </w:tr>
    </w:tbl>
    <w:p w:rsidR="00EC0727" w:rsidRDefault="00EC0727" w:rsidP="00A6793E">
      <w:pPr>
        <w:pStyle w:val="Normal1"/>
        <w:bidi/>
        <w:spacing w:line="360" w:lineRule="auto"/>
        <w:rPr>
          <w:rFonts w:ascii="David" w:hAnsi="David" w:cs="David"/>
          <w:sz w:val="24"/>
          <w:szCs w:val="24"/>
          <w:u w:val="single"/>
          <w:rtl/>
        </w:rPr>
      </w:pPr>
    </w:p>
    <w:p w:rsidR="00CE78CD" w:rsidRPr="00CE78CD" w:rsidRDefault="00A47117" w:rsidP="0011468C">
      <w:pPr>
        <w:pStyle w:val="Normal1"/>
        <w:bidi/>
        <w:spacing w:line="360" w:lineRule="auto"/>
        <w:jc w:val="both"/>
        <w:rPr>
          <w:rFonts w:ascii="David" w:hAnsi="David" w:cs="David"/>
          <w:sz w:val="24"/>
          <w:szCs w:val="24"/>
          <w:u w:val="single"/>
          <w:rtl/>
        </w:rPr>
      </w:pPr>
      <w:r w:rsidRPr="00CE78CD">
        <w:rPr>
          <w:rFonts w:ascii="David" w:hAnsi="David" w:cs="David"/>
          <w:sz w:val="24"/>
          <w:szCs w:val="24"/>
          <w:u w:val="single"/>
          <w:rtl/>
        </w:rPr>
        <w:t>מצב ג':</w:t>
      </w:r>
      <w:r w:rsidRPr="009E5822">
        <w:rPr>
          <w:rFonts w:ascii="David" w:hAnsi="David" w:cs="David"/>
          <w:b/>
          <w:bCs/>
          <w:sz w:val="24"/>
          <w:szCs w:val="24"/>
          <w:u w:val="single"/>
          <w:rtl/>
        </w:rPr>
        <w:t xml:space="preserve"> </w:t>
      </w:r>
      <w:r w:rsidR="00CE78CD">
        <w:rPr>
          <w:rFonts w:ascii="David" w:hAnsi="David" w:cs="David"/>
          <w:sz w:val="24"/>
          <w:szCs w:val="24"/>
          <w:u w:val="single"/>
          <w:rtl/>
        </w:rPr>
        <w:t>המצב הגרוע ביותר</w:t>
      </w:r>
      <w:r w:rsidR="00CE78CD">
        <w:rPr>
          <w:rFonts w:ascii="David" w:hAnsi="David" w:cs="David" w:hint="cs"/>
          <w:sz w:val="24"/>
          <w:szCs w:val="24"/>
          <w:u w:val="single"/>
          <w:rtl/>
        </w:rPr>
        <w:t xml:space="preserve"> עבור</w:t>
      </w:r>
      <w:r w:rsidR="00CE78CD" w:rsidRPr="00097985">
        <w:rPr>
          <w:rFonts w:ascii="David" w:hAnsi="David" w:cs="David"/>
          <w:sz w:val="24"/>
          <w:szCs w:val="24"/>
          <w:u w:val="single"/>
          <w:rtl/>
        </w:rPr>
        <w:t xml:space="preserve"> רשת טבעתית עם </w:t>
      </w:r>
      <w:r w:rsidR="0011468C">
        <w:rPr>
          <w:rFonts w:ascii="David" w:hAnsi="David" w:cs="David" w:hint="cs"/>
          <w:sz w:val="24"/>
          <w:szCs w:val="24"/>
          <w:u w:val="single"/>
          <w:rtl/>
        </w:rPr>
        <w:t>ריכוזיות</w:t>
      </w:r>
      <w:r w:rsidR="00CE78CD">
        <w:rPr>
          <w:rFonts w:ascii="David" w:hAnsi="David" w:cs="David" w:hint="cs"/>
          <w:sz w:val="24"/>
          <w:szCs w:val="24"/>
          <w:u w:val="single"/>
          <w:rtl/>
        </w:rPr>
        <w:t xml:space="preserve"> הון</w:t>
      </w:r>
      <w:r w:rsidR="0011468C">
        <w:rPr>
          <w:rFonts w:ascii="David" w:hAnsi="David" w:cs="David" w:hint="cs"/>
          <w:sz w:val="24"/>
          <w:szCs w:val="24"/>
          <w:u w:val="single"/>
          <w:rtl/>
        </w:rPr>
        <w:t xml:space="preserve"> נמוכה</w:t>
      </w:r>
    </w:p>
    <w:p w:rsidR="008A3F20" w:rsidRPr="004A7CF9" w:rsidRDefault="008A3F20" w:rsidP="008A3F20">
      <w:pPr>
        <w:pStyle w:val="Normal1"/>
        <w:bidi/>
        <w:spacing w:line="360" w:lineRule="auto"/>
        <w:jc w:val="both"/>
        <w:rPr>
          <w:rFonts w:ascii="David" w:hAnsi="David" w:cs="David"/>
          <w:b/>
          <w:bCs/>
          <w:sz w:val="24"/>
          <w:szCs w:val="24"/>
          <w:u w:val="single"/>
        </w:rPr>
      </w:pPr>
    </w:p>
    <w:p w:rsidR="00B63F85" w:rsidRPr="003077B5" w:rsidRDefault="00D445E5" w:rsidP="0011468C">
      <w:pPr>
        <w:pStyle w:val="Normal1"/>
        <w:bidi/>
        <w:spacing w:line="360" w:lineRule="auto"/>
        <w:jc w:val="both"/>
        <w:rPr>
          <w:rFonts w:ascii="David" w:hAnsi="David" w:cs="David"/>
          <w:sz w:val="24"/>
          <w:szCs w:val="24"/>
          <w:rtl/>
        </w:rPr>
      </w:pPr>
      <w:r>
        <w:rPr>
          <w:rFonts w:ascii="David" w:hAnsi="David" w:cs="David" w:hint="cs"/>
          <w:sz w:val="24"/>
          <w:szCs w:val="24"/>
          <w:rtl/>
        </w:rPr>
        <w:t xml:space="preserve">לאחר בדיקת מצב </w:t>
      </w:r>
      <w:r w:rsidR="00681BAB">
        <w:rPr>
          <w:rFonts w:ascii="David" w:hAnsi="David" w:cs="David" w:hint="cs"/>
          <w:sz w:val="24"/>
          <w:szCs w:val="24"/>
          <w:rtl/>
        </w:rPr>
        <w:t>ריכוזיות ההון</w:t>
      </w:r>
      <w:r>
        <w:rPr>
          <w:rFonts w:ascii="David" w:hAnsi="David" w:cs="David" w:hint="cs"/>
          <w:sz w:val="24"/>
          <w:szCs w:val="24"/>
          <w:rtl/>
        </w:rPr>
        <w:t xml:space="preserve"> </w:t>
      </w:r>
      <w:r w:rsidR="0011468C">
        <w:rPr>
          <w:rFonts w:ascii="David" w:hAnsi="David" w:cs="David" w:hint="cs"/>
          <w:sz w:val="24"/>
          <w:szCs w:val="24"/>
          <w:rtl/>
        </w:rPr>
        <w:t xml:space="preserve">גבוהה </w:t>
      </w:r>
      <w:r>
        <w:rPr>
          <w:rFonts w:ascii="David" w:hAnsi="David" w:cs="David" w:hint="cs"/>
          <w:sz w:val="24"/>
          <w:szCs w:val="24"/>
          <w:rtl/>
        </w:rPr>
        <w:t>ברשת הטבעתית</w:t>
      </w:r>
      <w:r w:rsidR="00681BAB">
        <w:rPr>
          <w:rFonts w:ascii="David" w:hAnsi="David" w:cs="David" w:hint="cs"/>
          <w:sz w:val="24"/>
          <w:szCs w:val="24"/>
          <w:rtl/>
        </w:rPr>
        <w:t xml:space="preserve">, בדקנו גם את מצב </w:t>
      </w:r>
      <w:r w:rsidR="0011468C">
        <w:rPr>
          <w:rFonts w:ascii="David" w:hAnsi="David" w:cs="David" w:hint="cs"/>
          <w:sz w:val="24"/>
          <w:szCs w:val="24"/>
          <w:rtl/>
        </w:rPr>
        <w:t>ריכוזיות ה</w:t>
      </w:r>
      <w:r w:rsidR="00EC0727">
        <w:rPr>
          <w:rFonts w:ascii="David" w:hAnsi="David" w:cs="David" w:hint="cs"/>
          <w:sz w:val="24"/>
          <w:szCs w:val="24"/>
          <w:rtl/>
        </w:rPr>
        <w:t xml:space="preserve">הון </w:t>
      </w:r>
      <w:r w:rsidR="0011468C">
        <w:rPr>
          <w:rFonts w:ascii="David" w:hAnsi="David" w:cs="David" w:hint="cs"/>
          <w:sz w:val="24"/>
          <w:szCs w:val="24"/>
          <w:rtl/>
        </w:rPr>
        <w:t xml:space="preserve">הנמוכה, שמתפזרת </w:t>
      </w:r>
      <w:r w:rsidR="00681BAB">
        <w:rPr>
          <w:rFonts w:ascii="David" w:hAnsi="David" w:cs="David" w:hint="cs"/>
          <w:sz w:val="24"/>
          <w:szCs w:val="24"/>
          <w:rtl/>
        </w:rPr>
        <w:t>על פני שלושה</w:t>
      </w:r>
      <w:r w:rsidR="00EC0727">
        <w:rPr>
          <w:rFonts w:ascii="David" w:hAnsi="David" w:cs="David" w:hint="cs"/>
          <w:sz w:val="24"/>
          <w:szCs w:val="24"/>
          <w:rtl/>
        </w:rPr>
        <w:t xml:space="preserve"> בנקים</w:t>
      </w:r>
      <w:r w:rsidR="0011468C">
        <w:rPr>
          <w:rFonts w:ascii="David" w:hAnsi="David" w:cs="David" w:hint="cs"/>
          <w:sz w:val="24"/>
          <w:szCs w:val="24"/>
          <w:rtl/>
        </w:rPr>
        <w:t>,</w:t>
      </w:r>
      <w:r w:rsidR="00681BAB">
        <w:rPr>
          <w:rFonts w:ascii="David" w:hAnsi="David" w:cs="David" w:hint="cs"/>
          <w:sz w:val="24"/>
          <w:szCs w:val="24"/>
          <w:rtl/>
        </w:rPr>
        <w:t xml:space="preserve"> והגענו לתובנה מעניינת לגבי יציבות הרשת הפיננסית הטבעתית.</w:t>
      </w:r>
      <w:r w:rsidR="00EC0727">
        <w:rPr>
          <w:rFonts w:ascii="David" w:hAnsi="David" w:cs="David" w:hint="cs"/>
          <w:sz w:val="24"/>
          <w:szCs w:val="24"/>
          <w:rtl/>
        </w:rPr>
        <w:t xml:space="preserve"> </w:t>
      </w:r>
      <w:r w:rsidR="00B63F85" w:rsidRPr="003077B5">
        <w:rPr>
          <w:rFonts w:ascii="David" w:hAnsi="David" w:cs="David"/>
          <w:sz w:val="24"/>
          <w:szCs w:val="24"/>
          <w:rtl/>
        </w:rPr>
        <w:t xml:space="preserve">במצב הכי גרוע </w:t>
      </w:r>
      <w:r w:rsidR="00681BAB">
        <w:rPr>
          <w:rFonts w:ascii="David" w:hAnsi="David" w:cs="David" w:hint="cs"/>
          <w:sz w:val="24"/>
          <w:szCs w:val="24"/>
          <w:rtl/>
        </w:rPr>
        <w:t xml:space="preserve">עם </w:t>
      </w:r>
      <w:r w:rsidR="0011468C">
        <w:rPr>
          <w:rFonts w:ascii="David" w:hAnsi="David" w:cs="David" w:hint="cs"/>
          <w:sz w:val="24"/>
          <w:szCs w:val="24"/>
          <w:rtl/>
        </w:rPr>
        <w:t xml:space="preserve">ריכוזיות </w:t>
      </w:r>
      <w:r w:rsidR="00681BAB">
        <w:rPr>
          <w:rFonts w:ascii="David" w:hAnsi="David" w:cs="David" w:hint="cs"/>
          <w:sz w:val="24"/>
          <w:szCs w:val="24"/>
          <w:rtl/>
        </w:rPr>
        <w:t>הון</w:t>
      </w:r>
      <w:r w:rsidR="0011468C">
        <w:rPr>
          <w:rFonts w:ascii="David" w:hAnsi="David" w:cs="David" w:hint="cs"/>
          <w:sz w:val="24"/>
          <w:szCs w:val="24"/>
          <w:rtl/>
        </w:rPr>
        <w:t xml:space="preserve"> נמוכה</w:t>
      </w:r>
      <w:r w:rsidR="00681BAB">
        <w:rPr>
          <w:rFonts w:ascii="David" w:hAnsi="David" w:cs="David" w:hint="cs"/>
          <w:sz w:val="24"/>
          <w:szCs w:val="24"/>
          <w:rtl/>
        </w:rPr>
        <w:t xml:space="preserve">, </w:t>
      </w:r>
      <w:r w:rsidR="00681BAB">
        <w:rPr>
          <w:rFonts w:ascii="David" w:hAnsi="David" w:cs="David"/>
          <w:sz w:val="24"/>
          <w:szCs w:val="24"/>
          <w:rtl/>
        </w:rPr>
        <w:t>שלוש</w:t>
      </w:r>
      <w:r w:rsidR="00681BAB">
        <w:rPr>
          <w:rFonts w:ascii="David" w:hAnsi="David" w:cs="David" w:hint="cs"/>
          <w:sz w:val="24"/>
          <w:szCs w:val="24"/>
          <w:rtl/>
        </w:rPr>
        <w:t>ת ה</w:t>
      </w:r>
      <w:r w:rsidR="00B63F85" w:rsidRPr="003077B5">
        <w:rPr>
          <w:rFonts w:ascii="David" w:hAnsi="David" w:cs="David"/>
          <w:sz w:val="24"/>
          <w:szCs w:val="24"/>
          <w:rtl/>
        </w:rPr>
        <w:t xml:space="preserve">בנקים עם נזילות </w:t>
      </w:r>
      <w:r w:rsidR="00681BAB">
        <w:rPr>
          <w:rFonts w:ascii="David" w:hAnsi="David" w:cs="David" w:hint="cs"/>
          <w:sz w:val="24"/>
          <w:szCs w:val="24"/>
          <w:rtl/>
        </w:rPr>
        <w:t>ה</w:t>
      </w:r>
      <w:r w:rsidR="00B63F85" w:rsidRPr="003077B5">
        <w:rPr>
          <w:rFonts w:ascii="David" w:hAnsi="David" w:cs="David"/>
          <w:sz w:val="24"/>
          <w:szCs w:val="24"/>
          <w:rtl/>
        </w:rPr>
        <w:t xml:space="preserve">הון </w:t>
      </w:r>
      <w:r w:rsidR="00681BAB">
        <w:rPr>
          <w:rFonts w:ascii="David" w:hAnsi="David" w:cs="David" w:hint="cs"/>
          <w:sz w:val="24"/>
          <w:szCs w:val="24"/>
          <w:rtl/>
        </w:rPr>
        <w:t>ה</w:t>
      </w:r>
      <w:r w:rsidR="00B63F85" w:rsidRPr="003077B5">
        <w:rPr>
          <w:rFonts w:ascii="David" w:hAnsi="David" w:cs="David"/>
          <w:sz w:val="24"/>
          <w:szCs w:val="24"/>
          <w:rtl/>
        </w:rPr>
        <w:t xml:space="preserve">חריגה יהיו </w:t>
      </w:r>
      <w:r w:rsidR="00681BAB">
        <w:rPr>
          <w:rFonts w:ascii="David" w:hAnsi="David" w:cs="David" w:hint="cs"/>
          <w:sz w:val="24"/>
          <w:szCs w:val="24"/>
          <w:rtl/>
        </w:rPr>
        <w:t xml:space="preserve">הכי מרוחקים שאפשר מהבנק שפשט את הרגל </w:t>
      </w:r>
      <w:r>
        <w:rPr>
          <w:rFonts w:ascii="David" w:hAnsi="David" w:cs="David" w:hint="cs"/>
          <w:sz w:val="24"/>
          <w:szCs w:val="24"/>
          <w:rtl/>
        </w:rPr>
        <w:t>כיוון שכמו במצב ריכוזיות ההון</w:t>
      </w:r>
      <w:r w:rsidR="0011468C">
        <w:rPr>
          <w:rFonts w:ascii="David" w:hAnsi="David" w:cs="David" w:hint="cs"/>
          <w:sz w:val="24"/>
          <w:szCs w:val="24"/>
          <w:rtl/>
        </w:rPr>
        <w:t xml:space="preserve"> הגבוהה</w:t>
      </w:r>
      <w:r>
        <w:rPr>
          <w:rFonts w:ascii="David" w:hAnsi="David" w:cs="David" w:hint="cs"/>
          <w:sz w:val="24"/>
          <w:szCs w:val="24"/>
          <w:rtl/>
        </w:rPr>
        <w:t>, הם יספגו רק מעט מהשוק השלילי</w:t>
      </w:r>
      <w:r w:rsidR="00681BAB">
        <w:rPr>
          <w:rFonts w:ascii="David" w:hAnsi="David" w:cs="David" w:hint="cs"/>
          <w:sz w:val="24"/>
          <w:szCs w:val="24"/>
          <w:rtl/>
        </w:rPr>
        <w:t xml:space="preserve">. </w:t>
      </w:r>
      <w:r>
        <w:rPr>
          <w:rFonts w:ascii="David" w:hAnsi="David" w:cs="David" w:hint="cs"/>
          <w:sz w:val="24"/>
          <w:szCs w:val="24"/>
          <w:rtl/>
        </w:rPr>
        <w:t>במצב זה</w:t>
      </w:r>
      <w:r w:rsidR="00681BAB">
        <w:rPr>
          <w:rFonts w:ascii="David" w:hAnsi="David" w:cs="David" w:hint="cs"/>
          <w:sz w:val="24"/>
          <w:szCs w:val="24"/>
          <w:rtl/>
        </w:rPr>
        <w:t xml:space="preserve">, הבנקים יהיו </w:t>
      </w:r>
      <w:r>
        <w:rPr>
          <w:rFonts w:ascii="David" w:hAnsi="David" w:cs="David" w:hint="cs"/>
          <w:sz w:val="24"/>
          <w:szCs w:val="24"/>
          <w:rtl/>
        </w:rPr>
        <w:t xml:space="preserve">בשלושת המקומות האחרונים ברשת הפיננסית, הם </w:t>
      </w:r>
      <w:r w:rsidR="00B63F85" w:rsidRPr="003077B5">
        <w:rPr>
          <w:rFonts w:ascii="David" w:hAnsi="David" w:cs="David"/>
          <w:sz w:val="24"/>
          <w:szCs w:val="24"/>
          <w:rtl/>
        </w:rPr>
        <w:t xml:space="preserve">מקומות ה-18,19,20, </w:t>
      </w:r>
      <w:r w:rsidRPr="00D445E5">
        <w:rPr>
          <w:rFonts w:ascii="David" w:hAnsi="David" w:cs="David" w:hint="cs"/>
          <w:b/>
          <w:bCs/>
          <w:sz w:val="24"/>
          <w:szCs w:val="24"/>
          <w:rtl/>
        </w:rPr>
        <w:t xml:space="preserve">ובהכרח יהיו </w:t>
      </w:r>
      <w:r w:rsidR="00B63F85" w:rsidRPr="00D445E5">
        <w:rPr>
          <w:rFonts w:ascii="David" w:hAnsi="David" w:cs="David"/>
          <w:b/>
          <w:bCs/>
          <w:sz w:val="24"/>
          <w:szCs w:val="24"/>
          <w:rtl/>
        </w:rPr>
        <w:t xml:space="preserve">קרובים </w:t>
      </w:r>
      <w:r w:rsidRPr="00D445E5">
        <w:rPr>
          <w:rFonts w:ascii="David" w:hAnsi="David" w:cs="David" w:hint="cs"/>
          <w:b/>
          <w:bCs/>
          <w:sz w:val="24"/>
          <w:szCs w:val="24"/>
          <w:rtl/>
        </w:rPr>
        <w:t>יותר</w:t>
      </w:r>
      <w:r>
        <w:rPr>
          <w:rFonts w:ascii="David" w:hAnsi="David" w:cs="David" w:hint="cs"/>
          <w:sz w:val="24"/>
          <w:szCs w:val="24"/>
          <w:rtl/>
        </w:rPr>
        <w:t xml:space="preserve"> </w:t>
      </w:r>
      <w:r w:rsidR="00681BAB">
        <w:rPr>
          <w:rFonts w:ascii="David" w:hAnsi="David" w:cs="David" w:hint="cs"/>
          <w:sz w:val="24"/>
          <w:szCs w:val="24"/>
          <w:rtl/>
        </w:rPr>
        <w:t>לבנק הראשון שספג את השוק השלילי ופשט רגל מאשר במצב ריכוזיות ההון</w:t>
      </w:r>
      <w:r w:rsidR="0011468C">
        <w:rPr>
          <w:rFonts w:ascii="David" w:hAnsi="David" w:cs="David" w:hint="cs"/>
          <w:sz w:val="24"/>
          <w:szCs w:val="24"/>
          <w:rtl/>
        </w:rPr>
        <w:t xml:space="preserve"> הגבוהה</w:t>
      </w:r>
      <w:r w:rsidR="00681BAB">
        <w:rPr>
          <w:rFonts w:ascii="David" w:hAnsi="David" w:cs="David" w:hint="cs"/>
          <w:sz w:val="24"/>
          <w:szCs w:val="24"/>
          <w:rtl/>
        </w:rPr>
        <w:t xml:space="preserve">, בו הבנק עם ההון החריג נמצא במקום האחרון. </w:t>
      </w:r>
      <w:r w:rsidR="00315906">
        <w:rPr>
          <w:rFonts w:ascii="David" w:hAnsi="David" w:cs="David" w:hint="cs"/>
          <w:sz w:val="24"/>
          <w:szCs w:val="24"/>
          <w:rtl/>
        </w:rPr>
        <w:t>לפיכך,</w:t>
      </w:r>
      <w:r w:rsidR="00B63F85" w:rsidRPr="003077B5">
        <w:rPr>
          <w:rFonts w:ascii="David" w:hAnsi="David" w:cs="David"/>
          <w:sz w:val="24"/>
          <w:szCs w:val="24"/>
          <w:rtl/>
        </w:rPr>
        <w:t xml:space="preserve"> הם </w:t>
      </w:r>
      <w:r w:rsidR="00681BAB">
        <w:rPr>
          <w:rFonts w:ascii="David" w:hAnsi="David" w:cs="David" w:hint="cs"/>
          <w:sz w:val="24"/>
          <w:szCs w:val="24"/>
          <w:rtl/>
        </w:rPr>
        <w:t xml:space="preserve">יספגו חלק </w:t>
      </w:r>
      <w:r>
        <w:rPr>
          <w:rFonts w:ascii="David" w:hAnsi="David" w:cs="David" w:hint="cs"/>
          <w:sz w:val="24"/>
          <w:szCs w:val="24"/>
          <w:rtl/>
        </w:rPr>
        <w:t xml:space="preserve">גדול יותר </w:t>
      </w:r>
      <w:r w:rsidR="00B63F85" w:rsidRPr="003077B5">
        <w:rPr>
          <w:rFonts w:ascii="David" w:hAnsi="David" w:cs="David"/>
          <w:sz w:val="24"/>
          <w:szCs w:val="24"/>
          <w:rtl/>
        </w:rPr>
        <w:t xml:space="preserve">מהשוק </w:t>
      </w:r>
      <w:r w:rsidR="00681BAB">
        <w:rPr>
          <w:rFonts w:ascii="David" w:hAnsi="David" w:cs="David" w:hint="cs"/>
          <w:sz w:val="24"/>
          <w:szCs w:val="24"/>
          <w:rtl/>
        </w:rPr>
        <w:t>השלילי בזמן מוקדם יותר ברשת מאשר במקרה ריכוזיות ההון</w:t>
      </w:r>
      <w:r w:rsidR="0011468C">
        <w:rPr>
          <w:rFonts w:ascii="David" w:hAnsi="David" w:cs="David" w:hint="cs"/>
          <w:sz w:val="24"/>
          <w:szCs w:val="24"/>
          <w:rtl/>
        </w:rPr>
        <w:t xml:space="preserve"> הגבוהה</w:t>
      </w:r>
      <w:r w:rsidR="00681BAB">
        <w:rPr>
          <w:rFonts w:ascii="David" w:hAnsi="David" w:cs="David" w:hint="cs"/>
          <w:sz w:val="24"/>
          <w:szCs w:val="24"/>
          <w:rtl/>
        </w:rPr>
        <w:t xml:space="preserve">, </w:t>
      </w:r>
      <w:r w:rsidR="00B63F85" w:rsidRPr="003077B5">
        <w:rPr>
          <w:rFonts w:ascii="David" w:hAnsi="David" w:cs="David"/>
          <w:sz w:val="24"/>
          <w:szCs w:val="24"/>
          <w:rtl/>
        </w:rPr>
        <w:t>ורק 18 בנקים יפשטו רגל:</w:t>
      </w:r>
    </w:p>
    <w:p w:rsidR="00B63F85" w:rsidRDefault="00B63F85" w:rsidP="00A6793E">
      <w:pPr>
        <w:pStyle w:val="Normal1"/>
        <w:bidi/>
        <w:spacing w:line="360" w:lineRule="auto"/>
        <w:jc w:val="right"/>
      </w:pPr>
      <w:proofErr w:type="spellStart"/>
      <w:proofErr w:type="gramStart"/>
      <w:r>
        <w:t>aMINUSv</w:t>
      </w:r>
      <w:proofErr w:type="spellEnd"/>
      <w:r>
        <w:t>(</w:t>
      </w:r>
      <w:proofErr w:type="gramEnd"/>
      <w:r>
        <w:t>18)=10</w:t>
      </w:r>
    </w:p>
    <w:p w:rsidR="00B63F85" w:rsidRDefault="00B63F85" w:rsidP="00A6793E">
      <w:pPr>
        <w:pStyle w:val="Normal1"/>
        <w:bidi/>
        <w:spacing w:line="360" w:lineRule="auto"/>
        <w:jc w:val="right"/>
      </w:pPr>
      <w:proofErr w:type="spellStart"/>
      <w:proofErr w:type="gramStart"/>
      <w:r>
        <w:t>aMINUSv</w:t>
      </w:r>
      <w:proofErr w:type="spellEnd"/>
      <w:r>
        <w:t>(</w:t>
      </w:r>
      <w:proofErr w:type="gramEnd"/>
      <w:r>
        <w:t>19)=10</w:t>
      </w:r>
    </w:p>
    <w:p w:rsidR="00B63F85" w:rsidRDefault="00B63F85" w:rsidP="00A6793E">
      <w:pPr>
        <w:pStyle w:val="Normal1"/>
        <w:bidi/>
        <w:spacing w:line="360" w:lineRule="auto"/>
        <w:jc w:val="right"/>
      </w:pPr>
      <w:proofErr w:type="spellStart"/>
      <w:proofErr w:type="gramStart"/>
      <w:r>
        <w:t>aMINUSv</w:t>
      </w:r>
      <w:proofErr w:type="spellEnd"/>
      <w:r>
        <w:t>(</w:t>
      </w:r>
      <w:proofErr w:type="gramEnd"/>
      <w:r>
        <w:t>20)=10</w:t>
      </w:r>
    </w:p>
    <w:p w:rsidR="00B63F85" w:rsidRDefault="00B63F85" w:rsidP="00A6793E">
      <w:pPr>
        <w:pStyle w:val="Normal1"/>
        <w:bidi/>
        <w:spacing w:line="360" w:lineRule="auto"/>
        <w:jc w:val="right"/>
      </w:pPr>
    </w:p>
    <w:p w:rsidR="00B63F85" w:rsidRDefault="00B63F85" w:rsidP="00A6793E">
      <w:pPr>
        <w:pStyle w:val="Normal1"/>
        <w:bidi/>
        <w:spacing w:line="360" w:lineRule="auto"/>
        <w:jc w:val="right"/>
      </w:pPr>
      <w:r>
        <w:t xml:space="preserve"> = </w:t>
      </w:r>
      <w:proofErr w:type="spellStart"/>
      <w:r>
        <w:t>aMINUSv</w:t>
      </w:r>
      <w:proofErr w:type="spellEnd"/>
    </w:p>
    <w:p w:rsidR="00B63F85" w:rsidRDefault="00B63F85" w:rsidP="00A6793E">
      <w:pPr>
        <w:pStyle w:val="Normal1"/>
        <w:bidi/>
        <w:spacing w:line="360" w:lineRule="auto"/>
        <w:jc w:val="right"/>
      </w:pPr>
    </w:p>
    <w:p w:rsidR="00B63F85" w:rsidRDefault="00B63F85" w:rsidP="00CB4116">
      <w:pPr>
        <w:pStyle w:val="Normal1"/>
        <w:bidi/>
        <w:spacing w:line="360" w:lineRule="auto"/>
        <w:jc w:val="right"/>
        <w:rPr>
          <w:rtl/>
        </w:rPr>
      </w:pPr>
      <w:r>
        <w:t>1   1   1     1     1     1     1     1     1     1     1     1     1     1     1     1     1    1</w:t>
      </w:r>
      <w:r w:rsidR="00CB4116">
        <w:t>0</w:t>
      </w:r>
      <w:r>
        <w:t xml:space="preserve">    1</w:t>
      </w:r>
      <w:r w:rsidR="00CB4116">
        <w:t>0</w:t>
      </w:r>
      <w:r>
        <w:t xml:space="preserve">    1</w:t>
      </w:r>
      <w:r w:rsidR="00CB4116">
        <w:t>0</w:t>
      </w:r>
    </w:p>
    <w:p w:rsidR="00B63F85" w:rsidRDefault="00B63F85" w:rsidP="00A6793E">
      <w:pPr>
        <w:pStyle w:val="Normal1"/>
        <w:bidi/>
        <w:spacing w:line="360" w:lineRule="auto"/>
        <w:jc w:val="right"/>
      </w:pPr>
    </w:p>
    <w:p w:rsidR="00B63F85" w:rsidRDefault="00B63F85" w:rsidP="00A6793E">
      <w:pPr>
        <w:pStyle w:val="Normal1"/>
        <w:spacing w:line="360" w:lineRule="auto"/>
      </w:pPr>
      <w:r w:rsidRPr="00331E85">
        <w:rPr>
          <w:highlight w:val="yellow"/>
        </w:rPr>
        <w:t>Default = 18</w:t>
      </w:r>
    </w:p>
    <w:p w:rsidR="00B76607" w:rsidRDefault="00B76607" w:rsidP="00A6793E">
      <w:pPr>
        <w:spacing w:after="0" w:line="360" w:lineRule="auto"/>
        <w:jc w:val="both"/>
        <w:rPr>
          <w:rFonts w:ascii="David" w:hAnsi="David"/>
          <w:sz w:val="24"/>
          <w:szCs w:val="24"/>
          <w:rtl/>
        </w:rPr>
      </w:pPr>
    </w:p>
    <w:p w:rsidR="00FE4B35" w:rsidRDefault="00292CA0" w:rsidP="00A6793E">
      <w:pPr>
        <w:spacing w:after="0" w:line="360" w:lineRule="auto"/>
        <w:jc w:val="both"/>
        <w:rPr>
          <w:rFonts w:ascii="David" w:hAnsi="David"/>
          <w:sz w:val="24"/>
          <w:szCs w:val="24"/>
          <w:rtl/>
        </w:rPr>
      </w:pPr>
      <w:r w:rsidRPr="00292CA0">
        <w:rPr>
          <w:rFonts w:ascii="David" w:hAnsi="David"/>
          <w:noProof/>
          <w:sz w:val="24"/>
          <w:szCs w:val="24"/>
          <w:rtl/>
        </w:rPr>
        <w:lastRenderedPageBreak/>
        <w:drawing>
          <wp:inline distT="114300" distB="114300" distL="114300" distR="114300">
            <wp:extent cx="4857750" cy="39624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4857750" cy="3962400"/>
                    </a:xfrm>
                    <a:prstGeom prst="rect">
                      <a:avLst/>
                    </a:prstGeom>
                    <a:ln/>
                  </pic:spPr>
                </pic:pic>
              </a:graphicData>
            </a:graphic>
          </wp:inline>
        </w:drawing>
      </w:r>
    </w:p>
    <w:p w:rsidR="00FE4B35" w:rsidRDefault="00FE4B35" w:rsidP="00A6793E">
      <w:pPr>
        <w:spacing w:after="0" w:line="360" w:lineRule="auto"/>
        <w:jc w:val="both"/>
        <w:rPr>
          <w:rFonts w:ascii="David" w:hAnsi="David"/>
          <w:sz w:val="24"/>
          <w:szCs w:val="24"/>
          <w:rtl/>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proofErr w:type="spellStart"/>
            <w:r>
              <w:t>Defaulted_Banks</w:t>
            </w:r>
            <w:proofErr w:type="spellEnd"/>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2</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3</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4</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5</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6</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7</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lastRenderedPageBreak/>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9</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9</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11</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10</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11</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12</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13</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14</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15</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16</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18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17</w:t>
            </w:r>
          </w:p>
        </w:tc>
      </w:tr>
      <w:tr w:rsidR="00715A78" w:rsidTr="001E6983">
        <w:trPr>
          <w:trHeight w:val="480"/>
        </w:trPr>
        <w:tc>
          <w:tcPr>
            <w:tcW w:w="213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20</w:t>
            </w:r>
          </w:p>
        </w:tc>
        <w:tc>
          <w:tcPr>
            <w:tcW w:w="1340"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30</w:t>
            </w:r>
          </w:p>
        </w:tc>
        <w:tc>
          <w:tcPr>
            <w:tcW w:w="1955" w:type="dxa"/>
            <w:tcMar>
              <w:top w:w="100" w:type="dxa"/>
              <w:left w:w="100" w:type="dxa"/>
              <w:bottom w:w="100" w:type="dxa"/>
              <w:right w:w="100" w:type="dxa"/>
            </w:tcMar>
          </w:tcPr>
          <w:p w:rsidR="00715A78" w:rsidRPr="00715A78" w:rsidRDefault="00715A78" w:rsidP="00715A78">
            <w:pPr>
              <w:pStyle w:val="Normal1"/>
              <w:widowControl w:val="0"/>
              <w:tabs>
                <w:tab w:val="center" w:pos="877"/>
              </w:tabs>
              <w:spacing w:line="360" w:lineRule="auto"/>
              <w:rPr>
                <w:b/>
                <w:bCs/>
                <w:color w:val="FF0000"/>
              </w:rPr>
            </w:pPr>
            <w:r w:rsidRPr="00715A78">
              <w:rPr>
                <w:b/>
                <w:bCs/>
                <w:color w:val="FF0000"/>
              </w:rPr>
              <w:t>20</w:t>
            </w:r>
            <w:r w:rsidRPr="00715A78">
              <w:rPr>
                <w:b/>
                <w:bCs/>
                <w:color w:val="FF0000"/>
              </w:rPr>
              <w:tab/>
            </w:r>
          </w:p>
        </w:tc>
        <w:tc>
          <w:tcPr>
            <w:tcW w:w="147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19</w:t>
            </w:r>
          </w:p>
        </w:tc>
        <w:tc>
          <w:tcPr>
            <w:tcW w:w="1985" w:type="dxa"/>
            <w:tcMar>
              <w:top w:w="100" w:type="dxa"/>
              <w:left w:w="100" w:type="dxa"/>
              <w:bottom w:w="100" w:type="dxa"/>
              <w:right w:w="100" w:type="dxa"/>
            </w:tcMar>
          </w:tcPr>
          <w:p w:rsidR="00715A78" w:rsidRPr="00715A78" w:rsidRDefault="00715A78" w:rsidP="001E6983">
            <w:pPr>
              <w:pStyle w:val="Normal1"/>
              <w:widowControl w:val="0"/>
              <w:spacing w:line="360" w:lineRule="auto"/>
              <w:rPr>
                <w:b/>
                <w:bCs/>
                <w:color w:val="FF0000"/>
              </w:rPr>
            </w:pPr>
            <w:r w:rsidRPr="00715A78">
              <w:rPr>
                <w:b/>
                <w:bCs/>
                <w:color w:val="FF0000"/>
              </w:rPr>
              <w:t>18</w:t>
            </w:r>
          </w:p>
        </w:tc>
      </w:tr>
      <w:tr w:rsidR="00715A78" w:rsidRPr="00715A78" w:rsidTr="001E6983">
        <w:trPr>
          <w:trHeight w:val="480"/>
        </w:trPr>
        <w:tc>
          <w:tcPr>
            <w:tcW w:w="2135" w:type="dxa"/>
            <w:tcMar>
              <w:top w:w="100" w:type="dxa"/>
              <w:left w:w="100" w:type="dxa"/>
              <w:bottom w:w="100" w:type="dxa"/>
              <w:right w:w="100" w:type="dxa"/>
            </w:tcMar>
          </w:tcPr>
          <w:p w:rsidR="00715A78" w:rsidRPr="00715A78" w:rsidRDefault="00715A78" w:rsidP="001E6983">
            <w:pPr>
              <w:pStyle w:val="Normal1"/>
              <w:widowControl w:val="0"/>
              <w:spacing w:line="360" w:lineRule="auto"/>
              <w:rPr>
                <w:color w:val="auto"/>
              </w:rPr>
            </w:pPr>
            <w:r w:rsidRPr="00715A78">
              <w:rPr>
                <w:color w:val="auto"/>
              </w:rPr>
              <w:t>20</w:t>
            </w:r>
          </w:p>
        </w:tc>
        <w:tc>
          <w:tcPr>
            <w:tcW w:w="1340" w:type="dxa"/>
            <w:tcMar>
              <w:top w:w="100" w:type="dxa"/>
              <w:left w:w="100" w:type="dxa"/>
              <w:bottom w:w="100" w:type="dxa"/>
              <w:right w:w="100" w:type="dxa"/>
            </w:tcMar>
          </w:tcPr>
          <w:p w:rsidR="00715A78" w:rsidRPr="00715A78" w:rsidRDefault="00715A78" w:rsidP="001E6983">
            <w:pPr>
              <w:pStyle w:val="Normal1"/>
              <w:widowControl w:val="0"/>
              <w:spacing w:line="360" w:lineRule="auto"/>
              <w:rPr>
                <w:color w:val="auto"/>
              </w:rPr>
            </w:pPr>
            <w:r w:rsidRPr="00715A78">
              <w:rPr>
                <w:color w:val="auto"/>
              </w:rPr>
              <w:t>30</w:t>
            </w:r>
          </w:p>
        </w:tc>
        <w:tc>
          <w:tcPr>
            <w:tcW w:w="1955" w:type="dxa"/>
            <w:tcMar>
              <w:top w:w="100" w:type="dxa"/>
              <w:left w:w="100" w:type="dxa"/>
              <w:bottom w:w="100" w:type="dxa"/>
              <w:right w:w="100" w:type="dxa"/>
            </w:tcMar>
          </w:tcPr>
          <w:p w:rsidR="00715A78" w:rsidRPr="00715A78" w:rsidRDefault="00715A78" w:rsidP="001E6983">
            <w:pPr>
              <w:pStyle w:val="Normal1"/>
              <w:widowControl w:val="0"/>
              <w:spacing w:line="360" w:lineRule="auto"/>
              <w:rPr>
                <w:color w:val="auto"/>
              </w:rPr>
            </w:pPr>
            <w:r w:rsidRPr="00715A78">
              <w:rPr>
                <w:color w:val="auto"/>
              </w:rPr>
              <w:t>20</w:t>
            </w:r>
          </w:p>
        </w:tc>
        <w:tc>
          <w:tcPr>
            <w:tcW w:w="1475" w:type="dxa"/>
            <w:tcMar>
              <w:top w:w="100" w:type="dxa"/>
              <w:left w:w="100" w:type="dxa"/>
              <w:bottom w:w="100" w:type="dxa"/>
              <w:right w:w="100" w:type="dxa"/>
            </w:tcMar>
          </w:tcPr>
          <w:p w:rsidR="00715A78" w:rsidRPr="00715A78" w:rsidRDefault="00715A78" w:rsidP="001E6983">
            <w:pPr>
              <w:pStyle w:val="Normal1"/>
              <w:widowControl w:val="0"/>
              <w:spacing w:line="360" w:lineRule="auto"/>
              <w:rPr>
                <w:color w:val="auto"/>
              </w:rPr>
            </w:pPr>
            <w:r w:rsidRPr="00715A78">
              <w:rPr>
                <w:color w:val="auto"/>
              </w:rPr>
              <w:t>20</w:t>
            </w:r>
          </w:p>
        </w:tc>
        <w:tc>
          <w:tcPr>
            <w:tcW w:w="1985" w:type="dxa"/>
            <w:tcMar>
              <w:top w:w="100" w:type="dxa"/>
              <w:left w:w="100" w:type="dxa"/>
              <w:bottom w:w="100" w:type="dxa"/>
              <w:right w:w="100" w:type="dxa"/>
            </w:tcMar>
          </w:tcPr>
          <w:p w:rsidR="00715A78" w:rsidRPr="00715A78" w:rsidRDefault="00715A78" w:rsidP="001E6983">
            <w:pPr>
              <w:pStyle w:val="Normal1"/>
              <w:widowControl w:val="0"/>
              <w:spacing w:line="360" w:lineRule="auto"/>
              <w:rPr>
                <w:color w:val="auto"/>
              </w:rPr>
            </w:pPr>
            <w:r>
              <w:rPr>
                <w:color w:val="auto"/>
              </w:rPr>
              <w:t>18</w:t>
            </w:r>
          </w:p>
        </w:tc>
      </w:tr>
      <w:tr w:rsidR="00715A78" w:rsidTr="001E6983">
        <w:trPr>
          <w:trHeight w:val="480"/>
        </w:trPr>
        <w:tc>
          <w:tcPr>
            <w:tcW w:w="213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20</w:t>
            </w:r>
          </w:p>
        </w:tc>
        <w:tc>
          <w:tcPr>
            <w:tcW w:w="1340"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30</w:t>
            </w:r>
          </w:p>
        </w:tc>
        <w:tc>
          <w:tcPr>
            <w:tcW w:w="195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20</w:t>
            </w:r>
          </w:p>
        </w:tc>
        <w:tc>
          <w:tcPr>
            <w:tcW w:w="147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sidRPr="00715A78">
              <w:rPr>
                <w:bCs/>
                <w:color w:val="auto"/>
              </w:rPr>
              <w:t>21</w:t>
            </w:r>
          </w:p>
        </w:tc>
        <w:tc>
          <w:tcPr>
            <w:tcW w:w="1985" w:type="dxa"/>
            <w:tcMar>
              <w:top w:w="100" w:type="dxa"/>
              <w:left w:w="100" w:type="dxa"/>
              <w:bottom w:w="100" w:type="dxa"/>
              <w:right w:w="100" w:type="dxa"/>
            </w:tcMar>
          </w:tcPr>
          <w:p w:rsidR="00715A78" w:rsidRPr="00715A78" w:rsidRDefault="00715A78" w:rsidP="001E6983">
            <w:pPr>
              <w:pStyle w:val="Normal1"/>
              <w:widowControl w:val="0"/>
              <w:spacing w:line="360" w:lineRule="auto"/>
              <w:rPr>
                <w:bCs/>
                <w:color w:val="auto"/>
              </w:rPr>
            </w:pPr>
            <w:r>
              <w:rPr>
                <w:bCs/>
                <w:color w:val="auto"/>
              </w:rP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22</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23</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24</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25</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26</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27</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28</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lastRenderedPageBreak/>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29</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r w:rsidR="00715A78" w:rsidTr="001E6983">
        <w:trPr>
          <w:trHeight w:val="480"/>
        </w:trPr>
        <w:tc>
          <w:tcPr>
            <w:tcW w:w="213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340"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55" w:type="dxa"/>
            <w:tcMar>
              <w:top w:w="100" w:type="dxa"/>
              <w:left w:w="100" w:type="dxa"/>
              <w:bottom w:w="100" w:type="dxa"/>
              <w:right w:w="100" w:type="dxa"/>
            </w:tcMar>
          </w:tcPr>
          <w:p w:rsidR="00715A78" w:rsidRDefault="00715A78" w:rsidP="001E6983">
            <w:pPr>
              <w:pStyle w:val="Normal1"/>
              <w:widowControl w:val="0"/>
              <w:spacing w:line="360" w:lineRule="auto"/>
            </w:pPr>
            <w:r>
              <w:t>20</w:t>
            </w:r>
          </w:p>
        </w:tc>
        <w:tc>
          <w:tcPr>
            <w:tcW w:w="1475" w:type="dxa"/>
            <w:tcMar>
              <w:top w:w="100" w:type="dxa"/>
              <w:left w:w="100" w:type="dxa"/>
              <w:bottom w:w="100" w:type="dxa"/>
              <w:right w:w="100" w:type="dxa"/>
            </w:tcMar>
          </w:tcPr>
          <w:p w:rsidR="00715A78" w:rsidRDefault="00715A78" w:rsidP="001E6983">
            <w:pPr>
              <w:pStyle w:val="Normal1"/>
              <w:widowControl w:val="0"/>
              <w:spacing w:line="360" w:lineRule="auto"/>
            </w:pPr>
            <w:r>
              <w:t>30</w:t>
            </w:r>
          </w:p>
        </w:tc>
        <w:tc>
          <w:tcPr>
            <w:tcW w:w="1985" w:type="dxa"/>
            <w:tcMar>
              <w:top w:w="100" w:type="dxa"/>
              <w:left w:w="100" w:type="dxa"/>
              <w:bottom w:w="100" w:type="dxa"/>
              <w:right w:w="100" w:type="dxa"/>
            </w:tcMar>
          </w:tcPr>
          <w:p w:rsidR="00715A78" w:rsidRDefault="00715A78" w:rsidP="001E6983">
            <w:pPr>
              <w:pStyle w:val="Normal1"/>
              <w:widowControl w:val="0"/>
              <w:spacing w:line="360" w:lineRule="auto"/>
            </w:pPr>
            <w:r>
              <w:t>18</w:t>
            </w:r>
          </w:p>
        </w:tc>
      </w:tr>
    </w:tbl>
    <w:p w:rsidR="00FE4B35" w:rsidRDefault="00FE4B35" w:rsidP="00A6793E">
      <w:pPr>
        <w:spacing w:after="0" w:line="360" w:lineRule="auto"/>
        <w:jc w:val="both"/>
        <w:rPr>
          <w:rFonts w:ascii="David" w:hAnsi="David"/>
          <w:sz w:val="24"/>
          <w:szCs w:val="24"/>
          <w:rtl/>
        </w:rPr>
      </w:pPr>
    </w:p>
    <w:p w:rsidR="007963D6" w:rsidRDefault="007963D6" w:rsidP="0011468C">
      <w:pPr>
        <w:spacing w:after="0" w:line="360" w:lineRule="auto"/>
        <w:jc w:val="both"/>
        <w:rPr>
          <w:rFonts w:ascii="David" w:hAnsi="David"/>
          <w:sz w:val="24"/>
          <w:szCs w:val="24"/>
          <w:rtl/>
        </w:rPr>
      </w:pPr>
    </w:p>
    <w:p w:rsidR="005C451C" w:rsidRDefault="00D445E5" w:rsidP="0011468C">
      <w:pPr>
        <w:spacing w:after="0" w:line="360" w:lineRule="auto"/>
        <w:jc w:val="both"/>
        <w:rPr>
          <w:rFonts w:ascii="David" w:hAnsi="David"/>
          <w:sz w:val="24"/>
          <w:szCs w:val="24"/>
          <w:rtl/>
        </w:rPr>
      </w:pPr>
      <w:r>
        <w:rPr>
          <w:rFonts w:ascii="David" w:hAnsi="David" w:hint="cs"/>
          <w:sz w:val="24"/>
          <w:szCs w:val="24"/>
          <w:rtl/>
        </w:rPr>
        <w:t xml:space="preserve">כלומר, נמצא שמצב של </w:t>
      </w:r>
      <w:r w:rsidR="0011468C">
        <w:rPr>
          <w:rFonts w:ascii="David" w:hAnsi="David" w:hint="cs"/>
          <w:sz w:val="24"/>
          <w:szCs w:val="24"/>
          <w:rtl/>
        </w:rPr>
        <w:t>ריכוזיות</w:t>
      </w:r>
      <w:r>
        <w:rPr>
          <w:rFonts w:ascii="David" w:hAnsi="David" w:hint="cs"/>
          <w:sz w:val="24"/>
          <w:szCs w:val="24"/>
          <w:rtl/>
        </w:rPr>
        <w:t xml:space="preserve"> ההון </w:t>
      </w:r>
      <w:r w:rsidR="0011468C">
        <w:rPr>
          <w:rFonts w:ascii="David" w:hAnsi="David" w:hint="cs"/>
          <w:sz w:val="24"/>
          <w:szCs w:val="24"/>
          <w:rtl/>
        </w:rPr>
        <w:t xml:space="preserve">הנמוכה, </w:t>
      </w:r>
      <w:r>
        <w:rPr>
          <w:rFonts w:ascii="David" w:hAnsi="David" w:hint="cs"/>
          <w:sz w:val="24"/>
          <w:szCs w:val="24"/>
          <w:rtl/>
        </w:rPr>
        <w:t>על פני שלושה בנקים</w:t>
      </w:r>
      <w:r w:rsidR="0011468C">
        <w:rPr>
          <w:rFonts w:ascii="David" w:hAnsi="David" w:hint="cs"/>
          <w:sz w:val="24"/>
          <w:szCs w:val="24"/>
          <w:rtl/>
        </w:rPr>
        <w:t>,</w:t>
      </w:r>
      <w:r>
        <w:rPr>
          <w:rFonts w:ascii="David" w:hAnsi="David" w:hint="cs"/>
          <w:sz w:val="24"/>
          <w:szCs w:val="24"/>
          <w:rtl/>
        </w:rPr>
        <w:t xml:space="preserve"> יביא ליציבות גדולה יותר עבור המקרה הגרוע ביותר. זאת, כיוון שמבנה הרשת הפיננסית הטבעתית גורם לכך שנזילות הון </w:t>
      </w:r>
      <w:r w:rsidR="0011468C">
        <w:rPr>
          <w:rFonts w:ascii="David" w:hAnsi="David" w:hint="cs"/>
          <w:sz w:val="24"/>
          <w:szCs w:val="24"/>
          <w:rtl/>
        </w:rPr>
        <w:t>שמפוזרת</w:t>
      </w:r>
      <w:r>
        <w:rPr>
          <w:rFonts w:ascii="David" w:hAnsi="David" w:hint="cs"/>
          <w:sz w:val="24"/>
          <w:szCs w:val="24"/>
          <w:rtl/>
        </w:rPr>
        <w:t xml:space="preserve"> על פני מספר בנקים מחייבת מיקום של ההון העודף בסמיכות יתרה לשוק האקסוגני השלילי ברשת ובכך לספיגה טובה יותר של השוק השלילי, על פני המיקום של ההון במקרה של ריכוזיות ההון</w:t>
      </w:r>
      <w:r w:rsidR="0011468C">
        <w:rPr>
          <w:rFonts w:ascii="David" w:hAnsi="David" w:hint="cs"/>
          <w:sz w:val="24"/>
          <w:szCs w:val="24"/>
          <w:rtl/>
        </w:rPr>
        <w:t xml:space="preserve"> הגבוהה</w:t>
      </w:r>
      <w:r>
        <w:rPr>
          <w:rFonts w:ascii="David" w:hAnsi="David" w:hint="cs"/>
          <w:sz w:val="24"/>
          <w:szCs w:val="24"/>
          <w:rtl/>
        </w:rPr>
        <w:t xml:space="preserve">. על מנת לבסס את הטענה האמורה, של יציבות יתר של מערכת פיננסית מבוזרת על פני זו המרוכזת במודל </w:t>
      </w:r>
      <w:proofErr w:type="spellStart"/>
      <w:r>
        <w:rPr>
          <w:rFonts w:ascii="David" w:hAnsi="David" w:hint="cs"/>
          <w:sz w:val="24"/>
          <w:szCs w:val="24"/>
          <w:rtl/>
        </w:rPr>
        <w:t>אז</w:t>
      </w:r>
      <w:r w:rsidR="0011468C">
        <w:rPr>
          <w:rFonts w:ascii="David" w:hAnsi="David" w:hint="cs"/>
          <w:sz w:val="24"/>
          <w:szCs w:val="24"/>
          <w:rtl/>
        </w:rPr>
        <w:t>'ימולו</w:t>
      </w:r>
      <w:proofErr w:type="spellEnd"/>
      <w:r w:rsidR="0011468C">
        <w:rPr>
          <w:rFonts w:ascii="David" w:hAnsi="David" w:hint="cs"/>
          <w:sz w:val="24"/>
          <w:szCs w:val="24"/>
          <w:rtl/>
        </w:rPr>
        <w:t>, נערוך סימולציות</w:t>
      </w:r>
      <w:r>
        <w:rPr>
          <w:rFonts w:ascii="David" w:hAnsi="David" w:hint="cs"/>
          <w:sz w:val="24"/>
          <w:szCs w:val="24"/>
          <w:rtl/>
        </w:rPr>
        <w:t xml:space="preserve"> של מקרים נוספים, </w:t>
      </w:r>
      <w:r w:rsidR="0011468C">
        <w:rPr>
          <w:rFonts w:ascii="David" w:hAnsi="David" w:hint="cs"/>
          <w:sz w:val="24"/>
          <w:szCs w:val="24"/>
          <w:rtl/>
        </w:rPr>
        <w:t xml:space="preserve">שימחישו </w:t>
      </w:r>
      <w:r>
        <w:rPr>
          <w:rFonts w:ascii="David" w:hAnsi="David" w:hint="cs"/>
          <w:sz w:val="24"/>
          <w:szCs w:val="24"/>
          <w:rtl/>
        </w:rPr>
        <w:t xml:space="preserve">את התנהגות הרשת הטבעתית במצבים השונים, חלקם אינם המצבים הגרועים ביותר. </w:t>
      </w:r>
      <w:r w:rsidR="004242EA">
        <w:rPr>
          <w:rFonts w:ascii="David" w:hAnsi="David" w:hint="cs"/>
          <w:sz w:val="24"/>
          <w:szCs w:val="24"/>
          <w:rtl/>
        </w:rPr>
        <w:t xml:space="preserve">נראה כי עבור המצב הטוב ביותר, התוצאה עבור הערכים שנבחרו בשני המקרים </w:t>
      </w:r>
      <w:r w:rsidR="004242EA">
        <w:rPr>
          <w:rFonts w:ascii="David" w:hAnsi="David"/>
          <w:sz w:val="24"/>
          <w:szCs w:val="24"/>
          <w:rtl/>
        </w:rPr>
        <w:t>–</w:t>
      </w:r>
      <w:r w:rsidR="004242EA">
        <w:rPr>
          <w:rFonts w:ascii="David" w:hAnsi="David" w:hint="cs"/>
          <w:sz w:val="24"/>
          <w:szCs w:val="24"/>
          <w:rtl/>
        </w:rPr>
        <w:t xml:space="preserve"> </w:t>
      </w:r>
      <w:r w:rsidR="0011468C">
        <w:rPr>
          <w:rFonts w:ascii="David" w:hAnsi="David" w:hint="cs"/>
          <w:sz w:val="24"/>
          <w:szCs w:val="24"/>
          <w:rtl/>
        </w:rPr>
        <w:t>ריכוזיות</w:t>
      </w:r>
      <w:r w:rsidR="004242EA">
        <w:rPr>
          <w:rFonts w:ascii="David" w:hAnsi="David" w:hint="cs"/>
          <w:sz w:val="24"/>
          <w:szCs w:val="24"/>
          <w:rtl/>
        </w:rPr>
        <w:t xml:space="preserve"> הון </w:t>
      </w:r>
      <w:r w:rsidR="0011468C">
        <w:rPr>
          <w:rFonts w:ascii="David" w:hAnsi="David" w:hint="cs"/>
          <w:sz w:val="24"/>
          <w:szCs w:val="24"/>
          <w:rtl/>
        </w:rPr>
        <w:t xml:space="preserve">נמוכה וגבוהה </w:t>
      </w:r>
      <w:r w:rsidR="004242EA">
        <w:rPr>
          <w:rFonts w:ascii="David" w:hAnsi="David" w:hint="cs"/>
          <w:sz w:val="24"/>
          <w:szCs w:val="24"/>
          <w:rtl/>
        </w:rPr>
        <w:t xml:space="preserve">- תהיה זהה. מצבים נוספים יראו </w:t>
      </w:r>
      <w:r w:rsidR="0011468C">
        <w:rPr>
          <w:rFonts w:ascii="David" w:hAnsi="David" w:hint="cs"/>
          <w:sz w:val="24"/>
          <w:szCs w:val="24"/>
          <w:rtl/>
        </w:rPr>
        <w:t xml:space="preserve">שוב </w:t>
      </w:r>
      <w:r w:rsidR="004242EA">
        <w:rPr>
          <w:rFonts w:ascii="David" w:hAnsi="David" w:hint="cs"/>
          <w:sz w:val="24"/>
          <w:szCs w:val="24"/>
          <w:rtl/>
        </w:rPr>
        <w:t>כי מרחק הנזילות העודפת ברשת מהשוק השלילי הוא הגורם העיקרי שמשפיע על יציבות הרשת.</w:t>
      </w:r>
    </w:p>
    <w:p w:rsidR="0084253F" w:rsidRDefault="0084253F" w:rsidP="00A6793E">
      <w:pPr>
        <w:pStyle w:val="Normal1"/>
        <w:spacing w:line="360" w:lineRule="auto"/>
      </w:pPr>
    </w:p>
    <w:p w:rsidR="00BA3B44" w:rsidRDefault="00BA3B44" w:rsidP="00BA3B44">
      <w:pPr>
        <w:pStyle w:val="2"/>
        <w:bidi/>
        <w:rPr>
          <w:rtl/>
        </w:rPr>
      </w:pPr>
      <w:bookmarkStart w:id="12" w:name="_Toc502428253"/>
      <w:r>
        <w:rPr>
          <w:rFonts w:hint="cs"/>
          <w:rtl/>
        </w:rPr>
        <w:t>4.1 הרחבה: ניתוח מצבים נוספים</w:t>
      </w:r>
      <w:bookmarkEnd w:id="12"/>
    </w:p>
    <w:p w:rsidR="00D445E5" w:rsidRPr="002C268A" w:rsidRDefault="00D445E5" w:rsidP="00D445E5">
      <w:pPr>
        <w:pStyle w:val="Normal1"/>
      </w:pPr>
    </w:p>
    <w:p w:rsidR="00D445E5" w:rsidRDefault="00D445E5" w:rsidP="0011468C">
      <w:pPr>
        <w:pStyle w:val="Normal1"/>
        <w:bidi/>
        <w:spacing w:line="360" w:lineRule="auto"/>
        <w:jc w:val="both"/>
        <w:rPr>
          <w:rFonts w:ascii="David" w:hAnsi="David" w:cs="David"/>
          <w:sz w:val="24"/>
          <w:szCs w:val="24"/>
          <w:u w:val="single"/>
          <w:rtl/>
        </w:rPr>
      </w:pPr>
      <w:r w:rsidRPr="002C268A">
        <w:rPr>
          <w:rFonts w:ascii="David" w:hAnsi="David" w:cs="David"/>
          <w:sz w:val="24"/>
          <w:szCs w:val="24"/>
          <w:u w:val="single"/>
          <w:rtl/>
        </w:rPr>
        <w:t xml:space="preserve">מצב </w:t>
      </w:r>
      <w:r w:rsidRPr="002C268A">
        <w:rPr>
          <w:rFonts w:ascii="David" w:hAnsi="David" w:cs="David" w:hint="cs"/>
          <w:sz w:val="24"/>
          <w:szCs w:val="24"/>
          <w:u w:val="single"/>
          <w:rtl/>
        </w:rPr>
        <w:t>ד</w:t>
      </w:r>
      <w:r w:rsidRPr="002C268A">
        <w:rPr>
          <w:rFonts w:ascii="David" w:hAnsi="David" w:cs="David"/>
          <w:sz w:val="24"/>
          <w:szCs w:val="24"/>
          <w:u w:val="single"/>
          <w:rtl/>
        </w:rPr>
        <w:t xml:space="preserve">': רשת טבעתית עם </w:t>
      </w:r>
      <w:r w:rsidR="0011468C">
        <w:rPr>
          <w:rFonts w:ascii="David" w:hAnsi="David" w:cs="David" w:hint="cs"/>
          <w:sz w:val="24"/>
          <w:szCs w:val="24"/>
          <w:u w:val="single"/>
          <w:rtl/>
        </w:rPr>
        <w:t>ריכוזיות</w:t>
      </w:r>
      <w:r w:rsidRPr="002C268A">
        <w:rPr>
          <w:rFonts w:ascii="David" w:hAnsi="David" w:cs="David"/>
          <w:sz w:val="24"/>
          <w:szCs w:val="24"/>
          <w:u w:val="single"/>
          <w:rtl/>
        </w:rPr>
        <w:t xml:space="preserve"> </w:t>
      </w:r>
      <w:r>
        <w:rPr>
          <w:rFonts w:ascii="David" w:hAnsi="David" w:cs="David"/>
          <w:sz w:val="24"/>
          <w:szCs w:val="24"/>
          <w:u w:val="single"/>
          <w:rtl/>
        </w:rPr>
        <w:t>הון</w:t>
      </w:r>
      <w:r w:rsidR="0011468C">
        <w:rPr>
          <w:rFonts w:ascii="David" w:hAnsi="David" w:cs="David" w:hint="cs"/>
          <w:sz w:val="24"/>
          <w:szCs w:val="24"/>
          <w:u w:val="single"/>
          <w:rtl/>
        </w:rPr>
        <w:t xml:space="preserve"> נמוכה</w:t>
      </w:r>
      <w:r w:rsidR="00934A38">
        <w:rPr>
          <w:rFonts w:ascii="David" w:hAnsi="David" w:cs="David" w:hint="cs"/>
          <w:sz w:val="24"/>
          <w:szCs w:val="24"/>
          <w:u w:val="single"/>
          <w:rtl/>
        </w:rPr>
        <w:t xml:space="preserve"> וגבוהה</w:t>
      </w:r>
      <w:r>
        <w:rPr>
          <w:rFonts w:ascii="David" w:hAnsi="David" w:cs="David" w:hint="cs"/>
          <w:sz w:val="24"/>
          <w:szCs w:val="24"/>
          <w:u w:val="single"/>
          <w:rtl/>
        </w:rPr>
        <w:t xml:space="preserve">, </w:t>
      </w:r>
      <w:r w:rsidRPr="002C268A">
        <w:rPr>
          <w:rFonts w:ascii="David" w:hAnsi="David" w:cs="David" w:hint="cs"/>
          <w:sz w:val="24"/>
          <w:szCs w:val="24"/>
          <w:u w:val="single"/>
          <w:rtl/>
        </w:rPr>
        <w:t>במרחק ביניים מהשוק</w:t>
      </w:r>
    </w:p>
    <w:p w:rsidR="00D445E5" w:rsidRPr="002C268A" w:rsidRDefault="00D445E5" w:rsidP="00D445E5">
      <w:pPr>
        <w:pStyle w:val="Normal1"/>
        <w:bidi/>
        <w:spacing w:line="360" w:lineRule="auto"/>
        <w:jc w:val="both"/>
        <w:rPr>
          <w:rFonts w:ascii="David" w:hAnsi="David" w:cs="David"/>
          <w:sz w:val="24"/>
          <w:szCs w:val="24"/>
          <w:rtl/>
        </w:rPr>
      </w:pPr>
    </w:p>
    <w:p w:rsidR="00D445E5" w:rsidRPr="002C268A" w:rsidRDefault="00D445E5" w:rsidP="00DA7EE8">
      <w:pPr>
        <w:spacing w:after="0" w:line="360" w:lineRule="auto"/>
        <w:jc w:val="both"/>
        <w:rPr>
          <w:rFonts w:ascii="David" w:hAnsi="David"/>
          <w:sz w:val="24"/>
          <w:szCs w:val="24"/>
          <w:rtl/>
        </w:rPr>
      </w:pPr>
      <w:r w:rsidRPr="002C268A">
        <w:rPr>
          <w:rFonts w:ascii="David" w:hAnsi="David"/>
          <w:sz w:val="24"/>
          <w:szCs w:val="24"/>
          <w:rtl/>
        </w:rPr>
        <w:t xml:space="preserve">עבור מקרה </w:t>
      </w:r>
      <w:r w:rsidRPr="002C268A">
        <w:rPr>
          <w:rFonts w:ascii="David" w:hAnsi="David" w:hint="cs"/>
          <w:sz w:val="24"/>
          <w:szCs w:val="24"/>
          <w:rtl/>
        </w:rPr>
        <w:t xml:space="preserve">בו </w:t>
      </w:r>
      <w:r w:rsidRPr="002C268A">
        <w:rPr>
          <w:rFonts w:ascii="David" w:hAnsi="David"/>
          <w:sz w:val="24"/>
          <w:szCs w:val="24"/>
          <w:rtl/>
        </w:rPr>
        <w:t xml:space="preserve">בנקים 5,6,7 </w:t>
      </w:r>
      <w:r>
        <w:rPr>
          <w:rFonts w:ascii="David" w:hAnsi="David" w:hint="cs"/>
          <w:sz w:val="24"/>
          <w:szCs w:val="24"/>
          <w:rtl/>
        </w:rPr>
        <w:t>בעלי</w:t>
      </w:r>
      <w:r w:rsidRPr="002C268A">
        <w:rPr>
          <w:rFonts w:ascii="David" w:hAnsi="David"/>
          <w:sz w:val="24"/>
          <w:szCs w:val="24"/>
          <w:rtl/>
        </w:rPr>
        <w:t xml:space="preserve"> נזילות</w:t>
      </w:r>
      <w:r>
        <w:rPr>
          <w:rFonts w:ascii="David" w:hAnsi="David" w:hint="cs"/>
          <w:sz w:val="24"/>
          <w:szCs w:val="24"/>
          <w:rtl/>
        </w:rPr>
        <w:t xml:space="preserve"> הון</w:t>
      </w:r>
      <w:r w:rsidRPr="002C268A">
        <w:rPr>
          <w:rFonts w:ascii="David" w:hAnsi="David"/>
          <w:sz w:val="24"/>
          <w:szCs w:val="24"/>
          <w:rtl/>
        </w:rPr>
        <w:t xml:space="preserve"> 10, מקרה בנקים </w:t>
      </w:r>
      <w:r w:rsidR="004242EA">
        <w:rPr>
          <w:rFonts w:ascii="David" w:hAnsi="David" w:hint="cs"/>
          <w:sz w:val="24"/>
          <w:szCs w:val="24"/>
          <w:rtl/>
        </w:rPr>
        <w:t xml:space="preserve">מבוזר </w:t>
      </w:r>
      <w:r w:rsidRPr="002C268A">
        <w:rPr>
          <w:rFonts w:ascii="David" w:hAnsi="David"/>
          <w:sz w:val="24"/>
          <w:szCs w:val="24"/>
          <w:rtl/>
        </w:rPr>
        <w:t>יותר של</w:t>
      </w:r>
      <w:r w:rsidR="004242EA">
        <w:rPr>
          <w:rFonts w:ascii="David" w:hAnsi="David" w:hint="cs"/>
          <w:sz w:val="24"/>
          <w:szCs w:val="24"/>
          <w:rtl/>
        </w:rPr>
        <w:t xml:space="preserve"> מקומות</w:t>
      </w:r>
      <w:r w:rsidRPr="002C268A">
        <w:rPr>
          <w:rFonts w:ascii="David" w:hAnsi="David"/>
          <w:sz w:val="24"/>
          <w:szCs w:val="24"/>
          <w:rtl/>
        </w:rPr>
        <w:t xml:space="preserve"> 1,4,7 ע</w:t>
      </w:r>
      <w:r w:rsidR="0011468C">
        <w:rPr>
          <w:rFonts w:ascii="David" w:hAnsi="David"/>
          <w:sz w:val="24"/>
          <w:szCs w:val="24"/>
          <w:rtl/>
        </w:rPr>
        <w:t xml:space="preserve">ם נזילות 10 </w:t>
      </w:r>
      <w:r w:rsidRPr="002C268A">
        <w:rPr>
          <w:rFonts w:ascii="David" w:hAnsi="David"/>
          <w:sz w:val="24"/>
          <w:szCs w:val="24"/>
          <w:rtl/>
        </w:rPr>
        <w:t xml:space="preserve">והמקרה הריכוזי </w:t>
      </w:r>
      <w:r w:rsidR="004242EA">
        <w:rPr>
          <w:rFonts w:ascii="David" w:hAnsi="David" w:hint="cs"/>
          <w:sz w:val="24"/>
          <w:szCs w:val="24"/>
          <w:rtl/>
        </w:rPr>
        <w:t xml:space="preserve">יותר </w:t>
      </w:r>
      <w:r w:rsidRPr="002C268A">
        <w:rPr>
          <w:rFonts w:ascii="David" w:hAnsi="David"/>
          <w:sz w:val="24"/>
          <w:szCs w:val="24"/>
          <w:rtl/>
        </w:rPr>
        <w:t xml:space="preserve">של בנק 7 עם נזילות </w:t>
      </w:r>
      <w:r w:rsidR="00DA7EE8">
        <w:rPr>
          <w:rFonts w:ascii="David" w:hAnsi="David" w:hint="cs"/>
          <w:sz w:val="24"/>
          <w:szCs w:val="24"/>
          <w:rtl/>
        </w:rPr>
        <w:t>28</w:t>
      </w:r>
      <w:r w:rsidRPr="002C268A">
        <w:rPr>
          <w:rFonts w:ascii="David" w:hAnsi="David"/>
          <w:sz w:val="24"/>
          <w:szCs w:val="24"/>
          <w:rtl/>
        </w:rPr>
        <w:t>, התוצאה</w:t>
      </w:r>
      <w:r w:rsidRPr="002C268A">
        <w:rPr>
          <w:rFonts w:ascii="David" w:hAnsi="David" w:hint="cs"/>
          <w:sz w:val="24"/>
          <w:szCs w:val="24"/>
          <w:rtl/>
        </w:rPr>
        <w:t xml:space="preserve"> </w:t>
      </w:r>
      <w:r w:rsidR="004242EA">
        <w:rPr>
          <w:rFonts w:ascii="David" w:hAnsi="David" w:hint="cs"/>
          <w:sz w:val="24"/>
          <w:szCs w:val="24"/>
          <w:rtl/>
        </w:rPr>
        <w:t xml:space="preserve">תהיה </w:t>
      </w:r>
      <w:r w:rsidRPr="002C268A">
        <w:rPr>
          <w:rFonts w:ascii="David" w:hAnsi="David"/>
          <w:sz w:val="24"/>
          <w:szCs w:val="24"/>
          <w:rtl/>
        </w:rPr>
        <w:t>זהה</w:t>
      </w:r>
      <w:r w:rsidRPr="002C268A">
        <w:rPr>
          <w:rFonts w:ascii="David" w:hAnsi="David" w:hint="cs"/>
          <w:sz w:val="24"/>
          <w:szCs w:val="24"/>
          <w:rtl/>
        </w:rPr>
        <w:t xml:space="preserve"> לחלוטין</w:t>
      </w:r>
      <w:r w:rsidRPr="002C268A">
        <w:rPr>
          <w:rFonts w:ascii="David" w:hAnsi="David"/>
          <w:sz w:val="24"/>
          <w:szCs w:val="24"/>
          <w:rtl/>
        </w:rPr>
        <w:t>:</w:t>
      </w:r>
    </w:p>
    <w:p w:rsidR="00D445E5" w:rsidRPr="002C268A" w:rsidRDefault="00D445E5" w:rsidP="00D445E5">
      <w:pPr>
        <w:pStyle w:val="Normal1"/>
        <w:spacing w:line="360" w:lineRule="auto"/>
      </w:pPr>
    </w:p>
    <w:p w:rsidR="00D445E5" w:rsidRDefault="00D445E5" w:rsidP="00D445E5">
      <w:pPr>
        <w:pStyle w:val="Normal1"/>
        <w:bidi/>
        <w:spacing w:line="360" w:lineRule="auto"/>
        <w:rPr>
          <w:u w:val="single"/>
          <w:rtl/>
        </w:rPr>
      </w:pPr>
    </w:p>
    <w:p w:rsidR="00D445E5" w:rsidRDefault="00D445E5" w:rsidP="00D445E5">
      <w:pPr>
        <w:pStyle w:val="Normal1"/>
        <w:bidi/>
        <w:spacing w:line="360" w:lineRule="auto"/>
        <w:rPr>
          <w:u w:val="single"/>
          <w:rtl/>
        </w:rPr>
      </w:pPr>
      <w:r>
        <w:rPr>
          <w:noProof/>
          <w:u w:val="single"/>
        </w:rPr>
        <w:lastRenderedPageBreak/>
        <w:drawing>
          <wp:inline distT="114300" distB="114300" distL="114300" distR="114300">
            <wp:extent cx="4772025" cy="3990975"/>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cstate="print"/>
                    <a:srcRect/>
                    <a:stretch>
                      <a:fillRect/>
                    </a:stretch>
                  </pic:blipFill>
                  <pic:spPr>
                    <a:xfrm>
                      <a:off x="0" y="0"/>
                      <a:ext cx="4772025" cy="3990975"/>
                    </a:xfrm>
                    <a:prstGeom prst="rect">
                      <a:avLst/>
                    </a:prstGeom>
                    <a:ln/>
                  </pic:spPr>
                </pic:pic>
              </a:graphicData>
            </a:graphic>
          </wp:inline>
        </w:drawing>
      </w:r>
    </w:p>
    <w:p w:rsidR="00D445E5" w:rsidRDefault="00D445E5" w:rsidP="00D445E5">
      <w:pPr>
        <w:pStyle w:val="Normal1"/>
        <w:spacing w:line="360" w:lineRule="auto"/>
        <w:rPr>
          <w:u w:val="single"/>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Defaulted_Banks</w:t>
            </w:r>
            <w:proofErr w:type="spellEnd"/>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0</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0</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1</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0</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2</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1</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4242EA" w:rsidP="00D57958">
            <w:pPr>
              <w:pStyle w:val="Normal1"/>
              <w:widowControl w:val="0"/>
              <w:spacing w:line="360" w:lineRule="auto"/>
              <w:rPr>
                <w:rtl/>
              </w:rPr>
            </w:pPr>
            <w:r>
              <w:rPr>
                <w:rFonts w:hint="cs"/>
                <w:rtl/>
              </w:rPr>
              <w:t>...</w:t>
            </w:r>
          </w:p>
        </w:tc>
        <w:tc>
          <w:tcPr>
            <w:tcW w:w="1985" w:type="dxa"/>
            <w:tcMar>
              <w:top w:w="100" w:type="dxa"/>
              <w:left w:w="100" w:type="dxa"/>
              <w:bottom w:w="100" w:type="dxa"/>
              <w:right w:w="100" w:type="dxa"/>
            </w:tcMar>
          </w:tcPr>
          <w:p w:rsidR="00D445E5" w:rsidRDefault="0011468C" w:rsidP="00D57958">
            <w:pPr>
              <w:pStyle w:val="Normal1"/>
              <w:widowControl w:val="0"/>
              <w:spacing w:line="360" w:lineRule="auto"/>
            </w:pPr>
            <w:r>
              <w:t>…</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7</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8</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9</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10</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lastRenderedPageBreak/>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29</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6</w:t>
            </w:r>
          </w:p>
        </w:tc>
      </w:tr>
    </w:tbl>
    <w:p w:rsidR="00D445E5" w:rsidRDefault="00D445E5" w:rsidP="00D445E5">
      <w:pPr>
        <w:pStyle w:val="Normal1"/>
        <w:bidi/>
        <w:spacing w:line="360" w:lineRule="auto"/>
        <w:rPr>
          <w:rFonts w:ascii="David" w:hAnsi="David" w:cs="David"/>
          <w:sz w:val="24"/>
          <w:szCs w:val="24"/>
          <w:u w:val="single"/>
          <w:rtl/>
        </w:rPr>
      </w:pPr>
    </w:p>
    <w:p w:rsidR="00D445E5" w:rsidRDefault="00934A38" w:rsidP="00934A38">
      <w:pPr>
        <w:pStyle w:val="Normal1"/>
        <w:bidi/>
        <w:spacing w:line="360" w:lineRule="auto"/>
        <w:rPr>
          <w:rFonts w:ascii="David" w:hAnsi="David" w:cs="David"/>
          <w:sz w:val="24"/>
          <w:szCs w:val="24"/>
          <w:u w:val="single"/>
          <w:rtl/>
        </w:rPr>
      </w:pPr>
      <w:r>
        <w:rPr>
          <w:rFonts w:ascii="David" w:hAnsi="David" w:cs="David" w:hint="cs"/>
          <w:sz w:val="24"/>
          <w:szCs w:val="24"/>
          <w:u w:val="single"/>
          <w:rtl/>
        </w:rPr>
        <w:t xml:space="preserve">מצב ה': </w:t>
      </w:r>
      <w:r w:rsidR="00D445E5" w:rsidRPr="0084253F">
        <w:rPr>
          <w:rFonts w:ascii="David" w:hAnsi="David" w:cs="David"/>
          <w:sz w:val="24"/>
          <w:szCs w:val="24"/>
          <w:u w:val="single"/>
          <w:rtl/>
        </w:rPr>
        <w:t>עבור מקרה</w:t>
      </w:r>
      <w:r w:rsidR="0011468C">
        <w:rPr>
          <w:rFonts w:ascii="David" w:hAnsi="David" w:cs="David" w:hint="cs"/>
          <w:sz w:val="24"/>
          <w:szCs w:val="24"/>
          <w:u w:val="single"/>
          <w:rtl/>
        </w:rPr>
        <w:t xml:space="preserve"> ריכוזי יותר, של</w:t>
      </w:r>
      <w:r w:rsidR="00D445E5" w:rsidRPr="0084253F">
        <w:rPr>
          <w:rFonts w:ascii="David" w:hAnsi="David" w:cs="David"/>
          <w:sz w:val="24"/>
          <w:szCs w:val="24"/>
          <w:u w:val="single"/>
          <w:rtl/>
        </w:rPr>
        <w:t xml:space="preserve"> בנק 5 עם נזילות 28</w:t>
      </w:r>
      <w:r w:rsidR="0011468C">
        <w:rPr>
          <w:rFonts w:ascii="David" w:hAnsi="David" w:cs="David" w:hint="cs"/>
          <w:sz w:val="24"/>
          <w:szCs w:val="24"/>
          <w:u w:val="single"/>
          <w:rtl/>
        </w:rPr>
        <w:t>,</w:t>
      </w:r>
      <w:r w:rsidR="00D445E5" w:rsidRPr="0084253F">
        <w:rPr>
          <w:rFonts w:ascii="David" w:hAnsi="David" w:cs="David"/>
          <w:sz w:val="24"/>
          <w:szCs w:val="24"/>
          <w:u w:val="single"/>
          <w:rtl/>
        </w:rPr>
        <w:t xml:space="preserve"> רק ארבע</w:t>
      </w:r>
      <w:r w:rsidR="004A6128">
        <w:rPr>
          <w:rFonts w:ascii="David" w:hAnsi="David" w:cs="David" w:hint="cs"/>
          <w:sz w:val="24"/>
          <w:szCs w:val="24"/>
          <w:u w:val="single"/>
          <w:rtl/>
        </w:rPr>
        <w:t>ה</w:t>
      </w:r>
      <w:r w:rsidR="00D445E5" w:rsidRPr="0084253F">
        <w:rPr>
          <w:rFonts w:ascii="David" w:hAnsi="David" w:cs="David"/>
          <w:sz w:val="24"/>
          <w:szCs w:val="24"/>
          <w:u w:val="single"/>
          <w:rtl/>
        </w:rPr>
        <w:t xml:space="preserve"> בנקים יפשטו רגל</w:t>
      </w:r>
      <w:r w:rsidR="0011468C">
        <w:rPr>
          <w:rFonts w:ascii="David" w:hAnsi="David" w:cs="David" w:hint="cs"/>
          <w:sz w:val="24"/>
          <w:szCs w:val="24"/>
          <w:u w:val="single"/>
          <w:rtl/>
        </w:rPr>
        <w:t>:</w:t>
      </w:r>
    </w:p>
    <w:p w:rsidR="00D445E5" w:rsidRPr="0084253F" w:rsidRDefault="00D445E5" w:rsidP="00D445E5">
      <w:pPr>
        <w:pStyle w:val="Normal1"/>
        <w:bidi/>
        <w:spacing w:line="360" w:lineRule="auto"/>
        <w:rPr>
          <w:rFonts w:ascii="David" w:hAnsi="David" w:cs="David"/>
          <w:sz w:val="24"/>
          <w:szCs w:val="24"/>
          <w:rtl/>
        </w:rPr>
      </w:pPr>
    </w:p>
    <w:p w:rsidR="00D445E5" w:rsidRDefault="00D445E5" w:rsidP="00401354">
      <w:pPr>
        <w:pStyle w:val="Normal1"/>
        <w:spacing w:line="360" w:lineRule="auto"/>
      </w:pPr>
      <w:r>
        <w:rPr>
          <w:noProof/>
          <w:u w:val="single"/>
        </w:rPr>
        <w:drawing>
          <wp:inline distT="114300" distB="114300" distL="114300" distR="114300">
            <wp:extent cx="4762500" cy="39528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rcRect/>
                    <a:stretch>
                      <a:fillRect/>
                    </a:stretch>
                  </pic:blipFill>
                  <pic:spPr>
                    <a:xfrm>
                      <a:off x="0" y="0"/>
                      <a:ext cx="4762500" cy="3952875"/>
                    </a:xfrm>
                    <a:prstGeom prst="rect">
                      <a:avLst/>
                    </a:prstGeom>
                    <a:ln/>
                  </pic:spPr>
                </pic:pic>
              </a:graphicData>
            </a:graphic>
          </wp:inline>
        </w:drawing>
      </w:r>
    </w:p>
    <w:p w:rsidR="00D445E5" w:rsidRDefault="00D445E5" w:rsidP="00D445E5">
      <w:pPr>
        <w:pStyle w:val="Normal1"/>
        <w:spacing w:line="360" w:lineRule="auto"/>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proofErr w:type="spellStart"/>
            <w:r>
              <w:t>Defaulted_Banks</w:t>
            </w:r>
            <w:proofErr w:type="spellEnd"/>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0</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0</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1</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0</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2</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1</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3</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2</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4</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3</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lastRenderedPageBreak/>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5</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rPr>
                <w:b/>
                <w:color w:val="FF0000"/>
              </w:rPr>
            </w:pPr>
            <w:r>
              <w:rPr>
                <w:b/>
                <w:color w:val="FF0000"/>
              </w:rPr>
              <w:t>4</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6</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4</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4</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29</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4</w:t>
            </w:r>
          </w:p>
        </w:tc>
      </w:tr>
      <w:tr w:rsidR="00D445E5" w:rsidTr="00D57958">
        <w:trPr>
          <w:trHeight w:val="480"/>
        </w:trPr>
        <w:tc>
          <w:tcPr>
            <w:tcW w:w="2135" w:type="dxa"/>
            <w:tcMar>
              <w:top w:w="100" w:type="dxa"/>
              <w:left w:w="100" w:type="dxa"/>
              <w:bottom w:w="100" w:type="dxa"/>
              <w:right w:w="100" w:type="dxa"/>
            </w:tcMar>
          </w:tcPr>
          <w:p w:rsidR="00D445E5" w:rsidRDefault="00D445E5" w:rsidP="00D57958">
            <w:pPr>
              <w:pStyle w:val="Normal1"/>
              <w:widowControl w:val="0"/>
              <w:spacing w:line="360" w:lineRule="auto"/>
            </w:pPr>
            <w:r>
              <w:t>20</w:t>
            </w:r>
          </w:p>
          <w:p w:rsidR="00D445E5" w:rsidRDefault="00D445E5" w:rsidP="00D57958">
            <w:pPr>
              <w:pStyle w:val="Normal1"/>
              <w:widowControl w:val="0"/>
              <w:spacing w:line="360" w:lineRule="auto"/>
            </w:pPr>
          </w:p>
        </w:tc>
        <w:tc>
          <w:tcPr>
            <w:tcW w:w="1340"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55" w:type="dxa"/>
            <w:tcMar>
              <w:top w:w="100" w:type="dxa"/>
              <w:left w:w="100" w:type="dxa"/>
              <w:bottom w:w="100" w:type="dxa"/>
              <w:right w:w="100" w:type="dxa"/>
            </w:tcMar>
          </w:tcPr>
          <w:p w:rsidR="00D445E5" w:rsidRDefault="00D445E5" w:rsidP="00D57958">
            <w:pPr>
              <w:pStyle w:val="Normal1"/>
              <w:widowControl w:val="0"/>
              <w:spacing w:line="360" w:lineRule="auto"/>
            </w:pPr>
            <w:r>
              <w:t>47</w:t>
            </w:r>
          </w:p>
        </w:tc>
        <w:tc>
          <w:tcPr>
            <w:tcW w:w="1475" w:type="dxa"/>
            <w:tcMar>
              <w:top w:w="100" w:type="dxa"/>
              <w:left w:w="100" w:type="dxa"/>
              <w:bottom w:w="100" w:type="dxa"/>
              <w:right w:w="100" w:type="dxa"/>
            </w:tcMar>
          </w:tcPr>
          <w:p w:rsidR="00D445E5" w:rsidRDefault="00D445E5" w:rsidP="00D57958">
            <w:pPr>
              <w:pStyle w:val="Normal1"/>
              <w:widowControl w:val="0"/>
              <w:spacing w:line="360" w:lineRule="auto"/>
            </w:pPr>
            <w:r>
              <w:t>30</w:t>
            </w:r>
          </w:p>
        </w:tc>
        <w:tc>
          <w:tcPr>
            <w:tcW w:w="1985" w:type="dxa"/>
            <w:tcMar>
              <w:top w:w="100" w:type="dxa"/>
              <w:left w:w="100" w:type="dxa"/>
              <w:bottom w:w="100" w:type="dxa"/>
              <w:right w:w="100" w:type="dxa"/>
            </w:tcMar>
          </w:tcPr>
          <w:p w:rsidR="00D445E5" w:rsidRDefault="00D445E5" w:rsidP="00D57958">
            <w:pPr>
              <w:pStyle w:val="Normal1"/>
              <w:widowControl w:val="0"/>
              <w:spacing w:line="360" w:lineRule="auto"/>
            </w:pPr>
            <w:r>
              <w:t>4</w:t>
            </w:r>
          </w:p>
        </w:tc>
      </w:tr>
    </w:tbl>
    <w:p w:rsidR="00D445E5" w:rsidRDefault="00D445E5" w:rsidP="00D445E5">
      <w:pPr>
        <w:pStyle w:val="Normal1"/>
        <w:spacing w:line="360" w:lineRule="auto"/>
      </w:pPr>
    </w:p>
    <w:p w:rsidR="00D445E5" w:rsidRPr="000756F1" w:rsidRDefault="000756F1" w:rsidP="004A6128">
      <w:pPr>
        <w:pStyle w:val="Normal1"/>
        <w:bidi/>
        <w:spacing w:line="360" w:lineRule="auto"/>
        <w:rPr>
          <w:rFonts w:ascii="David" w:hAnsi="David" w:cs="David"/>
          <w:sz w:val="24"/>
          <w:szCs w:val="24"/>
          <w:rtl/>
        </w:rPr>
      </w:pPr>
      <w:r w:rsidRPr="0084253F">
        <w:rPr>
          <w:rFonts w:ascii="David" w:hAnsi="David" w:cs="David"/>
          <w:sz w:val="24"/>
          <w:szCs w:val="24"/>
          <w:rtl/>
        </w:rPr>
        <w:t>הסיבה לכך היא, כאמור, שככל שהנזילות החריגה קרובה יותר לבנק הנפגע, כך היא סופגת יותר מהשוק ומעבירה חלק קטן יותר ממנו לשאר הבנקים בטבעת.</w:t>
      </w:r>
      <w:r w:rsidR="004A6128">
        <w:rPr>
          <w:rFonts w:ascii="David" w:hAnsi="David" w:cs="David" w:hint="cs"/>
          <w:sz w:val="24"/>
          <w:szCs w:val="24"/>
          <w:rtl/>
        </w:rPr>
        <w:t xml:space="preserve"> במקרה הריכוזי יותר, כל נזילות ההון העודפת נמצאת במקום החמישי, קרוב מאוד לשוק השלילי לבנק במקום הראשון.</w:t>
      </w:r>
    </w:p>
    <w:p w:rsidR="008A3F20" w:rsidRPr="008A3F20" w:rsidRDefault="008A3F20" w:rsidP="008A3F20">
      <w:pPr>
        <w:pStyle w:val="Normal1"/>
        <w:rPr>
          <w:rtl/>
        </w:rPr>
      </w:pPr>
    </w:p>
    <w:p w:rsidR="00736A41" w:rsidRDefault="00934A38" w:rsidP="004242EA">
      <w:pPr>
        <w:pStyle w:val="Normal1"/>
        <w:bidi/>
        <w:spacing w:line="360" w:lineRule="auto"/>
        <w:rPr>
          <w:rFonts w:ascii="David" w:hAnsi="David" w:cs="David"/>
          <w:sz w:val="24"/>
          <w:szCs w:val="24"/>
          <w:u w:val="single"/>
          <w:rtl/>
        </w:rPr>
      </w:pPr>
      <w:r>
        <w:rPr>
          <w:rFonts w:ascii="David" w:hAnsi="David" w:cs="David" w:hint="cs"/>
          <w:sz w:val="24"/>
          <w:szCs w:val="24"/>
          <w:u w:val="single"/>
          <w:rtl/>
        </w:rPr>
        <w:t xml:space="preserve">מצב ו': </w:t>
      </w:r>
      <w:r w:rsidR="00736A41" w:rsidRPr="0084253F">
        <w:rPr>
          <w:rFonts w:ascii="David" w:hAnsi="David" w:cs="David"/>
          <w:sz w:val="24"/>
          <w:szCs w:val="24"/>
          <w:u w:val="single"/>
          <w:rtl/>
        </w:rPr>
        <w:t>עבור מקרה</w:t>
      </w:r>
      <w:r w:rsidR="0084253F" w:rsidRPr="0084253F">
        <w:rPr>
          <w:rFonts w:ascii="David" w:hAnsi="David" w:cs="David"/>
          <w:sz w:val="24"/>
          <w:szCs w:val="24"/>
          <w:u w:val="single"/>
          <w:rtl/>
        </w:rPr>
        <w:t xml:space="preserve"> בו</w:t>
      </w:r>
      <w:r w:rsidR="00736A41" w:rsidRPr="0084253F">
        <w:rPr>
          <w:rFonts w:ascii="David" w:hAnsi="David" w:cs="David"/>
          <w:sz w:val="24"/>
          <w:szCs w:val="24"/>
          <w:u w:val="single"/>
          <w:rtl/>
        </w:rPr>
        <w:t xml:space="preserve"> בנקים 15,16,17 עם נזילות 10,</w:t>
      </w:r>
      <w:r w:rsidR="004242EA">
        <w:rPr>
          <w:rFonts w:ascii="David" w:hAnsi="David" w:cs="David" w:hint="cs"/>
          <w:sz w:val="24"/>
          <w:szCs w:val="24"/>
          <w:u w:val="single"/>
          <w:rtl/>
        </w:rPr>
        <w:t xml:space="preserve"> יהיו</w:t>
      </w:r>
      <w:r w:rsidR="00736A41" w:rsidRPr="0084253F">
        <w:rPr>
          <w:rFonts w:ascii="David" w:hAnsi="David" w:cs="David"/>
          <w:sz w:val="24"/>
          <w:szCs w:val="24"/>
          <w:u w:val="single"/>
          <w:rtl/>
        </w:rPr>
        <w:t xml:space="preserve"> 15 בנקים </w:t>
      </w:r>
      <w:r w:rsidR="004242EA">
        <w:rPr>
          <w:rFonts w:ascii="David" w:hAnsi="David" w:cs="David" w:hint="cs"/>
          <w:sz w:val="24"/>
          <w:szCs w:val="24"/>
          <w:u w:val="single"/>
          <w:rtl/>
        </w:rPr>
        <w:t>ש</w:t>
      </w:r>
      <w:r w:rsidR="00736A41" w:rsidRPr="0084253F">
        <w:rPr>
          <w:rFonts w:ascii="David" w:hAnsi="David" w:cs="David"/>
          <w:sz w:val="24"/>
          <w:szCs w:val="24"/>
          <w:u w:val="single"/>
          <w:rtl/>
        </w:rPr>
        <w:t>יפשטו רגל:</w:t>
      </w:r>
    </w:p>
    <w:p w:rsidR="0084253F" w:rsidRPr="0084253F" w:rsidRDefault="0084253F" w:rsidP="00A6793E">
      <w:pPr>
        <w:pStyle w:val="Normal1"/>
        <w:bidi/>
        <w:spacing w:line="360" w:lineRule="auto"/>
        <w:rPr>
          <w:rFonts w:ascii="David" w:hAnsi="David" w:cs="David"/>
          <w:sz w:val="24"/>
          <w:szCs w:val="24"/>
          <w:u w:val="single"/>
          <w:rtl/>
        </w:rPr>
      </w:pPr>
    </w:p>
    <w:p w:rsidR="00736A41" w:rsidRDefault="00736A41" w:rsidP="00A6793E">
      <w:pPr>
        <w:pStyle w:val="Normal1"/>
        <w:spacing w:line="360" w:lineRule="auto"/>
      </w:pPr>
      <w:r>
        <w:rPr>
          <w:noProof/>
        </w:rPr>
        <w:drawing>
          <wp:inline distT="114300" distB="114300" distL="114300" distR="114300">
            <wp:extent cx="4829175" cy="395287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cstate="print"/>
                    <a:srcRect/>
                    <a:stretch>
                      <a:fillRect/>
                    </a:stretch>
                  </pic:blipFill>
                  <pic:spPr>
                    <a:xfrm>
                      <a:off x="0" y="0"/>
                      <a:ext cx="4829175" cy="3952875"/>
                    </a:xfrm>
                    <a:prstGeom prst="rect">
                      <a:avLst/>
                    </a:prstGeom>
                    <a:ln/>
                  </pic:spPr>
                </pic:pic>
              </a:graphicData>
            </a:graphic>
          </wp:inline>
        </w:drawing>
      </w:r>
    </w:p>
    <w:p w:rsidR="00736A41" w:rsidRDefault="00736A41" w:rsidP="00A6793E">
      <w:pPr>
        <w:pStyle w:val="Normal1"/>
        <w:spacing w:line="360" w:lineRule="auto"/>
      </w:pPr>
    </w:p>
    <w:p w:rsidR="00401354" w:rsidRDefault="00401354" w:rsidP="00A6793E">
      <w:pPr>
        <w:pStyle w:val="Normal1"/>
        <w:spacing w:line="360" w:lineRule="auto"/>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lastRenderedPageBreak/>
              <w:t>Number_of_Banks</w:t>
            </w:r>
            <w:proofErr w:type="spellEnd"/>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Defaulted_Banks</w:t>
            </w:r>
            <w:proofErr w:type="spellEnd"/>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w:t>
            </w:r>
          </w:p>
        </w:tc>
      </w:tr>
      <w:tr w:rsidR="00736A41" w:rsidTr="008C1BB1">
        <w:trPr>
          <w:trHeight w:val="480"/>
        </w:trPr>
        <w:tc>
          <w:tcPr>
            <w:tcW w:w="2135" w:type="dxa"/>
            <w:tcMar>
              <w:top w:w="100" w:type="dxa"/>
              <w:left w:w="100" w:type="dxa"/>
              <w:bottom w:w="100" w:type="dxa"/>
              <w:right w:w="100" w:type="dxa"/>
            </w:tcMar>
          </w:tcPr>
          <w:p w:rsidR="00736A41" w:rsidRDefault="008D7FD7"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8D7FD7"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8D7FD7"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B83C0B"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B83C0B" w:rsidP="00A6793E">
            <w:pPr>
              <w:pStyle w:val="Normal1"/>
              <w:widowControl w:val="0"/>
              <w:spacing w:line="360" w:lineRule="auto"/>
            </w:pPr>
            <w:r>
              <w:t>…</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13</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12</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14</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15</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14</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16</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15</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17</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18</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8C1BB1">
        <w:trPr>
          <w:trHeight w:val="480"/>
        </w:trPr>
        <w:tc>
          <w:tcPr>
            <w:tcW w:w="2135" w:type="dxa"/>
            <w:tcMar>
              <w:top w:w="100" w:type="dxa"/>
              <w:left w:w="100" w:type="dxa"/>
              <w:bottom w:w="100" w:type="dxa"/>
              <w:right w:w="100" w:type="dxa"/>
            </w:tcMar>
          </w:tcPr>
          <w:p w:rsidR="00736A41" w:rsidRDefault="008D7FD7" w:rsidP="008D7FD7">
            <w:pPr>
              <w:pStyle w:val="Normal1"/>
              <w:widowControl w:val="0"/>
              <w:tabs>
                <w:tab w:val="center" w:pos="967"/>
              </w:tabs>
              <w:spacing w:line="360" w:lineRule="auto"/>
            </w:pPr>
            <w:r>
              <w:t>20</w:t>
            </w:r>
            <w:r>
              <w:tab/>
            </w:r>
          </w:p>
        </w:tc>
        <w:tc>
          <w:tcPr>
            <w:tcW w:w="1340" w:type="dxa"/>
            <w:tcMar>
              <w:top w:w="100" w:type="dxa"/>
              <w:left w:w="100" w:type="dxa"/>
              <w:bottom w:w="100" w:type="dxa"/>
              <w:right w:w="100" w:type="dxa"/>
            </w:tcMar>
          </w:tcPr>
          <w:p w:rsidR="00736A41" w:rsidRDefault="008D7FD7"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8D7FD7"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B83C0B"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bl>
    <w:p w:rsidR="002C268A" w:rsidRDefault="002C268A" w:rsidP="002C268A">
      <w:pPr>
        <w:pStyle w:val="Normal1"/>
        <w:bidi/>
        <w:spacing w:line="360" w:lineRule="auto"/>
        <w:rPr>
          <w:rFonts w:ascii="David" w:hAnsi="David" w:cs="David"/>
          <w:sz w:val="24"/>
          <w:szCs w:val="24"/>
          <w:u w:val="single"/>
          <w:rtl/>
        </w:rPr>
      </w:pPr>
    </w:p>
    <w:p w:rsidR="00B83C0B" w:rsidRDefault="00B83C0B" w:rsidP="002C268A">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0756F1" w:rsidRDefault="000756F1" w:rsidP="000756F1">
      <w:pPr>
        <w:pStyle w:val="Normal1"/>
        <w:bidi/>
        <w:spacing w:line="360" w:lineRule="auto"/>
        <w:rPr>
          <w:rFonts w:ascii="David" w:hAnsi="David" w:cs="David"/>
          <w:sz w:val="24"/>
          <w:szCs w:val="24"/>
          <w:u w:val="single"/>
          <w:rtl/>
        </w:rPr>
      </w:pPr>
    </w:p>
    <w:p w:rsidR="000756F1" w:rsidRDefault="000756F1" w:rsidP="000756F1">
      <w:pPr>
        <w:pStyle w:val="Normal1"/>
        <w:bidi/>
        <w:spacing w:line="360" w:lineRule="auto"/>
        <w:rPr>
          <w:rFonts w:ascii="David" w:hAnsi="David" w:cs="David"/>
          <w:sz w:val="24"/>
          <w:szCs w:val="24"/>
          <w:u w:val="single"/>
          <w:rtl/>
        </w:rPr>
      </w:pPr>
    </w:p>
    <w:p w:rsidR="00B83C0B" w:rsidRDefault="00B83C0B" w:rsidP="00B83C0B">
      <w:pPr>
        <w:pStyle w:val="Normal1"/>
        <w:bidi/>
        <w:spacing w:line="360" w:lineRule="auto"/>
        <w:rPr>
          <w:rFonts w:ascii="David" w:hAnsi="David" w:cs="David"/>
          <w:sz w:val="24"/>
          <w:szCs w:val="24"/>
          <w:u w:val="single"/>
          <w:rtl/>
        </w:rPr>
      </w:pPr>
    </w:p>
    <w:p w:rsidR="002C268A" w:rsidRDefault="00934A38" w:rsidP="00FE4412">
      <w:pPr>
        <w:pStyle w:val="Normal1"/>
        <w:bidi/>
        <w:spacing w:line="360" w:lineRule="auto"/>
        <w:rPr>
          <w:rFonts w:ascii="David" w:hAnsi="David" w:cs="David"/>
          <w:sz w:val="24"/>
          <w:szCs w:val="24"/>
          <w:u w:val="single"/>
          <w:rtl/>
        </w:rPr>
      </w:pPr>
      <w:r>
        <w:rPr>
          <w:rFonts w:ascii="David" w:hAnsi="David" w:cs="David" w:hint="cs"/>
          <w:sz w:val="24"/>
          <w:szCs w:val="24"/>
          <w:u w:val="single"/>
          <w:rtl/>
        </w:rPr>
        <w:t xml:space="preserve">מצב ז': </w:t>
      </w:r>
      <w:r w:rsidR="00736A41" w:rsidRPr="008C1BB1">
        <w:rPr>
          <w:rFonts w:ascii="David" w:hAnsi="David" w:cs="David"/>
          <w:sz w:val="24"/>
          <w:szCs w:val="24"/>
          <w:u w:val="single"/>
          <w:rtl/>
        </w:rPr>
        <w:t xml:space="preserve">עבור מקרה </w:t>
      </w:r>
      <w:r w:rsidR="000756F1">
        <w:rPr>
          <w:rFonts w:ascii="David" w:hAnsi="David" w:cs="David" w:hint="cs"/>
          <w:sz w:val="24"/>
          <w:szCs w:val="24"/>
          <w:u w:val="single"/>
          <w:rtl/>
        </w:rPr>
        <w:t xml:space="preserve">ריכוזי יותר, של </w:t>
      </w:r>
      <w:r w:rsidR="00736A41" w:rsidRPr="008C1BB1">
        <w:rPr>
          <w:rFonts w:ascii="David" w:hAnsi="David" w:cs="David"/>
          <w:sz w:val="24"/>
          <w:szCs w:val="24"/>
          <w:u w:val="single"/>
          <w:rtl/>
        </w:rPr>
        <w:t xml:space="preserve">בנק 17 עם נזילות 28, </w:t>
      </w:r>
      <w:r w:rsidR="004242EA">
        <w:rPr>
          <w:rFonts w:ascii="David" w:hAnsi="David" w:cs="David" w:hint="cs"/>
          <w:sz w:val="24"/>
          <w:szCs w:val="24"/>
          <w:u w:val="single"/>
          <w:rtl/>
        </w:rPr>
        <w:t xml:space="preserve">יהיו </w:t>
      </w:r>
      <w:r w:rsidR="00736A41" w:rsidRPr="008C1BB1">
        <w:rPr>
          <w:rFonts w:ascii="David" w:hAnsi="David" w:cs="David"/>
          <w:sz w:val="24"/>
          <w:szCs w:val="24"/>
          <w:u w:val="single"/>
          <w:rtl/>
        </w:rPr>
        <w:t>16 בנקים</w:t>
      </w:r>
      <w:r w:rsidR="000756F1">
        <w:rPr>
          <w:rFonts w:ascii="David" w:hAnsi="David" w:cs="David" w:hint="cs"/>
          <w:sz w:val="24"/>
          <w:szCs w:val="24"/>
          <w:u w:val="single"/>
          <w:rtl/>
        </w:rPr>
        <w:t xml:space="preserve"> שיפשטו רגל</w:t>
      </w:r>
      <w:r w:rsidR="00736A41" w:rsidRPr="008C1BB1">
        <w:rPr>
          <w:rFonts w:ascii="David" w:hAnsi="David" w:cs="David"/>
          <w:sz w:val="24"/>
          <w:szCs w:val="24"/>
          <w:u w:val="single"/>
          <w:rtl/>
        </w:rPr>
        <w:t xml:space="preserve">, כלומר בנק אחד יותר מהמקרה של הרשת </w:t>
      </w:r>
      <w:r w:rsidR="00FE4412">
        <w:rPr>
          <w:rFonts w:ascii="David" w:hAnsi="David" w:cs="David" w:hint="cs"/>
          <w:sz w:val="24"/>
          <w:szCs w:val="24"/>
          <w:u w:val="single"/>
          <w:rtl/>
        </w:rPr>
        <w:t xml:space="preserve">עם </w:t>
      </w:r>
      <w:r w:rsidR="000756F1">
        <w:rPr>
          <w:rFonts w:ascii="David" w:hAnsi="David" w:cs="David" w:hint="cs"/>
          <w:sz w:val="24"/>
          <w:szCs w:val="24"/>
          <w:u w:val="single"/>
          <w:rtl/>
        </w:rPr>
        <w:t xml:space="preserve">הריכוזית </w:t>
      </w:r>
      <w:r w:rsidR="00FE4412">
        <w:rPr>
          <w:rFonts w:ascii="David" w:hAnsi="David" w:cs="David" w:hint="cs"/>
          <w:sz w:val="24"/>
          <w:szCs w:val="24"/>
          <w:u w:val="single"/>
          <w:rtl/>
        </w:rPr>
        <w:t>הנמוכה יותר</w:t>
      </w:r>
      <w:r w:rsidR="00736A41" w:rsidRPr="008C1BB1">
        <w:rPr>
          <w:rFonts w:ascii="David" w:hAnsi="David" w:cs="David"/>
          <w:sz w:val="24"/>
          <w:szCs w:val="24"/>
          <w:u w:val="single"/>
          <w:rtl/>
        </w:rPr>
        <w:t>:</w:t>
      </w:r>
    </w:p>
    <w:p w:rsidR="008A3F20" w:rsidRPr="008C1BB1" w:rsidRDefault="008A3F20" w:rsidP="008A3F20">
      <w:pPr>
        <w:pStyle w:val="Normal1"/>
        <w:bidi/>
        <w:spacing w:line="360" w:lineRule="auto"/>
        <w:rPr>
          <w:rFonts w:ascii="David" w:hAnsi="David" w:cs="David"/>
          <w:sz w:val="24"/>
          <w:szCs w:val="24"/>
          <w:u w:val="single"/>
          <w:rtl/>
        </w:rPr>
      </w:pPr>
    </w:p>
    <w:p w:rsidR="00736A41" w:rsidRDefault="00736A41" w:rsidP="00A6793E">
      <w:pPr>
        <w:pStyle w:val="Normal1"/>
        <w:spacing w:line="360" w:lineRule="auto"/>
      </w:pPr>
      <w:r>
        <w:rPr>
          <w:noProof/>
        </w:rPr>
        <w:drawing>
          <wp:inline distT="114300" distB="114300" distL="114300" distR="114300">
            <wp:extent cx="4838700" cy="39624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cstate="print"/>
                    <a:srcRect/>
                    <a:stretch>
                      <a:fillRect/>
                    </a:stretch>
                  </pic:blipFill>
                  <pic:spPr>
                    <a:xfrm>
                      <a:off x="0" y="0"/>
                      <a:ext cx="4838700" cy="3962400"/>
                    </a:xfrm>
                    <a:prstGeom prst="rect">
                      <a:avLst/>
                    </a:prstGeom>
                    <a:ln/>
                  </pic:spPr>
                </pic:pic>
              </a:graphicData>
            </a:graphic>
          </wp:inline>
        </w:drawing>
      </w:r>
    </w:p>
    <w:p w:rsidR="00736A41" w:rsidRDefault="00736A41" w:rsidP="00A6793E">
      <w:pPr>
        <w:pStyle w:val="Normal1"/>
        <w:spacing w:line="360" w:lineRule="auto"/>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Defaulted_Banks</w:t>
            </w:r>
            <w:proofErr w:type="spellEnd"/>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4242EA" w:rsidP="00A6793E">
            <w:pPr>
              <w:pStyle w:val="Normal1"/>
              <w:widowControl w:val="0"/>
              <w:spacing w:line="360" w:lineRule="auto"/>
              <w:rPr>
                <w:rtl/>
              </w:rPr>
            </w:pPr>
            <w:r>
              <w:rPr>
                <w:rFonts w:hint="cs"/>
                <w:rtl/>
              </w:rPr>
              <w:t>...</w:t>
            </w:r>
          </w:p>
        </w:tc>
        <w:tc>
          <w:tcPr>
            <w:tcW w:w="1985" w:type="dxa"/>
            <w:tcMar>
              <w:top w:w="100" w:type="dxa"/>
              <w:left w:w="100" w:type="dxa"/>
              <w:bottom w:w="100" w:type="dxa"/>
              <w:right w:w="100" w:type="dxa"/>
            </w:tcMar>
          </w:tcPr>
          <w:p w:rsidR="00736A41" w:rsidRDefault="004242EA" w:rsidP="00A6793E">
            <w:pPr>
              <w:pStyle w:val="Normal1"/>
              <w:widowControl w:val="0"/>
              <w:spacing w:line="360" w:lineRule="auto"/>
            </w:pPr>
            <w:r>
              <w:rPr>
                <w:rFonts w:hint="cs"/>
                <w:rtl/>
              </w:rPr>
              <w:t>...</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14</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15</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14</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16</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lastRenderedPageBreak/>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17</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16</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18</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r w:rsidR="00736A41" w:rsidTr="008C1BB1">
        <w:trPr>
          <w:trHeight w:val="480"/>
        </w:trPr>
        <w:tc>
          <w:tcPr>
            <w:tcW w:w="2135" w:type="dxa"/>
            <w:tcMar>
              <w:top w:w="100" w:type="dxa"/>
              <w:left w:w="100" w:type="dxa"/>
              <w:bottom w:w="100" w:type="dxa"/>
              <w:right w:w="100" w:type="dxa"/>
            </w:tcMar>
          </w:tcPr>
          <w:p w:rsidR="00736A41" w:rsidRDefault="008D7FD7"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8D7FD7"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8D7FD7"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C91F3B"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r w:rsidR="00736A41" w:rsidTr="008C1BB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bl>
    <w:p w:rsidR="00736A41" w:rsidRDefault="00736A41" w:rsidP="00A6793E">
      <w:pPr>
        <w:pStyle w:val="Normal1"/>
        <w:spacing w:line="360" w:lineRule="auto"/>
      </w:pPr>
    </w:p>
    <w:p w:rsidR="00736A41" w:rsidRPr="002C268A" w:rsidRDefault="00934A38" w:rsidP="004242EA">
      <w:pPr>
        <w:pStyle w:val="Normal1"/>
        <w:bidi/>
        <w:spacing w:line="360" w:lineRule="auto"/>
        <w:rPr>
          <w:rFonts w:ascii="David" w:hAnsi="David" w:cs="David"/>
          <w:sz w:val="24"/>
          <w:szCs w:val="24"/>
          <w:rtl/>
        </w:rPr>
      </w:pPr>
      <w:r>
        <w:rPr>
          <w:rFonts w:ascii="David" w:hAnsi="David" w:cs="David" w:hint="cs"/>
          <w:sz w:val="24"/>
          <w:szCs w:val="24"/>
          <w:u w:val="single"/>
          <w:rtl/>
        </w:rPr>
        <w:t xml:space="preserve">מצב ח': </w:t>
      </w:r>
      <w:r w:rsidR="00736A41" w:rsidRPr="002C268A">
        <w:rPr>
          <w:rFonts w:ascii="David" w:hAnsi="David" w:cs="David"/>
          <w:sz w:val="24"/>
          <w:szCs w:val="24"/>
          <w:u w:val="single"/>
          <w:rtl/>
        </w:rPr>
        <w:t xml:space="preserve">עבור מקרה </w:t>
      </w:r>
      <w:r w:rsidR="00FE4412">
        <w:rPr>
          <w:rFonts w:ascii="David" w:hAnsi="David" w:cs="David" w:hint="cs"/>
          <w:sz w:val="24"/>
          <w:szCs w:val="24"/>
          <w:u w:val="single"/>
          <w:rtl/>
        </w:rPr>
        <w:t>ריכוזי פחות ו</w:t>
      </w:r>
      <w:r w:rsidR="00736A41" w:rsidRPr="002C268A">
        <w:rPr>
          <w:rFonts w:ascii="David" w:hAnsi="David" w:cs="David"/>
          <w:sz w:val="24"/>
          <w:szCs w:val="24"/>
          <w:u w:val="single"/>
          <w:rtl/>
        </w:rPr>
        <w:t xml:space="preserve">מפוזר </w:t>
      </w:r>
      <w:r w:rsidR="000756F1">
        <w:rPr>
          <w:rFonts w:ascii="David" w:hAnsi="David" w:cs="David" w:hint="cs"/>
          <w:sz w:val="24"/>
          <w:szCs w:val="24"/>
          <w:u w:val="single"/>
          <w:rtl/>
        </w:rPr>
        <w:t xml:space="preserve">עוד </w:t>
      </w:r>
      <w:r w:rsidR="00736A41" w:rsidRPr="002C268A">
        <w:rPr>
          <w:rFonts w:ascii="David" w:hAnsi="David" w:cs="David"/>
          <w:sz w:val="24"/>
          <w:szCs w:val="24"/>
          <w:u w:val="single"/>
          <w:rtl/>
        </w:rPr>
        <w:t xml:space="preserve">יותר של בנקים 10,14,17 עם נזילות הון 10, ספיגת השוק תהיה קרובה יותר למוקד הפגיעה בטבעת ולכן </w:t>
      </w:r>
      <w:r w:rsidR="004242EA">
        <w:rPr>
          <w:rFonts w:ascii="David" w:hAnsi="David" w:cs="David" w:hint="cs"/>
          <w:sz w:val="24"/>
          <w:szCs w:val="24"/>
          <w:u w:val="single"/>
          <w:rtl/>
        </w:rPr>
        <w:t xml:space="preserve">רק 13 </w:t>
      </w:r>
      <w:r w:rsidR="00736A41" w:rsidRPr="002C268A">
        <w:rPr>
          <w:rFonts w:ascii="David" w:hAnsi="David" w:cs="David"/>
          <w:sz w:val="24"/>
          <w:szCs w:val="24"/>
          <w:u w:val="single"/>
          <w:rtl/>
        </w:rPr>
        <w:t>בנקים יפשטו רגל:</w:t>
      </w:r>
    </w:p>
    <w:p w:rsidR="00736A41" w:rsidRDefault="00736A41" w:rsidP="00A6793E">
      <w:pPr>
        <w:pStyle w:val="Normal1"/>
        <w:bidi/>
        <w:spacing w:line="360" w:lineRule="auto"/>
      </w:pPr>
    </w:p>
    <w:p w:rsidR="00736A41" w:rsidRDefault="00736A41" w:rsidP="00A6793E">
      <w:pPr>
        <w:pStyle w:val="Normal1"/>
        <w:bidi/>
        <w:spacing w:line="360" w:lineRule="auto"/>
        <w:rPr>
          <w:u w:val="single"/>
          <w:rtl/>
        </w:rPr>
      </w:pPr>
      <w:r>
        <w:rPr>
          <w:noProof/>
          <w:u w:val="single"/>
        </w:rPr>
        <w:drawing>
          <wp:inline distT="114300" distB="114300" distL="114300" distR="114300">
            <wp:extent cx="4791075" cy="397192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cstate="print"/>
                    <a:srcRect/>
                    <a:stretch>
                      <a:fillRect/>
                    </a:stretch>
                  </pic:blipFill>
                  <pic:spPr>
                    <a:xfrm>
                      <a:off x="0" y="0"/>
                      <a:ext cx="4791075" cy="3971925"/>
                    </a:xfrm>
                    <a:prstGeom prst="rect">
                      <a:avLst/>
                    </a:prstGeom>
                    <a:ln/>
                  </pic:spPr>
                </pic:pic>
              </a:graphicData>
            </a:graphic>
          </wp:inline>
        </w:drawing>
      </w:r>
    </w:p>
    <w:p w:rsidR="00401354" w:rsidRDefault="00401354" w:rsidP="00401354">
      <w:pPr>
        <w:pStyle w:val="Normal1"/>
        <w:bidi/>
        <w:spacing w:line="360" w:lineRule="auto"/>
        <w:rPr>
          <w:u w:val="single"/>
          <w:rtl/>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Defaulted_Banks</w:t>
            </w:r>
            <w:proofErr w:type="spellEnd"/>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lastRenderedPageBreak/>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w:t>
            </w:r>
          </w:p>
        </w:tc>
      </w:tr>
      <w:tr w:rsidR="00736A41" w:rsidTr="002C268A">
        <w:trPr>
          <w:trHeight w:val="480"/>
        </w:trPr>
        <w:tc>
          <w:tcPr>
            <w:tcW w:w="2135" w:type="dxa"/>
            <w:tcMar>
              <w:top w:w="100" w:type="dxa"/>
              <w:left w:w="100" w:type="dxa"/>
              <w:bottom w:w="100" w:type="dxa"/>
              <w:right w:w="100" w:type="dxa"/>
            </w:tcMar>
          </w:tcPr>
          <w:p w:rsidR="00736A41" w:rsidRDefault="00DD76B7"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DD76B7"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DD76B7"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2003A"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2003A" w:rsidP="00A6793E">
            <w:pPr>
              <w:pStyle w:val="Normal1"/>
              <w:widowControl w:val="0"/>
              <w:spacing w:line="360" w:lineRule="auto"/>
            </w:pPr>
            <w:r>
              <w:t>…</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13</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12</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14</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13</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15</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16</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DD76B7"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r w:rsidR="00736A41" w:rsidTr="002C268A">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13</w:t>
            </w:r>
          </w:p>
        </w:tc>
      </w:tr>
    </w:tbl>
    <w:p w:rsidR="00736A41" w:rsidRDefault="00736A41" w:rsidP="00A6793E">
      <w:pPr>
        <w:pStyle w:val="Normal1"/>
        <w:spacing w:line="360" w:lineRule="auto"/>
      </w:pPr>
    </w:p>
    <w:p w:rsidR="00736A41" w:rsidRPr="008C1BB1" w:rsidRDefault="00736A41" w:rsidP="00A6793E">
      <w:pPr>
        <w:pStyle w:val="Normal1"/>
        <w:bidi/>
        <w:spacing w:line="360" w:lineRule="auto"/>
        <w:rPr>
          <w:rFonts w:ascii="David" w:hAnsi="David" w:cs="David"/>
          <w:sz w:val="24"/>
          <w:szCs w:val="24"/>
          <w:u w:val="single"/>
        </w:rPr>
      </w:pPr>
    </w:p>
    <w:p w:rsidR="00736A41" w:rsidRDefault="00934A38" w:rsidP="002864F1">
      <w:pPr>
        <w:pStyle w:val="Normal1"/>
        <w:bidi/>
        <w:spacing w:line="360" w:lineRule="auto"/>
        <w:rPr>
          <w:rFonts w:ascii="David" w:hAnsi="David" w:cs="David"/>
          <w:sz w:val="24"/>
          <w:szCs w:val="24"/>
          <w:u w:val="single"/>
          <w:rtl/>
        </w:rPr>
      </w:pPr>
      <w:r>
        <w:rPr>
          <w:rFonts w:ascii="David" w:hAnsi="David" w:cs="David" w:hint="cs"/>
          <w:sz w:val="24"/>
          <w:szCs w:val="24"/>
          <w:u w:val="single"/>
          <w:rtl/>
        </w:rPr>
        <w:t xml:space="preserve">מצב ט': </w:t>
      </w:r>
      <w:r w:rsidR="002864F1">
        <w:rPr>
          <w:rFonts w:ascii="David" w:hAnsi="David" w:cs="David" w:hint="cs"/>
          <w:sz w:val="24"/>
          <w:szCs w:val="24"/>
          <w:u w:val="single"/>
          <w:rtl/>
        </w:rPr>
        <w:t>המצב</w:t>
      </w:r>
      <w:r w:rsidR="00736A41" w:rsidRPr="008C1BB1">
        <w:rPr>
          <w:rFonts w:ascii="David" w:hAnsi="David" w:cs="David"/>
          <w:sz w:val="24"/>
          <w:szCs w:val="24"/>
          <w:u w:val="single"/>
          <w:rtl/>
        </w:rPr>
        <w:t xml:space="preserve"> הטוב ביותר ברשת </w:t>
      </w:r>
      <w:r w:rsidR="00394DF2">
        <w:rPr>
          <w:rFonts w:ascii="David" w:hAnsi="David" w:cs="David" w:hint="cs"/>
          <w:sz w:val="24"/>
          <w:szCs w:val="24"/>
          <w:u w:val="single"/>
          <w:rtl/>
        </w:rPr>
        <w:t>הריכוזית פחות</w:t>
      </w:r>
      <w:r w:rsidR="00736A41" w:rsidRPr="008C1BB1">
        <w:rPr>
          <w:rFonts w:ascii="David" w:hAnsi="David" w:cs="David"/>
          <w:sz w:val="24"/>
          <w:szCs w:val="24"/>
          <w:u w:val="single"/>
          <w:rtl/>
        </w:rPr>
        <w:t xml:space="preserve">, 3 בנקים במקומות 1,2,3 עם נזילות 10, זהה לחלוטין </w:t>
      </w:r>
      <w:r w:rsidR="00394DF2">
        <w:rPr>
          <w:rFonts w:ascii="David" w:hAnsi="David" w:cs="David" w:hint="cs"/>
          <w:sz w:val="24"/>
          <w:szCs w:val="24"/>
          <w:u w:val="single"/>
          <w:rtl/>
        </w:rPr>
        <w:t xml:space="preserve">בתוצאותיו </w:t>
      </w:r>
      <w:r w:rsidR="00736A41" w:rsidRPr="008C1BB1">
        <w:rPr>
          <w:rFonts w:ascii="David" w:hAnsi="David" w:cs="David"/>
          <w:sz w:val="24"/>
          <w:szCs w:val="24"/>
          <w:u w:val="single"/>
          <w:rtl/>
        </w:rPr>
        <w:t>למקרה הטוב ביותר ברשת הריכוזית</w:t>
      </w:r>
      <w:r w:rsidR="00394DF2">
        <w:rPr>
          <w:rFonts w:ascii="David" w:hAnsi="David" w:cs="David" w:hint="cs"/>
          <w:sz w:val="24"/>
          <w:szCs w:val="24"/>
          <w:u w:val="single"/>
          <w:rtl/>
        </w:rPr>
        <w:t xml:space="preserve"> יותר</w:t>
      </w:r>
      <w:r w:rsidR="00736A41" w:rsidRPr="008C1BB1">
        <w:rPr>
          <w:rFonts w:ascii="David" w:hAnsi="David" w:cs="David"/>
          <w:sz w:val="24"/>
          <w:szCs w:val="24"/>
          <w:u w:val="single"/>
          <w:rtl/>
        </w:rPr>
        <w:t>, כשהבנק שמקבל את הפגיעה הוא בעל נזילות 28:</w:t>
      </w:r>
    </w:p>
    <w:p w:rsidR="008A3F20" w:rsidRPr="008C1BB1" w:rsidRDefault="008A3F20" w:rsidP="008A3F20">
      <w:pPr>
        <w:pStyle w:val="Normal1"/>
        <w:bidi/>
        <w:spacing w:line="360" w:lineRule="auto"/>
        <w:rPr>
          <w:rFonts w:ascii="David" w:hAnsi="David" w:cs="David"/>
          <w:sz w:val="24"/>
          <w:szCs w:val="24"/>
          <w:u w:val="single"/>
        </w:rPr>
      </w:pPr>
    </w:p>
    <w:p w:rsidR="00736A41" w:rsidRPr="008C1BB1" w:rsidRDefault="00736A41" w:rsidP="00A6793E">
      <w:pPr>
        <w:pStyle w:val="Normal1"/>
        <w:bidi/>
        <w:spacing w:line="360" w:lineRule="auto"/>
        <w:rPr>
          <w:rFonts w:ascii="David" w:hAnsi="David" w:cs="David"/>
          <w:sz w:val="24"/>
          <w:szCs w:val="24"/>
          <w:rtl/>
        </w:rPr>
      </w:pPr>
      <w:r w:rsidRPr="008C1BB1">
        <w:rPr>
          <w:rFonts w:ascii="David" w:hAnsi="David" w:cs="David"/>
          <w:sz w:val="24"/>
          <w:szCs w:val="24"/>
          <w:rtl/>
        </w:rPr>
        <w:t>זהו המקרה הטוב ביותר כיוון שהנזילות החורגת הכי קרובה לבנק שנפגע מהשוק השלילי ולכן סופגת בשלב מוקדם בטבעת את השוק.</w:t>
      </w:r>
    </w:p>
    <w:p w:rsidR="00736A41" w:rsidRDefault="00736A41" w:rsidP="00A6793E">
      <w:pPr>
        <w:pStyle w:val="Normal1"/>
        <w:bidi/>
        <w:spacing w:line="360" w:lineRule="auto"/>
        <w:rPr>
          <w:u w:val="single"/>
          <w:rtl/>
        </w:rPr>
      </w:pPr>
      <w:r>
        <w:rPr>
          <w:noProof/>
          <w:u w:val="single"/>
        </w:rPr>
        <w:lastRenderedPageBreak/>
        <w:drawing>
          <wp:inline distT="114300" distB="114300" distL="114300" distR="114300">
            <wp:extent cx="4791075" cy="391477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cstate="print"/>
                    <a:srcRect/>
                    <a:stretch>
                      <a:fillRect/>
                    </a:stretch>
                  </pic:blipFill>
                  <pic:spPr>
                    <a:xfrm>
                      <a:off x="0" y="0"/>
                      <a:ext cx="4791075" cy="3914775"/>
                    </a:xfrm>
                    <a:prstGeom prst="rect">
                      <a:avLst/>
                    </a:prstGeom>
                    <a:ln/>
                  </pic:spPr>
                </pic:pic>
              </a:graphicData>
            </a:graphic>
          </wp:inline>
        </w:drawing>
      </w:r>
    </w:p>
    <w:p w:rsidR="00A42853" w:rsidRDefault="00A42853" w:rsidP="00A42853">
      <w:pPr>
        <w:pStyle w:val="Normal1"/>
        <w:bidi/>
        <w:spacing w:line="360" w:lineRule="auto"/>
        <w:rPr>
          <w:u w:val="single"/>
        </w:rPr>
      </w:pPr>
    </w:p>
    <w:p w:rsidR="00736A41" w:rsidRDefault="00736A41" w:rsidP="00A6793E">
      <w:pPr>
        <w:pStyle w:val="Normal1"/>
        <w:bidi/>
        <w:spacing w:line="360" w:lineRule="auto"/>
        <w:rPr>
          <w:u w:val="single"/>
        </w:rPr>
      </w:pPr>
      <w:r>
        <w:rPr>
          <w:noProof/>
          <w:u w:val="single"/>
        </w:rPr>
        <w:drawing>
          <wp:inline distT="114300" distB="114300" distL="114300" distR="114300">
            <wp:extent cx="4787900" cy="39116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srcRect/>
                    <a:stretch>
                      <a:fillRect/>
                    </a:stretch>
                  </pic:blipFill>
                  <pic:spPr>
                    <a:xfrm>
                      <a:off x="0" y="0"/>
                      <a:ext cx="4787900" cy="3911600"/>
                    </a:xfrm>
                    <a:prstGeom prst="rect">
                      <a:avLst/>
                    </a:prstGeom>
                    <a:ln/>
                  </pic:spPr>
                </pic:pic>
              </a:graphicData>
            </a:graphic>
          </wp:inline>
        </w:drawing>
      </w:r>
    </w:p>
    <w:p w:rsidR="00736A41" w:rsidRDefault="00736A41" w:rsidP="00A6793E">
      <w:pPr>
        <w:pStyle w:val="Normal1"/>
        <w:bidi/>
        <w:spacing w:line="360" w:lineRule="auto"/>
        <w:rPr>
          <w:u w:val="single"/>
          <w:rtl/>
        </w:rPr>
      </w:pPr>
    </w:p>
    <w:p w:rsidR="004D7729" w:rsidRDefault="004D7729" w:rsidP="00A6793E">
      <w:pPr>
        <w:pStyle w:val="Normal1"/>
        <w:bidi/>
        <w:spacing w:line="360" w:lineRule="auto"/>
        <w:rPr>
          <w:u w:val="single"/>
          <w:rtl/>
        </w:rPr>
      </w:pPr>
    </w:p>
    <w:p w:rsidR="004D7729" w:rsidRDefault="004D7729" w:rsidP="00A6793E">
      <w:pPr>
        <w:pStyle w:val="Normal1"/>
        <w:bidi/>
        <w:spacing w:line="360" w:lineRule="auto"/>
        <w:rPr>
          <w:u w:val="single"/>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Defaulted_Banks</w:t>
            </w:r>
            <w:proofErr w:type="spellEnd"/>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4</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5</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32031A"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47</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bl>
    <w:p w:rsidR="00736A41" w:rsidRDefault="00736A41" w:rsidP="00A6793E">
      <w:pPr>
        <w:pStyle w:val="Normal1"/>
        <w:spacing w:line="360" w:lineRule="auto"/>
      </w:pPr>
    </w:p>
    <w:p w:rsidR="00A42853" w:rsidRDefault="00A42853" w:rsidP="002864F1">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A42853" w:rsidRDefault="00A42853" w:rsidP="00A42853">
      <w:pPr>
        <w:pStyle w:val="Normal1"/>
        <w:bidi/>
        <w:spacing w:line="360" w:lineRule="auto"/>
        <w:rPr>
          <w:rFonts w:ascii="David" w:hAnsi="David" w:cs="David"/>
          <w:sz w:val="24"/>
          <w:szCs w:val="24"/>
          <w:u w:val="single"/>
          <w:rtl/>
        </w:rPr>
      </w:pPr>
    </w:p>
    <w:p w:rsidR="00736A41" w:rsidRDefault="00934A38" w:rsidP="00A42853">
      <w:pPr>
        <w:pStyle w:val="Normal1"/>
        <w:bidi/>
        <w:spacing w:line="360" w:lineRule="auto"/>
        <w:rPr>
          <w:rFonts w:ascii="David" w:hAnsi="David" w:cs="David"/>
          <w:sz w:val="24"/>
          <w:szCs w:val="24"/>
          <w:u w:val="single"/>
          <w:rtl/>
        </w:rPr>
      </w:pPr>
      <w:r>
        <w:rPr>
          <w:rFonts w:ascii="David" w:hAnsi="David" w:cs="David" w:hint="cs"/>
          <w:sz w:val="24"/>
          <w:szCs w:val="24"/>
          <w:u w:val="single"/>
          <w:rtl/>
        </w:rPr>
        <w:lastRenderedPageBreak/>
        <w:t xml:space="preserve">מצב י': </w:t>
      </w:r>
      <w:r w:rsidR="00736A41" w:rsidRPr="001950C8">
        <w:rPr>
          <w:rFonts w:ascii="David" w:hAnsi="David" w:cs="David"/>
          <w:sz w:val="24"/>
          <w:szCs w:val="24"/>
          <w:u w:val="single"/>
          <w:rtl/>
        </w:rPr>
        <w:t xml:space="preserve">עבור </w:t>
      </w:r>
      <w:r w:rsidR="002864F1">
        <w:rPr>
          <w:rFonts w:ascii="David" w:hAnsi="David" w:cs="David" w:hint="cs"/>
          <w:sz w:val="24"/>
          <w:szCs w:val="24"/>
          <w:u w:val="single"/>
          <w:rtl/>
        </w:rPr>
        <w:t>המצב</w:t>
      </w:r>
      <w:r w:rsidR="00384D8E" w:rsidRPr="001950C8">
        <w:rPr>
          <w:rFonts w:ascii="David" w:hAnsi="David" w:cs="David"/>
          <w:sz w:val="24"/>
          <w:szCs w:val="24"/>
          <w:u w:val="single"/>
          <w:rtl/>
        </w:rPr>
        <w:t xml:space="preserve"> </w:t>
      </w:r>
      <w:r w:rsidR="002864F1">
        <w:rPr>
          <w:rFonts w:ascii="David" w:hAnsi="David" w:cs="David" w:hint="cs"/>
          <w:sz w:val="24"/>
          <w:szCs w:val="24"/>
          <w:u w:val="single"/>
          <w:rtl/>
        </w:rPr>
        <w:t xml:space="preserve">הגרוע </w:t>
      </w:r>
      <w:r w:rsidR="00384D8E" w:rsidRPr="001950C8">
        <w:rPr>
          <w:rFonts w:ascii="David" w:hAnsi="David" w:cs="David"/>
          <w:sz w:val="24"/>
          <w:szCs w:val="24"/>
          <w:u w:val="single"/>
          <w:rtl/>
        </w:rPr>
        <w:t xml:space="preserve">ביותר עם </w:t>
      </w:r>
      <w:r w:rsidR="00394DF2" w:rsidRPr="001950C8">
        <w:rPr>
          <w:rFonts w:ascii="David" w:hAnsi="David" w:cs="David"/>
          <w:sz w:val="24"/>
          <w:szCs w:val="24"/>
          <w:u w:val="single"/>
          <w:rtl/>
        </w:rPr>
        <w:t xml:space="preserve">ערכים </w:t>
      </w:r>
      <w:r w:rsidR="00736A41" w:rsidRPr="001950C8">
        <w:rPr>
          <w:rFonts w:ascii="David" w:hAnsi="David" w:cs="David"/>
          <w:sz w:val="24"/>
          <w:szCs w:val="24"/>
          <w:u w:val="single"/>
          <w:rtl/>
        </w:rPr>
        <w:t>נמוכים</w:t>
      </w:r>
      <w:r w:rsidR="00394DF2" w:rsidRPr="001950C8">
        <w:rPr>
          <w:rFonts w:ascii="David" w:hAnsi="David" w:cs="David"/>
          <w:sz w:val="24"/>
          <w:szCs w:val="24"/>
          <w:u w:val="single"/>
          <w:rtl/>
        </w:rPr>
        <w:t xml:space="preserve"> של נזילות</w:t>
      </w:r>
      <w:r w:rsidR="00736A41" w:rsidRPr="001950C8">
        <w:rPr>
          <w:rFonts w:ascii="David" w:hAnsi="David" w:cs="David"/>
          <w:sz w:val="24"/>
          <w:szCs w:val="24"/>
          <w:u w:val="single"/>
          <w:rtl/>
        </w:rPr>
        <w:t>, בנקים 1,2,3 עם נזילות 5 ובנק 1 עם נזילות 13, נקבל תוצאה זהה</w:t>
      </w:r>
      <w:r w:rsidR="00394DF2" w:rsidRPr="001950C8">
        <w:rPr>
          <w:rFonts w:ascii="David" w:hAnsi="David" w:cs="David"/>
          <w:sz w:val="24"/>
          <w:szCs w:val="24"/>
          <w:u w:val="single"/>
          <w:rtl/>
        </w:rPr>
        <w:t xml:space="preserve"> בשתי רמות הריכוזיות</w:t>
      </w:r>
      <w:r w:rsidR="00736A41" w:rsidRPr="001950C8">
        <w:rPr>
          <w:rFonts w:ascii="David" w:hAnsi="David" w:cs="David"/>
          <w:sz w:val="24"/>
          <w:szCs w:val="24"/>
          <w:u w:val="single"/>
          <w:rtl/>
        </w:rPr>
        <w:t>:</w:t>
      </w:r>
    </w:p>
    <w:p w:rsidR="00A42853" w:rsidRDefault="00736A41" w:rsidP="00A42853">
      <w:pPr>
        <w:pStyle w:val="Normal1"/>
        <w:bidi/>
        <w:spacing w:line="360" w:lineRule="auto"/>
        <w:rPr>
          <w:u w:val="single"/>
          <w:rtl/>
        </w:rPr>
      </w:pPr>
      <w:r>
        <w:rPr>
          <w:noProof/>
          <w:u w:val="single"/>
        </w:rPr>
        <w:drawing>
          <wp:inline distT="114300" distB="114300" distL="114300" distR="114300">
            <wp:extent cx="4781550" cy="39624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cstate="print"/>
                    <a:srcRect/>
                    <a:stretch>
                      <a:fillRect/>
                    </a:stretch>
                  </pic:blipFill>
                  <pic:spPr>
                    <a:xfrm>
                      <a:off x="0" y="0"/>
                      <a:ext cx="4781550" cy="3962400"/>
                    </a:xfrm>
                    <a:prstGeom prst="rect">
                      <a:avLst/>
                    </a:prstGeom>
                    <a:ln/>
                  </pic:spPr>
                </pic:pic>
              </a:graphicData>
            </a:graphic>
          </wp:inline>
        </w:drawing>
      </w:r>
    </w:p>
    <w:p w:rsidR="00A42853" w:rsidRDefault="00A42853" w:rsidP="00A42853">
      <w:pPr>
        <w:pStyle w:val="Normal1"/>
        <w:bidi/>
        <w:spacing w:line="360" w:lineRule="auto"/>
        <w:rPr>
          <w:u w:val="single"/>
          <w:rtl/>
        </w:rPr>
      </w:pPr>
    </w:p>
    <w:p w:rsidR="00736A41" w:rsidRDefault="00736A41" w:rsidP="00A42853">
      <w:pPr>
        <w:pStyle w:val="Normal1"/>
        <w:bidi/>
        <w:spacing w:line="360" w:lineRule="auto"/>
        <w:rPr>
          <w:u w:val="single"/>
        </w:rPr>
      </w:pPr>
      <w:r>
        <w:rPr>
          <w:noProof/>
          <w:u w:val="single"/>
        </w:rPr>
        <w:drawing>
          <wp:inline distT="114300" distB="114300" distL="114300" distR="114300">
            <wp:extent cx="4772025" cy="397192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cstate="print"/>
                    <a:srcRect/>
                    <a:stretch>
                      <a:fillRect/>
                    </a:stretch>
                  </pic:blipFill>
                  <pic:spPr>
                    <a:xfrm>
                      <a:off x="0" y="0"/>
                      <a:ext cx="4772025" cy="3971925"/>
                    </a:xfrm>
                    <a:prstGeom prst="rect">
                      <a:avLst/>
                    </a:prstGeom>
                    <a:ln/>
                  </pic:spPr>
                </pic:pic>
              </a:graphicData>
            </a:graphic>
          </wp:inline>
        </w:drawing>
      </w:r>
    </w:p>
    <w:p w:rsidR="00736A41" w:rsidRDefault="00736A41" w:rsidP="00A6793E">
      <w:pPr>
        <w:pStyle w:val="Normal1"/>
        <w:bidi/>
        <w:spacing w:line="360" w:lineRule="auto"/>
        <w:rPr>
          <w:u w:val="single"/>
          <w:rtl/>
        </w:rPr>
      </w:pPr>
    </w:p>
    <w:p w:rsidR="008A3F20" w:rsidRDefault="008A3F20" w:rsidP="008A3F20">
      <w:pPr>
        <w:pStyle w:val="Normal1"/>
        <w:bidi/>
        <w:spacing w:line="360" w:lineRule="auto"/>
        <w:rPr>
          <w:u w:val="single"/>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35"/>
        <w:gridCol w:w="1340"/>
        <w:gridCol w:w="1955"/>
        <w:gridCol w:w="1475"/>
        <w:gridCol w:w="1985"/>
      </w:tblGrid>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Number_of_Banks</w:t>
            </w:r>
            <w:proofErr w:type="spellEnd"/>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Loan_Size</w:t>
            </w:r>
            <w:proofErr w:type="spellEnd"/>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Excess_Liquidity</w:t>
            </w:r>
            <w:proofErr w:type="spellEnd"/>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Shock_Size</w:t>
            </w:r>
            <w:proofErr w:type="spellEnd"/>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proofErr w:type="spellStart"/>
            <w:r>
              <w:t>Defaulted_Banks</w:t>
            </w:r>
            <w:proofErr w:type="spellEnd"/>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0</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2</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32031A"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32031A" w:rsidP="00A6793E">
            <w:pPr>
              <w:pStyle w:val="Normal1"/>
              <w:widowControl w:val="0"/>
              <w:spacing w:line="360" w:lineRule="auto"/>
            </w:pPr>
            <w:r>
              <w:t>…</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16</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15</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17</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16</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18</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rPr>
                <w:b/>
                <w:color w:val="FF0000"/>
              </w:rPr>
            </w:pPr>
            <w:r>
              <w:rPr>
                <w:b/>
                <w:color w:val="FF0000"/>
              </w:rPr>
              <w:t>17</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19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17</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17</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0C678E" w:rsidP="00A6793E">
            <w:pPr>
              <w:pStyle w:val="Normal1"/>
              <w:widowControl w:val="0"/>
              <w:spacing w:line="360" w:lineRule="auto"/>
            </w:pPr>
            <w:r>
              <w:t>…</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17</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rPr>
                <w:rtl/>
              </w:rPr>
            </w:pPr>
            <w:r>
              <w:t>29</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17</w:t>
            </w:r>
          </w:p>
        </w:tc>
      </w:tr>
      <w:tr w:rsidR="00736A41" w:rsidTr="00152021">
        <w:trPr>
          <w:trHeight w:val="480"/>
        </w:trPr>
        <w:tc>
          <w:tcPr>
            <w:tcW w:w="2135" w:type="dxa"/>
            <w:tcMar>
              <w:top w:w="100" w:type="dxa"/>
              <w:left w:w="100" w:type="dxa"/>
              <w:bottom w:w="100" w:type="dxa"/>
              <w:right w:w="100" w:type="dxa"/>
            </w:tcMar>
          </w:tcPr>
          <w:p w:rsidR="00736A41" w:rsidRDefault="00736A41" w:rsidP="00A6793E">
            <w:pPr>
              <w:pStyle w:val="Normal1"/>
              <w:widowControl w:val="0"/>
              <w:spacing w:line="360" w:lineRule="auto"/>
            </w:pPr>
            <w:r>
              <w:t>20</w:t>
            </w:r>
          </w:p>
        </w:tc>
        <w:tc>
          <w:tcPr>
            <w:tcW w:w="1340"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55" w:type="dxa"/>
            <w:tcMar>
              <w:top w:w="100" w:type="dxa"/>
              <w:left w:w="100" w:type="dxa"/>
              <w:bottom w:w="100" w:type="dxa"/>
              <w:right w:w="100" w:type="dxa"/>
            </w:tcMar>
          </w:tcPr>
          <w:p w:rsidR="00736A41" w:rsidRDefault="00736A41" w:rsidP="00A6793E">
            <w:pPr>
              <w:pStyle w:val="Normal1"/>
              <w:widowControl w:val="0"/>
              <w:spacing w:line="360" w:lineRule="auto"/>
            </w:pPr>
            <w:r>
              <w:t>32</w:t>
            </w:r>
          </w:p>
        </w:tc>
        <w:tc>
          <w:tcPr>
            <w:tcW w:w="1475" w:type="dxa"/>
            <w:tcMar>
              <w:top w:w="100" w:type="dxa"/>
              <w:left w:w="100" w:type="dxa"/>
              <w:bottom w:w="100" w:type="dxa"/>
              <w:right w:w="100" w:type="dxa"/>
            </w:tcMar>
          </w:tcPr>
          <w:p w:rsidR="00736A41" w:rsidRDefault="00736A41" w:rsidP="00A6793E">
            <w:pPr>
              <w:pStyle w:val="Normal1"/>
              <w:widowControl w:val="0"/>
              <w:spacing w:line="360" w:lineRule="auto"/>
            </w:pPr>
            <w:r>
              <w:t>30</w:t>
            </w:r>
          </w:p>
        </w:tc>
        <w:tc>
          <w:tcPr>
            <w:tcW w:w="1985" w:type="dxa"/>
            <w:tcMar>
              <w:top w:w="100" w:type="dxa"/>
              <w:left w:w="100" w:type="dxa"/>
              <w:bottom w:w="100" w:type="dxa"/>
              <w:right w:w="100" w:type="dxa"/>
            </w:tcMar>
          </w:tcPr>
          <w:p w:rsidR="00736A41" w:rsidRDefault="00736A41" w:rsidP="00A6793E">
            <w:pPr>
              <w:pStyle w:val="Normal1"/>
              <w:widowControl w:val="0"/>
              <w:spacing w:line="360" w:lineRule="auto"/>
            </w:pPr>
            <w:r>
              <w:t>17</w:t>
            </w:r>
          </w:p>
        </w:tc>
      </w:tr>
    </w:tbl>
    <w:p w:rsidR="00152021" w:rsidRDefault="00152021" w:rsidP="003F7947">
      <w:pPr>
        <w:rPr>
          <w:rtl/>
        </w:rPr>
      </w:pPr>
    </w:p>
    <w:p w:rsidR="008C3491" w:rsidRDefault="008C3491" w:rsidP="008C3491">
      <w:pPr>
        <w:rPr>
          <w:rtl/>
        </w:rPr>
      </w:pPr>
    </w:p>
    <w:p w:rsidR="008C3491" w:rsidRDefault="008C3491" w:rsidP="008C3491">
      <w:pPr>
        <w:pStyle w:val="Normal1"/>
        <w:rPr>
          <w:rtl/>
        </w:rPr>
      </w:pPr>
    </w:p>
    <w:p w:rsidR="008C3491" w:rsidRDefault="008C3491" w:rsidP="008C3491">
      <w:pPr>
        <w:pStyle w:val="Normal1"/>
        <w:rPr>
          <w:rtl/>
        </w:rPr>
      </w:pPr>
    </w:p>
    <w:p w:rsidR="008C3491" w:rsidRDefault="008C3491" w:rsidP="008C3491">
      <w:pPr>
        <w:pStyle w:val="Normal1"/>
        <w:rPr>
          <w:rtl/>
        </w:rPr>
      </w:pPr>
    </w:p>
    <w:p w:rsidR="008C3491" w:rsidRDefault="008C3491" w:rsidP="008C3491">
      <w:pPr>
        <w:pStyle w:val="Normal1"/>
        <w:rPr>
          <w:rtl/>
        </w:rPr>
      </w:pPr>
    </w:p>
    <w:p w:rsidR="008C3491" w:rsidRDefault="008C3491" w:rsidP="008C3491">
      <w:pPr>
        <w:pStyle w:val="Normal1"/>
        <w:rPr>
          <w:rtl/>
        </w:rPr>
      </w:pPr>
    </w:p>
    <w:p w:rsidR="008C3491" w:rsidRDefault="008C3491" w:rsidP="008C3491">
      <w:pPr>
        <w:pStyle w:val="Normal1"/>
        <w:rPr>
          <w:rtl/>
        </w:rPr>
      </w:pPr>
    </w:p>
    <w:p w:rsidR="008C3491" w:rsidRDefault="008C3491" w:rsidP="008C3491">
      <w:pPr>
        <w:pStyle w:val="Normal1"/>
        <w:sectPr w:rsidR="008C3491" w:rsidSect="00A42853">
          <w:footerReference w:type="default" r:id="rId28"/>
          <w:pgSz w:w="11906" w:h="16838"/>
          <w:pgMar w:top="1440" w:right="1800" w:bottom="1440" w:left="1800" w:header="708" w:footer="708" w:gutter="0"/>
          <w:cols w:space="708"/>
          <w:titlePg/>
          <w:bidi/>
          <w:rtlGutter/>
          <w:docGrid w:linePitch="360"/>
        </w:sectPr>
      </w:pPr>
    </w:p>
    <w:p w:rsidR="001950C8" w:rsidRDefault="001950C8" w:rsidP="00041354">
      <w:pPr>
        <w:pStyle w:val="2"/>
        <w:bidi/>
        <w:rPr>
          <w:rtl/>
        </w:rPr>
      </w:pPr>
      <w:bookmarkStart w:id="13" w:name="_Toc502428254"/>
      <w:r>
        <w:rPr>
          <w:rFonts w:hint="cs"/>
          <w:rtl/>
        </w:rPr>
        <w:lastRenderedPageBreak/>
        <w:t>4.2 טבלה מסכמת לכלל המקרים שנבדקו</w:t>
      </w:r>
      <w:bookmarkEnd w:id="13"/>
    </w:p>
    <w:p w:rsidR="00816442" w:rsidRDefault="00DA7EE8" w:rsidP="00041354">
      <w:pPr>
        <w:pStyle w:val="Normal1"/>
        <w:bidi/>
        <w:spacing w:line="360" w:lineRule="auto"/>
        <w:jc w:val="both"/>
        <w:rPr>
          <w:rFonts w:ascii="David" w:hAnsi="David" w:cs="David"/>
          <w:sz w:val="24"/>
          <w:szCs w:val="24"/>
          <w:rtl/>
        </w:rPr>
      </w:pPr>
      <w:r>
        <w:rPr>
          <w:rFonts w:ascii="David" w:hAnsi="David" w:cs="David" w:hint="cs"/>
          <w:sz w:val="24"/>
          <w:szCs w:val="24"/>
          <w:rtl/>
        </w:rPr>
        <w:t xml:space="preserve">להלן טבלה מסכמת של כלל המצבים. ניתן לראות שככל שההון העודף ברשת </w:t>
      </w:r>
      <w:r w:rsidR="007963D6">
        <w:rPr>
          <w:rFonts w:ascii="David" w:hAnsi="David" w:cs="David" w:hint="cs"/>
          <w:sz w:val="24"/>
          <w:szCs w:val="24"/>
          <w:rtl/>
        </w:rPr>
        <w:t xml:space="preserve">הפיננסית </w:t>
      </w:r>
      <w:r>
        <w:rPr>
          <w:rFonts w:ascii="David" w:hAnsi="David" w:cs="David" w:hint="cs"/>
          <w:sz w:val="24"/>
          <w:szCs w:val="24"/>
          <w:rtl/>
        </w:rPr>
        <w:t>קרוב יותר לבנק הראשון</w:t>
      </w:r>
      <w:r w:rsidR="00044AC3">
        <w:rPr>
          <w:rFonts w:ascii="David" w:hAnsi="David" w:cs="David" w:hint="cs"/>
          <w:sz w:val="24"/>
          <w:szCs w:val="24"/>
          <w:rtl/>
        </w:rPr>
        <w:t xml:space="preserve">, </w:t>
      </w:r>
      <w:r>
        <w:rPr>
          <w:rFonts w:ascii="David" w:hAnsi="David" w:cs="David" w:hint="cs"/>
          <w:sz w:val="24"/>
          <w:szCs w:val="24"/>
          <w:rtl/>
        </w:rPr>
        <w:t>שנפגע בשוק השלילי</w:t>
      </w:r>
      <w:r w:rsidR="00974E24">
        <w:rPr>
          <w:rFonts w:ascii="David" w:hAnsi="David" w:cs="David" w:hint="cs"/>
          <w:sz w:val="24"/>
          <w:szCs w:val="24"/>
          <w:rtl/>
        </w:rPr>
        <w:t xml:space="preserve"> בגודל 30</w:t>
      </w:r>
      <w:r>
        <w:rPr>
          <w:rFonts w:ascii="David" w:hAnsi="David" w:cs="David" w:hint="cs"/>
          <w:sz w:val="24"/>
          <w:szCs w:val="24"/>
          <w:rtl/>
        </w:rPr>
        <w:t xml:space="preserve">, כך הרשת </w:t>
      </w:r>
      <w:r w:rsidR="00044AC3">
        <w:rPr>
          <w:rFonts w:ascii="David" w:hAnsi="David" w:cs="David" w:hint="cs"/>
          <w:sz w:val="24"/>
          <w:szCs w:val="24"/>
          <w:rtl/>
        </w:rPr>
        <w:t xml:space="preserve">סופגת מוקדם יותר ולכן </w:t>
      </w:r>
      <w:r>
        <w:rPr>
          <w:rFonts w:ascii="David" w:hAnsi="David" w:cs="David" w:hint="cs"/>
          <w:sz w:val="24"/>
          <w:szCs w:val="24"/>
          <w:rtl/>
        </w:rPr>
        <w:t>בצורה טובה יותר את השוק</w:t>
      </w:r>
      <w:r w:rsidR="007C7512">
        <w:rPr>
          <w:rFonts w:ascii="David" w:hAnsi="David" w:cs="David" w:hint="cs"/>
          <w:sz w:val="24"/>
          <w:szCs w:val="24"/>
          <w:rtl/>
        </w:rPr>
        <w:t xml:space="preserve"> השלילי</w:t>
      </w:r>
      <w:r>
        <w:rPr>
          <w:rFonts w:ascii="David" w:hAnsi="David" w:cs="David" w:hint="cs"/>
          <w:sz w:val="24"/>
          <w:szCs w:val="24"/>
          <w:rtl/>
        </w:rPr>
        <w:t xml:space="preserve">, פחות בנקים </w:t>
      </w:r>
      <w:r w:rsidR="00F36171">
        <w:rPr>
          <w:rFonts w:ascii="David" w:hAnsi="David" w:cs="David" w:hint="cs"/>
          <w:sz w:val="24"/>
          <w:szCs w:val="24"/>
          <w:rtl/>
        </w:rPr>
        <w:t>פושטים רגל</w:t>
      </w:r>
      <w:r>
        <w:rPr>
          <w:rFonts w:ascii="David" w:hAnsi="David" w:cs="David" w:hint="cs"/>
          <w:sz w:val="24"/>
          <w:szCs w:val="24"/>
          <w:rtl/>
        </w:rPr>
        <w:t xml:space="preserve"> וניתן להגדיר את הרשת כיציבה יותר.</w:t>
      </w:r>
      <w:r w:rsidR="00816442">
        <w:rPr>
          <w:rFonts w:ascii="David" w:hAnsi="David" w:cs="David" w:hint="cs"/>
          <w:sz w:val="24"/>
          <w:szCs w:val="24"/>
          <w:rtl/>
        </w:rPr>
        <w:t xml:space="preserve"> מתכנן מרכזי שמשחק </w:t>
      </w:r>
      <w:proofErr w:type="spellStart"/>
      <w:r w:rsidR="00816442">
        <w:rPr>
          <w:rFonts w:ascii="David" w:hAnsi="David" w:cs="David" w:hint="cs"/>
          <w:sz w:val="24"/>
          <w:szCs w:val="24"/>
          <w:rtl/>
        </w:rPr>
        <w:t>מקסימין</w:t>
      </w:r>
      <w:proofErr w:type="spellEnd"/>
      <w:r w:rsidR="00816442">
        <w:rPr>
          <w:rFonts w:ascii="David" w:hAnsi="David" w:cs="David" w:hint="cs"/>
          <w:sz w:val="24"/>
          <w:szCs w:val="24"/>
          <w:rtl/>
        </w:rPr>
        <w:t xml:space="preserve"> יראה לפניו את אפשרויות הפעולה והתוצאות במצבים ב' ו-ג' (מודגשות) ויבחר</w:t>
      </w:r>
      <w:r w:rsidR="00B9732B">
        <w:rPr>
          <w:rFonts w:ascii="David" w:hAnsi="David" w:cs="David" w:hint="cs"/>
          <w:sz w:val="24"/>
          <w:szCs w:val="24"/>
          <w:rtl/>
        </w:rPr>
        <w:t xml:space="preserve"> </w:t>
      </w:r>
      <w:r w:rsidR="00671739">
        <w:rPr>
          <w:rFonts w:ascii="David" w:hAnsi="David" w:cs="David" w:hint="cs"/>
          <w:sz w:val="24"/>
          <w:szCs w:val="24"/>
          <w:rtl/>
        </w:rPr>
        <w:t xml:space="preserve">את </w:t>
      </w:r>
      <w:r w:rsidR="00816442">
        <w:rPr>
          <w:rFonts w:ascii="David" w:hAnsi="David" w:cs="David" w:hint="cs"/>
          <w:sz w:val="24"/>
          <w:szCs w:val="24"/>
          <w:rtl/>
        </w:rPr>
        <w:t xml:space="preserve">ריכוזיות </w:t>
      </w:r>
      <w:r w:rsidR="00671739">
        <w:rPr>
          <w:rFonts w:ascii="David" w:hAnsi="David" w:cs="David" w:hint="cs"/>
          <w:sz w:val="24"/>
          <w:szCs w:val="24"/>
          <w:rtl/>
        </w:rPr>
        <w:t>ה</w:t>
      </w:r>
      <w:r w:rsidR="00816442">
        <w:rPr>
          <w:rFonts w:ascii="David" w:hAnsi="David" w:cs="David" w:hint="cs"/>
          <w:sz w:val="24"/>
          <w:szCs w:val="24"/>
          <w:rtl/>
        </w:rPr>
        <w:t xml:space="preserve">הון </w:t>
      </w:r>
      <w:r w:rsidR="00671739">
        <w:rPr>
          <w:rFonts w:ascii="David" w:hAnsi="David" w:cs="David" w:hint="cs"/>
          <w:sz w:val="24"/>
          <w:szCs w:val="24"/>
          <w:rtl/>
        </w:rPr>
        <w:t>ה</w:t>
      </w:r>
      <w:r w:rsidR="00816442">
        <w:rPr>
          <w:rFonts w:ascii="David" w:hAnsi="David" w:cs="David" w:hint="cs"/>
          <w:sz w:val="24"/>
          <w:szCs w:val="24"/>
          <w:rtl/>
        </w:rPr>
        <w:t>נמוכה (מצב ג') על פני ריכוזיות הון גבוהה (מצב ב')</w:t>
      </w:r>
      <w:r w:rsidR="00476673">
        <w:rPr>
          <w:rFonts w:ascii="David" w:hAnsi="David" w:cs="David" w:hint="cs"/>
          <w:sz w:val="24"/>
          <w:szCs w:val="24"/>
          <w:rtl/>
        </w:rPr>
        <w:t>,</w:t>
      </w:r>
      <w:r w:rsidR="00671739">
        <w:rPr>
          <w:rFonts w:ascii="David" w:hAnsi="David" w:cs="David" w:hint="cs"/>
          <w:sz w:val="24"/>
          <w:szCs w:val="24"/>
          <w:rtl/>
        </w:rPr>
        <w:t xml:space="preserve"> עקב מספר פשיטות הרגל.</w:t>
      </w:r>
    </w:p>
    <w:p w:rsidR="00360EC7" w:rsidRPr="00DA7EE8" w:rsidRDefault="00360EC7" w:rsidP="00360EC7">
      <w:pPr>
        <w:pStyle w:val="Normal1"/>
        <w:bidi/>
        <w:spacing w:line="360" w:lineRule="auto"/>
        <w:jc w:val="both"/>
        <w:rPr>
          <w:rFonts w:ascii="David" w:hAnsi="David" w:cs="David"/>
          <w:sz w:val="24"/>
          <w:szCs w:val="24"/>
          <w:rtl/>
        </w:rPr>
      </w:pPr>
    </w:p>
    <w:tbl>
      <w:tblPr>
        <w:bidiVisual/>
        <w:tblW w:w="14766" w:type="dxa"/>
        <w:tblInd w:w="-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89"/>
        <w:gridCol w:w="1031"/>
        <w:gridCol w:w="908"/>
        <w:gridCol w:w="4111"/>
      </w:tblGrid>
      <w:tr w:rsidR="00D513AB" w:rsidRPr="00974E24" w:rsidTr="00D513AB">
        <w:trPr>
          <w:trHeight w:val="757"/>
        </w:trPr>
        <w:tc>
          <w:tcPr>
            <w:tcW w:w="727" w:type="dxa"/>
            <w:shd w:val="clear" w:color="auto" w:fill="auto"/>
            <w:noWrap/>
            <w:vAlign w:val="bottom"/>
            <w:hideMark/>
          </w:tcPr>
          <w:p w:rsidR="00041354" w:rsidRPr="005F7A31" w:rsidRDefault="008C3491" w:rsidP="00824918">
            <w:pPr>
              <w:spacing w:after="0"/>
              <w:rPr>
                <w:rFonts w:ascii="David" w:hAnsi="David"/>
                <w:color w:val="000000"/>
                <w:sz w:val="24"/>
                <w:szCs w:val="24"/>
              </w:rPr>
            </w:pPr>
            <w:r w:rsidRPr="005F7A31">
              <w:rPr>
                <w:rFonts w:ascii="David" w:hAnsi="David"/>
                <w:color w:val="000000"/>
                <w:sz w:val="24"/>
                <w:szCs w:val="24"/>
                <w:rtl/>
              </w:rPr>
              <w:t>סימון המצב</w:t>
            </w:r>
          </w:p>
        </w:tc>
        <w:tc>
          <w:tcPr>
            <w:tcW w:w="7989" w:type="dxa"/>
            <w:shd w:val="clear" w:color="auto" w:fill="auto"/>
            <w:noWrap/>
            <w:vAlign w:val="bottom"/>
            <w:hideMark/>
          </w:tcPr>
          <w:p w:rsidR="008C3491" w:rsidRPr="00A37D64" w:rsidRDefault="008C3491" w:rsidP="00807601">
            <w:pPr>
              <w:spacing w:after="0"/>
              <w:rPr>
                <w:rFonts w:ascii="David" w:hAnsi="David"/>
                <w:color w:val="000000"/>
                <w:sz w:val="24"/>
                <w:szCs w:val="24"/>
                <w:rtl/>
              </w:rPr>
            </w:pPr>
            <w:r w:rsidRPr="005F7A31">
              <w:rPr>
                <w:rFonts w:ascii="David" w:hAnsi="David"/>
                <w:color w:val="000000"/>
                <w:sz w:val="24"/>
                <w:szCs w:val="24"/>
                <w:rtl/>
              </w:rPr>
              <w:t xml:space="preserve">מאפייני </w:t>
            </w:r>
            <w:r w:rsidR="00807601" w:rsidRPr="005F7A31">
              <w:rPr>
                <w:rFonts w:ascii="David" w:hAnsi="David" w:hint="cs"/>
                <w:color w:val="000000"/>
                <w:sz w:val="24"/>
                <w:szCs w:val="24"/>
                <w:rtl/>
              </w:rPr>
              <w:t>ה</w:t>
            </w:r>
            <w:r w:rsidRPr="00A37D64">
              <w:rPr>
                <w:rFonts w:ascii="David" w:hAnsi="David"/>
                <w:color w:val="000000"/>
                <w:sz w:val="24"/>
                <w:szCs w:val="24"/>
                <w:rtl/>
              </w:rPr>
              <w:t>רשת</w:t>
            </w:r>
            <w:r w:rsidR="00476673" w:rsidRPr="005F7A31">
              <w:rPr>
                <w:rFonts w:ascii="David" w:hAnsi="David"/>
                <w:color w:val="000000"/>
                <w:sz w:val="24"/>
                <w:szCs w:val="24"/>
                <w:rtl/>
              </w:rPr>
              <w:t xml:space="preserve"> </w:t>
            </w:r>
          </w:p>
        </w:tc>
        <w:tc>
          <w:tcPr>
            <w:tcW w:w="1031" w:type="dxa"/>
            <w:shd w:val="clear" w:color="auto" w:fill="auto"/>
            <w:noWrap/>
            <w:vAlign w:val="bottom"/>
            <w:hideMark/>
          </w:tcPr>
          <w:p w:rsidR="008C3491" w:rsidRPr="00A37D64" w:rsidRDefault="00816442" w:rsidP="00824918">
            <w:pPr>
              <w:spacing w:after="0"/>
              <w:rPr>
                <w:rFonts w:ascii="David" w:hAnsi="David"/>
                <w:color w:val="000000"/>
                <w:sz w:val="24"/>
                <w:szCs w:val="24"/>
                <w:rtl/>
              </w:rPr>
            </w:pPr>
            <w:r w:rsidRPr="005F7A31">
              <w:rPr>
                <w:rFonts w:ascii="David" w:hAnsi="David"/>
                <w:color w:val="000000"/>
                <w:sz w:val="24"/>
                <w:szCs w:val="24"/>
                <w:rtl/>
              </w:rPr>
              <w:t xml:space="preserve">סך </w:t>
            </w:r>
            <w:r w:rsidR="008C3491" w:rsidRPr="00A37D64">
              <w:rPr>
                <w:rFonts w:ascii="David" w:hAnsi="David"/>
                <w:color w:val="000000"/>
                <w:sz w:val="24"/>
                <w:szCs w:val="24"/>
                <w:rtl/>
              </w:rPr>
              <w:t>הנזילות ברשת</w:t>
            </w:r>
          </w:p>
        </w:tc>
        <w:tc>
          <w:tcPr>
            <w:tcW w:w="908" w:type="dxa"/>
            <w:shd w:val="clear" w:color="auto" w:fill="auto"/>
            <w:noWrap/>
            <w:vAlign w:val="bottom"/>
            <w:hideMark/>
          </w:tcPr>
          <w:p w:rsidR="008C3491" w:rsidRPr="00A37D64" w:rsidRDefault="00D513AB" w:rsidP="00824918">
            <w:pPr>
              <w:spacing w:after="0"/>
              <w:rPr>
                <w:rFonts w:ascii="David" w:hAnsi="David"/>
                <w:color w:val="000000"/>
                <w:sz w:val="24"/>
                <w:szCs w:val="24"/>
                <w:rtl/>
              </w:rPr>
            </w:pPr>
            <w:r w:rsidRPr="005F7A31">
              <w:rPr>
                <w:rFonts w:ascii="David" w:hAnsi="David"/>
                <w:color w:val="000000"/>
                <w:sz w:val="24"/>
                <w:szCs w:val="24"/>
                <w:rtl/>
              </w:rPr>
              <w:t>מספר הבנקי</w:t>
            </w:r>
            <w:r w:rsidRPr="005F7A31">
              <w:rPr>
                <w:rFonts w:ascii="David" w:hAnsi="David" w:hint="cs"/>
                <w:color w:val="000000"/>
                <w:sz w:val="24"/>
                <w:szCs w:val="24"/>
                <w:rtl/>
              </w:rPr>
              <w:t>ם פושטי</w:t>
            </w:r>
            <w:r w:rsidR="008C3491" w:rsidRPr="00A37D64">
              <w:rPr>
                <w:rFonts w:ascii="David" w:hAnsi="David"/>
                <w:color w:val="000000"/>
                <w:sz w:val="24"/>
                <w:szCs w:val="24"/>
                <w:rtl/>
              </w:rPr>
              <w:t xml:space="preserve"> רגל</w:t>
            </w:r>
            <w:r w:rsidR="004E31FF" w:rsidRPr="005F7A31">
              <w:rPr>
                <w:rFonts w:ascii="David" w:hAnsi="David"/>
                <w:color w:val="000000"/>
                <w:sz w:val="24"/>
                <w:szCs w:val="24"/>
                <w:rtl/>
              </w:rPr>
              <w:t xml:space="preserve"> </w:t>
            </w:r>
          </w:p>
        </w:tc>
        <w:tc>
          <w:tcPr>
            <w:tcW w:w="4111" w:type="dxa"/>
            <w:shd w:val="clear" w:color="auto" w:fill="auto"/>
            <w:noWrap/>
            <w:vAlign w:val="bottom"/>
            <w:hideMark/>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דירוג היציבות</w:t>
            </w:r>
            <w:r w:rsidR="006E232B" w:rsidRPr="005F7A31">
              <w:rPr>
                <w:rFonts w:ascii="David" w:hAnsi="David"/>
                <w:color w:val="000000"/>
                <w:sz w:val="24"/>
                <w:szCs w:val="24"/>
                <w:rtl/>
              </w:rPr>
              <w:t xml:space="preserve"> </w:t>
            </w:r>
            <w:r w:rsidR="00D513AB" w:rsidRPr="005F7A31">
              <w:rPr>
                <w:rFonts w:ascii="David" w:hAnsi="David" w:hint="cs"/>
                <w:color w:val="000000"/>
                <w:sz w:val="24"/>
                <w:szCs w:val="24"/>
                <w:rtl/>
              </w:rPr>
              <w:t>(</w:t>
            </w:r>
            <w:r w:rsidR="006E232B" w:rsidRPr="005F7A31">
              <w:rPr>
                <w:rFonts w:ascii="David" w:hAnsi="David"/>
                <w:color w:val="000000"/>
                <w:sz w:val="24"/>
                <w:szCs w:val="24"/>
                <w:rtl/>
              </w:rPr>
              <w:t>מבין כלל המצבים שנבדקו</w:t>
            </w:r>
            <w:r w:rsidR="00D513AB" w:rsidRPr="005F7A31">
              <w:rPr>
                <w:rFonts w:ascii="David" w:hAnsi="David" w:hint="cs"/>
                <w:color w:val="000000"/>
                <w:sz w:val="24"/>
                <w:szCs w:val="24"/>
                <w:rtl/>
              </w:rPr>
              <w:t>)</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ט</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 xml:space="preserve">המצב הטוב ביותר, ריכוזיות הון נמוכה וגבוהה, מרחק </w:t>
            </w:r>
            <w:r w:rsidRPr="00041354">
              <w:rPr>
                <w:rFonts w:ascii="David" w:hAnsi="David"/>
                <w:color w:val="000000"/>
                <w:sz w:val="24"/>
                <w:szCs w:val="24"/>
                <w:rtl/>
              </w:rPr>
              <w:t>מינימלי</w:t>
            </w:r>
            <w:r w:rsidRPr="00A37D64">
              <w:rPr>
                <w:rFonts w:ascii="David" w:hAnsi="David"/>
                <w:color w:val="000000"/>
                <w:sz w:val="24"/>
                <w:szCs w:val="24"/>
                <w:rtl/>
              </w:rPr>
              <w:t xml:space="preserve"> </w:t>
            </w:r>
            <w:r w:rsidR="00E32681" w:rsidRPr="00041354">
              <w:rPr>
                <w:rFonts w:ascii="David" w:hAnsi="David"/>
                <w:color w:val="000000"/>
                <w:sz w:val="24"/>
                <w:szCs w:val="24"/>
                <w:rtl/>
              </w:rPr>
              <w:t>מהבנק הראשון</w:t>
            </w:r>
            <w:r w:rsidRPr="00A37D64">
              <w:rPr>
                <w:rFonts w:ascii="David" w:hAnsi="David"/>
                <w:color w:val="000000"/>
                <w:sz w:val="24"/>
                <w:szCs w:val="24"/>
                <w:rtl/>
              </w:rPr>
              <w:t xml:space="preserve"> </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2</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1</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ה</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ריכוזיות הון גבוהה, מרחק ביניים מהשוק, ההון מתרכז בבנק הקרוב לבנק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4</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2</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ד</w:t>
            </w:r>
          </w:p>
        </w:tc>
        <w:tc>
          <w:tcPr>
            <w:tcW w:w="7989" w:type="dxa"/>
            <w:shd w:val="clear" w:color="auto" w:fill="auto"/>
            <w:noWrap/>
            <w:vAlign w:val="bottom"/>
          </w:tcPr>
          <w:p w:rsidR="008C3491" w:rsidRPr="00A37D64" w:rsidRDefault="00702CC7" w:rsidP="00824918">
            <w:pPr>
              <w:spacing w:after="0"/>
              <w:rPr>
                <w:rFonts w:ascii="David" w:hAnsi="David"/>
                <w:color w:val="000000"/>
                <w:sz w:val="24"/>
                <w:szCs w:val="24"/>
                <w:rtl/>
              </w:rPr>
            </w:pPr>
            <w:r w:rsidRPr="00041354">
              <w:rPr>
                <w:rFonts w:ascii="David" w:hAnsi="David"/>
                <w:color w:val="000000"/>
                <w:sz w:val="24"/>
                <w:szCs w:val="24"/>
                <w:rtl/>
              </w:rPr>
              <w:t xml:space="preserve">ריכוזיות הון נמוכה וגבוהה, </w:t>
            </w:r>
            <w:r w:rsidR="008C3491" w:rsidRPr="00A37D64">
              <w:rPr>
                <w:rFonts w:ascii="David" w:hAnsi="David"/>
                <w:color w:val="000000"/>
                <w:sz w:val="24"/>
                <w:szCs w:val="24"/>
                <w:rtl/>
              </w:rPr>
              <w:t>מרחק ביניים מהשוק</w:t>
            </w:r>
            <w:r w:rsidRPr="00041354">
              <w:rPr>
                <w:rFonts w:ascii="David" w:hAnsi="David"/>
                <w:color w:val="000000"/>
                <w:sz w:val="24"/>
                <w:szCs w:val="24"/>
                <w:rtl/>
              </w:rPr>
              <w:t>, ההון מתרכז בבנק הרחוק 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6</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3</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ח</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 xml:space="preserve">ריכוזיות הון נמוכה ומפוזרת יותר, מרחק קטן עד גדול </w:t>
            </w:r>
            <w:r w:rsidR="00E32681" w:rsidRPr="00041354">
              <w:rPr>
                <w:rFonts w:ascii="David" w:hAnsi="David"/>
                <w:color w:val="000000"/>
                <w:sz w:val="24"/>
                <w:szCs w:val="24"/>
                <w:rtl/>
              </w:rPr>
              <w:t>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13</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4</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ו</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 xml:space="preserve">ריכוזיות הון נמוכה, מרחק בינוני-גדול </w:t>
            </w:r>
            <w:r w:rsidR="00E32681" w:rsidRPr="00041354">
              <w:rPr>
                <w:rFonts w:ascii="David" w:hAnsi="David"/>
                <w:color w:val="000000"/>
                <w:sz w:val="24"/>
                <w:szCs w:val="24"/>
                <w:rtl/>
              </w:rPr>
              <w:t>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15</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5</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ז</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ריכוזיות הון גבוהה, מרחק בינוני-גדול מהשוק, ההון מתרכז בבנק הרחוק ביותר 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16</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6</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b/>
                <w:bCs/>
                <w:color w:val="000000"/>
                <w:sz w:val="24"/>
                <w:szCs w:val="24"/>
                <w:rtl/>
              </w:rPr>
            </w:pPr>
            <w:r w:rsidRPr="00A37D64">
              <w:rPr>
                <w:rFonts w:ascii="David" w:hAnsi="David"/>
                <w:b/>
                <w:bCs/>
                <w:color w:val="000000"/>
                <w:sz w:val="24"/>
                <w:szCs w:val="24"/>
                <w:rtl/>
              </w:rPr>
              <w:t>ג</w:t>
            </w:r>
          </w:p>
        </w:tc>
        <w:tc>
          <w:tcPr>
            <w:tcW w:w="7989" w:type="dxa"/>
            <w:shd w:val="clear" w:color="auto" w:fill="auto"/>
            <w:noWrap/>
            <w:vAlign w:val="bottom"/>
          </w:tcPr>
          <w:p w:rsidR="008C3491" w:rsidRPr="00A37D64" w:rsidRDefault="008C3491" w:rsidP="00824918">
            <w:pPr>
              <w:spacing w:after="0"/>
              <w:rPr>
                <w:rFonts w:ascii="David" w:hAnsi="David"/>
                <w:b/>
                <w:bCs/>
                <w:color w:val="000000"/>
                <w:sz w:val="24"/>
                <w:szCs w:val="24"/>
                <w:rtl/>
              </w:rPr>
            </w:pPr>
            <w:r w:rsidRPr="00A37D64">
              <w:rPr>
                <w:rFonts w:ascii="David" w:hAnsi="David"/>
                <w:b/>
                <w:bCs/>
                <w:color w:val="000000"/>
                <w:sz w:val="24"/>
                <w:szCs w:val="24"/>
                <w:rtl/>
              </w:rPr>
              <w:t>המצב הגרוע ביותר, ריכוזיות הון נמוכה, מרחק מקסימלי 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tl/>
              </w:rPr>
            </w:pPr>
            <w:r w:rsidRPr="00A37D64">
              <w:rPr>
                <w:rFonts w:ascii="David" w:hAnsi="David"/>
                <w:b/>
                <w:bCs/>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Pr>
            </w:pPr>
            <w:r w:rsidRPr="00A37D64">
              <w:rPr>
                <w:rFonts w:ascii="David" w:hAnsi="David"/>
                <w:b/>
                <w:bCs/>
                <w:color w:val="000000"/>
                <w:sz w:val="24"/>
                <w:szCs w:val="24"/>
              </w:rPr>
              <w:t>18</w:t>
            </w:r>
          </w:p>
        </w:tc>
        <w:tc>
          <w:tcPr>
            <w:tcW w:w="4111"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Pr>
            </w:pPr>
            <w:r w:rsidRPr="00A37D64">
              <w:rPr>
                <w:rFonts w:ascii="David" w:hAnsi="David"/>
                <w:b/>
                <w:bCs/>
                <w:color w:val="000000"/>
                <w:sz w:val="24"/>
                <w:szCs w:val="24"/>
              </w:rPr>
              <w:t>7</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b/>
                <w:bCs/>
                <w:color w:val="000000"/>
                <w:sz w:val="24"/>
                <w:szCs w:val="24"/>
              </w:rPr>
            </w:pPr>
            <w:r w:rsidRPr="00A37D64">
              <w:rPr>
                <w:rFonts w:ascii="David" w:hAnsi="David"/>
                <w:b/>
                <w:bCs/>
                <w:color w:val="000000"/>
                <w:sz w:val="24"/>
                <w:szCs w:val="24"/>
                <w:rtl/>
              </w:rPr>
              <w:t>ב</w:t>
            </w:r>
          </w:p>
        </w:tc>
        <w:tc>
          <w:tcPr>
            <w:tcW w:w="7989" w:type="dxa"/>
            <w:shd w:val="clear" w:color="auto" w:fill="auto"/>
            <w:noWrap/>
            <w:vAlign w:val="bottom"/>
          </w:tcPr>
          <w:p w:rsidR="008C3491" w:rsidRPr="00A37D64" w:rsidRDefault="008C3491" w:rsidP="00824918">
            <w:pPr>
              <w:spacing w:after="0"/>
              <w:rPr>
                <w:rFonts w:ascii="David" w:hAnsi="David"/>
                <w:b/>
                <w:bCs/>
                <w:color w:val="000000"/>
                <w:sz w:val="24"/>
                <w:szCs w:val="24"/>
                <w:rtl/>
              </w:rPr>
            </w:pPr>
            <w:r w:rsidRPr="00A37D64">
              <w:rPr>
                <w:rFonts w:ascii="David" w:hAnsi="David"/>
                <w:b/>
                <w:bCs/>
                <w:color w:val="000000"/>
                <w:sz w:val="24"/>
                <w:szCs w:val="24"/>
                <w:rtl/>
              </w:rPr>
              <w:t>המצב הגרוע ביותר, ריכוזיות הון גבוהה, מרחק מקסימלי מהבנק הראשון</w:t>
            </w:r>
          </w:p>
        </w:tc>
        <w:tc>
          <w:tcPr>
            <w:tcW w:w="1031"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tl/>
              </w:rPr>
            </w:pPr>
            <w:r w:rsidRPr="00A37D64">
              <w:rPr>
                <w:rFonts w:ascii="David" w:hAnsi="David"/>
                <w:b/>
                <w:bCs/>
                <w:color w:val="000000"/>
                <w:sz w:val="24"/>
                <w:szCs w:val="24"/>
              </w:rPr>
              <w:t>47</w:t>
            </w:r>
          </w:p>
        </w:tc>
        <w:tc>
          <w:tcPr>
            <w:tcW w:w="908"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Pr>
            </w:pPr>
            <w:r w:rsidRPr="00A37D64">
              <w:rPr>
                <w:rFonts w:ascii="David" w:hAnsi="David"/>
                <w:b/>
                <w:bCs/>
                <w:color w:val="000000"/>
                <w:sz w:val="24"/>
                <w:szCs w:val="24"/>
              </w:rPr>
              <w:t>19</w:t>
            </w:r>
          </w:p>
        </w:tc>
        <w:tc>
          <w:tcPr>
            <w:tcW w:w="4111" w:type="dxa"/>
            <w:shd w:val="clear" w:color="auto" w:fill="auto"/>
            <w:noWrap/>
            <w:vAlign w:val="bottom"/>
          </w:tcPr>
          <w:p w:rsidR="008C3491" w:rsidRPr="00A37D64" w:rsidRDefault="008C3491" w:rsidP="00824918">
            <w:pPr>
              <w:bidi w:val="0"/>
              <w:spacing w:after="0"/>
              <w:jc w:val="right"/>
              <w:rPr>
                <w:rFonts w:ascii="David" w:hAnsi="David"/>
                <w:b/>
                <w:bCs/>
                <w:color w:val="000000"/>
                <w:sz w:val="24"/>
                <w:szCs w:val="24"/>
              </w:rPr>
            </w:pPr>
            <w:r w:rsidRPr="00A37D64">
              <w:rPr>
                <w:rFonts w:ascii="David" w:hAnsi="David"/>
                <w:b/>
                <w:bCs/>
                <w:color w:val="000000"/>
                <w:sz w:val="24"/>
                <w:szCs w:val="24"/>
              </w:rPr>
              <w:t>8</w:t>
            </w:r>
          </w:p>
        </w:tc>
      </w:tr>
      <w:tr w:rsidR="00D513AB" w:rsidRPr="00974E24" w:rsidTr="00D513AB">
        <w:trPr>
          <w:trHeight w:val="401"/>
        </w:trPr>
        <w:tc>
          <w:tcPr>
            <w:tcW w:w="727"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י</w:t>
            </w:r>
          </w:p>
        </w:tc>
        <w:tc>
          <w:tcPr>
            <w:tcW w:w="7989" w:type="dxa"/>
            <w:shd w:val="clear" w:color="auto" w:fill="auto"/>
            <w:noWrap/>
            <w:vAlign w:val="bottom"/>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 xml:space="preserve">המצב הגרוע ביותר, ריכוזיות הון נמוכה וגבוהה, מרחק </w:t>
            </w:r>
            <w:r w:rsidRPr="00041354">
              <w:rPr>
                <w:rFonts w:ascii="David" w:hAnsi="David"/>
                <w:color w:val="000000"/>
                <w:sz w:val="24"/>
                <w:szCs w:val="24"/>
                <w:rtl/>
              </w:rPr>
              <w:t xml:space="preserve">מינימלי </w:t>
            </w:r>
            <w:r w:rsidR="00E32681" w:rsidRPr="00041354">
              <w:rPr>
                <w:rFonts w:ascii="David" w:hAnsi="David"/>
                <w:color w:val="000000"/>
                <w:sz w:val="24"/>
                <w:szCs w:val="24"/>
                <w:rtl/>
              </w:rPr>
              <w:t>מהבנק הראשון</w:t>
            </w:r>
            <w:r w:rsidRPr="00A37D64">
              <w:rPr>
                <w:rFonts w:ascii="David" w:hAnsi="David"/>
                <w:color w:val="000000"/>
                <w:sz w:val="24"/>
                <w:szCs w:val="24"/>
                <w:rtl/>
              </w:rPr>
              <w:t>, ערכים נמוכים של נזילות</w:t>
            </w:r>
          </w:p>
        </w:tc>
        <w:tc>
          <w:tcPr>
            <w:tcW w:w="103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32</w:t>
            </w:r>
          </w:p>
        </w:tc>
        <w:tc>
          <w:tcPr>
            <w:tcW w:w="908"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13</w:t>
            </w:r>
          </w:p>
        </w:tc>
        <w:tc>
          <w:tcPr>
            <w:tcW w:w="4111" w:type="dxa"/>
            <w:shd w:val="clear" w:color="auto" w:fill="auto"/>
            <w:noWrap/>
            <w:vAlign w:val="bottom"/>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tl/>
              </w:rPr>
              <w:t xml:space="preserve">לא בר השוואה לשאר המצבים בגלל השוני </w:t>
            </w:r>
            <w:r w:rsidR="002C3EFD" w:rsidRPr="00041354">
              <w:rPr>
                <w:rFonts w:ascii="David" w:hAnsi="David"/>
                <w:color w:val="000000"/>
                <w:sz w:val="24"/>
                <w:szCs w:val="24"/>
                <w:rtl/>
              </w:rPr>
              <w:t xml:space="preserve">בסך </w:t>
            </w:r>
            <w:r w:rsidRPr="00A37D64">
              <w:rPr>
                <w:rFonts w:ascii="David" w:hAnsi="David"/>
                <w:color w:val="000000"/>
                <w:sz w:val="24"/>
                <w:szCs w:val="24"/>
                <w:rtl/>
              </w:rPr>
              <w:t>נזילות</w:t>
            </w:r>
            <w:r w:rsidR="001A524B" w:rsidRPr="00041354">
              <w:rPr>
                <w:rFonts w:ascii="David" w:hAnsi="David"/>
                <w:color w:val="000000"/>
                <w:sz w:val="24"/>
                <w:szCs w:val="24"/>
                <w:rtl/>
              </w:rPr>
              <w:t xml:space="preserve"> </w:t>
            </w:r>
            <w:r w:rsidR="002C3EFD" w:rsidRPr="00041354">
              <w:rPr>
                <w:rFonts w:ascii="David" w:hAnsi="David"/>
                <w:color w:val="000000"/>
                <w:sz w:val="24"/>
                <w:szCs w:val="24"/>
                <w:rtl/>
              </w:rPr>
              <w:t>ה</w:t>
            </w:r>
            <w:r w:rsidR="001A524B" w:rsidRPr="00041354">
              <w:rPr>
                <w:rFonts w:ascii="David" w:hAnsi="David"/>
                <w:color w:val="000000"/>
                <w:sz w:val="24"/>
                <w:szCs w:val="24"/>
                <w:rtl/>
              </w:rPr>
              <w:t>רשת</w:t>
            </w:r>
          </w:p>
        </w:tc>
      </w:tr>
      <w:tr w:rsidR="00D513AB" w:rsidRPr="00974E24" w:rsidTr="00D513AB">
        <w:trPr>
          <w:trHeight w:val="245"/>
        </w:trPr>
        <w:tc>
          <w:tcPr>
            <w:tcW w:w="727" w:type="dxa"/>
            <w:shd w:val="clear" w:color="auto" w:fill="auto"/>
            <w:noWrap/>
            <w:vAlign w:val="bottom"/>
            <w:hideMark/>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א</w:t>
            </w:r>
          </w:p>
        </w:tc>
        <w:tc>
          <w:tcPr>
            <w:tcW w:w="7989" w:type="dxa"/>
            <w:shd w:val="clear" w:color="auto" w:fill="auto"/>
            <w:noWrap/>
            <w:vAlign w:val="bottom"/>
            <w:hideMark/>
          </w:tcPr>
          <w:p w:rsidR="008C3491" w:rsidRPr="00A37D64" w:rsidRDefault="008C3491" w:rsidP="00824918">
            <w:pPr>
              <w:spacing w:after="0"/>
              <w:rPr>
                <w:rFonts w:ascii="David" w:hAnsi="David"/>
                <w:color w:val="000000"/>
                <w:sz w:val="24"/>
                <w:szCs w:val="24"/>
                <w:rtl/>
              </w:rPr>
            </w:pPr>
            <w:r w:rsidRPr="00A37D64">
              <w:rPr>
                <w:rFonts w:ascii="David" w:hAnsi="David"/>
                <w:color w:val="000000"/>
                <w:sz w:val="24"/>
                <w:szCs w:val="24"/>
                <w:rtl/>
              </w:rPr>
              <w:t xml:space="preserve">מודל </w:t>
            </w:r>
            <w:proofErr w:type="spellStart"/>
            <w:r w:rsidRPr="00A37D64">
              <w:rPr>
                <w:rFonts w:ascii="David" w:hAnsi="David"/>
                <w:color w:val="000000"/>
                <w:sz w:val="24"/>
                <w:szCs w:val="24"/>
                <w:rtl/>
              </w:rPr>
              <w:t>אז'ימולו</w:t>
            </w:r>
            <w:proofErr w:type="spellEnd"/>
            <w:r w:rsidRPr="00A37D64">
              <w:rPr>
                <w:rFonts w:ascii="David" w:hAnsi="David"/>
                <w:color w:val="000000"/>
                <w:sz w:val="24"/>
                <w:szCs w:val="24"/>
                <w:rtl/>
              </w:rPr>
              <w:t>, נזילות הון אחידה</w:t>
            </w:r>
          </w:p>
        </w:tc>
        <w:tc>
          <w:tcPr>
            <w:tcW w:w="1031" w:type="dxa"/>
            <w:shd w:val="clear" w:color="auto" w:fill="auto"/>
            <w:noWrap/>
            <w:vAlign w:val="bottom"/>
            <w:hideMark/>
          </w:tcPr>
          <w:p w:rsidR="008C3491" w:rsidRPr="00A37D64" w:rsidRDefault="008C3491" w:rsidP="00824918">
            <w:pPr>
              <w:bidi w:val="0"/>
              <w:spacing w:after="0"/>
              <w:jc w:val="right"/>
              <w:rPr>
                <w:rFonts w:ascii="David" w:hAnsi="David"/>
                <w:color w:val="000000"/>
                <w:sz w:val="24"/>
                <w:szCs w:val="24"/>
                <w:rtl/>
              </w:rPr>
            </w:pPr>
            <w:r w:rsidRPr="00A37D64">
              <w:rPr>
                <w:rFonts w:ascii="David" w:hAnsi="David"/>
                <w:color w:val="000000"/>
                <w:sz w:val="24"/>
                <w:szCs w:val="24"/>
              </w:rPr>
              <w:t>20</w:t>
            </w:r>
          </w:p>
        </w:tc>
        <w:tc>
          <w:tcPr>
            <w:tcW w:w="908" w:type="dxa"/>
            <w:shd w:val="clear" w:color="auto" w:fill="auto"/>
            <w:noWrap/>
            <w:vAlign w:val="bottom"/>
            <w:hideMark/>
          </w:tcPr>
          <w:p w:rsidR="008C3491" w:rsidRPr="00A37D64" w:rsidRDefault="008C3491" w:rsidP="00824918">
            <w:pPr>
              <w:bidi w:val="0"/>
              <w:spacing w:after="0"/>
              <w:jc w:val="right"/>
              <w:rPr>
                <w:rFonts w:ascii="David" w:hAnsi="David"/>
                <w:color w:val="000000"/>
                <w:sz w:val="24"/>
                <w:szCs w:val="24"/>
              </w:rPr>
            </w:pPr>
            <w:r w:rsidRPr="00A37D64">
              <w:rPr>
                <w:rFonts w:ascii="David" w:hAnsi="David"/>
                <w:color w:val="000000"/>
                <w:sz w:val="24"/>
                <w:szCs w:val="24"/>
              </w:rPr>
              <w:t>20</w:t>
            </w:r>
          </w:p>
        </w:tc>
        <w:tc>
          <w:tcPr>
            <w:tcW w:w="4111" w:type="dxa"/>
            <w:shd w:val="clear" w:color="auto" w:fill="auto"/>
            <w:noWrap/>
            <w:vAlign w:val="bottom"/>
            <w:hideMark/>
          </w:tcPr>
          <w:p w:rsidR="008C3491" w:rsidRPr="00A37D64" w:rsidRDefault="008C3491" w:rsidP="00824918">
            <w:pPr>
              <w:spacing w:after="0"/>
              <w:rPr>
                <w:rFonts w:ascii="David" w:hAnsi="David"/>
                <w:color w:val="000000"/>
                <w:sz w:val="24"/>
                <w:szCs w:val="24"/>
              </w:rPr>
            </w:pPr>
            <w:r w:rsidRPr="00A37D64">
              <w:rPr>
                <w:rFonts w:ascii="David" w:hAnsi="David"/>
                <w:color w:val="000000"/>
                <w:sz w:val="24"/>
                <w:szCs w:val="24"/>
                <w:rtl/>
              </w:rPr>
              <w:t xml:space="preserve">לא בר השוואה לשאר המצבים בגלל השוני </w:t>
            </w:r>
            <w:r w:rsidR="002C3EFD" w:rsidRPr="00041354">
              <w:rPr>
                <w:rFonts w:ascii="David" w:hAnsi="David"/>
                <w:color w:val="000000"/>
                <w:sz w:val="24"/>
                <w:szCs w:val="24"/>
                <w:rtl/>
              </w:rPr>
              <w:t xml:space="preserve">בסך </w:t>
            </w:r>
            <w:r w:rsidRPr="00A37D64">
              <w:rPr>
                <w:rFonts w:ascii="David" w:hAnsi="David"/>
                <w:color w:val="000000"/>
                <w:sz w:val="24"/>
                <w:szCs w:val="24"/>
                <w:rtl/>
              </w:rPr>
              <w:t>נזילות</w:t>
            </w:r>
            <w:r w:rsidR="002C3EFD" w:rsidRPr="00041354">
              <w:rPr>
                <w:rFonts w:ascii="David" w:hAnsi="David"/>
                <w:color w:val="000000"/>
                <w:sz w:val="24"/>
                <w:szCs w:val="24"/>
                <w:rtl/>
              </w:rPr>
              <w:t xml:space="preserve"> ה</w:t>
            </w:r>
            <w:r w:rsidR="001A524B" w:rsidRPr="00041354">
              <w:rPr>
                <w:rFonts w:ascii="David" w:hAnsi="David"/>
                <w:color w:val="000000"/>
                <w:sz w:val="24"/>
                <w:szCs w:val="24"/>
                <w:rtl/>
              </w:rPr>
              <w:t>רשת</w:t>
            </w:r>
          </w:p>
        </w:tc>
      </w:tr>
    </w:tbl>
    <w:p w:rsidR="00702CC7" w:rsidRDefault="00702CC7" w:rsidP="00152021">
      <w:pPr>
        <w:pStyle w:val="1"/>
        <w:bidi/>
        <w:spacing w:line="360" w:lineRule="auto"/>
        <w:rPr>
          <w:rtl/>
        </w:rPr>
        <w:sectPr w:rsidR="00702CC7" w:rsidSect="008C3491">
          <w:pgSz w:w="16838" w:h="11906" w:orient="landscape"/>
          <w:pgMar w:top="1800" w:right="1440" w:bottom="1800" w:left="1440" w:header="708" w:footer="708" w:gutter="0"/>
          <w:cols w:space="708"/>
          <w:titlePg/>
          <w:bidi/>
          <w:rtlGutter/>
          <w:docGrid w:linePitch="360"/>
        </w:sectPr>
      </w:pPr>
    </w:p>
    <w:p w:rsidR="007C20C3" w:rsidRPr="00C165EC" w:rsidRDefault="00C165EC" w:rsidP="00152021">
      <w:pPr>
        <w:pStyle w:val="1"/>
        <w:bidi/>
        <w:spacing w:line="360" w:lineRule="auto"/>
        <w:rPr>
          <w:rtl/>
        </w:rPr>
      </w:pPr>
      <w:bookmarkStart w:id="14" w:name="_Toc502428255"/>
      <w:r>
        <w:rPr>
          <w:rFonts w:hint="cs"/>
          <w:rtl/>
        </w:rPr>
        <w:lastRenderedPageBreak/>
        <w:t xml:space="preserve">5. </w:t>
      </w:r>
      <w:r w:rsidR="007C20C3" w:rsidRPr="00C165EC">
        <w:rPr>
          <w:rtl/>
        </w:rPr>
        <w:t>סיכום</w:t>
      </w:r>
      <w:r w:rsidR="0060059B" w:rsidRPr="00C165EC">
        <w:rPr>
          <w:rFonts w:hint="cs"/>
          <w:rtl/>
        </w:rPr>
        <w:t xml:space="preserve"> ומסקנות</w:t>
      </w:r>
      <w:bookmarkEnd w:id="14"/>
    </w:p>
    <w:p w:rsidR="006E2D16" w:rsidRPr="006E2D16" w:rsidRDefault="00384D8E" w:rsidP="00BA266D">
      <w:pPr>
        <w:spacing w:before="240" w:after="0" w:line="360" w:lineRule="auto"/>
        <w:jc w:val="both"/>
        <w:rPr>
          <w:rFonts w:ascii="David" w:hAnsi="David"/>
          <w:sz w:val="24"/>
          <w:szCs w:val="24"/>
          <w:rtl/>
        </w:rPr>
      </w:pPr>
      <w:r>
        <w:rPr>
          <w:rFonts w:ascii="David" w:hAnsi="David" w:hint="cs"/>
          <w:sz w:val="24"/>
          <w:szCs w:val="24"/>
          <w:rtl/>
        </w:rPr>
        <w:t>המשבר הפיננסי ב-2008 העלה שאלות רבות לגבי מידת היציבות של המערכת הפיננסית הגלובאלית. שאלה מרכזית אחת שעולה מן הספרות המחקרית, היא שאלת המבנה הרצוי ביותר של הרשת הפיננסית</w:t>
      </w:r>
      <w:r w:rsidR="00BB125E">
        <w:rPr>
          <w:rFonts w:ascii="David" w:hAnsi="David" w:hint="cs"/>
          <w:sz w:val="24"/>
          <w:szCs w:val="24"/>
          <w:rtl/>
        </w:rPr>
        <w:t xml:space="preserve"> שיביא ליציבות הפיננסית המ</w:t>
      </w:r>
      <w:r w:rsidR="00C724DB">
        <w:rPr>
          <w:rFonts w:ascii="David" w:hAnsi="David" w:hint="cs"/>
          <w:sz w:val="24"/>
          <w:szCs w:val="24"/>
          <w:rtl/>
        </w:rPr>
        <w:t xml:space="preserve">רבית, בהינתן שוקים שליליים לרשת. זו איננה </w:t>
      </w:r>
      <w:r w:rsidR="009265FD">
        <w:rPr>
          <w:rFonts w:ascii="David" w:hAnsi="David" w:hint="cs"/>
          <w:sz w:val="24"/>
          <w:szCs w:val="24"/>
          <w:rtl/>
        </w:rPr>
        <w:t>שאלה אינטלקטואלית בלבד של אקדמא</w:t>
      </w:r>
      <w:r w:rsidR="00C724DB">
        <w:rPr>
          <w:rFonts w:ascii="David" w:hAnsi="David" w:hint="cs"/>
          <w:sz w:val="24"/>
          <w:szCs w:val="24"/>
          <w:rtl/>
        </w:rPr>
        <w:t xml:space="preserve">ים במגדל השן, אלא זוהי שאלת מדיניות </w:t>
      </w:r>
      <w:r w:rsidR="006E2D16">
        <w:rPr>
          <w:rFonts w:ascii="David" w:hAnsi="David" w:hint="cs"/>
          <w:sz w:val="24"/>
          <w:szCs w:val="24"/>
          <w:rtl/>
        </w:rPr>
        <w:t>מן ה</w:t>
      </w:r>
      <w:r w:rsidR="002942F7">
        <w:rPr>
          <w:rFonts w:ascii="David" w:hAnsi="David" w:hint="cs"/>
          <w:sz w:val="24"/>
          <w:szCs w:val="24"/>
          <w:rtl/>
        </w:rPr>
        <w:t>מעלה הראשונה</w:t>
      </w:r>
      <w:r w:rsidR="00C724DB">
        <w:rPr>
          <w:rFonts w:ascii="David" w:hAnsi="David" w:hint="cs"/>
          <w:sz w:val="24"/>
          <w:szCs w:val="24"/>
          <w:rtl/>
        </w:rPr>
        <w:t xml:space="preserve"> שהמענה עליה עשוי לעזור במניעה עתידית של </w:t>
      </w:r>
      <w:r w:rsidR="00394DF2">
        <w:rPr>
          <w:rFonts w:ascii="David" w:hAnsi="David" w:hint="cs"/>
          <w:sz w:val="24"/>
          <w:szCs w:val="24"/>
          <w:rtl/>
        </w:rPr>
        <w:t>"</w:t>
      </w:r>
      <w:r>
        <w:rPr>
          <w:rFonts w:ascii="David" w:hAnsi="David" w:hint="cs"/>
          <w:sz w:val="24"/>
          <w:szCs w:val="24"/>
          <w:rtl/>
        </w:rPr>
        <w:t>הדבקה</w:t>
      </w:r>
      <w:r w:rsidR="00394DF2">
        <w:rPr>
          <w:rFonts w:ascii="David" w:hAnsi="David" w:hint="cs"/>
          <w:sz w:val="24"/>
          <w:szCs w:val="24"/>
          <w:rtl/>
        </w:rPr>
        <w:t>"</w:t>
      </w:r>
      <w:r>
        <w:rPr>
          <w:rFonts w:ascii="David" w:hAnsi="David" w:hint="cs"/>
          <w:sz w:val="24"/>
          <w:szCs w:val="24"/>
          <w:rtl/>
        </w:rPr>
        <w:t xml:space="preserve"> </w:t>
      </w:r>
      <w:r w:rsidR="00C724DB">
        <w:rPr>
          <w:rFonts w:ascii="David" w:hAnsi="David" w:hint="cs"/>
          <w:sz w:val="24"/>
          <w:szCs w:val="24"/>
          <w:rtl/>
        </w:rPr>
        <w:t xml:space="preserve">שלילית הרסנית במערכת הפיננסית. </w:t>
      </w:r>
      <w:r w:rsidR="00BA266D">
        <w:rPr>
          <w:rFonts w:ascii="David" w:hAnsi="David" w:hint="cs"/>
          <w:sz w:val="24"/>
          <w:szCs w:val="24"/>
          <w:rtl/>
        </w:rPr>
        <w:t>"</w:t>
      </w:r>
      <w:r w:rsidR="00C724DB">
        <w:rPr>
          <w:rFonts w:ascii="David" w:hAnsi="David" w:hint="cs"/>
          <w:sz w:val="24"/>
          <w:szCs w:val="24"/>
          <w:rtl/>
        </w:rPr>
        <w:t>הדבקה</w:t>
      </w:r>
      <w:r w:rsidR="00BA266D">
        <w:rPr>
          <w:rFonts w:ascii="David" w:hAnsi="David" w:hint="cs"/>
          <w:sz w:val="24"/>
          <w:szCs w:val="24"/>
          <w:rtl/>
        </w:rPr>
        <w:t>"</w:t>
      </w:r>
      <w:r w:rsidR="00C724DB">
        <w:rPr>
          <w:rFonts w:ascii="David" w:hAnsi="David" w:hint="cs"/>
          <w:sz w:val="24"/>
          <w:szCs w:val="24"/>
          <w:rtl/>
        </w:rPr>
        <w:t xml:space="preserve"> שכזאת </w:t>
      </w:r>
      <w:r w:rsidR="00F267F1">
        <w:rPr>
          <w:rFonts w:ascii="David" w:hAnsi="David" w:hint="cs"/>
          <w:sz w:val="24"/>
          <w:szCs w:val="24"/>
          <w:rtl/>
        </w:rPr>
        <w:t xml:space="preserve">הייתה זרז עיקרי </w:t>
      </w:r>
      <w:r>
        <w:rPr>
          <w:rFonts w:ascii="David" w:hAnsi="David" w:hint="cs"/>
          <w:sz w:val="24"/>
          <w:szCs w:val="24"/>
          <w:rtl/>
        </w:rPr>
        <w:t xml:space="preserve">לקריסה </w:t>
      </w:r>
      <w:r w:rsidR="00C724DB">
        <w:rPr>
          <w:rFonts w:ascii="David" w:hAnsi="David" w:hint="cs"/>
          <w:sz w:val="24"/>
          <w:szCs w:val="24"/>
          <w:rtl/>
        </w:rPr>
        <w:t>של עשרות בנקים במשבר הפיננסי ב-2008, לפיטורים של מיליונים של עובדים ולאובדן של מאות מיליארדים של נכסים בעולם כולו</w:t>
      </w:r>
      <w:r>
        <w:rPr>
          <w:rFonts w:ascii="David" w:hAnsi="David" w:hint="cs"/>
          <w:sz w:val="24"/>
          <w:szCs w:val="24"/>
          <w:rtl/>
        </w:rPr>
        <w:t>.</w:t>
      </w:r>
    </w:p>
    <w:p w:rsidR="00F831F7" w:rsidRPr="00A8180D" w:rsidRDefault="00C724DB" w:rsidP="00406037">
      <w:pPr>
        <w:spacing w:before="240" w:after="0" w:line="360" w:lineRule="auto"/>
        <w:jc w:val="both"/>
        <w:rPr>
          <w:sz w:val="24"/>
          <w:szCs w:val="24"/>
          <w:rtl/>
        </w:rPr>
      </w:pPr>
      <w:r w:rsidRPr="00BB125E">
        <w:rPr>
          <w:rFonts w:hint="cs"/>
          <w:sz w:val="24"/>
          <w:szCs w:val="24"/>
          <w:rtl/>
        </w:rPr>
        <w:t xml:space="preserve">מודל </w:t>
      </w:r>
      <w:proofErr w:type="spellStart"/>
      <w:r w:rsidRPr="00BB125E">
        <w:rPr>
          <w:rFonts w:hint="cs"/>
          <w:sz w:val="24"/>
          <w:szCs w:val="24"/>
          <w:rtl/>
        </w:rPr>
        <w:t>אז'ימולו</w:t>
      </w:r>
      <w:proofErr w:type="spellEnd"/>
      <w:r w:rsidRPr="00BB125E">
        <w:rPr>
          <w:rFonts w:hint="cs"/>
          <w:sz w:val="24"/>
          <w:szCs w:val="24"/>
          <w:rtl/>
        </w:rPr>
        <w:t xml:space="preserve"> הוא</w:t>
      </w:r>
      <w:r w:rsidRPr="00C724DB">
        <w:rPr>
          <w:rFonts w:hint="cs"/>
          <w:sz w:val="24"/>
          <w:szCs w:val="24"/>
          <w:rtl/>
        </w:rPr>
        <w:t xml:space="preserve"> מודל בעל הנחות פשוטות ומסקנות </w:t>
      </w:r>
      <w:r w:rsidR="00BB125E" w:rsidRPr="00C724DB">
        <w:rPr>
          <w:rFonts w:hint="cs"/>
          <w:sz w:val="24"/>
          <w:szCs w:val="24"/>
          <w:rtl/>
        </w:rPr>
        <w:t>אינטואיטיביו</w:t>
      </w:r>
      <w:r w:rsidR="00BB125E" w:rsidRPr="00C724DB">
        <w:rPr>
          <w:rFonts w:hint="eastAsia"/>
          <w:sz w:val="24"/>
          <w:szCs w:val="24"/>
          <w:rtl/>
        </w:rPr>
        <w:t>ת</w:t>
      </w:r>
      <w:r w:rsidRPr="00C724DB">
        <w:rPr>
          <w:rFonts w:hint="cs"/>
          <w:sz w:val="24"/>
          <w:szCs w:val="24"/>
          <w:rtl/>
        </w:rPr>
        <w:t xml:space="preserve"> וחזקות הקשורות למבנים הפשוטים ביותר במערכת הפיננסית</w:t>
      </w:r>
      <w:r w:rsidR="002942F7">
        <w:rPr>
          <w:rFonts w:hint="cs"/>
          <w:sz w:val="24"/>
          <w:szCs w:val="24"/>
          <w:rtl/>
        </w:rPr>
        <w:t>:</w:t>
      </w:r>
      <w:r w:rsidRPr="00C724DB">
        <w:rPr>
          <w:rFonts w:hint="cs"/>
          <w:sz w:val="24"/>
          <w:szCs w:val="24"/>
          <w:rtl/>
        </w:rPr>
        <w:t xml:space="preserve"> מבנה הרשת הטבעתית, </w:t>
      </w:r>
      <w:r w:rsidR="003E3E06">
        <w:rPr>
          <w:rFonts w:hint="cs"/>
          <w:sz w:val="24"/>
          <w:szCs w:val="24"/>
          <w:rtl/>
        </w:rPr>
        <w:t>שבה כל בנק מלווה לבנק שמלפניו ו</w:t>
      </w:r>
      <w:r w:rsidRPr="00C724DB">
        <w:rPr>
          <w:rFonts w:hint="cs"/>
          <w:sz w:val="24"/>
          <w:szCs w:val="24"/>
          <w:rtl/>
        </w:rPr>
        <w:t>אחריו</w:t>
      </w:r>
      <w:r w:rsidR="00666651">
        <w:rPr>
          <w:sz w:val="24"/>
          <w:szCs w:val="24"/>
        </w:rPr>
        <w:t>;</w:t>
      </w:r>
      <w:r w:rsidR="00666651">
        <w:rPr>
          <w:rFonts w:hint="cs"/>
          <w:sz w:val="24"/>
          <w:szCs w:val="24"/>
          <w:rtl/>
        </w:rPr>
        <w:t xml:space="preserve"> </w:t>
      </w:r>
      <w:r w:rsidRPr="00C724DB">
        <w:rPr>
          <w:rFonts w:hint="cs"/>
          <w:sz w:val="24"/>
          <w:szCs w:val="24"/>
          <w:rtl/>
        </w:rPr>
        <w:t>מבנה הרשת השלמה, שבה כל בנק מלווה לכל</w:t>
      </w:r>
      <w:r w:rsidR="00C1368B">
        <w:rPr>
          <w:rFonts w:hint="cs"/>
          <w:sz w:val="24"/>
          <w:szCs w:val="24"/>
          <w:rtl/>
        </w:rPr>
        <w:t>ל</w:t>
      </w:r>
      <w:r w:rsidRPr="00C724DB">
        <w:rPr>
          <w:rFonts w:hint="cs"/>
          <w:sz w:val="24"/>
          <w:szCs w:val="24"/>
          <w:rtl/>
        </w:rPr>
        <w:t xml:space="preserve"> הבנקים ברשת. המסקנה המעניינת ביותר </w:t>
      </w:r>
      <w:r w:rsidRPr="00F267F1">
        <w:rPr>
          <w:rFonts w:hint="cs"/>
          <w:sz w:val="24"/>
          <w:szCs w:val="24"/>
          <w:rtl/>
        </w:rPr>
        <w:t xml:space="preserve">במודל </w:t>
      </w:r>
      <w:proofErr w:type="spellStart"/>
      <w:r w:rsidRPr="00F267F1">
        <w:rPr>
          <w:rFonts w:hint="cs"/>
          <w:sz w:val="24"/>
          <w:szCs w:val="24"/>
          <w:rtl/>
        </w:rPr>
        <w:t>אז'ימולו</w:t>
      </w:r>
      <w:proofErr w:type="spellEnd"/>
      <w:r w:rsidRPr="00F267F1">
        <w:rPr>
          <w:rFonts w:hint="cs"/>
          <w:sz w:val="24"/>
          <w:szCs w:val="24"/>
          <w:rtl/>
        </w:rPr>
        <w:t xml:space="preserve"> היא שעבור שוקים קטנים הרשת השלמה יציבה יותר כיוון שעודף הנזילות </w:t>
      </w:r>
      <w:r w:rsidR="00225D6B">
        <w:rPr>
          <w:rFonts w:hint="cs"/>
          <w:sz w:val="24"/>
          <w:szCs w:val="24"/>
          <w:rtl/>
        </w:rPr>
        <w:t>ה</w:t>
      </w:r>
      <w:r w:rsidRPr="00F267F1">
        <w:rPr>
          <w:rFonts w:hint="cs"/>
          <w:sz w:val="24"/>
          <w:szCs w:val="24"/>
          <w:rtl/>
        </w:rPr>
        <w:t>גדול</w:t>
      </w:r>
      <w:r w:rsidR="00225D6B">
        <w:rPr>
          <w:rFonts w:hint="cs"/>
          <w:sz w:val="24"/>
          <w:szCs w:val="24"/>
          <w:rtl/>
        </w:rPr>
        <w:t xml:space="preserve"> שלה סופג טוב יותר את השוקים</w:t>
      </w:r>
      <w:r w:rsidRPr="00F267F1">
        <w:rPr>
          <w:rFonts w:hint="cs"/>
          <w:sz w:val="24"/>
          <w:szCs w:val="24"/>
          <w:rtl/>
        </w:rPr>
        <w:t xml:space="preserve">, אך עבור שוקים גדולים יותר, הרשת הטבעתית יציבה יותר כיוון שהשוקים </w:t>
      </w:r>
      <w:r w:rsidR="00225D6B">
        <w:rPr>
          <w:rFonts w:hint="cs"/>
          <w:sz w:val="24"/>
          <w:szCs w:val="24"/>
          <w:rtl/>
        </w:rPr>
        <w:t xml:space="preserve">מועברים </w:t>
      </w:r>
      <w:r w:rsidR="003E3E06">
        <w:rPr>
          <w:rFonts w:hint="cs"/>
          <w:sz w:val="24"/>
          <w:szCs w:val="24"/>
          <w:rtl/>
        </w:rPr>
        <w:t xml:space="preserve">בצורה איטית יותר </w:t>
      </w:r>
      <w:r w:rsidR="00225D6B">
        <w:rPr>
          <w:rFonts w:hint="cs"/>
          <w:sz w:val="24"/>
          <w:szCs w:val="24"/>
          <w:rtl/>
        </w:rPr>
        <w:t xml:space="preserve">לכלל הבנקים ולכן </w:t>
      </w:r>
      <w:r w:rsidR="00406037">
        <w:rPr>
          <w:rFonts w:hint="cs"/>
          <w:sz w:val="24"/>
          <w:szCs w:val="24"/>
          <w:rtl/>
        </w:rPr>
        <w:t xml:space="preserve">הם </w:t>
      </w:r>
      <w:r w:rsidR="00225D6B">
        <w:rPr>
          <w:rFonts w:hint="cs"/>
          <w:sz w:val="24"/>
          <w:szCs w:val="24"/>
          <w:rtl/>
        </w:rPr>
        <w:t>נספגים טוב יותר ברשת</w:t>
      </w:r>
      <w:r w:rsidRPr="00F267F1">
        <w:rPr>
          <w:rFonts w:hint="cs"/>
          <w:sz w:val="24"/>
          <w:szCs w:val="24"/>
          <w:rtl/>
        </w:rPr>
        <w:t>.</w:t>
      </w:r>
    </w:p>
    <w:p w:rsidR="00F267F1" w:rsidRDefault="00C724DB" w:rsidP="00066DAD">
      <w:pPr>
        <w:spacing w:before="240" w:after="0" w:line="360" w:lineRule="auto"/>
        <w:jc w:val="both"/>
        <w:rPr>
          <w:sz w:val="24"/>
          <w:szCs w:val="24"/>
          <w:rtl/>
        </w:rPr>
      </w:pPr>
      <w:r w:rsidRPr="00F267F1">
        <w:rPr>
          <w:rFonts w:hint="cs"/>
          <w:sz w:val="24"/>
          <w:szCs w:val="24"/>
          <w:rtl/>
        </w:rPr>
        <w:t xml:space="preserve">בעבודת </w:t>
      </w:r>
      <w:r w:rsidR="00BB125E">
        <w:rPr>
          <w:rFonts w:hint="cs"/>
          <w:sz w:val="24"/>
          <w:szCs w:val="24"/>
          <w:rtl/>
        </w:rPr>
        <w:t>ה</w:t>
      </w:r>
      <w:r w:rsidRPr="00F267F1">
        <w:rPr>
          <w:rFonts w:hint="cs"/>
          <w:sz w:val="24"/>
          <w:szCs w:val="24"/>
          <w:rtl/>
        </w:rPr>
        <w:t xml:space="preserve">סמינר בחרנו </w:t>
      </w:r>
      <w:r w:rsidR="00F267F1" w:rsidRPr="00F267F1">
        <w:rPr>
          <w:rFonts w:hint="cs"/>
          <w:sz w:val="24"/>
          <w:szCs w:val="24"/>
          <w:rtl/>
        </w:rPr>
        <w:t xml:space="preserve">לבחון </w:t>
      </w:r>
      <w:r w:rsidRPr="00F267F1">
        <w:rPr>
          <w:rFonts w:hint="cs"/>
          <w:sz w:val="24"/>
          <w:szCs w:val="24"/>
          <w:rtl/>
        </w:rPr>
        <w:t xml:space="preserve">את היציבות הפיננסית באחד ממבני הרשת הפיננסית של מודל </w:t>
      </w:r>
      <w:proofErr w:type="spellStart"/>
      <w:r w:rsidR="00BF4679" w:rsidRPr="00F267F1">
        <w:rPr>
          <w:rFonts w:hint="cs"/>
          <w:sz w:val="24"/>
          <w:szCs w:val="24"/>
          <w:rtl/>
        </w:rPr>
        <w:t>אז'ימולו</w:t>
      </w:r>
      <w:proofErr w:type="spellEnd"/>
      <w:r w:rsidRPr="00F267F1">
        <w:rPr>
          <w:rFonts w:hint="cs"/>
          <w:sz w:val="24"/>
          <w:szCs w:val="24"/>
          <w:rtl/>
        </w:rPr>
        <w:t xml:space="preserve">, מבנה הרשת הטבעתית, אולם תוך התרה של אחת ההנחות </w:t>
      </w:r>
      <w:r w:rsidR="00C676F0">
        <w:rPr>
          <w:rFonts w:hint="cs"/>
          <w:sz w:val="24"/>
          <w:szCs w:val="24"/>
          <w:rtl/>
        </w:rPr>
        <w:t xml:space="preserve">שפחות </w:t>
      </w:r>
      <w:r w:rsidR="00BB125E" w:rsidRPr="00C724DB">
        <w:rPr>
          <w:rFonts w:hint="cs"/>
          <w:sz w:val="24"/>
          <w:szCs w:val="24"/>
          <w:rtl/>
        </w:rPr>
        <w:t>אינטואיטיביו</w:t>
      </w:r>
      <w:r w:rsidR="00BB125E" w:rsidRPr="00C724DB">
        <w:rPr>
          <w:rFonts w:hint="eastAsia"/>
          <w:sz w:val="24"/>
          <w:szCs w:val="24"/>
          <w:rtl/>
        </w:rPr>
        <w:t>ת</w:t>
      </w:r>
      <w:r w:rsidR="00BB125E" w:rsidRPr="00C724DB">
        <w:rPr>
          <w:rFonts w:hint="cs"/>
          <w:sz w:val="24"/>
          <w:szCs w:val="24"/>
          <w:rtl/>
        </w:rPr>
        <w:t xml:space="preserve"> </w:t>
      </w:r>
      <w:r w:rsidRPr="00F267F1">
        <w:rPr>
          <w:rFonts w:hint="cs"/>
          <w:sz w:val="24"/>
          <w:szCs w:val="24"/>
          <w:rtl/>
        </w:rPr>
        <w:t>לדידנו במודל: הנחת נזילות ההון האחידה לכלל הבנקים.</w:t>
      </w:r>
      <w:r w:rsidR="007428B4">
        <w:rPr>
          <w:rFonts w:hint="cs"/>
          <w:sz w:val="24"/>
          <w:szCs w:val="24"/>
          <w:rtl/>
        </w:rPr>
        <w:t xml:space="preserve"> </w:t>
      </w:r>
      <w:r w:rsidRPr="00F267F1">
        <w:rPr>
          <w:rFonts w:hint="cs"/>
          <w:sz w:val="24"/>
          <w:szCs w:val="24"/>
          <w:rtl/>
        </w:rPr>
        <w:t xml:space="preserve">לדידנו, בעוד ניתן למצוא ברשתות הפיננסיות העולמיות </w:t>
      </w:r>
      <w:r w:rsidR="00F267F1" w:rsidRPr="00F267F1">
        <w:rPr>
          <w:rFonts w:hint="cs"/>
          <w:sz w:val="24"/>
          <w:szCs w:val="24"/>
          <w:rtl/>
        </w:rPr>
        <w:t xml:space="preserve">מבנים הדומים למבנה הרשת השלמה והרשת הטבעתית, קשה עד בלתי אפשרי למצוא מבנה רשתות עם אחידות </w:t>
      </w:r>
      <w:r w:rsidR="00AE470F">
        <w:rPr>
          <w:rFonts w:hint="cs"/>
          <w:sz w:val="24"/>
          <w:szCs w:val="24"/>
          <w:rtl/>
        </w:rPr>
        <w:t>ברמת ההון של הבנקים</w:t>
      </w:r>
      <w:r w:rsidR="00C676F0">
        <w:rPr>
          <w:rFonts w:hint="cs"/>
          <w:sz w:val="24"/>
          <w:szCs w:val="24"/>
          <w:rtl/>
        </w:rPr>
        <w:t xml:space="preserve">. </w:t>
      </w:r>
      <w:r w:rsidR="009C6CA9">
        <w:rPr>
          <w:rFonts w:hint="cs"/>
          <w:sz w:val="24"/>
          <w:szCs w:val="24"/>
          <w:rtl/>
        </w:rPr>
        <w:t xml:space="preserve">יתרה מכך, </w:t>
      </w:r>
      <w:r w:rsidR="00F267F1" w:rsidRPr="00F267F1">
        <w:rPr>
          <w:rFonts w:hint="cs"/>
          <w:sz w:val="24"/>
          <w:szCs w:val="24"/>
          <w:rtl/>
        </w:rPr>
        <w:t xml:space="preserve">סביר להניח שהשוק הפיננסי אינו שונה משווקים אחרים בכלכלה, בהם כמעט תמיד יש צפיפות שאינה אחידה של גודל </w:t>
      </w:r>
      <w:r w:rsidR="00AE470F">
        <w:rPr>
          <w:rFonts w:hint="cs"/>
          <w:sz w:val="24"/>
          <w:szCs w:val="24"/>
          <w:rtl/>
        </w:rPr>
        <w:t>ה</w:t>
      </w:r>
      <w:r w:rsidR="00F267F1" w:rsidRPr="00F267F1">
        <w:rPr>
          <w:rFonts w:hint="cs"/>
          <w:sz w:val="24"/>
          <w:szCs w:val="24"/>
          <w:rtl/>
        </w:rPr>
        <w:t>חברות</w:t>
      </w:r>
      <w:r w:rsidR="00AE470F">
        <w:rPr>
          <w:rFonts w:hint="cs"/>
          <w:sz w:val="24"/>
          <w:szCs w:val="24"/>
          <w:rtl/>
        </w:rPr>
        <w:t xml:space="preserve"> וההון שלהן</w:t>
      </w:r>
      <w:r w:rsidR="00F267F1" w:rsidRPr="00F267F1">
        <w:rPr>
          <w:rFonts w:hint="cs"/>
          <w:sz w:val="24"/>
          <w:szCs w:val="24"/>
          <w:rtl/>
        </w:rPr>
        <w:t>.</w:t>
      </w:r>
    </w:p>
    <w:p w:rsidR="00C724DB" w:rsidRPr="00F267F1" w:rsidRDefault="0079644A" w:rsidP="00441770">
      <w:pPr>
        <w:spacing w:before="240" w:after="0" w:line="360" w:lineRule="auto"/>
        <w:jc w:val="both"/>
        <w:rPr>
          <w:sz w:val="24"/>
          <w:szCs w:val="24"/>
          <w:rtl/>
        </w:rPr>
      </w:pPr>
      <w:r>
        <w:rPr>
          <w:rFonts w:hint="cs"/>
          <w:sz w:val="24"/>
          <w:szCs w:val="24"/>
          <w:rtl/>
        </w:rPr>
        <w:t xml:space="preserve">הסימולציות </w:t>
      </w:r>
      <w:r w:rsidR="00F267F1">
        <w:rPr>
          <w:rFonts w:hint="cs"/>
          <w:sz w:val="24"/>
          <w:szCs w:val="24"/>
          <w:rtl/>
        </w:rPr>
        <w:t xml:space="preserve">של הערכים במודל </w:t>
      </w:r>
      <w:proofErr w:type="spellStart"/>
      <w:r w:rsidR="00F267F1">
        <w:rPr>
          <w:rFonts w:hint="cs"/>
          <w:sz w:val="24"/>
          <w:szCs w:val="24"/>
          <w:rtl/>
        </w:rPr>
        <w:t>אז'ימולו</w:t>
      </w:r>
      <w:proofErr w:type="spellEnd"/>
      <w:r w:rsidR="00F267F1">
        <w:rPr>
          <w:rFonts w:hint="cs"/>
          <w:sz w:val="24"/>
          <w:szCs w:val="24"/>
          <w:rtl/>
        </w:rPr>
        <w:t xml:space="preserve"> </w:t>
      </w:r>
      <w:r w:rsidR="00DC7718">
        <w:rPr>
          <w:rFonts w:hint="cs"/>
          <w:sz w:val="24"/>
          <w:szCs w:val="24"/>
          <w:rtl/>
        </w:rPr>
        <w:t>בעל</w:t>
      </w:r>
      <w:r w:rsidR="00F267F1">
        <w:rPr>
          <w:rFonts w:hint="cs"/>
          <w:sz w:val="24"/>
          <w:szCs w:val="24"/>
          <w:rtl/>
        </w:rPr>
        <w:t xml:space="preserve"> </w:t>
      </w:r>
      <w:r w:rsidR="000C7C5F">
        <w:rPr>
          <w:rFonts w:hint="cs"/>
          <w:sz w:val="24"/>
          <w:szCs w:val="24"/>
          <w:rtl/>
        </w:rPr>
        <w:t xml:space="preserve">נזילות </w:t>
      </w:r>
      <w:r w:rsidR="00DC7718">
        <w:rPr>
          <w:rFonts w:hint="cs"/>
          <w:sz w:val="24"/>
          <w:szCs w:val="24"/>
          <w:rtl/>
        </w:rPr>
        <w:t>ה</w:t>
      </w:r>
      <w:r w:rsidR="000C7C5F">
        <w:rPr>
          <w:rFonts w:hint="cs"/>
          <w:sz w:val="24"/>
          <w:szCs w:val="24"/>
          <w:rtl/>
        </w:rPr>
        <w:t xml:space="preserve">הון </w:t>
      </w:r>
      <w:r w:rsidR="00DC7718">
        <w:rPr>
          <w:rFonts w:hint="cs"/>
          <w:sz w:val="24"/>
          <w:szCs w:val="24"/>
          <w:rtl/>
        </w:rPr>
        <w:t>ה</w:t>
      </w:r>
      <w:r w:rsidR="000C7C5F">
        <w:rPr>
          <w:rFonts w:hint="cs"/>
          <w:sz w:val="24"/>
          <w:szCs w:val="24"/>
          <w:rtl/>
        </w:rPr>
        <w:t>לא-אחידה,</w:t>
      </w:r>
      <w:r w:rsidR="00F267F1">
        <w:rPr>
          <w:rFonts w:hint="cs"/>
          <w:sz w:val="24"/>
          <w:szCs w:val="24"/>
          <w:rtl/>
        </w:rPr>
        <w:t xml:space="preserve"> </w:t>
      </w:r>
      <w:r w:rsidR="0087330E">
        <w:rPr>
          <w:rFonts w:hint="cs"/>
          <w:sz w:val="24"/>
          <w:szCs w:val="24"/>
          <w:rtl/>
        </w:rPr>
        <w:t>הניבו</w:t>
      </w:r>
      <w:r>
        <w:rPr>
          <w:rFonts w:hint="cs"/>
          <w:sz w:val="24"/>
          <w:szCs w:val="24"/>
          <w:rtl/>
        </w:rPr>
        <w:t xml:space="preserve"> </w:t>
      </w:r>
      <w:r w:rsidR="00F267F1">
        <w:rPr>
          <w:rFonts w:hint="cs"/>
          <w:sz w:val="24"/>
          <w:szCs w:val="24"/>
          <w:rtl/>
        </w:rPr>
        <w:t xml:space="preserve">תובנות מעניינות לגבי </w:t>
      </w:r>
      <w:r w:rsidR="00441770">
        <w:rPr>
          <w:rFonts w:hint="cs"/>
          <w:sz w:val="24"/>
          <w:szCs w:val="24"/>
          <w:rtl/>
        </w:rPr>
        <w:t>יציבות</w:t>
      </w:r>
      <w:r w:rsidR="00F267F1">
        <w:rPr>
          <w:rFonts w:hint="cs"/>
          <w:sz w:val="24"/>
          <w:szCs w:val="24"/>
          <w:rtl/>
        </w:rPr>
        <w:t xml:space="preserve"> </w:t>
      </w:r>
      <w:r w:rsidR="00441770">
        <w:rPr>
          <w:rFonts w:hint="cs"/>
          <w:sz w:val="24"/>
          <w:szCs w:val="24"/>
          <w:rtl/>
        </w:rPr>
        <w:t>רשתות פיננסיות</w:t>
      </w:r>
      <w:r w:rsidR="00F267F1">
        <w:rPr>
          <w:rFonts w:hint="cs"/>
          <w:sz w:val="24"/>
          <w:szCs w:val="24"/>
          <w:rtl/>
        </w:rPr>
        <w:t xml:space="preserve">. התובנה העיקרית היא שבמידה והמתכנן החברתי מעוניין למזער את הסיכונים </w:t>
      </w:r>
      <w:r w:rsidR="000C7C5F">
        <w:rPr>
          <w:rFonts w:hint="cs"/>
          <w:sz w:val="24"/>
          <w:szCs w:val="24"/>
          <w:rtl/>
        </w:rPr>
        <w:t xml:space="preserve">ל"הדבקה" </w:t>
      </w:r>
      <w:r w:rsidR="00F267F1">
        <w:rPr>
          <w:rFonts w:hint="cs"/>
          <w:sz w:val="24"/>
          <w:szCs w:val="24"/>
          <w:rtl/>
        </w:rPr>
        <w:t xml:space="preserve">של </w:t>
      </w:r>
      <w:r w:rsidR="00135D8F">
        <w:rPr>
          <w:rFonts w:hint="cs"/>
          <w:sz w:val="24"/>
          <w:szCs w:val="24"/>
          <w:rtl/>
        </w:rPr>
        <w:t>פשיטות הרגל ב</w:t>
      </w:r>
      <w:r w:rsidR="00F267F1">
        <w:rPr>
          <w:rFonts w:hint="cs"/>
          <w:sz w:val="24"/>
          <w:szCs w:val="24"/>
          <w:rtl/>
        </w:rPr>
        <w:t xml:space="preserve">רשת הפיננסית הטבעתית, עליו לכוון את השוק </w:t>
      </w:r>
      <w:r w:rsidR="00AE470F">
        <w:rPr>
          <w:rFonts w:hint="cs"/>
          <w:sz w:val="24"/>
          <w:szCs w:val="24"/>
          <w:rtl/>
        </w:rPr>
        <w:t>לפיזור</w:t>
      </w:r>
      <w:r w:rsidR="00F267F1">
        <w:rPr>
          <w:rFonts w:hint="cs"/>
          <w:sz w:val="24"/>
          <w:szCs w:val="24"/>
          <w:rtl/>
        </w:rPr>
        <w:t xml:space="preserve"> של ההון </w:t>
      </w:r>
      <w:r w:rsidR="00AE470F">
        <w:rPr>
          <w:rFonts w:hint="cs"/>
          <w:sz w:val="24"/>
          <w:szCs w:val="24"/>
          <w:rtl/>
        </w:rPr>
        <w:t xml:space="preserve">ברשת על פני </w:t>
      </w:r>
      <w:r w:rsidR="00251960">
        <w:rPr>
          <w:rFonts w:hint="cs"/>
          <w:sz w:val="24"/>
          <w:szCs w:val="24"/>
          <w:rtl/>
        </w:rPr>
        <w:t>ריכוזיות שלו.</w:t>
      </w:r>
      <w:r w:rsidR="00F267F1">
        <w:rPr>
          <w:rFonts w:hint="cs"/>
          <w:sz w:val="24"/>
          <w:szCs w:val="24"/>
          <w:rtl/>
        </w:rPr>
        <w:t xml:space="preserve"> </w:t>
      </w:r>
      <w:r w:rsidR="00BD0C65">
        <w:rPr>
          <w:rFonts w:hint="cs"/>
          <w:sz w:val="24"/>
          <w:szCs w:val="24"/>
          <w:rtl/>
        </w:rPr>
        <w:t xml:space="preserve">פיזור ההון </w:t>
      </w:r>
      <w:r w:rsidR="00F267F1">
        <w:rPr>
          <w:rFonts w:hint="cs"/>
          <w:sz w:val="24"/>
          <w:szCs w:val="24"/>
          <w:rtl/>
        </w:rPr>
        <w:t>עשוי להבטיח ספיגה טובה יותר</w:t>
      </w:r>
      <w:r>
        <w:rPr>
          <w:rFonts w:hint="cs"/>
          <w:sz w:val="24"/>
          <w:szCs w:val="24"/>
          <w:rtl/>
        </w:rPr>
        <w:t xml:space="preserve"> של שוקים שליליים ברשת</w:t>
      </w:r>
      <w:r w:rsidR="005E66CF">
        <w:rPr>
          <w:rFonts w:hint="cs"/>
          <w:sz w:val="24"/>
          <w:szCs w:val="24"/>
          <w:rtl/>
        </w:rPr>
        <w:t xml:space="preserve">, כיוון שהוא </w:t>
      </w:r>
      <w:r w:rsidR="00DC7718">
        <w:rPr>
          <w:rFonts w:hint="cs"/>
          <w:sz w:val="24"/>
          <w:szCs w:val="24"/>
          <w:rtl/>
        </w:rPr>
        <w:t xml:space="preserve">עשוי להקטין </w:t>
      </w:r>
      <w:r w:rsidR="005E66CF">
        <w:rPr>
          <w:rFonts w:hint="cs"/>
          <w:sz w:val="24"/>
          <w:szCs w:val="24"/>
          <w:rtl/>
        </w:rPr>
        <w:t>את מרחק ההון ה</w:t>
      </w:r>
      <w:r w:rsidR="00DC7718">
        <w:rPr>
          <w:rFonts w:hint="cs"/>
          <w:sz w:val="24"/>
          <w:szCs w:val="24"/>
          <w:rtl/>
        </w:rPr>
        <w:t>ע</w:t>
      </w:r>
      <w:r w:rsidR="005E66CF">
        <w:rPr>
          <w:rFonts w:hint="cs"/>
          <w:sz w:val="24"/>
          <w:szCs w:val="24"/>
          <w:rtl/>
        </w:rPr>
        <w:t xml:space="preserve">ודף ברשת ממוקד השוק השלילי, </w:t>
      </w:r>
      <w:r w:rsidR="00441770">
        <w:rPr>
          <w:rFonts w:hint="cs"/>
          <w:sz w:val="24"/>
          <w:szCs w:val="24"/>
          <w:rtl/>
        </w:rPr>
        <w:t>להגדיל את כושר ספיגת השוק ברשת ו</w:t>
      </w:r>
      <w:r w:rsidR="00DC7718">
        <w:rPr>
          <w:rFonts w:hint="cs"/>
          <w:sz w:val="24"/>
          <w:szCs w:val="24"/>
          <w:rtl/>
        </w:rPr>
        <w:t xml:space="preserve">להקטין </w:t>
      </w:r>
      <w:r>
        <w:rPr>
          <w:rFonts w:hint="cs"/>
          <w:sz w:val="24"/>
          <w:szCs w:val="24"/>
          <w:rtl/>
        </w:rPr>
        <w:t>את כמות הבנקים פושטי-הרגל.</w:t>
      </w:r>
      <w:r w:rsidR="00DC7718" w:rsidRPr="00DC7718">
        <w:rPr>
          <w:rFonts w:hint="cs"/>
          <w:sz w:val="24"/>
          <w:szCs w:val="24"/>
          <w:rtl/>
        </w:rPr>
        <w:t xml:space="preserve"> </w:t>
      </w:r>
      <w:r w:rsidR="00441770">
        <w:rPr>
          <w:rFonts w:hint="cs"/>
          <w:sz w:val="24"/>
          <w:szCs w:val="24"/>
          <w:rtl/>
        </w:rPr>
        <w:t xml:space="preserve">התובנה הנ"ל היא </w:t>
      </w:r>
      <w:r w:rsidR="00DC7718">
        <w:rPr>
          <w:rFonts w:hint="cs"/>
          <w:sz w:val="24"/>
          <w:szCs w:val="24"/>
          <w:rtl/>
        </w:rPr>
        <w:t xml:space="preserve">תרומתה העיקרית של </w:t>
      </w:r>
      <w:r w:rsidR="00441770">
        <w:rPr>
          <w:rFonts w:hint="cs"/>
          <w:sz w:val="24"/>
          <w:szCs w:val="24"/>
          <w:rtl/>
        </w:rPr>
        <w:t xml:space="preserve">עבודת סמינר זו </w:t>
      </w:r>
      <w:r w:rsidR="00DC7718">
        <w:rPr>
          <w:rFonts w:hint="cs"/>
          <w:sz w:val="24"/>
          <w:szCs w:val="24"/>
          <w:rtl/>
        </w:rPr>
        <w:t>למחקר על יציבות הרשתות הפיננסיות.</w:t>
      </w:r>
    </w:p>
    <w:p w:rsidR="007C20C3" w:rsidRPr="00F267F1" w:rsidRDefault="007C20C3" w:rsidP="003122CE">
      <w:pPr>
        <w:spacing w:before="240" w:after="0" w:line="360" w:lineRule="auto"/>
        <w:jc w:val="both"/>
        <w:rPr>
          <w:rFonts w:ascii="David" w:hAnsi="David"/>
          <w:sz w:val="24"/>
          <w:szCs w:val="24"/>
          <w:rtl/>
        </w:rPr>
      </w:pPr>
      <w:r w:rsidRPr="00F267F1">
        <w:rPr>
          <w:rFonts w:ascii="David" w:hAnsi="David" w:hint="cs"/>
          <w:sz w:val="24"/>
          <w:szCs w:val="24"/>
          <w:rtl/>
        </w:rPr>
        <w:t xml:space="preserve">בעתיד ניתן יהיה להשתמש במודל של </w:t>
      </w:r>
      <w:proofErr w:type="spellStart"/>
      <w:r w:rsidR="00BF4679" w:rsidRPr="00F267F1">
        <w:rPr>
          <w:rFonts w:hint="cs"/>
          <w:sz w:val="24"/>
          <w:szCs w:val="24"/>
          <w:rtl/>
        </w:rPr>
        <w:t>אז'ימולו</w:t>
      </w:r>
      <w:proofErr w:type="spellEnd"/>
      <w:r w:rsidR="00BF4679" w:rsidRPr="00F267F1">
        <w:rPr>
          <w:rFonts w:hint="cs"/>
          <w:sz w:val="24"/>
          <w:szCs w:val="24"/>
          <w:rtl/>
        </w:rPr>
        <w:t xml:space="preserve"> </w:t>
      </w:r>
      <w:r w:rsidR="009110B8">
        <w:rPr>
          <w:rFonts w:hint="cs"/>
          <w:sz w:val="24"/>
          <w:szCs w:val="24"/>
          <w:rtl/>
        </w:rPr>
        <w:t xml:space="preserve">ושות' </w:t>
      </w:r>
      <w:r w:rsidRPr="00F267F1">
        <w:rPr>
          <w:rFonts w:ascii="David" w:hAnsi="David" w:hint="cs"/>
          <w:sz w:val="24"/>
          <w:szCs w:val="24"/>
          <w:rtl/>
        </w:rPr>
        <w:t>וב</w:t>
      </w:r>
      <w:r w:rsidR="009902EB">
        <w:rPr>
          <w:rFonts w:ascii="David" w:hAnsi="David" w:hint="cs"/>
          <w:sz w:val="24"/>
          <w:szCs w:val="24"/>
          <w:rtl/>
        </w:rPr>
        <w:t xml:space="preserve">סימולציות </w:t>
      </w:r>
      <w:r w:rsidRPr="00F267F1">
        <w:rPr>
          <w:rFonts w:ascii="David" w:hAnsi="David" w:hint="cs"/>
          <w:sz w:val="24"/>
          <w:szCs w:val="24"/>
          <w:rtl/>
        </w:rPr>
        <w:t xml:space="preserve">שביצענו על מנת לבחון את יציבותם של בנקים ואת </w:t>
      </w:r>
      <w:r w:rsidR="0079644A">
        <w:rPr>
          <w:rFonts w:ascii="David" w:hAnsi="David" w:hint="cs"/>
          <w:sz w:val="24"/>
          <w:szCs w:val="24"/>
          <w:rtl/>
        </w:rPr>
        <w:t xml:space="preserve">מידת </w:t>
      </w:r>
      <w:r w:rsidR="002B06D3">
        <w:rPr>
          <w:rFonts w:ascii="David" w:hAnsi="David" w:hint="cs"/>
          <w:sz w:val="24"/>
          <w:szCs w:val="24"/>
          <w:rtl/>
        </w:rPr>
        <w:t>ה</w:t>
      </w:r>
      <w:r w:rsidRPr="00F267F1">
        <w:rPr>
          <w:rFonts w:ascii="David" w:hAnsi="David" w:hint="cs"/>
          <w:sz w:val="24"/>
          <w:szCs w:val="24"/>
          <w:rtl/>
        </w:rPr>
        <w:t>התערבות</w:t>
      </w:r>
      <w:r w:rsidR="002B06D3">
        <w:rPr>
          <w:rFonts w:ascii="David" w:hAnsi="David" w:hint="cs"/>
          <w:sz w:val="24"/>
          <w:szCs w:val="24"/>
          <w:rtl/>
        </w:rPr>
        <w:t xml:space="preserve"> </w:t>
      </w:r>
      <w:r w:rsidR="006F57F6">
        <w:rPr>
          <w:rFonts w:ascii="David" w:hAnsi="David" w:hint="cs"/>
          <w:sz w:val="24"/>
          <w:szCs w:val="24"/>
          <w:rtl/>
        </w:rPr>
        <w:t xml:space="preserve">הרצויה </w:t>
      </w:r>
      <w:r w:rsidR="002B06D3">
        <w:rPr>
          <w:rFonts w:ascii="David" w:hAnsi="David" w:hint="cs"/>
          <w:sz w:val="24"/>
          <w:szCs w:val="24"/>
          <w:rtl/>
        </w:rPr>
        <w:t>ברשת הפיננסית</w:t>
      </w:r>
      <w:r w:rsidR="00126485">
        <w:rPr>
          <w:rFonts w:ascii="David" w:hAnsi="David" w:hint="cs"/>
          <w:sz w:val="24"/>
          <w:szCs w:val="24"/>
          <w:rtl/>
        </w:rPr>
        <w:t>,</w:t>
      </w:r>
      <w:r w:rsidRPr="00F267F1">
        <w:rPr>
          <w:rFonts w:ascii="David" w:hAnsi="David" w:hint="cs"/>
          <w:sz w:val="24"/>
          <w:szCs w:val="24"/>
          <w:rtl/>
        </w:rPr>
        <w:t xml:space="preserve"> </w:t>
      </w:r>
      <w:r w:rsidR="009D4C93">
        <w:rPr>
          <w:rFonts w:ascii="David" w:hAnsi="David" w:hint="cs"/>
          <w:sz w:val="24"/>
          <w:szCs w:val="24"/>
          <w:rtl/>
        </w:rPr>
        <w:t>שת</w:t>
      </w:r>
      <w:r w:rsidRPr="00F267F1">
        <w:rPr>
          <w:rFonts w:ascii="David" w:hAnsi="David" w:hint="cs"/>
          <w:sz w:val="24"/>
          <w:szCs w:val="24"/>
          <w:rtl/>
        </w:rPr>
        <w:t xml:space="preserve">אזן בין היציבות </w:t>
      </w:r>
      <w:r w:rsidR="0079644A">
        <w:rPr>
          <w:rFonts w:ascii="David" w:hAnsi="David" w:hint="cs"/>
          <w:sz w:val="24"/>
          <w:szCs w:val="24"/>
          <w:rtl/>
        </w:rPr>
        <w:t>ב</w:t>
      </w:r>
      <w:r w:rsidRPr="00F267F1">
        <w:rPr>
          <w:rFonts w:ascii="David" w:hAnsi="David" w:hint="cs"/>
          <w:sz w:val="24"/>
          <w:szCs w:val="24"/>
          <w:rtl/>
        </w:rPr>
        <w:t xml:space="preserve">מערכת ובין </w:t>
      </w:r>
      <w:r w:rsidR="009422E8">
        <w:rPr>
          <w:rFonts w:ascii="David" w:hAnsi="David" w:hint="cs"/>
          <w:sz w:val="24"/>
          <w:szCs w:val="24"/>
          <w:rtl/>
        </w:rPr>
        <w:t xml:space="preserve">רמת </w:t>
      </w:r>
      <w:r w:rsidR="00FF069A">
        <w:rPr>
          <w:rFonts w:ascii="David" w:hAnsi="David" w:hint="cs"/>
          <w:sz w:val="24"/>
          <w:szCs w:val="24"/>
          <w:rtl/>
        </w:rPr>
        <w:t xml:space="preserve">החופש </w:t>
      </w:r>
      <w:r w:rsidR="00CF50B4">
        <w:rPr>
          <w:rFonts w:ascii="David" w:hAnsi="David" w:hint="cs"/>
          <w:sz w:val="24"/>
          <w:szCs w:val="24"/>
          <w:rtl/>
        </w:rPr>
        <w:t xml:space="preserve">האפשרית </w:t>
      </w:r>
      <w:r w:rsidR="008B1A0D">
        <w:rPr>
          <w:rFonts w:ascii="David" w:hAnsi="David" w:hint="cs"/>
          <w:sz w:val="24"/>
          <w:szCs w:val="24"/>
          <w:rtl/>
        </w:rPr>
        <w:t>של השחקנים בשוק הפיננסי</w:t>
      </w:r>
      <w:r w:rsidRPr="00F267F1">
        <w:rPr>
          <w:rFonts w:ascii="David" w:hAnsi="David" w:hint="cs"/>
          <w:sz w:val="24"/>
          <w:szCs w:val="24"/>
          <w:rtl/>
        </w:rPr>
        <w:t>.</w:t>
      </w:r>
      <w:r w:rsidR="00BF4679">
        <w:rPr>
          <w:rFonts w:ascii="David" w:hAnsi="David" w:hint="cs"/>
          <w:sz w:val="24"/>
          <w:szCs w:val="24"/>
          <w:rtl/>
        </w:rPr>
        <w:t xml:space="preserve"> </w:t>
      </w:r>
      <w:r w:rsidR="0029047A">
        <w:rPr>
          <w:rFonts w:ascii="David" w:hAnsi="David" w:hint="cs"/>
          <w:sz w:val="24"/>
          <w:szCs w:val="24"/>
          <w:rtl/>
        </w:rPr>
        <w:t xml:space="preserve">לא כל התערבות היא רצויה, ואנו סבורים כי </w:t>
      </w:r>
      <w:r w:rsidR="00BF4679">
        <w:rPr>
          <w:rFonts w:ascii="David" w:hAnsi="David" w:hint="cs"/>
          <w:sz w:val="24"/>
          <w:szCs w:val="24"/>
          <w:rtl/>
        </w:rPr>
        <w:t>מדיניות כלכלית של התערבות</w:t>
      </w:r>
      <w:r w:rsidR="008B1A0D">
        <w:rPr>
          <w:rFonts w:ascii="David" w:hAnsi="David" w:hint="cs"/>
          <w:sz w:val="24"/>
          <w:szCs w:val="24"/>
          <w:rtl/>
        </w:rPr>
        <w:t>,</w:t>
      </w:r>
      <w:r w:rsidR="00BF4679">
        <w:rPr>
          <w:rFonts w:ascii="David" w:hAnsi="David" w:hint="cs"/>
          <w:sz w:val="24"/>
          <w:szCs w:val="24"/>
          <w:rtl/>
        </w:rPr>
        <w:t xml:space="preserve"> </w:t>
      </w:r>
      <w:r w:rsidR="009E6EEF">
        <w:rPr>
          <w:rFonts w:ascii="David" w:hAnsi="David" w:hint="cs"/>
          <w:sz w:val="24"/>
          <w:szCs w:val="24"/>
          <w:rtl/>
        </w:rPr>
        <w:t xml:space="preserve">במבני הרשתות הפיננסיות </w:t>
      </w:r>
      <w:r w:rsidR="008B1A0D">
        <w:rPr>
          <w:rFonts w:ascii="David" w:hAnsi="David" w:hint="cs"/>
          <w:sz w:val="24"/>
          <w:szCs w:val="24"/>
          <w:rtl/>
        </w:rPr>
        <w:t xml:space="preserve">ובשאר ענפי הכלכלה, </w:t>
      </w:r>
      <w:r w:rsidR="00DD65A5">
        <w:rPr>
          <w:rFonts w:ascii="David" w:hAnsi="David" w:hint="cs"/>
          <w:sz w:val="24"/>
          <w:szCs w:val="24"/>
          <w:rtl/>
        </w:rPr>
        <w:t>צריכה להיות מוצדקת</w:t>
      </w:r>
      <w:r w:rsidR="0029047A">
        <w:rPr>
          <w:rFonts w:ascii="David" w:hAnsi="David" w:hint="cs"/>
          <w:sz w:val="24"/>
          <w:szCs w:val="24"/>
          <w:rtl/>
        </w:rPr>
        <w:t xml:space="preserve"> </w:t>
      </w:r>
      <w:r w:rsidR="00916D0E">
        <w:rPr>
          <w:rFonts w:ascii="David" w:hAnsi="David" w:hint="cs"/>
          <w:sz w:val="24"/>
          <w:szCs w:val="24"/>
          <w:rtl/>
        </w:rPr>
        <w:t>על ידי הספרות</w:t>
      </w:r>
      <w:r w:rsidR="00DD65A5">
        <w:rPr>
          <w:rFonts w:ascii="David" w:hAnsi="David" w:hint="cs"/>
          <w:sz w:val="24"/>
          <w:szCs w:val="24"/>
          <w:rtl/>
        </w:rPr>
        <w:t xml:space="preserve">. </w:t>
      </w:r>
      <w:r w:rsidR="00BF4679">
        <w:rPr>
          <w:rFonts w:ascii="David" w:hAnsi="David" w:hint="cs"/>
          <w:sz w:val="24"/>
          <w:szCs w:val="24"/>
          <w:rtl/>
        </w:rPr>
        <w:t xml:space="preserve">הטענה שלנו על </w:t>
      </w:r>
      <w:r w:rsidR="00A128B6">
        <w:rPr>
          <w:rFonts w:ascii="David" w:hAnsi="David" w:hint="cs"/>
          <w:sz w:val="24"/>
          <w:szCs w:val="24"/>
          <w:rtl/>
        </w:rPr>
        <w:t xml:space="preserve">מידת </w:t>
      </w:r>
      <w:r w:rsidR="00BF4679">
        <w:rPr>
          <w:rFonts w:ascii="David" w:hAnsi="David" w:hint="cs"/>
          <w:sz w:val="24"/>
          <w:szCs w:val="24"/>
          <w:rtl/>
        </w:rPr>
        <w:t xml:space="preserve">הריכוזיות הרצויה </w:t>
      </w:r>
      <w:r w:rsidR="00A451E0">
        <w:rPr>
          <w:rFonts w:ascii="David" w:hAnsi="David" w:hint="cs"/>
          <w:sz w:val="24"/>
          <w:szCs w:val="24"/>
          <w:rtl/>
        </w:rPr>
        <w:t xml:space="preserve">בשוק </w:t>
      </w:r>
      <w:r w:rsidR="008B4441">
        <w:rPr>
          <w:rFonts w:ascii="David" w:hAnsi="David" w:hint="cs"/>
          <w:sz w:val="24"/>
          <w:szCs w:val="24"/>
          <w:rtl/>
        </w:rPr>
        <w:t xml:space="preserve">הפיננסי </w:t>
      </w:r>
      <w:r w:rsidR="0088154B">
        <w:rPr>
          <w:rFonts w:ascii="David" w:hAnsi="David" w:hint="cs"/>
          <w:sz w:val="24"/>
          <w:szCs w:val="24"/>
          <w:rtl/>
        </w:rPr>
        <w:t>תומכת ב</w:t>
      </w:r>
      <w:r w:rsidR="00BF4679">
        <w:rPr>
          <w:rFonts w:ascii="David" w:hAnsi="David" w:hint="cs"/>
          <w:sz w:val="24"/>
          <w:szCs w:val="24"/>
          <w:rtl/>
        </w:rPr>
        <w:t>התערבות מטעמי</w:t>
      </w:r>
      <w:r w:rsidR="00BA3B44">
        <w:rPr>
          <w:rFonts w:ascii="David" w:hAnsi="David" w:hint="cs"/>
          <w:sz w:val="24"/>
          <w:szCs w:val="24"/>
          <w:rtl/>
        </w:rPr>
        <w:t>ם</w:t>
      </w:r>
      <w:r w:rsidR="00BF4679">
        <w:rPr>
          <w:rFonts w:ascii="David" w:hAnsi="David" w:hint="cs"/>
          <w:sz w:val="24"/>
          <w:szCs w:val="24"/>
          <w:rtl/>
        </w:rPr>
        <w:t xml:space="preserve"> </w:t>
      </w:r>
      <w:r w:rsidR="00D37D4F">
        <w:rPr>
          <w:rFonts w:ascii="David" w:hAnsi="David" w:hint="cs"/>
          <w:sz w:val="24"/>
          <w:szCs w:val="24"/>
          <w:rtl/>
        </w:rPr>
        <w:t>של מדידת תוצאות ההתערבות על ה</w:t>
      </w:r>
      <w:r w:rsidR="00BF4679">
        <w:rPr>
          <w:rFonts w:ascii="David" w:hAnsi="David" w:hint="cs"/>
          <w:sz w:val="24"/>
          <w:szCs w:val="24"/>
          <w:rtl/>
        </w:rPr>
        <w:t xml:space="preserve">יציבות </w:t>
      </w:r>
      <w:r w:rsidR="00DD65A5">
        <w:rPr>
          <w:rFonts w:ascii="David" w:hAnsi="David" w:hint="cs"/>
          <w:sz w:val="24"/>
          <w:szCs w:val="24"/>
          <w:rtl/>
        </w:rPr>
        <w:t>הפיננסית</w:t>
      </w:r>
      <w:r w:rsidR="00D37D4F">
        <w:rPr>
          <w:rFonts w:ascii="David" w:hAnsi="David" w:hint="cs"/>
          <w:sz w:val="24"/>
          <w:szCs w:val="24"/>
          <w:rtl/>
        </w:rPr>
        <w:t>,</w:t>
      </w:r>
      <w:r w:rsidR="00BF4679">
        <w:rPr>
          <w:rFonts w:ascii="David" w:hAnsi="David" w:hint="cs"/>
          <w:sz w:val="24"/>
          <w:szCs w:val="24"/>
          <w:rtl/>
        </w:rPr>
        <w:t xml:space="preserve"> ולא מטעמים אידיאולוגיים או פוליטיים</w:t>
      </w:r>
      <w:r w:rsidR="00DD65A5">
        <w:rPr>
          <w:rFonts w:ascii="David" w:hAnsi="David" w:hint="cs"/>
          <w:sz w:val="24"/>
          <w:szCs w:val="24"/>
          <w:rtl/>
        </w:rPr>
        <w:t xml:space="preserve">, ולכן </w:t>
      </w:r>
      <w:r w:rsidR="0085440A">
        <w:rPr>
          <w:rFonts w:ascii="David" w:hAnsi="David" w:hint="cs"/>
          <w:sz w:val="24"/>
          <w:szCs w:val="24"/>
          <w:rtl/>
        </w:rPr>
        <w:t>אנו סבורים</w:t>
      </w:r>
      <w:r w:rsidR="00695F00">
        <w:rPr>
          <w:rFonts w:ascii="David" w:hAnsi="David" w:hint="cs"/>
          <w:sz w:val="24"/>
          <w:szCs w:val="24"/>
          <w:rtl/>
        </w:rPr>
        <w:t xml:space="preserve"> </w:t>
      </w:r>
      <w:r w:rsidR="0085440A">
        <w:rPr>
          <w:rFonts w:ascii="David" w:hAnsi="David" w:hint="cs"/>
          <w:sz w:val="24"/>
          <w:szCs w:val="24"/>
          <w:rtl/>
        </w:rPr>
        <w:t>ש</w:t>
      </w:r>
      <w:r w:rsidR="00695F00">
        <w:rPr>
          <w:rFonts w:ascii="David" w:hAnsi="David" w:hint="cs"/>
          <w:sz w:val="24"/>
          <w:szCs w:val="24"/>
          <w:rtl/>
        </w:rPr>
        <w:t xml:space="preserve">היא </w:t>
      </w:r>
      <w:r w:rsidR="002559AB">
        <w:rPr>
          <w:rFonts w:ascii="David" w:hAnsi="David" w:hint="cs"/>
          <w:sz w:val="24"/>
          <w:szCs w:val="24"/>
          <w:rtl/>
        </w:rPr>
        <w:t>תומכת</w:t>
      </w:r>
      <w:r w:rsidR="00DD65A5">
        <w:rPr>
          <w:rFonts w:ascii="David" w:hAnsi="David" w:hint="cs"/>
          <w:sz w:val="24"/>
          <w:szCs w:val="24"/>
          <w:rtl/>
        </w:rPr>
        <w:t xml:space="preserve"> </w:t>
      </w:r>
      <w:r w:rsidR="002559AB">
        <w:rPr>
          <w:rFonts w:ascii="David" w:hAnsi="David" w:hint="cs"/>
          <w:sz w:val="24"/>
          <w:szCs w:val="24"/>
          <w:rtl/>
        </w:rPr>
        <w:t>ב</w:t>
      </w:r>
      <w:r w:rsidR="00695F00">
        <w:rPr>
          <w:rFonts w:ascii="David" w:hAnsi="David" w:hint="cs"/>
          <w:sz w:val="24"/>
          <w:szCs w:val="24"/>
          <w:rtl/>
        </w:rPr>
        <w:t xml:space="preserve">התערבות </w:t>
      </w:r>
      <w:r w:rsidR="00E16B31">
        <w:rPr>
          <w:rFonts w:ascii="David" w:hAnsi="David" w:hint="cs"/>
          <w:sz w:val="24"/>
          <w:szCs w:val="24"/>
          <w:rtl/>
        </w:rPr>
        <w:t xml:space="preserve">שהיא </w:t>
      </w:r>
      <w:r w:rsidR="003122CE">
        <w:rPr>
          <w:rFonts w:ascii="David" w:hAnsi="David" w:hint="cs"/>
          <w:sz w:val="24"/>
          <w:szCs w:val="24"/>
          <w:rtl/>
        </w:rPr>
        <w:t>רצויה</w:t>
      </w:r>
      <w:r w:rsidR="00BF4679">
        <w:rPr>
          <w:rFonts w:ascii="David" w:hAnsi="David" w:hint="cs"/>
          <w:sz w:val="24"/>
          <w:szCs w:val="24"/>
          <w:rtl/>
        </w:rPr>
        <w:t>.</w:t>
      </w:r>
    </w:p>
    <w:p w:rsidR="00471E3E" w:rsidRPr="00471E3E" w:rsidRDefault="004F4CE4" w:rsidP="00471E3E">
      <w:pPr>
        <w:pStyle w:val="1"/>
        <w:bidi/>
        <w:spacing w:line="360" w:lineRule="auto"/>
        <w:rPr>
          <w:rtl/>
        </w:rPr>
      </w:pPr>
      <w:bookmarkStart w:id="15" w:name="_Toc502428256"/>
      <w:r>
        <w:rPr>
          <w:rFonts w:hint="cs"/>
          <w:rtl/>
        </w:rPr>
        <w:lastRenderedPageBreak/>
        <w:t xml:space="preserve">6. </w:t>
      </w:r>
      <w:r w:rsidR="00C91B82">
        <w:rPr>
          <w:rFonts w:hint="cs"/>
          <w:rtl/>
        </w:rPr>
        <w:t>ביבליוגרפיה</w:t>
      </w:r>
      <w:bookmarkEnd w:id="15"/>
    </w:p>
    <w:p w:rsidR="00B62133" w:rsidRDefault="00C00EE7" w:rsidP="00803513">
      <w:pPr>
        <w:bidi w:val="0"/>
        <w:spacing w:after="0" w:line="360" w:lineRule="auto"/>
        <w:rPr>
          <w:rFonts w:ascii="David" w:hAnsi="David"/>
          <w:sz w:val="24"/>
          <w:szCs w:val="24"/>
        </w:rPr>
      </w:pPr>
      <w:proofErr w:type="spellStart"/>
      <w:r w:rsidRPr="00C00EE7">
        <w:rPr>
          <w:rFonts w:ascii="David" w:hAnsi="David"/>
          <w:sz w:val="24"/>
          <w:szCs w:val="24"/>
        </w:rPr>
        <w:t>Acemoglu</w:t>
      </w:r>
      <w:proofErr w:type="spellEnd"/>
      <w:r w:rsidR="00B62133" w:rsidRPr="00164431">
        <w:rPr>
          <w:rFonts w:ascii="David" w:hAnsi="David"/>
          <w:sz w:val="24"/>
          <w:szCs w:val="24"/>
        </w:rPr>
        <w:t xml:space="preserve">, </w:t>
      </w:r>
      <w:r>
        <w:rPr>
          <w:rFonts w:ascii="David" w:hAnsi="David"/>
          <w:sz w:val="24"/>
          <w:szCs w:val="24"/>
        </w:rPr>
        <w:t xml:space="preserve">Daron, </w:t>
      </w:r>
      <w:proofErr w:type="spellStart"/>
      <w:r>
        <w:rPr>
          <w:rFonts w:ascii="Times New Roman" w:hAnsi="Times New Roman" w:cs="Times New Roman"/>
          <w:sz w:val="24"/>
          <w:szCs w:val="24"/>
        </w:rPr>
        <w:t>Ufuk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Akcigit</w:t>
      </w:r>
      <w:proofErr w:type="spellEnd"/>
      <w:r>
        <w:rPr>
          <w:rFonts w:ascii="David" w:hAnsi="David"/>
          <w:sz w:val="24"/>
          <w:szCs w:val="24"/>
        </w:rPr>
        <w:t xml:space="preserve"> and </w:t>
      </w:r>
      <w:r>
        <w:rPr>
          <w:rFonts w:ascii="Times New Roman" w:hAnsi="Times New Roman" w:cs="Times New Roman"/>
          <w:sz w:val="24"/>
          <w:szCs w:val="24"/>
        </w:rPr>
        <w:t>William Kerr</w:t>
      </w:r>
      <w:r w:rsidR="00B62133" w:rsidRPr="00164431">
        <w:rPr>
          <w:rFonts w:ascii="David" w:hAnsi="David"/>
          <w:sz w:val="24"/>
          <w:szCs w:val="24"/>
        </w:rPr>
        <w:t xml:space="preserve">. </w:t>
      </w:r>
      <w:r>
        <w:rPr>
          <w:rFonts w:ascii="David" w:hAnsi="David"/>
          <w:sz w:val="24"/>
          <w:szCs w:val="24"/>
        </w:rPr>
        <w:t>2015</w:t>
      </w:r>
      <w:r w:rsidR="00B62133" w:rsidRPr="00164431">
        <w:rPr>
          <w:rFonts w:ascii="David" w:hAnsi="David"/>
          <w:sz w:val="24"/>
          <w:szCs w:val="24"/>
        </w:rPr>
        <w:t>. “</w:t>
      </w:r>
      <w:r w:rsidR="00E649F0" w:rsidRPr="00C00EE7">
        <w:rPr>
          <w:rFonts w:ascii="David" w:hAnsi="David"/>
          <w:sz w:val="24"/>
          <w:szCs w:val="24"/>
        </w:rPr>
        <w:t xml:space="preserve">Networks And The </w:t>
      </w:r>
      <w:proofErr w:type="spellStart"/>
      <w:r w:rsidR="00E649F0" w:rsidRPr="00C00EE7">
        <w:rPr>
          <w:rFonts w:ascii="David" w:hAnsi="David"/>
          <w:sz w:val="24"/>
          <w:szCs w:val="24"/>
        </w:rPr>
        <w:t>Macroeconomy</w:t>
      </w:r>
      <w:proofErr w:type="spellEnd"/>
      <w:r w:rsidR="00E649F0" w:rsidRPr="00C00EE7">
        <w:rPr>
          <w:rFonts w:ascii="David" w:hAnsi="David"/>
          <w:sz w:val="24"/>
          <w:szCs w:val="24"/>
        </w:rPr>
        <w:t>:</w:t>
      </w:r>
      <w:r w:rsidR="00E649F0">
        <w:rPr>
          <w:rFonts w:ascii="David" w:hAnsi="David"/>
          <w:sz w:val="24"/>
          <w:szCs w:val="24"/>
        </w:rPr>
        <w:t xml:space="preserve"> </w:t>
      </w:r>
      <w:r w:rsidR="00E649F0" w:rsidRPr="00C00EE7">
        <w:rPr>
          <w:rFonts w:ascii="David" w:hAnsi="David"/>
          <w:sz w:val="24"/>
          <w:szCs w:val="24"/>
        </w:rPr>
        <w:t>An Empirical Exploration</w:t>
      </w:r>
      <w:r w:rsidR="00B62133" w:rsidRPr="00164431">
        <w:rPr>
          <w:rFonts w:ascii="David" w:hAnsi="David"/>
          <w:sz w:val="24"/>
          <w:szCs w:val="24"/>
        </w:rPr>
        <w:t xml:space="preserve">” </w:t>
      </w:r>
      <w:r w:rsidR="00E649F0" w:rsidRPr="00E649F0">
        <w:rPr>
          <w:rFonts w:ascii="David" w:hAnsi="David"/>
          <w:i/>
          <w:iCs/>
          <w:sz w:val="24"/>
          <w:szCs w:val="24"/>
        </w:rPr>
        <w:t xml:space="preserve">NBER Macroeconomics Annual </w:t>
      </w:r>
      <w:r w:rsidR="00E649F0">
        <w:rPr>
          <w:rFonts w:ascii="David" w:hAnsi="David"/>
          <w:i/>
          <w:iCs/>
          <w:sz w:val="24"/>
          <w:szCs w:val="24"/>
        </w:rPr>
        <w:t>30 (</w:t>
      </w:r>
      <w:r w:rsidR="00803513">
        <w:rPr>
          <w:rFonts w:ascii="David" w:hAnsi="David"/>
          <w:i/>
          <w:iCs/>
          <w:sz w:val="24"/>
          <w:szCs w:val="24"/>
        </w:rPr>
        <w:t>1</w:t>
      </w:r>
      <w:proofErr w:type="gramStart"/>
      <w:r w:rsidR="00E649F0">
        <w:rPr>
          <w:rFonts w:ascii="David" w:hAnsi="David"/>
          <w:i/>
          <w:iCs/>
          <w:sz w:val="24"/>
          <w:szCs w:val="24"/>
        </w:rPr>
        <w:t>)</w:t>
      </w:r>
      <w:r w:rsidR="00B62133">
        <w:rPr>
          <w:rFonts w:ascii="David" w:hAnsi="David"/>
          <w:i/>
          <w:iCs/>
          <w:sz w:val="24"/>
          <w:szCs w:val="24"/>
        </w:rPr>
        <w:t xml:space="preserve"> </w:t>
      </w:r>
      <w:r w:rsidR="00E649F0">
        <w:rPr>
          <w:rFonts w:ascii="David" w:hAnsi="David"/>
          <w:sz w:val="24"/>
          <w:szCs w:val="24"/>
        </w:rPr>
        <w:t>:</w:t>
      </w:r>
      <w:proofErr w:type="gramEnd"/>
      <w:r w:rsidR="00B62133" w:rsidRPr="00164431">
        <w:rPr>
          <w:rFonts w:ascii="David" w:hAnsi="David"/>
          <w:sz w:val="24"/>
          <w:szCs w:val="24"/>
        </w:rPr>
        <w:t xml:space="preserve"> </w:t>
      </w:r>
      <w:r w:rsidR="00B62133">
        <w:rPr>
          <w:rFonts w:ascii="David" w:hAnsi="David"/>
          <w:sz w:val="24"/>
          <w:szCs w:val="24"/>
        </w:rPr>
        <w:t>1-</w:t>
      </w:r>
      <w:r w:rsidR="00E649F0">
        <w:rPr>
          <w:rFonts w:ascii="David" w:hAnsi="David"/>
          <w:sz w:val="24"/>
          <w:szCs w:val="24"/>
        </w:rPr>
        <w:t>32</w:t>
      </w:r>
      <w:r w:rsidR="00B62133" w:rsidRPr="00164431">
        <w:rPr>
          <w:rFonts w:ascii="David" w:hAnsi="David"/>
          <w:sz w:val="24"/>
          <w:szCs w:val="24"/>
          <w:rtl/>
        </w:rPr>
        <w:t>.</w:t>
      </w:r>
      <w:r w:rsidR="009D5907">
        <w:rPr>
          <w:rFonts w:ascii="David" w:hAnsi="David"/>
          <w:sz w:val="24"/>
          <w:szCs w:val="24"/>
        </w:rPr>
        <w:t xml:space="preserve"> </w:t>
      </w:r>
      <w:hyperlink r:id="rId29" w:history="1">
        <w:r w:rsidR="009D5907" w:rsidRPr="00297EF5">
          <w:rPr>
            <w:rStyle w:val="Hyperlink"/>
            <w:rFonts w:ascii="David" w:hAnsi="David"/>
            <w:sz w:val="24"/>
            <w:szCs w:val="24"/>
          </w:rPr>
          <w:t>http://www.journals.uchicago.edu/doi/pdfplus/10.1086/685961</w:t>
        </w:r>
      </w:hyperlink>
      <w:r w:rsidR="009D5907">
        <w:rPr>
          <w:rFonts w:ascii="David" w:hAnsi="David"/>
          <w:sz w:val="24"/>
          <w:szCs w:val="24"/>
        </w:rPr>
        <w:t xml:space="preserve"> </w:t>
      </w:r>
    </w:p>
    <w:p w:rsidR="008B392E" w:rsidRDefault="008B392E" w:rsidP="00803513">
      <w:pPr>
        <w:bidi w:val="0"/>
        <w:spacing w:after="0" w:line="360" w:lineRule="auto"/>
        <w:rPr>
          <w:rFonts w:ascii="David" w:hAnsi="David"/>
          <w:sz w:val="24"/>
          <w:szCs w:val="24"/>
        </w:rPr>
      </w:pPr>
    </w:p>
    <w:p w:rsidR="0087751F" w:rsidRDefault="00E649F0" w:rsidP="009D5907">
      <w:pPr>
        <w:bidi w:val="0"/>
        <w:spacing w:after="0" w:line="360" w:lineRule="auto"/>
        <w:rPr>
          <w:rFonts w:ascii="David" w:hAnsi="David"/>
          <w:sz w:val="24"/>
          <w:szCs w:val="24"/>
        </w:rPr>
      </w:pPr>
      <w:proofErr w:type="spellStart"/>
      <w:r w:rsidRPr="00C00EE7">
        <w:rPr>
          <w:rFonts w:ascii="David" w:hAnsi="David"/>
          <w:sz w:val="24"/>
          <w:szCs w:val="24"/>
        </w:rPr>
        <w:t>Acemoglu</w:t>
      </w:r>
      <w:proofErr w:type="spellEnd"/>
      <w:r w:rsidRPr="00164431">
        <w:rPr>
          <w:rFonts w:ascii="David" w:hAnsi="David"/>
          <w:sz w:val="24"/>
          <w:szCs w:val="24"/>
        </w:rPr>
        <w:t xml:space="preserve">, </w:t>
      </w:r>
      <w:r>
        <w:rPr>
          <w:rFonts w:ascii="David" w:hAnsi="David"/>
          <w:sz w:val="24"/>
          <w:szCs w:val="24"/>
        </w:rPr>
        <w:t xml:space="preserve">Daron, </w:t>
      </w:r>
      <w:proofErr w:type="spellStart"/>
      <w:r w:rsidRPr="00E649F0">
        <w:rPr>
          <w:rFonts w:ascii="Times New Roman" w:hAnsi="Times New Roman" w:cs="Times New Roman"/>
          <w:sz w:val="24"/>
          <w:szCs w:val="24"/>
        </w:rPr>
        <w:t>Asuman</w:t>
      </w:r>
      <w:proofErr w:type="spellEnd"/>
      <w:r w:rsidRPr="00E649F0">
        <w:rPr>
          <w:rFonts w:ascii="Times New Roman" w:hAnsi="Times New Roman" w:cs="Times New Roman"/>
          <w:sz w:val="24"/>
          <w:szCs w:val="24"/>
        </w:rPr>
        <w:t xml:space="preserve"> </w:t>
      </w:r>
      <w:proofErr w:type="spellStart"/>
      <w:r w:rsidRPr="00E649F0">
        <w:rPr>
          <w:rFonts w:ascii="Times New Roman" w:hAnsi="Times New Roman" w:cs="Times New Roman"/>
          <w:sz w:val="24"/>
          <w:szCs w:val="24"/>
        </w:rPr>
        <w:t>Ozdaglar</w:t>
      </w:r>
      <w:proofErr w:type="spellEnd"/>
      <w:r>
        <w:rPr>
          <w:rFonts w:ascii="David" w:hAnsi="David"/>
          <w:sz w:val="24"/>
          <w:szCs w:val="24"/>
        </w:rPr>
        <w:t xml:space="preserve"> and </w:t>
      </w:r>
      <w:proofErr w:type="spellStart"/>
      <w:r w:rsidRPr="00E649F0">
        <w:rPr>
          <w:rFonts w:ascii="Times New Roman" w:hAnsi="Times New Roman" w:cs="Times New Roman"/>
          <w:sz w:val="24"/>
          <w:szCs w:val="24"/>
        </w:rPr>
        <w:t>Alireza</w:t>
      </w:r>
      <w:proofErr w:type="spellEnd"/>
      <w:r w:rsidRPr="00E649F0">
        <w:rPr>
          <w:rFonts w:ascii="Times New Roman" w:hAnsi="Times New Roman" w:cs="Times New Roman"/>
          <w:sz w:val="24"/>
          <w:szCs w:val="24"/>
        </w:rPr>
        <w:t xml:space="preserve"> </w:t>
      </w:r>
      <w:proofErr w:type="spellStart"/>
      <w:r w:rsidRPr="00E649F0">
        <w:rPr>
          <w:rFonts w:ascii="Times New Roman" w:hAnsi="Times New Roman" w:cs="Times New Roman"/>
          <w:sz w:val="24"/>
          <w:szCs w:val="24"/>
        </w:rPr>
        <w:t>Tahbaz-Salehi</w:t>
      </w:r>
      <w:proofErr w:type="spellEnd"/>
      <w:r w:rsidRPr="00164431">
        <w:rPr>
          <w:rFonts w:ascii="David" w:hAnsi="David"/>
          <w:sz w:val="24"/>
          <w:szCs w:val="24"/>
        </w:rPr>
        <w:t xml:space="preserve">. </w:t>
      </w:r>
      <w:r>
        <w:rPr>
          <w:rFonts w:ascii="David" w:hAnsi="David"/>
          <w:sz w:val="24"/>
          <w:szCs w:val="24"/>
        </w:rPr>
        <w:t>2013</w:t>
      </w:r>
      <w:r w:rsidRPr="00164431">
        <w:rPr>
          <w:rFonts w:ascii="David" w:hAnsi="David"/>
          <w:sz w:val="24"/>
          <w:szCs w:val="24"/>
        </w:rPr>
        <w:t>. “</w:t>
      </w:r>
      <w:r w:rsidR="002A3C34" w:rsidRPr="002A3C34">
        <w:rPr>
          <w:rFonts w:ascii="David" w:hAnsi="David"/>
          <w:sz w:val="24"/>
          <w:szCs w:val="24"/>
        </w:rPr>
        <w:t>Systemic Risk and Stability in Financial Networks</w:t>
      </w:r>
      <w:r w:rsidRPr="00164431">
        <w:rPr>
          <w:rFonts w:ascii="David" w:hAnsi="David"/>
          <w:sz w:val="24"/>
          <w:szCs w:val="24"/>
        </w:rPr>
        <w:t xml:space="preserve">” </w:t>
      </w:r>
      <w:r w:rsidR="00803513" w:rsidRPr="00803513">
        <w:rPr>
          <w:rFonts w:ascii="David" w:hAnsi="David"/>
          <w:i/>
          <w:iCs/>
          <w:sz w:val="24"/>
          <w:szCs w:val="24"/>
        </w:rPr>
        <w:t>American Economic Association</w:t>
      </w:r>
      <w:r w:rsidR="00803513">
        <w:rPr>
          <w:rFonts w:ascii="David" w:hAnsi="David"/>
          <w:i/>
          <w:iCs/>
          <w:sz w:val="24"/>
          <w:szCs w:val="24"/>
        </w:rPr>
        <w:t xml:space="preserve"> 105</w:t>
      </w:r>
      <w:r>
        <w:rPr>
          <w:rFonts w:ascii="David" w:hAnsi="David"/>
          <w:i/>
          <w:iCs/>
          <w:sz w:val="24"/>
          <w:szCs w:val="24"/>
        </w:rPr>
        <w:t>(</w:t>
      </w:r>
      <w:r w:rsidR="00803513">
        <w:rPr>
          <w:rFonts w:ascii="David" w:hAnsi="David"/>
          <w:i/>
          <w:iCs/>
          <w:sz w:val="24"/>
          <w:szCs w:val="24"/>
        </w:rPr>
        <w:t>2</w:t>
      </w:r>
      <w:proofErr w:type="gramStart"/>
      <w:r>
        <w:rPr>
          <w:rFonts w:ascii="David" w:hAnsi="David"/>
          <w:i/>
          <w:iCs/>
          <w:sz w:val="24"/>
          <w:szCs w:val="24"/>
        </w:rPr>
        <w:t xml:space="preserve">) </w:t>
      </w:r>
      <w:r>
        <w:rPr>
          <w:rFonts w:ascii="David" w:hAnsi="David"/>
          <w:sz w:val="24"/>
          <w:szCs w:val="24"/>
        </w:rPr>
        <w:t>:</w:t>
      </w:r>
      <w:proofErr w:type="gramEnd"/>
      <w:r w:rsidRPr="00164431">
        <w:rPr>
          <w:rFonts w:ascii="David" w:hAnsi="David"/>
          <w:sz w:val="24"/>
          <w:szCs w:val="24"/>
        </w:rPr>
        <w:t xml:space="preserve"> </w:t>
      </w:r>
      <w:r w:rsidR="00803513">
        <w:rPr>
          <w:rFonts w:ascii="David" w:hAnsi="David"/>
          <w:sz w:val="24"/>
          <w:szCs w:val="24"/>
        </w:rPr>
        <w:t>1-44</w:t>
      </w:r>
      <w:r w:rsidRPr="00164431">
        <w:rPr>
          <w:rFonts w:ascii="David" w:hAnsi="David"/>
          <w:sz w:val="24"/>
          <w:szCs w:val="24"/>
          <w:rtl/>
        </w:rPr>
        <w:t>.</w:t>
      </w:r>
      <w:r w:rsidR="009D5907">
        <w:rPr>
          <w:rFonts w:ascii="David" w:hAnsi="David"/>
          <w:sz w:val="24"/>
          <w:szCs w:val="24"/>
        </w:rPr>
        <w:t xml:space="preserve"> </w:t>
      </w:r>
      <w:hyperlink r:id="rId30" w:history="1">
        <w:r w:rsidR="009D5907" w:rsidRPr="00297EF5">
          <w:rPr>
            <w:rStyle w:val="Hyperlink"/>
            <w:rFonts w:ascii="David" w:hAnsi="David"/>
            <w:sz w:val="24"/>
            <w:szCs w:val="24"/>
          </w:rPr>
          <w:t>https://papers.ssrn.com/sol3/papers.cfm?abstract_id=2211345</w:t>
        </w:r>
      </w:hyperlink>
      <w:r w:rsidR="009D5907">
        <w:rPr>
          <w:rFonts w:ascii="David" w:hAnsi="David"/>
          <w:sz w:val="24"/>
          <w:szCs w:val="24"/>
        </w:rPr>
        <w:t xml:space="preserve"> </w:t>
      </w:r>
    </w:p>
    <w:p w:rsidR="009D5907" w:rsidRDefault="009D5907" w:rsidP="0004670F">
      <w:pPr>
        <w:bidi w:val="0"/>
        <w:spacing w:after="0" w:line="360" w:lineRule="auto"/>
        <w:rPr>
          <w:rFonts w:ascii="David" w:hAnsi="David"/>
          <w:sz w:val="24"/>
          <w:szCs w:val="24"/>
        </w:rPr>
      </w:pPr>
    </w:p>
    <w:p w:rsidR="0004670F" w:rsidRDefault="0087751F" w:rsidP="009D5907">
      <w:pPr>
        <w:bidi w:val="0"/>
        <w:spacing w:after="0" w:line="360" w:lineRule="auto"/>
        <w:rPr>
          <w:rFonts w:ascii="David" w:hAnsi="David"/>
          <w:sz w:val="24"/>
          <w:szCs w:val="24"/>
        </w:rPr>
      </w:pPr>
      <w:r>
        <w:rPr>
          <w:rFonts w:ascii="David" w:hAnsi="David"/>
          <w:sz w:val="24"/>
          <w:szCs w:val="24"/>
        </w:rPr>
        <w:t>Allen</w:t>
      </w:r>
      <w:r w:rsidRPr="00164431">
        <w:rPr>
          <w:rFonts w:ascii="David" w:hAnsi="David"/>
          <w:sz w:val="24"/>
          <w:szCs w:val="24"/>
        </w:rPr>
        <w:t xml:space="preserve">, </w:t>
      </w:r>
      <w:r>
        <w:rPr>
          <w:rFonts w:ascii="David" w:hAnsi="David"/>
          <w:sz w:val="24"/>
          <w:szCs w:val="24"/>
        </w:rPr>
        <w:t>Gale</w:t>
      </w:r>
      <w:r w:rsidRPr="00164431">
        <w:rPr>
          <w:rFonts w:ascii="David" w:hAnsi="David"/>
          <w:sz w:val="24"/>
          <w:szCs w:val="24"/>
        </w:rPr>
        <w:t xml:space="preserve"> and </w:t>
      </w:r>
      <w:r>
        <w:rPr>
          <w:rFonts w:ascii="David" w:hAnsi="David"/>
          <w:sz w:val="24"/>
          <w:szCs w:val="24"/>
        </w:rPr>
        <w:t>Douglas Franklin</w:t>
      </w:r>
      <w:r w:rsidRPr="00164431">
        <w:rPr>
          <w:rFonts w:ascii="David" w:hAnsi="David"/>
          <w:sz w:val="24"/>
          <w:szCs w:val="24"/>
        </w:rPr>
        <w:t xml:space="preserve">. </w:t>
      </w:r>
      <w:r>
        <w:rPr>
          <w:rFonts w:ascii="David" w:hAnsi="David"/>
          <w:sz w:val="24"/>
          <w:szCs w:val="24"/>
        </w:rPr>
        <w:t>2000</w:t>
      </w:r>
      <w:r w:rsidRPr="00164431">
        <w:rPr>
          <w:rFonts w:ascii="David" w:hAnsi="David"/>
          <w:sz w:val="24"/>
          <w:szCs w:val="24"/>
        </w:rPr>
        <w:t>. “</w:t>
      </w:r>
      <w:r>
        <w:rPr>
          <w:rFonts w:ascii="David" w:hAnsi="David" w:hint="cs"/>
          <w:sz w:val="24"/>
          <w:szCs w:val="24"/>
        </w:rPr>
        <w:t>F</w:t>
      </w:r>
      <w:r>
        <w:rPr>
          <w:rFonts w:ascii="David" w:hAnsi="David"/>
          <w:sz w:val="24"/>
          <w:szCs w:val="24"/>
        </w:rPr>
        <w:t>inancial Contagion</w:t>
      </w:r>
      <w:r w:rsidRPr="00164431">
        <w:rPr>
          <w:rFonts w:ascii="David" w:hAnsi="David"/>
          <w:sz w:val="24"/>
          <w:szCs w:val="24"/>
        </w:rPr>
        <w:t xml:space="preserve">” </w:t>
      </w:r>
      <w:r>
        <w:rPr>
          <w:rFonts w:ascii="David" w:hAnsi="David"/>
          <w:i/>
          <w:iCs/>
          <w:sz w:val="24"/>
          <w:szCs w:val="24"/>
        </w:rPr>
        <w:t xml:space="preserve">The Journal of Political Economy </w:t>
      </w:r>
      <w:r>
        <w:rPr>
          <w:rFonts w:ascii="David" w:hAnsi="David"/>
          <w:sz w:val="24"/>
          <w:szCs w:val="24"/>
        </w:rPr>
        <w:t>108</w:t>
      </w:r>
      <w:r w:rsidRPr="00164431">
        <w:rPr>
          <w:rFonts w:ascii="David" w:hAnsi="David"/>
          <w:sz w:val="24"/>
          <w:szCs w:val="24"/>
        </w:rPr>
        <w:t>(</w:t>
      </w:r>
      <w:r>
        <w:rPr>
          <w:rFonts w:ascii="David" w:hAnsi="David"/>
          <w:sz w:val="24"/>
          <w:szCs w:val="24"/>
        </w:rPr>
        <w:t>1</w:t>
      </w:r>
      <w:r w:rsidRPr="00164431">
        <w:rPr>
          <w:rFonts w:ascii="David" w:hAnsi="David"/>
          <w:sz w:val="24"/>
          <w:szCs w:val="24"/>
        </w:rPr>
        <w:t xml:space="preserve">): </w:t>
      </w:r>
      <w:r>
        <w:rPr>
          <w:rFonts w:ascii="David" w:hAnsi="David"/>
          <w:sz w:val="24"/>
          <w:szCs w:val="24"/>
        </w:rPr>
        <w:t>1-33</w:t>
      </w:r>
      <w:r w:rsidRPr="00164431">
        <w:rPr>
          <w:rFonts w:ascii="David" w:hAnsi="David"/>
          <w:sz w:val="24"/>
          <w:szCs w:val="24"/>
          <w:rtl/>
        </w:rPr>
        <w:t>.</w:t>
      </w:r>
      <w:r w:rsidR="0004670F" w:rsidRPr="0004670F">
        <w:rPr>
          <w:rFonts w:ascii="David" w:hAnsi="David"/>
          <w:sz w:val="24"/>
          <w:szCs w:val="24"/>
        </w:rPr>
        <w:t xml:space="preserve"> </w:t>
      </w:r>
      <w:hyperlink r:id="rId31" w:history="1">
        <w:r w:rsidR="009D5907" w:rsidRPr="00297EF5">
          <w:rPr>
            <w:rStyle w:val="Hyperlink"/>
            <w:rFonts w:ascii="David" w:hAnsi="David"/>
            <w:sz w:val="24"/>
            <w:szCs w:val="24"/>
          </w:rPr>
          <w:t>http://finance.wharton.upenn.edu/~allenf/download/Vita/contagion.pdf</w:t>
        </w:r>
      </w:hyperlink>
      <w:r w:rsidR="009D5907">
        <w:rPr>
          <w:rFonts w:ascii="David" w:hAnsi="David"/>
          <w:sz w:val="24"/>
          <w:szCs w:val="24"/>
        </w:rPr>
        <w:t xml:space="preserve"> </w:t>
      </w:r>
    </w:p>
    <w:p w:rsidR="0004670F" w:rsidRDefault="0004670F" w:rsidP="0004670F">
      <w:pPr>
        <w:bidi w:val="0"/>
        <w:spacing w:after="0" w:line="360" w:lineRule="auto"/>
        <w:rPr>
          <w:rFonts w:ascii="David" w:hAnsi="David"/>
          <w:sz w:val="24"/>
          <w:szCs w:val="24"/>
        </w:rPr>
      </w:pPr>
    </w:p>
    <w:p w:rsidR="00067D1E" w:rsidRDefault="00803513" w:rsidP="0071696A">
      <w:pPr>
        <w:bidi w:val="0"/>
        <w:spacing w:after="0" w:line="360" w:lineRule="auto"/>
        <w:rPr>
          <w:rFonts w:ascii="David" w:hAnsi="David"/>
          <w:sz w:val="24"/>
          <w:szCs w:val="24"/>
        </w:rPr>
      </w:pPr>
      <w:proofErr w:type="spellStart"/>
      <w:r>
        <w:rPr>
          <w:rFonts w:ascii="David" w:hAnsi="David"/>
          <w:sz w:val="24"/>
          <w:szCs w:val="24"/>
        </w:rPr>
        <w:t>Babus</w:t>
      </w:r>
      <w:proofErr w:type="spellEnd"/>
      <w:r w:rsidR="0004670F" w:rsidRPr="00164431">
        <w:rPr>
          <w:rFonts w:ascii="David" w:hAnsi="David"/>
          <w:sz w:val="24"/>
          <w:szCs w:val="24"/>
        </w:rPr>
        <w:t xml:space="preserve">, </w:t>
      </w:r>
      <w:r>
        <w:rPr>
          <w:rFonts w:ascii="David" w:hAnsi="David"/>
          <w:sz w:val="24"/>
          <w:szCs w:val="24"/>
        </w:rPr>
        <w:t>Ana</w:t>
      </w:r>
      <w:r w:rsidR="0004670F" w:rsidRPr="00164431">
        <w:rPr>
          <w:rFonts w:ascii="David" w:hAnsi="David"/>
          <w:sz w:val="24"/>
          <w:szCs w:val="24"/>
        </w:rPr>
        <w:t xml:space="preserve">. </w:t>
      </w:r>
      <w:r w:rsidR="0071696A">
        <w:rPr>
          <w:rFonts w:ascii="David" w:hAnsi="David"/>
          <w:sz w:val="24"/>
          <w:szCs w:val="24"/>
        </w:rPr>
        <w:t>2016</w:t>
      </w:r>
      <w:r w:rsidR="0004670F" w:rsidRPr="00164431">
        <w:rPr>
          <w:rFonts w:ascii="David" w:hAnsi="David"/>
          <w:sz w:val="24"/>
          <w:szCs w:val="24"/>
        </w:rPr>
        <w:t>. “</w:t>
      </w:r>
      <w:r>
        <w:rPr>
          <w:rFonts w:ascii="David" w:hAnsi="David"/>
          <w:sz w:val="24"/>
          <w:szCs w:val="24"/>
        </w:rPr>
        <w:t>The Formation of Financial Networks</w:t>
      </w:r>
      <w:r w:rsidR="0004670F" w:rsidRPr="00164431">
        <w:rPr>
          <w:rFonts w:ascii="David" w:hAnsi="David"/>
          <w:sz w:val="24"/>
          <w:szCs w:val="24"/>
        </w:rPr>
        <w:t xml:space="preserve">” </w:t>
      </w:r>
      <w:r w:rsidR="0071696A" w:rsidRPr="0071696A">
        <w:rPr>
          <w:rFonts w:ascii="David" w:hAnsi="David"/>
          <w:i/>
          <w:iCs/>
          <w:sz w:val="24"/>
          <w:szCs w:val="24"/>
        </w:rPr>
        <w:t xml:space="preserve">Journal of </w:t>
      </w:r>
      <w:proofErr w:type="gramStart"/>
      <w:r w:rsidR="0071696A" w:rsidRPr="0071696A">
        <w:rPr>
          <w:rFonts w:ascii="David" w:hAnsi="David"/>
          <w:i/>
          <w:iCs/>
          <w:sz w:val="24"/>
          <w:szCs w:val="24"/>
        </w:rPr>
        <w:t>Economics</w:t>
      </w:r>
      <w:r w:rsidR="0071696A">
        <w:rPr>
          <w:rFonts w:ascii="David" w:hAnsi="David"/>
          <w:sz w:val="24"/>
          <w:szCs w:val="24"/>
        </w:rPr>
        <w:t xml:space="preserve">  47</w:t>
      </w:r>
      <w:proofErr w:type="gramEnd"/>
      <w:r w:rsidR="0071696A">
        <w:rPr>
          <w:rFonts w:ascii="David" w:hAnsi="David"/>
          <w:sz w:val="24"/>
          <w:szCs w:val="24"/>
        </w:rPr>
        <w:t>(2)</w:t>
      </w:r>
      <w:r w:rsidR="0004670F" w:rsidRPr="00164431">
        <w:rPr>
          <w:rFonts w:ascii="David" w:hAnsi="David"/>
          <w:sz w:val="24"/>
          <w:szCs w:val="24"/>
        </w:rPr>
        <w:t xml:space="preserve">: </w:t>
      </w:r>
      <w:r w:rsidR="0071696A">
        <w:rPr>
          <w:rFonts w:ascii="David" w:hAnsi="David"/>
          <w:sz w:val="24"/>
          <w:szCs w:val="24"/>
        </w:rPr>
        <w:t>239-272</w:t>
      </w:r>
      <w:r w:rsidR="0004670F" w:rsidRPr="00164431">
        <w:rPr>
          <w:rFonts w:ascii="David" w:hAnsi="David"/>
          <w:sz w:val="24"/>
          <w:szCs w:val="24"/>
          <w:rtl/>
        </w:rPr>
        <w:t>.</w:t>
      </w:r>
      <w:r w:rsidR="009D5907">
        <w:rPr>
          <w:rFonts w:ascii="David" w:hAnsi="David"/>
          <w:sz w:val="24"/>
          <w:szCs w:val="24"/>
        </w:rPr>
        <w:t xml:space="preserve"> </w:t>
      </w:r>
      <w:hyperlink r:id="rId32" w:history="1">
        <w:r w:rsidR="009D5907" w:rsidRPr="00297EF5">
          <w:rPr>
            <w:rStyle w:val="Hyperlink"/>
            <w:rFonts w:ascii="David" w:hAnsi="David"/>
            <w:sz w:val="24"/>
            <w:szCs w:val="24"/>
          </w:rPr>
          <w:t>http://onlinelibrary.wiley.com/doi/10.1111/1756-2171.12126/pdf</w:t>
        </w:r>
      </w:hyperlink>
      <w:r w:rsidR="009D5907">
        <w:rPr>
          <w:rFonts w:ascii="David" w:hAnsi="David"/>
          <w:sz w:val="24"/>
          <w:szCs w:val="24"/>
        </w:rPr>
        <w:t xml:space="preserve"> </w:t>
      </w:r>
    </w:p>
    <w:p w:rsidR="00067D1E" w:rsidRDefault="00067D1E" w:rsidP="00067D1E">
      <w:pPr>
        <w:bidi w:val="0"/>
        <w:spacing w:after="0" w:line="360" w:lineRule="auto"/>
        <w:rPr>
          <w:rFonts w:ascii="David" w:hAnsi="David"/>
          <w:sz w:val="24"/>
          <w:szCs w:val="24"/>
        </w:rPr>
      </w:pPr>
    </w:p>
    <w:p w:rsidR="0004670F" w:rsidRDefault="00803513" w:rsidP="00803513">
      <w:pPr>
        <w:bidi w:val="0"/>
        <w:spacing w:after="0" w:line="360" w:lineRule="auto"/>
        <w:rPr>
          <w:rFonts w:ascii="David" w:hAnsi="David"/>
          <w:sz w:val="24"/>
          <w:szCs w:val="24"/>
        </w:rPr>
      </w:pPr>
      <w:r>
        <w:rPr>
          <w:rFonts w:ascii="David" w:hAnsi="David"/>
          <w:sz w:val="24"/>
          <w:szCs w:val="24"/>
        </w:rPr>
        <w:t>Chang, Briana</w:t>
      </w:r>
      <w:r w:rsidR="0004670F" w:rsidRPr="00164431">
        <w:rPr>
          <w:rFonts w:ascii="David" w:hAnsi="David"/>
          <w:sz w:val="24"/>
          <w:szCs w:val="24"/>
        </w:rPr>
        <w:t xml:space="preserve"> and </w:t>
      </w:r>
      <w:proofErr w:type="spellStart"/>
      <w:r w:rsidRPr="00803513">
        <w:rPr>
          <w:rFonts w:ascii="David" w:hAnsi="David"/>
          <w:sz w:val="24"/>
          <w:szCs w:val="24"/>
        </w:rPr>
        <w:t>Shengxing</w:t>
      </w:r>
      <w:proofErr w:type="spellEnd"/>
      <w:r w:rsidRPr="00803513">
        <w:rPr>
          <w:rFonts w:ascii="David" w:hAnsi="David"/>
          <w:sz w:val="24"/>
          <w:szCs w:val="24"/>
        </w:rPr>
        <w:t xml:space="preserve"> Zhang</w:t>
      </w:r>
      <w:r w:rsidR="0004670F" w:rsidRPr="00164431">
        <w:rPr>
          <w:rFonts w:ascii="David" w:hAnsi="David"/>
          <w:sz w:val="24"/>
          <w:szCs w:val="24"/>
        </w:rPr>
        <w:t xml:space="preserve">. </w:t>
      </w:r>
      <w:r w:rsidR="0004670F">
        <w:rPr>
          <w:rFonts w:ascii="David" w:hAnsi="David"/>
          <w:sz w:val="24"/>
          <w:szCs w:val="24"/>
        </w:rPr>
        <w:t>20</w:t>
      </w:r>
      <w:r>
        <w:rPr>
          <w:rFonts w:ascii="David" w:hAnsi="David"/>
          <w:sz w:val="24"/>
          <w:szCs w:val="24"/>
        </w:rPr>
        <w:t>16</w:t>
      </w:r>
      <w:r w:rsidR="0004670F" w:rsidRPr="00164431">
        <w:rPr>
          <w:rFonts w:ascii="David" w:hAnsi="David"/>
          <w:sz w:val="24"/>
          <w:szCs w:val="24"/>
        </w:rPr>
        <w:t>. “</w:t>
      </w:r>
      <w:r w:rsidRPr="00803513">
        <w:rPr>
          <w:rFonts w:ascii="David" w:hAnsi="David"/>
          <w:sz w:val="24"/>
          <w:szCs w:val="24"/>
        </w:rPr>
        <w:t>Endogenous Market Making and Network Formation</w:t>
      </w:r>
      <w:r w:rsidR="0004670F" w:rsidRPr="00164431">
        <w:rPr>
          <w:rFonts w:ascii="David" w:hAnsi="David"/>
          <w:sz w:val="24"/>
          <w:szCs w:val="24"/>
        </w:rPr>
        <w:t>”</w:t>
      </w:r>
      <w:r>
        <w:rPr>
          <w:rFonts w:ascii="David" w:hAnsi="David"/>
          <w:sz w:val="24"/>
          <w:szCs w:val="24"/>
        </w:rPr>
        <w:t>:</w:t>
      </w:r>
      <w:r w:rsidR="0004670F">
        <w:rPr>
          <w:rFonts w:ascii="David" w:hAnsi="David"/>
          <w:sz w:val="24"/>
          <w:szCs w:val="24"/>
        </w:rPr>
        <w:t>1-</w:t>
      </w:r>
      <w:r>
        <w:rPr>
          <w:rFonts w:ascii="David" w:hAnsi="David"/>
          <w:sz w:val="24"/>
          <w:szCs w:val="24"/>
        </w:rPr>
        <w:t>44</w:t>
      </w:r>
      <w:r w:rsidR="0004670F" w:rsidRPr="00164431">
        <w:rPr>
          <w:rFonts w:ascii="David" w:hAnsi="David"/>
          <w:sz w:val="24"/>
          <w:szCs w:val="24"/>
          <w:rtl/>
        </w:rPr>
        <w:t>.</w:t>
      </w:r>
      <w:r w:rsidR="009D5907">
        <w:rPr>
          <w:rFonts w:ascii="David" w:hAnsi="David"/>
          <w:sz w:val="24"/>
          <w:szCs w:val="24"/>
        </w:rPr>
        <w:t xml:space="preserve"> </w:t>
      </w:r>
      <w:hyperlink r:id="rId33" w:history="1">
        <w:r w:rsidR="009D5907" w:rsidRPr="00297EF5">
          <w:rPr>
            <w:rStyle w:val="Hyperlink"/>
            <w:rFonts w:ascii="David" w:hAnsi="David"/>
            <w:sz w:val="24"/>
            <w:szCs w:val="24"/>
          </w:rPr>
          <w:t>http://eprints.lse.ac.uk/65105/1/dp-50.pdf</w:t>
        </w:r>
      </w:hyperlink>
      <w:r w:rsidR="009D5907">
        <w:rPr>
          <w:rFonts w:ascii="David" w:hAnsi="David"/>
          <w:sz w:val="24"/>
          <w:szCs w:val="24"/>
        </w:rPr>
        <w:t xml:space="preserve"> </w:t>
      </w:r>
    </w:p>
    <w:p w:rsidR="0004670F" w:rsidRPr="0004670F" w:rsidRDefault="0004670F" w:rsidP="008B392E"/>
    <w:p w:rsidR="0087751F" w:rsidRDefault="0087751F" w:rsidP="0087751F">
      <w:pPr>
        <w:bidi w:val="0"/>
        <w:spacing w:after="0" w:line="360" w:lineRule="auto"/>
        <w:rPr>
          <w:rFonts w:ascii="David" w:hAnsi="David"/>
          <w:sz w:val="24"/>
          <w:szCs w:val="24"/>
        </w:rPr>
      </w:pPr>
    </w:p>
    <w:p w:rsidR="0087751F" w:rsidRPr="0087751F" w:rsidRDefault="0087751F" w:rsidP="0087751F">
      <w:pPr>
        <w:bidi w:val="0"/>
        <w:spacing w:after="0" w:line="360" w:lineRule="auto"/>
        <w:rPr>
          <w:rFonts w:ascii="David" w:hAnsi="David"/>
          <w:sz w:val="24"/>
          <w:szCs w:val="24"/>
        </w:rPr>
      </w:pPr>
    </w:p>
    <w:p w:rsidR="00B62133" w:rsidRPr="00B62133" w:rsidRDefault="00B62133" w:rsidP="008B392E"/>
    <w:p w:rsidR="007C20C3" w:rsidRDefault="007C20C3" w:rsidP="00A6793E">
      <w:pPr>
        <w:spacing w:after="0" w:line="360" w:lineRule="auto"/>
        <w:rPr>
          <w:b/>
          <w:bCs/>
          <w:sz w:val="24"/>
          <w:szCs w:val="24"/>
        </w:rPr>
      </w:pPr>
    </w:p>
    <w:p w:rsidR="00D6625C" w:rsidRDefault="00D6625C" w:rsidP="00D6625C">
      <w:pPr>
        <w:pStyle w:val="Normal1"/>
        <w:rPr>
          <w:rtl/>
        </w:rPr>
      </w:pPr>
    </w:p>
    <w:p w:rsidR="00D6625C" w:rsidRDefault="00D6625C" w:rsidP="00D6625C">
      <w:pPr>
        <w:pStyle w:val="Normal1"/>
        <w:rPr>
          <w:rtl/>
        </w:rPr>
      </w:pPr>
    </w:p>
    <w:p w:rsidR="00D6625C" w:rsidRDefault="00D6625C" w:rsidP="00D6625C">
      <w:pPr>
        <w:pStyle w:val="Normal1"/>
        <w:rPr>
          <w:rtl/>
        </w:rPr>
      </w:pPr>
    </w:p>
    <w:p w:rsidR="00D6625C" w:rsidRPr="00D6625C" w:rsidRDefault="00D6625C" w:rsidP="00D6625C">
      <w:pPr>
        <w:pStyle w:val="Normal1"/>
      </w:pPr>
    </w:p>
    <w:p w:rsidR="00152021" w:rsidRDefault="00152021">
      <w:pPr>
        <w:bidi w:val="0"/>
        <w:rPr>
          <w:rFonts w:ascii="David" w:eastAsia="Arial" w:hAnsi="David"/>
          <w:color w:val="000000"/>
          <w:sz w:val="28"/>
          <w:szCs w:val="28"/>
        </w:rPr>
      </w:pPr>
      <w:r>
        <w:rPr>
          <w:rFonts w:ascii="David" w:hAnsi="David"/>
          <w:sz w:val="28"/>
          <w:rtl/>
        </w:rPr>
        <w:br w:type="page"/>
      </w:r>
    </w:p>
    <w:p w:rsidR="00161EB6" w:rsidRDefault="00C91B82" w:rsidP="00B10A20">
      <w:pPr>
        <w:pStyle w:val="1"/>
        <w:bidi/>
        <w:rPr>
          <w:rFonts w:ascii="David" w:hAnsi="David"/>
          <w:sz w:val="28"/>
          <w:rtl/>
        </w:rPr>
      </w:pPr>
      <w:bookmarkStart w:id="16" w:name="_Toc502428257"/>
      <w:r w:rsidRPr="00C91B82">
        <w:rPr>
          <w:rFonts w:ascii="David" w:hAnsi="David"/>
          <w:sz w:val="28"/>
          <w:rtl/>
        </w:rPr>
        <w:lastRenderedPageBreak/>
        <w:t xml:space="preserve">נספח: </w:t>
      </w:r>
      <w:proofErr w:type="spellStart"/>
      <w:r w:rsidRPr="00C91B82">
        <w:rPr>
          <w:rFonts w:ascii="David" w:hAnsi="David"/>
          <w:sz w:val="28"/>
          <w:rtl/>
        </w:rPr>
        <w:t>תוכנית</w:t>
      </w:r>
      <w:proofErr w:type="spellEnd"/>
      <w:r w:rsidRPr="00C91B82">
        <w:rPr>
          <w:rFonts w:ascii="David" w:hAnsi="David"/>
          <w:sz w:val="28"/>
          <w:rtl/>
        </w:rPr>
        <w:t xml:space="preserve"> </w:t>
      </w:r>
      <w:r w:rsidR="00627B5D">
        <w:rPr>
          <w:rFonts w:ascii="David" w:hAnsi="David"/>
          <w:sz w:val="28"/>
        </w:rPr>
        <w:t>MATLAB</w:t>
      </w:r>
      <w:r w:rsidRPr="00C91B82">
        <w:rPr>
          <w:rFonts w:ascii="David" w:hAnsi="David"/>
          <w:sz w:val="28"/>
          <w:rtl/>
        </w:rPr>
        <w:t xml:space="preserve"> לסימולצ</w:t>
      </w:r>
      <w:r w:rsidR="00AA32E5">
        <w:rPr>
          <w:rFonts w:ascii="David" w:hAnsi="David" w:hint="cs"/>
          <w:sz w:val="28"/>
          <w:rtl/>
        </w:rPr>
        <w:t>י</w:t>
      </w:r>
      <w:r w:rsidRPr="00C91B82">
        <w:rPr>
          <w:rFonts w:ascii="David" w:hAnsi="David"/>
          <w:sz w:val="28"/>
          <w:rtl/>
        </w:rPr>
        <w:t xml:space="preserve">ית </w:t>
      </w:r>
      <w:r w:rsidR="00021574">
        <w:rPr>
          <w:rFonts w:ascii="David" w:hAnsi="David" w:hint="cs"/>
          <w:sz w:val="28"/>
          <w:rtl/>
        </w:rPr>
        <w:t>ה</w:t>
      </w:r>
      <w:r w:rsidRPr="00C91B82">
        <w:rPr>
          <w:rFonts w:ascii="David" w:hAnsi="David"/>
          <w:sz w:val="28"/>
          <w:rtl/>
        </w:rPr>
        <w:t xml:space="preserve">רשת </w:t>
      </w:r>
      <w:r w:rsidR="00021574">
        <w:rPr>
          <w:rFonts w:ascii="David" w:hAnsi="David" w:hint="cs"/>
          <w:sz w:val="28"/>
          <w:rtl/>
        </w:rPr>
        <w:t xml:space="preserve">הפיננסית </w:t>
      </w:r>
      <w:r w:rsidRPr="00C91B82">
        <w:rPr>
          <w:rFonts w:ascii="David" w:hAnsi="David"/>
          <w:sz w:val="28"/>
          <w:rtl/>
        </w:rPr>
        <w:t>הטבעת</w:t>
      </w:r>
      <w:r w:rsidR="00021574">
        <w:rPr>
          <w:rFonts w:ascii="David" w:hAnsi="David" w:hint="cs"/>
          <w:sz w:val="28"/>
          <w:rtl/>
        </w:rPr>
        <w:t>ית</w:t>
      </w:r>
      <w:bookmarkEnd w:id="16"/>
    </w:p>
    <w:p w:rsidR="003F7947" w:rsidRPr="003F7947" w:rsidRDefault="003F7947" w:rsidP="003F7947">
      <w:pPr>
        <w:pStyle w:val="Normal1"/>
        <w:rPr>
          <w:rtl/>
        </w:rPr>
      </w:pPr>
    </w:p>
    <w:p w:rsidR="00161EB6" w:rsidRDefault="003F7947" w:rsidP="00C51475">
      <w:pPr>
        <w:spacing w:after="0" w:line="360" w:lineRule="auto"/>
        <w:jc w:val="both"/>
        <w:rPr>
          <w:rFonts w:ascii="David" w:hAnsi="David"/>
          <w:sz w:val="24"/>
          <w:szCs w:val="24"/>
          <w:rtl/>
        </w:rPr>
      </w:pPr>
      <w:r w:rsidRPr="003F7947">
        <w:rPr>
          <w:rFonts w:ascii="David" w:hAnsi="David"/>
          <w:sz w:val="24"/>
          <w:szCs w:val="24"/>
          <w:rtl/>
        </w:rPr>
        <w:t>התוכנית מורכבת משלושה סקריפטים ושתי פונקציות</w:t>
      </w:r>
      <w:r w:rsidR="002542DA">
        <w:rPr>
          <w:rFonts w:ascii="David" w:hAnsi="David" w:hint="cs"/>
          <w:sz w:val="24"/>
          <w:szCs w:val="24"/>
          <w:rtl/>
        </w:rPr>
        <w:t xml:space="preserve"> </w:t>
      </w:r>
      <w:r w:rsidR="002542DA">
        <w:rPr>
          <w:rFonts w:ascii="David" w:hAnsi="David"/>
          <w:sz w:val="24"/>
          <w:szCs w:val="24"/>
        </w:rPr>
        <w:t>MATLAB</w:t>
      </w:r>
      <w:r w:rsidRPr="003F7947">
        <w:rPr>
          <w:rFonts w:ascii="David" w:hAnsi="David"/>
          <w:sz w:val="24"/>
          <w:szCs w:val="24"/>
          <w:rtl/>
        </w:rPr>
        <w:t xml:space="preserve">. הסקריפט </w:t>
      </w:r>
      <w:proofErr w:type="spellStart"/>
      <w:r w:rsidRPr="003F7947">
        <w:rPr>
          <w:rFonts w:ascii="David" w:hAnsi="David"/>
          <w:color w:val="000000"/>
          <w:sz w:val="24"/>
          <w:szCs w:val="24"/>
        </w:rPr>
        <w:t>Ring_Network_Stability.m</w:t>
      </w:r>
      <w:proofErr w:type="spellEnd"/>
      <w:r w:rsidRPr="003F7947">
        <w:rPr>
          <w:rFonts w:ascii="David" w:hAnsi="David"/>
          <w:sz w:val="24"/>
          <w:szCs w:val="24"/>
          <w:rtl/>
        </w:rPr>
        <w:t xml:space="preserve"> </w:t>
      </w:r>
      <w:r>
        <w:rPr>
          <w:rFonts w:ascii="David" w:hAnsi="David" w:hint="cs"/>
          <w:sz w:val="24"/>
          <w:szCs w:val="24"/>
          <w:rtl/>
        </w:rPr>
        <w:t xml:space="preserve">מייצר את </w:t>
      </w:r>
      <w:r w:rsidRPr="003F7947">
        <w:rPr>
          <w:rFonts w:ascii="David" w:hAnsi="David"/>
          <w:sz w:val="24"/>
          <w:szCs w:val="24"/>
          <w:rtl/>
        </w:rPr>
        <w:t>הסימולציה הראשונה של הרשת הפיננסית</w:t>
      </w:r>
      <w:r>
        <w:rPr>
          <w:rFonts w:ascii="David" w:hAnsi="David" w:hint="cs"/>
          <w:sz w:val="24"/>
          <w:szCs w:val="24"/>
          <w:rtl/>
        </w:rPr>
        <w:t xml:space="preserve"> </w:t>
      </w:r>
      <w:r w:rsidR="008D7FD7">
        <w:rPr>
          <w:rFonts w:ascii="David" w:hAnsi="David" w:hint="cs"/>
          <w:sz w:val="24"/>
          <w:szCs w:val="24"/>
          <w:rtl/>
        </w:rPr>
        <w:t xml:space="preserve">מסוג </w:t>
      </w:r>
      <w:r>
        <w:rPr>
          <w:rFonts w:ascii="David" w:hAnsi="David" w:hint="cs"/>
          <w:sz w:val="24"/>
          <w:szCs w:val="24"/>
          <w:rtl/>
        </w:rPr>
        <w:t>הטבעת</w:t>
      </w:r>
      <w:r>
        <w:rPr>
          <w:rFonts w:ascii="David" w:hAnsi="David"/>
          <w:sz w:val="24"/>
          <w:szCs w:val="24"/>
          <w:rtl/>
        </w:rPr>
        <w:t xml:space="preserve">, </w:t>
      </w:r>
      <w:r>
        <w:rPr>
          <w:rFonts w:ascii="David" w:hAnsi="David" w:hint="cs"/>
          <w:sz w:val="24"/>
          <w:szCs w:val="24"/>
          <w:rtl/>
        </w:rPr>
        <w:t>ב</w:t>
      </w:r>
      <w:r w:rsidRPr="003F7947">
        <w:rPr>
          <w:rFonts w:ascii="David" w:hAnsi="David"/>
          <w:sz w:val="24"/>
          <w:szCs w:val="24"/>
          <w:rtl/>
        </w:rPr>
        <w:t xml:space="preserve">מקרה הרגיל עם נזילות הון אחידה. הפונקציות </w:t>
      </w:r>
      <w:proofErr w:type="spellStart"/>
      <w:r w:rsidRPr="003F7947">
        <w:rPr>
          <w:rFonts w:ascii="David" w:hAnsi="David"/>
          <w:color w:val="000000"/>
          <w:sz w:val="24"/>
          <w:szCs w:val="24"/>
        </w:rPr>
        <w:t>fun.m</w:t>
      </w:r>
      <w:proofErr w:type="spellEnd"/>
      <w:r w:rsidRPr="003F7947">
        <w:rPr>
          <w:rFonts w:ascii="David" w:hAnsi="David"/>
          <w:color w:val="000000"/>
          <w:sz w:val="24"/>
          <w:szCs w:val="24"/>
          <w:rtl/>
        </w:rPr>
        <w:t xml:space="preserve"> </w:t>
      </w:r>
      <w:r w:rsidRPr="003F7947">
        <w:rPr>
          <w:rFonts w:ascii="David" w:hAnsi="David"/>
          <w:sz w:val="24"/>
          <w:szCs w:val="24"/>
          <w:rtl/>
        </w:rPr>
        <w:t>ו-</w:t>
      </w:r>
      <w:r w:rsidRPr="003F7947">
        <w:rPr>
          <w:rFonts w:ascii="David" w:hAnsi="David"/>
          <w:color w:val="000000"/>
          <w:sz w:val="24"/>
          <w:szCs w:val="24"/>
        </w:rPr>
        <w:t xml:space="preserve"> fun2.m</w:t>
      </w:r>
      <w:r w:rsidRPr="003F7947">
        <w:rPr>
          <w:rFonts w:ascii="David" w:hAnsi="David"/>
          <w:sz w:val="24"/>
          <w:szCs w:val="24"/>
          <w:rtl/>
        </w:rPr>
        <w:t xml:space="preserve"> הן פונקציות עזר לפעולות הסקריפט </w:t>
      </w:r>
      <w:proofErr w:type="spellStart"/>
      <w:r w:rsidRPr="003F7947">
        <w:rPr>
          <w:rFonts w:ascii="David" w:hAnsi="David"/>
          <w:color w:val="000000"/>
          <w:sz w:val="24"/>
          <w:szCs w:val="24"/>
        </w:rPr>
        <w:t>Ring_Network_Stability.m</w:t>
      </w:r>
      <w:proofErr w:type="spellEnd"/>
      <w:r w:rsidRPr="003F7947">
        <w:rPr>
          <w:rFonts w:ascii="David" w:hAnsi="David"/>
          <w:sz w:val="24"/>
          <w:szCs w:val="24"/>
          <w:rtl/>
        </w:rPr>
        <w:t xml:space="preserve">. הסקריפט </w:t>
      </w:r>
      <w:proofErr w:type="spellStart"/>
      <w:r w:rsidRPr="003F7947">
        <w:rPr>
          <w:rFonts w:ascii="David" w:hAnsi="David"/>
          <w:sz w:val="24"/>
          <w:szCs w:val="24"/>
        </w:rPr>
        <w:t>RING_stability_with_liquidity_centralization.m</w:t>
      </w:r>
      <w:proofErr w:type="spellEnd"/>
      <w:r>
        <w:rPr>
          <w:rFonts w:ascii="David" w:hAnsi="David" w:hint="cs"/>
          <w:sz w:val="24"/>
          <w:szCs w:val="24"/>
          <w:rtl/>
        </w:rPr>
        <w:t xml:space="preserve"> מייצר סימולציה של הרשת הפיננסית מסוג הטבעת עבור המקרה של ריכוזיות הון, ואילו הסקריפט </w:t>
      </w:r>
      <w:proofErr w:type="spellStart"/>
      <w:r w:rsidRPr="003F7947">
        <w:rPr>
          <w:rFonts w:ascii="David" w:hAnsi="David"/>
          <w:sz w:val="24"/>
          <w:szCs w:val="24"/>
        </w:rPr>
        <w:t>RING_stability_with_liquidity_</w:t>
      </w:r>
      <w:r>
        <w:rPr>
          <w:rFonts w:ascii="David" w:hAnsi="David"/>
          <w:sz w:val="24"/>
          <w:szCs w:val="24"/>
        </w:rPr>
        <w:t>de</w:t>
      </w:r>
      <w:r w:rsidRPr="003F7947">
        <w:rPr>
          <w:rFonts w:ascii="David" w:hAnsi="David"/>
          <w:sz w:val="24"/>
          <w:szCs w:val="24"/>
        </w:rPr>
        <w:t>centralization.m</w:t>
      </w:r>
      <w:proofErr w:type="spellEnd"/>
      <w:r>
        <w:rPr>
          <w:rFonts w:ascii="David" w:hAnsi="David" w:hint="cs"/>
          <w:sz w:val="24"/>
          <w:szCs w:val="24"/>
          <w:rtl/>
        </w:rPr>
        <w:t xml:space="preserve"> מייצר סימולציה של הרשת הפיננסית מסוג הטבעת עבור המקרה של </w:t>
      </w:r>
      <w:r w:rsidR="00C51475">
        <w:rPr>
          <w:rFonts w:ascii="David" w:hAnsi="David" w:hint="cs"/>
          <w:sz w:val="24"/>
          <w:szCs w:val="24"/>
          <w:rtl/>
        </w:rPr>
        <w:t xml:space="preserve">ביזור </w:t>
      </w:r>
      <w:r>
        <w:rPr>
          <w:rFonts w:ascii="David" w:hAnsi="David" w:hint="cs"/>
          <w:sz w:val="24"/>
          <w:szCs w:val="24"/>
          <w:rtl/>
        </w:rPr>
        <w:t>הון.</w:t>
      </w:r>
    </w:p>
    <w:p w:rsidR="0034735A" w:rsidRPr="0034735A" w:rsidRDefault="0034735A" w:rsidP="0034735A">
      <w:pPr>
        <w:rPr>
          <w:rtl/>
        </w:rPr>
      </w:pPr>
    </w:p>
    <w:p w:rsidR="0052544F" w:rsidRPr="0034735A" w:rsidRDefault="0052544F" w:rsidP="0052544F">
      <w:pPr>
        <w:pStyle w:val="HTML"/>
        <w:shd w:val="clear" w:color="auto" w:fill="FFFFFF"/>
        <w:rPr>
          <w:b/>
          <w:bCs/>
          <w:color w:val="000000"/>
          <w:sz w:val="21"/>
          <w:szCs w:val="21"/>
        </w:rPr>
      </w:pPr>
      <w:r w:rsidRPr="0034735A">
        <w:rPr>
          <w:b/>
          <w:bCs/>
          <w:color w:val="000000"/>
          <w:sz w:val="21"/>
          <w:szCs w:val="21"/>
        </w:rPr>
        <w:t xml:space="preserve">% </w:t>
      </w:r>
      <w:proofErr w:type="spellStart"/>
      <w:r w:rsidRPr="0034735A">
        <w:rPr>
          <w:b/>
          <w:bCs/>
          <w:color w:val="000000"/>
          <w:sz w:val="21"/>
          <w:szCs w:val="21"/>
        </w:rPr>
        <w:t>Ring_Network_Stability.m</w:t>
      </w:r>
      <w:proofErr w:type="spellEnd"/>
    </w:p>
    <w:p w:rsidR="0052544F" w:rsidRDefault="0052544F" w:rsidP="0052544F">
      <w:pPr>
        <w:pStyle w:val="HTML"/>
        <w:shd w:val="clear" w:color="auto" w:fill="FFFFFF"/>
        <w:rPr>
          <w:color w:val="000000"/>
          <w:sz w:val="21"/>
          <w:szCs w:val="21"/>
        </w:rPr>
      </w:pPr>
      <w:r>
        <w:rPr>
          <w:color w:val="000000"/>
          <w:sz w:val="21"/>
          <w:szCs w:val="21"/>
        </w:rPr>
        <w:t xml:space="preserve">% 1. Change the folder to where </w:t>
      </w:r>
      <w:proofErr w:type="spellStart"/>
      <w:r>
        <w:rPr>
          <w:color w:val="000000"/>
          <w:sz w:val="21"/>
          <w:szCs w:val="21"/>
        </w:rPr>
        <w:t>fun.m</w:t>
      </w:r>
      <w:proofErr w:type="spellEnd"/>
      <w:r>
        <w:rPr>
          <w:color w:val="000000"/>
          <w:sz w:val="21"/>
          <w:szCs w:val="21"/>
        </w:rPr>
        <w:t xml:space="preserve"> is:</w:t>
      </w:r>
    </w:p>
    <w:p w:rsidR="0052544F" w:rsidRDefault="0052544F" w:rsidP="0052544F">
      <w:pPr>
        <w:pStyle w:val="HTML"/>
        <w:shd w:val="clear" w:color="auto" w:fill="FFFFFF"/>
        <w:rPr>
          <w:color w:val="000000"/>
          <w:sz w:val="21"/>
          <w:szCs w:val="21"/>
        </w:rPr>
      </w:pPr>
      <w:r>
        <w:rPr>
          <w:color w:val="000000"/>
          <w:sz w:val="21"/>
          <w:szCs w:val="21"/>
        </w:rPr>
        <w:t>% cd &lt;script location&gt;</w:t>
      </w:r>
    </w:p>
    <w:p w:rsidR="0052544F" w:rsidRDefault="0052544F" w:rsidP="0052544F">
      <w:pPr>
        <w:pStyle w:val="HTML"/>
        <w:shd w:val="clear" w:color="auto" w:fill="FFFFFF"/>
        <w:rPr>
          <w:color w:val="000000"/>
          <w:sz w:val="21"/>
          <w:szCs w:val="21"/>
        </w:rPr>
      </w:pPr>
      <w:r>
        <w:rPr>
          <w:color w:val="000000"/>
          <w:sz w:val="21"/>
          <w:szCs w:val="21"/>
        </w:rPr>
        <w:t>% 2. Set the number of banks in RING network</w:t>
      </w:r>
    </w:p>
    <w:p w:rsidR="0052544F" w:rsidRDefault="0052544F" w:rsidP="0052544F">
      <w:pPr>
        <w:pStyle w:val="HTML"/>
        <w:shd w:val="clear" w:color="auto" w:fill="FFFFFF"/>
        <w:rPr>
          <w:color w:val="000000"/>
          <w:sz w:val="21"/>
          <w:szCs w:val="21"/>
        </w:rPr>
      </w:pPr>
      <w:r>
        <w:rPr>
          <w:color w:val="000000"/>
          <w:sz w:val="21"/>
          <w:szCs w:val="21"/>
        </w:rPr>
        <w:t>n = 20</w:t>
      </w:r>
    </w:p>
    <w:p w:rsidR="0052544F" w:rsidRDefault="0052544F" w:rsidP="0052544F">
      <w:pPr>
        <w:pStyle w:val="HTML"/>
        <w:shd w:val="clear" w:color="auto" w:fill="FFFFFF"/>
        <w:rPr>
          <w:color w:val="000000"/>
          <w:sz w:val="21"/>
          <w:szCs w:val="21"/>
        </w:rPr>
      </w:pPr>
      <w:r>
        <w:rPr>
          <w:color w:val="000000"/>
          <w:sz w:val="21"/>
          <w:szCs w:val="21"/>
        </w:rPr>
        <w:t xml:space="preserve">% 3. Set the sum each n bank will borrow from bank n+1 </w:t>
      </w:r>
    </w:p>
    <w:p w:rsidR="0052544F" w:rsidRDefault="0052544F" w:rsidP="0052544F">
      <w:pPr>
        <w:pStyle w:val="HTML"/>
        <w:shd w:val="clear" w:color="auto" w:fill="FFFFFF"/>
        <w:rPr>
          <w:color w:val="000000"/>
          <w:sz w:val="21"/>
          <w:szCs w:val="21"/>
        </w:rPr>
      </w:pPr>
      <w:r>
        <w:rPr>
          <w:color w:val="000000"/>
          <w:sz w:val="21"/>
          <w:szCs w:val="21"/>
        </w:rPr>
        <w:t>% and land to bank n-1</w:t>
      </w:r>
    </w:p>
    <w:p w:rsidR="0052544F" w:rsidRDefault="0052544F" w:rsidP="0052544F">
      <w:pPr>
        <w:pStyle w:val="HTML"/>
        <w:shd w:val="clear" w:color="auto" w:fill="FFFFFF"/>
        <w:rPr>
          <w:color w:val="000000"/>
          <w:sz w:val="21"/>
          <w:szCs w:val="21"/>
        </w:rPr>
      </w:pPr>
      <w:proofErr w:type="spellStart"/>
      <w:r>
        <w:rPr>
          <w:color w:val="000000"/>
          <w:sz w:val="21"/>
          <w:szCs w:val="21"/>
        </w:rPr>
        <w:t>Loan_size</w:t>
      </w:r>
      <w:proofErr w:type="spellEnd"/>
      <w:r>
        <w:rPr>
          <w:color w:val="000000"/>
          <w:sz w:val="21"/>
          <w:szCs w:val="21"/>
        </w:rPr>
        <w:t xml:space="preserve"> = 30</w:t>
      </w:r>
    </w:p>
    <w:p w:rsidR="0052544F" w:rsidRDefault="0052544F" w:rsidP="0052544F">
      <w:pPr>
        <w:pStyle w:val="HTML"/>
        <w:shd w:val="clear" w:color="auto" w:fill="FFFFFF"/>
        <w:rPr>
          <w:color w:val="000000"/>
          <w:sz w:val="21"/>
          <w:szCs w:val="21"/>
        </w:rPr>
      </w:pPr>
      <w:r>
        <w:rPr>
          <w:color w:val="000000"/>
          <w:sz w:val="21"/>
          <w:szCs w:val="21"/>
        </w:rPr>
        <w:t xml:space="preserve">% 4. </w:t>
      </w:r>
      <w:proofErr w:type="spellStart"/>
      <w:r>
        <w:rPr>
          <w:color w:val="000000"/>
          <w:sz w:val="21"/>
          <w:szCs w:val="21"/>
        </w:rPr>
        <w:t>Prepeare</w:t>
      </w:r>
      <w:proofErr w:type="spellEnd"/>
      <w:r>
        <w:rPr>
          <w:color w:val="000000"/>
          <w:sz w:val="21"/>
          <w:szCs w:val="21"/>
        </w:rPr>
        <w:t xml:space="preserve"> a landing RING network </w:t>
      </w:r>
    </w:p>
    <w:p w:rsidR="0052544F" w:rsidRDefault="0052544F" w:rsidP="0052544F">
      <w:pPr>
        <w:pStyle w:val="HTML"/>
        <w:shd w:val="clear" w:color="auto" w:fill="FFFFFF"/>
        <w:rPr>
          <w:color w:val="000000"/>
          <w:sz w:val="21"/>
          <w:szCs w:val="21"/>
        </w:rPr>
      </w:pPr>
      <w:r>
        <w:rPr>
          <w:color w:val="000000"/>
          <w:sz w:val="21"/>
          <w:szCs w:val="21"/>
        </w:rPr>
        <w:t>Y = eye(n+</w:t>
      </w:r>
      <w:proofErr w:type="gramStart"/>
      <w:r>
        <w:rPr>
          <w:color w:val="000000"/>
          <w:sz w:val="21"/>
          <w:szCs w:val="21"/>
        </w:rPr>
        <w:t>1,n</w:t>
      </w:r>
      <w:proofErr w:type="gramEnd"/>
      <w:r>
        <w:rPr>
          <w:color w:val="000000"/>
          <w:sz w:val="21"/>
          <w:szCs w:val="21"/>
        </w:rPr>
        <w:t>+1)</w:t>
      </w:r>
    </w:p>
    <w:p w:rsidR="0052544F" w:rsidRDefault="0052544F" w:rsidP="0052544F">
      <w:pPr>
        <w:pStyle w:val="HTML"/>
        <w:shd w:val="clear" w:color="auto" w:fill="FFFFFF"/>
        <w:rPr>
          <w:color w:val="000000"/>
          <w:sz w:val="21"/>
          <w:szCs w:val="21"/>
        </w:rPr>
      </w:pPr>
      <w:r>
        <w:rPr>
          <w:color w:val="000000"/>
          <w:sz w:val="21"/>
          <w:szCs w:val="21"/>
        </w:rPr>
        <w:t xml:space="preserve">Y = </w:t>
      </w:r>
      <w:proofErr w:type="spellStart"/>
      <w:r>
        <w:rPr>
          <w:color w:val="000000"/>
          <w:sz w:val="21"/>
          <w:szCs w:val="21"/>
        </w:rPr>
        <w:t>circshift</w:t>
      </w:r>
      <w:proofErr w:type="spellEnd"/>
      <w:r>
        <w:rPr>
          <w:color w:val="000000"/>
          <w:sz w:val="21"/>
          <w:szCs w:val="21"/>
        </w:rPr>
        <w:t>(Y,-1)</w:t>
      </w:r>
    </w:p>
    <w:p w:rsidR="0052544F" w:rsidRDefault="0052544F" w:rsidP="0052544F">
      <w:pPr>
        <w:pStyle w:val="HTML"/>
        <w:shd w:val="clear" w:color="auto" w:fill="FFFFFF"/>
        <w:rPr>
          <w:color w:val="000000"/>
          <w:sz w:val="21"/>
          <w:szCs w:val="21"/>
        </w:rPr>
      </w:pPr>
      <w:r>
        <w:rPr>
          <w:color w:val="000000"/>
          <w:sz w:val="21"/>
          <w:szCs w:val="21"/>
        </w:rPr>
        <w:t>Y = [Y; zeros(</w:t>
      </w:r>
      <w:proofErr w:type="gramStart"/>
      <w:r>
        <w:rPr>
          <w:color w:val="000000"/>
          <w:sz w:val="21"/>
          <w:szCs w:val="21"/>
        </w:rPr>
        <w:t>1,n</w:t>
      </w:r>
      <w:proofErr w:type="gramEnd"/>
      <w:r>
        <w:rPr>
          <w:color w:val="000000"/>
          <w:sz w:val="21"/>
          <w:szCs w:val="21"/>
        </w:rPr>
        <w:t>+1)]</w:t>
      </w:r>
    </w:p>
    <w:p w:rsidR="0052544F" w:rsidRDefault="0052544F" w:rsidP="0052544F">
      <w:pPr>
        <w:pStyle w:val="HTML"/>
        <w:shd w:val="clear" w:color="auto" w:fill="FFFFFF"/>
        <w:rPr>
          <w:color w:val="000000"/>
          <w:sz w:val="21"/>
          <w:szCs w:val="21"/>
        </w:rPr>
      </w:pPr>
      <w:r>
        <w:rPr>
          <w:color w:val="000000"/>
          <w:sz w:val="21"/>
          <w:szCs w:val="21"/>
        </w:rPr>
        <w:t xml:space="preserve">% 5. Set the sum each n bank will borrow from bank n+1 </w:t>
      </w:r>
    </w:p>
    <w:p w:rsidR="0052544F" w:rsidRDefault="0052544F" w:rsidP="0052544F">
      <w:pPr>
        <w:pStyle w:val="HTML"/>
        <w:shd w:val="clear" w:color="auto" w:fill="FFFFFF"/>
        <w:rPr>
          <w:color w:val="000000"/>
          <w:sz w:val="21"/>
          <w:szCs w:val="21"/>
        </w:rPr>
      </w:pPr>
      <w:r>
        <w:rPr>
          <w:color w:val="000000"/>
          <w:sz w:val="21"/>
          <w:szCs w:val="21"/>
        </w:rPr>
        <w:t xml:space="preserve">% and land to bank n-1 </w:t>
      </w:r>
    </w:p>
    <w:p w:rsidR="0052544F" w:rsidRDefault="0052544F" w:rsidP="0052544F">
      <w:pPr>
        <w:pStyle w:val="HTML"/>
        <w:shd w:val="clear" w:color="auto" w:fill="FFFFFF"/>
        <w:rPr>
          <w:color w:val="000000"/>
          <w:sz w:val="21"/>
          <w:szCs w:val="21"/>
        </w:rPr>
      </w:pPr>
      <w:r>
        <w:rPr>
          <w:color w:val="000000"/>
          <w:sz w:val="21"/>
          <w:szCs w:val="21"/>
        </w:rPr>
        <w:t>Y = Y*</w:t>
      </w:r>
      <w:proofErr w:type="spellStart"/>
      <w:r>
        <w:rPr>
          <w:color w:val="000000"/>
          <w:sz w:val="21"/>
          <w:szCs w:val="21"/>
        </w:rPr>
        <w:t>Loan_size</w:t>
      </w:r>
      <w:proofErr w:type="spellEnd"/>
    </w:p>
    <w:p w:rsidR="0052544F" w:rsidRDefault="0052544F" w:rsidP="0052544F">
      <w:pPr>
        <w:pStyle w:val="HTML"/>
        <w:shd w:val="clear" w:color="auto" w:fill="FFFFFF"/>
        <w:rPr>
          <w:color w:val="000000"/>
          <w:sz w:val="21"/>
          <w:szCs w:val="21"/>
        </w:rPr>
      </w:pPr>
      <w:r>
        <w:rPr>
          <w:color w:val="000000"/>
          <w:sz w:val="21"/>
          <w:szCs w:val="21"/>
        </w:rPr>
        <w:t>% 6. Define an array of size of money returned to the lander</w:t>
      </w:r>
    </w:p>
    <w:p w:rsidR="0052544F" w:rsidRDefault="0052544F" w:rsidP="0052544F">
      <w:pPr>
        <w:pStyle w:val="HTML"/>
        <w:shd w:val="clear" w:color="auto" w:fill="FFFFFF"/>
        <w:rPr>
          <w:color w:val="000000"/>
          <w:sz w:val="21"/>
          <w:szCs w:val="21"/>
        </w:rPr>
      </w:pPr>
      <w:r>
        <w:rPr>
          <w:color w:val="000000"/>
          <w:sz w:val="21"/>
          <w:szCs w:val="21"/>
        </w:rPr>
        <w:t>X = sym('x</w:t>
      </w:r>
      <w:proofErr w:type="gramStart"/>
      <w:r>
        <w:rPr>
          <w:color w:val="000000"/>
          <w:sz w:val="21"/>
          <w:szCs w:val="21"/>
        </w:rPr>
        <w:t>',[</w:t>
      </w:r>
      <w:proofErr w:type="gramEnd"/>
      <w:r>
        <w:rPr>
          <w:color w:val="000000"/>
          <w:sz w:val="21"/>
          <w:szCs w:val="21"/>
        </w:rPr>
        <w:t>1,n])</w:t>
      </w:r>
    </w:p>
    <w:p w:rsidR="0052544F" w:rsidRDefault="0052544F" w:rsidP="0052544F">
      <w:pPr>
        <w:pStyle w:val="HTML"/>
        <w:shd w:val="clear" w:color="auto" w:fill="FFFFFF"/>
        <w:rPr>
          <w:color w:val="000000"/>
          <w:sz w:val="21"/>
          <w:szCs w:val="21"/>
        </w:rPr>
      </w:pPr>
      <w:r>
        <w:rPr>
          <w:color w:val="000000"/>
          <w:sz w:val="21"/>
          <w:szCs w:val="21"/>
        </w:rPr>
        <w:t>% 7. Set an initial liquidity of all banks in the network is 1:</w:t>
      </w:r>
    </w:p>
    <w:p w:rsidR="0052544F" w:rsidRDefault="0052544F" w:rsidP="0052544F">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 xml:space="preserve"> = ones([</w:t>
      </w:r>
      <w:proofErr w:type="gramStart"/>
      <w:r>
        <w:rPr>
          <w:color w:val="000000"/>
          <w:sz w:val="21"/>
          <w:szCs w:val="21"/>
        </w:rPr>
        <w:t>1,n</w:t>
      </w:r>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8. Calculate the size of excess liquidity in the network:</w:t>
      </w:r>
    </w:p>
    <w:p w:rsidR="0052544F" w:rsidRDefault="0052544F" w:rsidP="0052544F">
      <w:pPr>
        <w:pStyle w:val="HTML"/>
        <w:shd w:val="clear" w:color="auto" w:fill="FFFFFF"/>
        <w:rPr>
          <w:color w:val="000000"/>
          <w:sz w:val="21"/>
          <w:szCs w:val="21"/>
        </w:rPr>
      </w:pPr>
      <w:proofErr w:type="spellStart"/>
      <w:r>
        <w:rPr>
          <w:color w:val="000000"/>
          <w:sz w:val="21"/>
          <w:szCs w:val="21"/>
        </w:rPr>
        <w:t>excess_liquidity</w:t>
      </w:r>
      <w:proofErr w:type="spellEnd"/>
      <w:r>
        <w:rPr>
          <w:color w:val="000000"/>
          <w:sz w:val="21"/>
          <w:szCs w:val="21"/>
        </w:rPr>
        <w:t xml:space="preserve"> = sum(</w:t>
      </w:r>
      <w:proofErr w:type="spellStart"/>
      <w:r>
        <w:rPr>
          <w:color w:val="000000"/>
          <w:sz w:val="21"/>
          <w:szCs w:val="21"/>
        </w:rPr>
        <w:t>aMINUSv</w:t>
      </w:r>
      <w:proofErr w:type="spell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9. Set the Shock size variable ('Epsilon'), default is 30:</w:t>
      </w:r>
    </w:p>
    <w:p w:rsidR="0052544F" w:rsidRDefault="0052544F" w:rsidP="0052544F">
      <w:pPr>
        <w:pStyle w:val="HTML"/>
        <w:shd w:val="clear" w:color="auto" w:fill="FFFFFF"/>
        <w:rPr>
          <w:color w:val="000000"/>
          <w:sz w:val="21"/>
          <w:szCs w:val="21"/>
        </w:rPr>
      </w:pPr>
      <w:r>
        <w:rPr>
          <w:color w:val="000000"/>
          <w:sz w:val="21"/>
          <w:szCs w:val="21"/>
        </w:rPr>
        <w:t>Epsilon=0:0.1:(excess_liquidity+10)</w:t>
      </w:r>
    </w:p>
    <w:p w:rsidR="0052544F" w:rsidRDefault="0052544F" w:rsidP="0052544F">
      <w:pPr>
        <w:pStyle w:val="HTML"/>
        <w:shd w:val="clear" w:color="auto" w:fill="FFFFFF"/>
        <w:rPr>
          <w:color w:val="000000"/>
          <w:sz w:val="21"/>
          <w:szCs w:val="21"/>
        </w:rPr>
      </w:pPr>
      <w:r>
        <w:rPr>
          <w:color w:val="000000"/>
          <w:sz w:val="21"/>
          <w:szCs w:val="21"/>
        </w:rPr>
        <w:t xml:space="preserve">% 10. Set a </w:t>
      </w:r>
      <w:proofErr w:type="spellStart"/>
      <w:r>
        <w:rPr>
          <w:color w:val="000000"/>
          <w:sz w:val="21"/>
          <w:szCs w:val="21"/>
        </w:rPr>
        <w:t>decimel</w:t>
      </w:r>
      <w:proofErr w:type="spellEnd"/>
      <w:r>
        <w:rPr>
          <w:color w:val="000000"/>
          <w:sz w:val="21"/>
          <w:szCs w:val="21"/>
        </w:rPr>
        <w:t xml:space="preserve"> number of Defaults parameter ('</w:t>
      </w:r>
      <w:proofErr w:type="spellStart"/>
      <w:r>
        <w:rPr>
          <w:color w:val="000000"/>
          <w:sz w:val="21"/>
          <w:szCs w:val="21"/>
        </w:rPr>
        <w:t>NDefaults</w:t>
      </w:r>
      <w:proofErr w:type="spellEnd"/>
      <w:r>
        <w:rPr>
          <w:color w:val="000000"/>
          <w:sz w:val="21"/>
          <w:szCs w:val="21"/>
        </w:rPr>
        <w:t>'):</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=0:0.1:(excess_liquidity+10)</w:t>
      </w:r>
    </w:p>
    <w:p w:rsidR="0052544F" w:rsidRDefault="0052544F" w:rsidP="0052544F">
      <w:pPr>
        <w:pStyle w:val="HTML"/>
        <w:shd w:val="clear" w:color="auto" w:fill="FFFFFF"/>
        <w:rPr>
          <w:color w:val="000000"/>
          <w:sz w:val="21"/>
          <w:szCs w:val="21"/>
        </w:rPr>
      </w:pPr>
      <w:r>
        <w:rPr>
          <w:color w:val="000000"/>
          <w:sz w:val="21"/>
          <w:szCs w:val="21"/>
        </w:rPr>
        <w:t>% 11. Zero the number of Defaults:</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w:t>
      </w:r>
      <w:proofErr w:type="spellStart"/>
      <w:r>
        <w:rPr>
          <w:color w:val="000000"/>
          <w:sz w:val="21"/>
          <w:szCs w:val="21"/>
        </w:rPr>
        <w:t>NDefaults</w:t>
      </w:r>
      <w:proofErr w:type="spellEnd"/>
      <w:r>
        <w:rPr>
          <w:color w:val="000000"/>
          <w:sz w:val="21"/>
          <w:szCs w:val="21"/>
        </w:rPr>
        <w:t>*0</w:t>
      </w:r>
    </w:p>
    <w:p w:rsidR="0052544F" w:rsidRDefault="0052544F" w:rsidP="0052544F">
      <w:pPr>
        <w:pStyle w:val="HTML"/>
        <w:shd w:val="clear" w:color="auto" w:fill="FFFFFF"/>
        <w:rPr>
          <w:color w:val="000000"/>
          <w:sz w:val="21"/>
          <w:szCs w:val="21"/>
        </w:rPr>
      </w:pPr>
      <w:r>
        <w:rPr>
          <w:color w:val="000000"/>
          <w:sz w:val="21"/>
          <w:szCs w:val="21"/>
        </w:rPr>
        <w:t>% 12. Hit the first bank with the Epsilon, and get the number of bank defaults:</w:t>
      </w:r>
    </w:p>
    <w:p w:rsidR="0052544F" w:rsidRDefault="0052544F" w:rsidP="0052544F">
      <w:pPr>
        <w:pStyle w:val="HTML"/>
        <w:shd w:val="clear" w:color="auto" w:fill="FFFFFF"/>
        <w:rPr>
          <w:color w:val="000000"/>
          <w:sz w:val="21"/>
          <w:szCs w:val="21"/>
        </w:rPr>
      </w:pPr>
      <w:r>
        <w:rPr>
          <w:color w:val="000000"/>
          <w:sz w:val="21"/>
          <w:szCs w:val="21"/>
        </w:rPr>
        <w:t>Default=fun(</w:t>
      </w:r>
      <w:proofErr w:type="spellStart"/>
      <w:proofErr w:type="gramStart"/>
      <w:r>
        <w:rPr>
          <w:color w:val="000000"/>
          <w:sz w:val="21"/>
          <w:szCs w:val="21"/>
        </w:rPr>
        <w:t>n,Y</w:t>
      </w:r>
      <w:proofErr w:type="gramEnd"/>
      <w:r>
        <w:rPr>
          <w:color w:val="000000"/>
          <w:sz w:val="21"/>
          <w:szCs w:val="21"/>
        </w:rPr>
        <w:t>,X,aMINUSv,Epsilon</w:t>
      </w:r>
      <w:proofErr w:type="spell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13. Get the number of defaults in the range of 0-Epsilon:</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=fun2(</w:t>
      </w:r>
      <w:proofErr w:type="spellStart"/>
      <w:proofErr w:type="gramStart"/>
      <w:r>
        <w:rPr>
          <w:color w:val="000000"/>
          <w:sz w:val="21"/>
          <w:szCs w:val="21"/>
        </w:rPr>
        <w:t>Epsilon,Default</w:t>
      </w:r>
      <w:proofErr w:type="spellEnd"/>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14. Plot the number of Defaults to size of shock</w:t>
      </w:r>
    </w:p>
    <w:p w:rsidR="0052544F" w:rsidRDefault="0052544F" w:rsidP="0052544F">
      <w:pPr>
        <w:pStyle w:val="HTML"/>
        <w:shd w:val="clear" w:color="auto" w:fill="FFFFFF"/>
        <w:rPr>
          <w:color w:val="000000"/>
          <w:sz w:val="21"/>
          <w:szCs w:val="21"/>
        </w:rPr>
      </w:pPr>
      <w:r>
        <w:rPr>
          <w:color w:val="000000"/>
          <w:sz w:val="21"/>
          <w:szCs w:val="21"/>
        </w:rPr>
        <w:t>plot(</w:t>
      </w:r>
      <w:proofErr w:type="spellStart"/>
      <w:r>
        <w:rPr>
          <w:color w:val="000000"/>
          <w:sz w:val="21"/>
          <w:szCs w:val="21"/>
        </w:rPr>
        <w:t>Epsilon,NDefaults</w:t>
      </w:r>
      <w:proofErr w:type="spellEnd"/>
      <w:r>
        <w:rPr>
          <w:color w:val="000000"/>
          <w:sz w:val="21"/>
          <w:szCs w:val="21"/>
        </w:rPr>
        <w:t xml:space="preserve">); title('The RING Financial Network Stability'); </w:t>
      </w:r>
      <w:proofErr w:type="spellStart"/>
      <w:r>
        <w:rPr>
          <w:color w:val="000000"/>
          <w:sz w:val="21"/>
          <w:szCs w:val="21"/>
        </w:rPr>
        <w:t>xlabel</w:t>
      </w:r>
      <w:proofErr w:type="spellEnd"/>
      <w:r>
        <w:rPr>
          <w:color w:val="000000"/>
          <w:sz w:val="21"/>
          <w:szCs w:val="21"/>
        </w:rPr>
        <w:t>('Shock Size to one bank');</w:t>
      </w:r>
      <w:proofErr w:type="spellStart"/>
      <w:r>
        <w:rPr>
          <w:color w:val="000000"/>
          <w:sz w:val="21"/>
          <w:szCs w:val="21"/>
        </w:rPr>
        <w:t>ylabel</w:t>
      </w:r>
      <w:proofErr w:type="spellEnd"/>
      <w:r>
        <w:rPr>
          <w:color w:val="000000"/>
          <w:sz w:val="21"/>
          <w:szCs w:val="21"/>
        </w:rPr>
        <w:t>('Number of defaulted banks');</w:t>
      </w:r>
      <w:proofErr w:type="spellStart"/>
      <w:r>
        <w:rPr>
          <w:color w:val="000000"/>
          <w:sz w:val="21"/>
          <w:szCs w:val="21"/>
        </w:rPr>
        <w:t>xlim</w:t>
      </w:r>
      <w:proofErr w:type="spellEnd"/>
      <w:r>
        <w:rPr>
          <w:color w:val="000000"/>
          <w:sz w:val="21"/>
          <w:szCs w:val="21"/>
        </w:rPr>
        <w:t>([0 excess_liquidity+10]);</w:t>
      </w:r>
      <w:proofErr w:type="spellStart"/>
      <w:r>
        <w:rPr>
          <w:color w:val="000000"/>
          <w:sz w:val="21"/>
          <w:szCs w:val="21"/>
        </w:rPr>
        <w:t>ylim</w:t>
      </w:r>
      <w:proofErr w:type="spellEnd"/>
      <w:r>
        <w:rPr>
          <w:color w:val="000000"/>
          <w:sz w:val="21"/>
          <w:szCs w:val="21"/>
        </w:rPr>
        <w:t>([0 excess_liquidity+10])</w:t>
      </w:r>
    </w:p>
    <w:p w:rsidR="0052544F" w:rsidRDefault="0052544F" w:rsidP="0052544F">
      <w:pPr>
        <w:pStyle w:val="HTML"/>
        <w:shd w:val="clear" w:color="auto" w:fill="FFFFFF"/>
        <w:rPr>
          <w:color w:val="000000"/>
          <w:sz w:val="21"/>
          <w:szCs w:val="21"/>
        </w:rPr>
      </w:pPr>
      <w:r>
        <w:rPr>
          <w:color w:val="000000"/>
          <w:sz w:val="21"/>
          <w:szCs w:val="21"/>
        </w:rPr>
        <w:t>hold on</w:t>
      </w:r>
    </w:p>
    <w:p w:rsidR="0052544F" w:rsidRDefault="0052544F" w:rsidP="0052544F">
      <w:pPr>
        <w:pStyle w:val="HTML"/>
        <w:shd w:val="clear" w:color="auto" w:fill="FFFFFF"/>
        <w:rPr>
          <w:color w:val="000000"/>
          <w:sz w:val="21"/>
          <w:szCs w:val="21"/>
        </w:rPr>
      </w:pPr>
      <w:proofErr w:type="gramStart"/>
      <w:r>
        <w:rPr>
          <w:color w:val="000000"/>
          <w:sz w:val="21"/>
          <w:szCs w:val="21"/>
        </w:rPr>
        <w:t>plot(</w:t>
      </w:r>
      <w:proofErr w:type="gramEnd"/>
      <w:r>
        <w:rPr>
          <w:color w:val="000000"/>
          <w:sz w:val="21"/>
          <w:szCs w:val="21"/>
        </w:rPr>
        <w:t>[1 20],[Default Default],'--')</w:t>
      </w:r>
    </w:p>
    <w:p w:rsidR="0052544F" w:rsidRDefault="0052544F" w:rsidP="0052544F">
      <w:pPr>
        <w:pStyle w:val="HTML"/>
        <w:shd w:val="clear" w:color="auto" w:fill="FFFFFF"/>
        <w:rPr>
          <w:color w:val="000000"/>
          <w:sz w:val="21"/>
          <w:szCs w:val="21"/>
        </w:rPr>
      </w:pPr>
      <w:r>
        <w:rPr>
          <w:color w:val="000000"/>
          <w:sz w:val="21"/>
          <w:szCs w:val="21"/>
        </w:rPr>
        <w:t>set(</w:t>
      </w:r>
      <w:proofErr w:type="spellStart"/>
      <w:r>
        <w:rPr>
          <w:color w:val="000000"/>
          <w:sz w:val="21"/>
          <w:szCs w:val="21"/>
        </w:rPr>
        <w:t>gca</w:t>
      </w:r>
      <w:proofErr w:type="spellEnd"/>
      <w:r>
        <w:rPr>
          <w:color w:val="000000"/>
          <w:sz w:val="21"/>
          <w:szCs w:val="21"/>
        </w:rPr>
        <w:t>,'</w:t>
      </w:r>
      <w:proofErr w:type="spellStart"/>
      <w:r>
        <w:rPr>
          <w:color w:val="000000"/>
          <w:sz w:val="21"/>
          <w:szCs w:val="21"/>
        </w:rPr>
        <w:t>YTick</w:t>
      </w:r>
      <w:proofErr w:type="spellEnd"/>
      <w:proofErr w:type="gramStart"/>
      <w:r>
        <w:rPr>
          <w:color w:val="000000"/>
          <w:sz w:val="21"/>
          <w:szCs w:val="21"/>
        </w:rPr>
        <w:t>',Default</w:t>
      </w:r>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hold off</w:t>
      </w:r>
    </w:p>
    <w:p w:rsidR="0052544F" w:rsidRDefault="0052544F" w:rsidP="0052544F">
      <w:pPr>
        <w:pStyle w:val="HTML"/>
        <w:shd w:val="clear" w:color="auto" w:fill="FFFFFF"/>
        <w:rPr>
          <w:color w:val="000000"/>
          <w:sz w:val="21"/>
          <w:szCs w:val="21"/>
        </w:rPr>
      </w:pPr>
      <w:r>
        <w:rPr>
          <w:color w:val="000000"/>
          <w:sz w:val="21"/>
          <w:szCs w:val="21"/>
        </w:rPr>
        <w:lastRenderedPageBreak/>
        <w:t>% 15. Create a table of number of Defaults for the defined Epsilon, Export</w:t>
      </w:r>
    </w:p>
    <w:p w:rsidR="0052544F" w:rsidRDefault="0052544F" w:rsidP="0052544F">
      <w:pPr>
        <w:pStyle w:val="HTML"/>
        <w:shd w:val="clear" w:color="auto" w:fill="FFFFFF"/>
        <w:rPr>
          <w:color w:val="000000"/>
          <w:sz w:val="21"/>
          <w:szCs w:val="21"/>
        </w:rPr>
      </w:pPr>
      <w:r>
        <w:rPr>
          <w:color w:val="000000"/>
          <w:sz w:val="21"/>
          <w:szCs w:val="21"/>
        </w:rPr>
        <w:t>% to Excel spreadsheet:</w:t>
      </w:r>
    </w:p>
    <w:p w:rsidR="0052544F" w:rsidRDefault="0052544F" w:rsidP="0052544F">
      <w:pPr>
        <w:pStyle w:val="HTML"/>
        <w:shd w:val="clear" w:color="auto" w:fill="FFFFFF"/>
        <w:rPr>
          <w:color w:val="000000"/>
          <w:sz w:val="21"/>
          <w:szCs w:val="21"/>
        </w:rPr>
      </w:pPr>
      <w:r>
        <w:rPr>
          <w:color w:val="000000"/>
          <w:sz w:val="21"/>
          <w:szCs w:val="21"/>
        </w:rPr>
        <w:t>T=table(n,Loan_size,excess_liquidity,Epsilon(1),NDefaults(1),'VariableNames',{'Number_of_Banks','Loan_Size','Excess_Liquidity','Shock_Size','Defaulted_Banks'})</w:t>
      </w:r>
    </w:p>
    <w:p w:rsidR="0052544F" w:rsidRDefault="0052544F" w:rsidP="0052544F">
      <w:pPr>
        <w:pStyle w:val="HTML"/>
        <w:shd w:val="clear" w:color="auto" w:fill="FFFFFF"/>
        <w:rPr>
          <w:color w:val="000000"/>
          <w:sz w:val="21"/>
          <w:szCs w:val="21"/>
        </w:rPr>
      </w:pPr>
      <w:proofErr w:type="spellStart"/>
      <w:r>
        <w:rPr>
          <w:color w:val="000000"/>
          <w:sz w:val="21"/>
          <w:szCs w:val="21"/>
        </w:rPr>
        <w:t>i</w:t>
      </w:r>
      <w:proofErr w:type="spellEnd"/>
      <w:r>
        <w:rPr>
          <w:color w:val="000000"/>
          <w:sz w:val="21"/>
          <w:szCs w:val="21"/>
        </w:rPr>
        <w:t>=11</w:t>
      </w:r>
    </w:p>
    <w:p w:rsidR="0052544F" w:rsidRDefault="0052544F" w:rsidP="0052544F">
      <w:pPr>
        <w:pStyle w:val="HTML"/>
        <w:shd w:val="clear" w:color="auto" w:fill="FFFFFF"/>
        <w:rPr>
          <w:color w:val="000000"/>
          <w:sz w:val="21"/>
          <w:szCs w:val="21"/>
        </w:rPr>
      </w:pPr>
      <w:r>
        <w:rPr>
          <w:color w:val="000000"/>
          <w:sz w:val="21"/>
          <w:szCs w:val="21"/>
        </w:rPr>
        <w:t>while (i-</w:t>
      </w:r>
      <w:proofErr w:type="gramStart"/>
      <w:r>
        <w:rPr>
          <w:color w:val="000000"/>
          <w:sz w:val="21"/>
          <w:szCs w:val="21"/>
        </w:rPr>
        <w:t>11)+</w:t>
      </w:r>
      <w:proofErr w:type="gramEnd"/>
      <w:r>
        <w:rPr>
          <w:color w:val="000000"/>
          <w:sz w:val="21"/>
          <w:szCs w:val="21"/>
        </w:rPr>
        <w:t>10&lt;length(Epsilon)</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Tnew</w:t>
      </w:r>
      <w:proofErr w:type="spellEnd"/>
      <w:r>
        <w:rPr>
          <w:color w:val="000000"/>
          <w:sz w:val="21"/>
          <w:szCs w:val="21"/>
        </w:rPr>
        <w:t xml:space="preserve"> = {</w:t>
      </w:r>
      <w:proofErr w:type="spellStart"/>
      <w:proofErr w:type="gramStart"/>
      <w:r>
        <w:rPr>
          <w:color w:val="000000"/>
          <w:sz w:val="21"/>
          <w:szCs w:val="21"/>
        </w:rPr>
        <w:t>n,Loan</w:t>
      </w:r>
      <w:proofErr w:type="gramEnd"/>
      <w:r>
        <w:rPr>
          <w:color w:val="000000"/>
          <w:sz w:val="21"/>
          <w:szCs w:val="21"/>
        </w:rPr>
        <w:t>_size,excess_liquidity,Epsilon</w:t>
      </w:r>
      <w:proofErr w:type="spellEnd"/>
      <w:r>
        <w:rPr>
          <w:color w:val="000000"/>
          <w:sz w:val="21"/>
          <w:szCs w:val="21"/>
        </w:rPr>
        <w:t>(</w:t>
      </w:r>
      <w:proofErr w:type="spellStart"/>
      <w:r>
        <w:rPr>
          <w:color w:val="000000"/>
          <w:sz w:val="21"/>
          <w:szCs w:val="21"/>
        </w:rPr>
        <w:t>i</w:t>
      </w:r>
      <w:proofErr w:type="spellEnd"/>
      <w:r>
        <w:rPr>
          <w:color w:val="000000"/>
          <w:sz w:val="21"/>
          <w:szCs w:val="21"/>
        </w:rPr>
        <w:t>),</w:t>
      </w:r>
      <w:proofErr w:type="spellStart"/>
      <w:r>
        <w:rPr>
          <w:color w:val="000000"/>
          <w:sz w:val="21"/>
          <w:szCs w:val="21"/>
        </w:rPr>
        <w:t>NDefaults</w:t>
      </w:r>
      <w:proofErr w:type="spellEnd"/>
      <w:r>
        <w:rPr>
          <w:color w:val="000000"/>
          <w:sz w:val="21"/>
          <w:szCs w:val="21"/>
        </w:rPr>
        <w:t>(i-10)};</w:t>
      </w:r>
    </w:p>
    <w:p w:rsidR="0052544F" w:rsidRDefault="0052544F" w:rsidP="0052544F">
      <w:pPr>
        <w:pStyle w:val="HTML"/>
        <w:shd w:val="clear" w:color="auto" w:fill="FFFFFF"/>
        <w:rPr>
          <w:color w:val="000000"/>
          <w:sz w:val="21"/>
          <w:szCs w:val="21"/>
        </w:rPr>
      </w:pPr>
      <w:r>
        <w:rPr>
          <w:color w:val="000000"/>
          <w:sz w:val="21"/>
          <w:szCs w:val="21"/>
        </w:rPr>
        <w:t xml:space="preserve">    T = [</w:t>
      </w:r>
      <w:proofErr w:type="spellStart"/>
      <w:proofErr w:type="gramStart"/>
      <w:r>
        <w:rPr>
          <w:color w:val="000000"/>
          <w:sz w:val="21"/>
          <w:szCs w:val="21"/>
        </w:rPr>
        <w:t>T;Tnew</w:t>
      </w:r>
      <w:proofErr w:type="spellEnd"/>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i</w:t>
      </w:r>
      <w:proofErr w:type="spellEnd"/>
      <w:r>
        <w:rPr>
          <w:color w:val="000000"/>
          <w:sz w:val="21"/>
          <w:szCs w:val="21"/>
        </w:rPr>
        <w:t>=i+10</w:t>
      </w:r>
    </w:p>
    <w:p w:rsidR="0052544F" w:rsidRDefault="0052544F" w:rsidP="0052544F">
      <w:pPr>
        <w:pStyle w:val="HTML"/>
        <w:shd w:val="clear" w:color="auto" w:fill="FFFFFF"/>
        <w:rPr>
          <w:color w:val="000000"/>
          <w:sz w:val="21"/>
          <w:szCs w:val="21"/>
        </w:rPr>
      </w:pPr>
      <w:r>
        <w:rPr>
          <w:color w:val="000000"/>
          <w:sz w:val="21"/>
          <w:szCs w:val="21"/>
        </w:rPr>
        <w:t>end</w:t>
      </w:r>
    </w:p>
    <w:p w:rsidR="0052544F" w:rsidRDefault="0052544F" w:rsidP="0052544F">
      <w:pPr>
        <w:pStyle w:val="HTML"/>
        <w:shd w:val="clear" w:color="auto" w:fill="FFFFFF"/>
        <w:rPr>
          <w:color w:val="000000"/>
          <w:sz w:val="21"/>
          <w:szCs w:val="21"/>
        </w:rPr>
      </w:pPr>
      <w:r>
        <w:rPr>
          <w:color w:val="000000"/>
          <w:sz w:val="21"/>
          <w:szCs w:val="21"/>
        </w:rPr>
        <w:t>T</w:t>
      </w:r>
    </w:p>
    <w:p w:rsidR="0052544F" w:rsidRDefault="0052544F" w:rsidP="0052544F">
      <w:pPr>
        <w:pStyle w:val="HTML"/>
        <w:shd w:val="clear" w:color="auto" w:fill="FFFFFF"/>
        <w:rPr>
          <w:color w:val="000000"/>
          <w:sz w:val="21"/>
          <w:szCs w:val="21"/>
        </w:rPr>
      </w:pPr>
      <w:proofErr w:type="spellStart"/>
      <w:r>
        <w:rPr>
          <w:color w:val="000000"/>
          <w:sz w:val="21"/>
          <w:szCs w:val="21"/>
        </w:rPr>
        <w:t>writetable</w:t>
      </w:r>
      <w:proofErr w:type="spellEnd"/>
      <w:r>
        <w:rPr>
          <w:color w:val="000000"/>
          <w:sz w:val="21"/>
          <w:szCs w:val="21"/>
        </w:rPr>
        <w:t>(T,'RING_stability.xlsx')</w:t>
      </w:r>
    </w:p>
    <w:p w:rsidR="0052544F" w:rsidRDefault="0052544F" w:rsidP="00AA32E5">
      <w:pPr>
        <w:bidi w:val="0"/>
      </w:pPr>
    </w:p>
    <w:p w:rsidR="00AA32E5" w:rsidRPr="0034735A" w:rsidRDefault="00AA32E5" w:rsidP="00AA32E5">
      <w:pPr>
        <w:pStyle w:val="HTML"/>
        <w:shd w:val="clear" w:color="auto" w:fill="FFFFFF"/>
        <w:rPr>
          <w:b/>
          <w:bCs/>
          <w:color w:val="000000"/>
          <w:sz w:val="21"/>
          <w:szCs w:val="21"/>
        </w:rPr>
      </w:pPr>
      <w:r w:rsidRPr="0034735A">
        <w:rPr>
          <w:b/>
          <w:bCs/>
          <w:color w:val="000000"/>
          <w:sz w:val="21"/>
          <w:szCs w:val="21"/>
        </w:rPr>
        <w:t xml:space="preserve">% </w:t>
      </w:r>
      <w:proofErr w:type="spellStart"/>
      <w:r w:rsidRPr="0034735A">
        <w:rPr>
          <w:b/>
          <w:bCs/>
          <w:color w:val="000000"/>
          <w:sz w:val="21"/>
          <w:szCs w:val="21"/>
        </w:rPr>
        <w:t>fun.m</w:t>
      </w:r>
      <w:proofErr w:type="spellEnd"/>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function Default=fun(</w:t>
      </w:r>
      <w:proofErr w:type="spellStart"/>
      <w:proofErr w:type="gramStart"/>
      <w:r w:rsidRPr="0052544F">
        <w:rPr>
          <w:rFonts w:ascii="Courier New" w:eastAsia="Times New Roman" w:hAnsi="Courier New" w:cs="Courier New"/>
          <w:color w:val="000000"/>
          <w:sz w:val="21"/>
          <w:szCs w:val="21"/>
        </w:rPr>
        <w:t>n,Y</w:t>
      </w:r>
      <w:proofErr w:type="gramEnd"/>
      <w:r w:rsidRPr="0052544F">
        <w:rPr>
          <w:rFonts w:ascii="Courier New" w:eastAsia="Times New Roman" w:hAnsi="Courier New" w:cs="Courier New"/>
          <w:color w:val="000000"/>
          <w:sz w:val="21"/>
          <w:szCs w:val="21"/>
        </w:rPr>
        <w:t>,X,aMINUSv,Epsilon</w:t>
      </w:r>
      <w:proofErr w:type="spellEnd"/>
      <w:r w:rsidRPr="0052544F">
        <w:rPr>
          <w:rFonts w:ascii="Courier New" w:eastAsia="Times New Roman" w:hAnsi="Courier New" w:cs="Courier New"/>
          <w:color w:val="000000"/>
          <w:sz w:val="21"/>
          <w:szCs w:val="21"/>
        </w:rPr>
        <w:t>)</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Set Parameters:</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b=0:0.</w:t>
      </w:r>
      <w:proofErr w:type="gramStart"/>
      <w:r w:rsidRPr="0052544F">
        <w:rPr>
          <w:rFonts w:ascii="Courier New" w:eastAsia="Times New Roman" w:hAnsi="Courier New" w:cs="Courier New"/>
          <w:color w:val="000000"/>
          <w:sz w:val="21"/>
          <w:szCs w:val="21"/>
        </w:rPr>
        <w:t>1:Epsilon</w:t>
      </w:r>
      <w:proofErr w:type="gramEnd"/>
      <w:r w:rsidRPr="0052544F">
        <w:rPr>
          <w:rFonts w:ascii="Courier New" w:eastAsia="Times New Roman" w:hAnsi="Courier New" w:cs="Courier New"/>
          <w:color w:val="000000"/>
          <w:sz w:val="21"/>
          <w:szCs w:val="21"/>
        </w:rPr>
        <w:t>;</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Default=0.0</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if bank 1 cash - </w:t>
      </w:r>
      <w:proofErr w:type="spellStart"/>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 xml:space="preserve"> - is smaller </w:t>
      </w:r>
      <w:proofErr w:type="spellStart"/>
      <w:r w:rsidRPr="0052544F">
        <w:rPr>
          <w:rFonts w:ascii="Courier New" w:eastAsia="Times New Roman" w:hAnsi="Courier New" w:cs="Courier New"/>
          <w:color w:val="000000"/>
          <w:sz w:val="21"/>
          <w:szCs w:val="21"/>
        </w:rPr>
        <w:t>then</w:t>
      </w:r>
      <w:proofErr w:type="spellEnd"/>
      <w:r w:rsidRPr="0052544F">
        <w:rPr>
          <w:rFonts w:ascii="Courier New" w:eastAsia="Times New Roman" w:hAnsi="Courier New" w:cs="Courier New"/>
          <w:color w:val="000000"/>
          <w:sz w:val="21"/>
          <w:szCs w:val="21"/>
        </w:rPr>
        <w:t xml:space="preserve"> the negative shock - Epsilon,</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bank 1 will return bank 2 only what is left after the shock.</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X(1) = min(Y(1,2),Y(1,2)+ </w:t>
      </w:r>
      <w:proofErr w:type="spellStart"/>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(1)- Epsilon(end))</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if </w:t>
      </w:r>
      <w:proofErr w:type="spellStart"/>
      <w:proofErr w:type="gramStart"/>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w:t>
      </w:r>
      <w:proofErr w:type="gramEnd"/>
      <w:r w:rsidRPr="0052544F">
        <w:rPr>
          <w:rFonts w:ascii="Courier New" w:eastAsia="Times New Roman" w:hAnsi="Courier New" w:cs="Courier New"/>
          <w:color w:val="000000"/>
          <w:sz w:val="21"/>
          <w:szCs w:val="21"/>
        </w:rPr>
        <w:t>1)&lt; Epsilon(end)</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Default = Default + 1</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end</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if bank 1's shock is larger than the excess liquidity, bank 1 returns</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less than Y to bank 2, and so it defaults.</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%for b=</w:t>
      </w:r>
      <w:proofErr w:type="gramStart"/>
      <w:r w:rsidRPr="0052544F">
        <w:rPr>
          <w:rFonts w:ascii="Courier New" w:eastAsia="Times New Roman" w:hAnsi="Courier New" w:cs="Courier New"/>
          <w:color w:val="000000"/>
          <w:sz w:val="21"/>
          <w:szCs w:val="21"/>
        </w:rPr>
        <w:t>0:length</w:t>
      </w:r>
      <w:proofErr w:type="gramEnd"/>
      <w:r w:rsidRPr="0052544F">
        <w:rPr>
          <w:rFonts w:ascii="Courier New" w:eastAsia="Times New Roman" w:hAnsi="Courier New" w:cs="Courier New"/>
          <w:color w:val="000000"/>
          <w:sz w:val="21"/>
          <w:szCs w:val="21"/>
        </w:rPr>
        <w:t>(Epsilon)</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 For every bank after the bank who was shocked, it will return either Y or</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 what the bank before in the chain returned him + </w:t>
      </w:r>
      <w:proofErr w:type="spellStart"/>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 xml:space="preserve"> (his own cash).</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for c=</w:t>
      </w:r>
      <w:proofErr w:type="gramStart"/>
      <w:r w:rsidRPr="0052544F">
        <w:rPr>
          <w:rFonts w:ascii="Courier New" w:eastAsia="Times New Roman" w:hAnsi="Courier New" w:cs="Courier New"/>
          <w:color w:val="000000"/>
          <w:sz w:val="21"/>
          <w:szCs w:val="21"/>
        </w:rPr>
        <w:t>2:n</w:t>
      </w:r>
      <w:proofErr w:type="gramEnd"/>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X(c) = min (Y(</w:t>
      </w:r>
      <w:proofErr w:type="gramStart"/>
      <w:r w:rsidRPr="0052544F">
        <w:rPr>
          <w:rFonts w:ascii="Courier New" w:eastAsia="Times New Roman" w:hAnsi="Courier New" w:cs="Courier New"/>
          <w:color w:val="000000"/>
          <w:sz w:val="21"/>
          <w:szCs w:val="21"/>
        </w:rPr>
        <w:t>c,c</w:t>
      </w:r>
      <w:proofErr w:type="gramEnd"/>
      <w:r w:rsidRPr="0052544F">
        <w:rPr>
          <w:rFonts w:ascii="Courier New" w:eastAsia="Times New Roman" w:hAnsi="Courier New" w:cs="Courier New"/>
          <w:color w:val="000000"/>
          <w:sz w:val="21"/>
          <w:szCs w:val="21"/>
        </w:rPr>
        <w:t>+1),X(c-1)+</w:t>
      </w:r>
      <w:proofErr w:type="spellStart"/>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(c))</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if X(c-</w:t>
      </w:r>
      <w:proofErr w:type="gramStart"/>
      <w:r w:rsidRPr="0052544F">
        <w:rPr>
          <w:rFonts w:ascii="Courier New" w:eastAsia="Times New Roman" w:hAnsi="Courier New" w:cs="Courier New"/>
          <w:color w:val="000000"/>
          <w:sz w:val="21"/>
          <w:szCs w:val="21"/>
        </w:rPr>
        <w:t>1)+</w:t>
      </w:r>
      <w:proofErr w:type="spellStart"/>
      <w:proofErr w:type="gramEnd"/>
      <w:r w:rsidRPr="0052544F">
        <w:rPr>
          <w:rFonts w:ascii="Courier New" w:eastAsia="Times New Roman" w:hAnsi="Courier New" w:cs="Courier New"/>
          <w:color w:val="000000"/>
          <w:sz w:val="21"/>
          <w:szCs w:val="21"/>
        </w:rPr>
        <w:t>aMINUSv</w:t>
      </w:r>
      <w:proofErr w:type="spellEnd"/>
      <w:r w:rsidRPr="0052544F">
        <w:rPr>
          <w:rFonts w:ascii="Courier New" w:eastAsia="Times New Roman" w:hAnsi="Courier New" w:cs="Courier New"/>
          <w:color w:val="000000"/>
          <w:sz w:val="21"/>
          <w:szCs w:val="21"/>
        </w:rPr>
        <w:t>(c)&lt;Y(c,c+1)</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Default = Default + 1</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end</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end</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 if the bank before him returned him less than what he borrowed to him, </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 the bank defaults.</w:t>
      </w:r>
    </w:p>
    <w:p w:rsidR="0052544F" w:rsidRPr="0052544F" w:rsidRDefault="0052544F"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end</w:t>
      </w:r>
    </w:p>
    <w:p w:rsidR="00AA32E5" w:rsidRDefault="00AA32E5" w:rsidP="0052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p>
    <w:p w:rsidR="0052544F" w:rsidRPr="0052544F" w:rsidRDefault="0052544F" w:rsidP="00AA3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1"/>
          <w:szCs w:val="21"/>
        </w:rPr>
      </w:pPr>
      <w:r w:rsidRPr="0052544F">
        <w:rPr>
          <w:rFonts w:ascii="Courier New" w:eastAsia="Times New Roman" w:hAnsi="Courier New" w:cs="Courier New"/>
          <w:color w:val="000000"/>
          <w:sz w:val="21"/>
          <w:szCs w:val="21"/>
        </w:rPr>
        <w:t xml:space="preserve">   </w:t>
      </w:r>
    </w:p>
    <w:p w:rsidR="00AA32E5" w:rsidRPr="0034735A" w:rsidRDefault="00AA32E5" w:rsidP="00AA32E5">
      <w:pPr>
        <w:pStyle w:val="HTML"/>
        <w:shd w:val="clear" w:color="auto" w:fill="FFFFFF"/>
        <w:rPr>
          <w:b/>
          <w:bCs/>
          <w:color w:val="000000"/>
          <w:sz w:val="21"/>
          <w:szCs w:val="21"/>
        </w:rPr>
      </w:pPr>
      <w:r w:rsidRPr="0034735A">
        <w:rPr>
          <w:b/>
          <w:bCs/>
          <w:color w:val="000000"/>
          <w:sz w:val="21"/>
          <w:szCs w:val="21"/>
        </w:rPr>
        <w:t>% fun2.m</w:t>
      </w:r>
    </w:p>
    <w:p w:rsidR="0052544F" w:rsidRDefault="0052544F" w:rsidP="0052544F">
      <w:pPr>
        <w:pStyle w:val="HTML"/>
        <w:shd w:val="clear" w:color="auto" w:fill="FFFFFF"/>
        <w:rPr>
          <w:color w:val="000000"/>
          <w:sz w:val="21"/>
          <w:szCs w:val="21"/>
        </w:rPr>
      </w:pPr>
      <w:r>
        <w:rPr>
          <w:color w:val="000000"/>
          <w:sz w:val="21"/>
          <w:szCs w:val="21"/>
        </w:rPr>
        <w:t xml:space="preserve">function </w:t>
      </w:r>
      <w:proofErr w:type="spellStart"/>
      <w:r>
        <w:rPr>
          <w:color w:val="000000"/>
          <w:sz w:val="21"/>
          <w:szCs w:val="21"/>
        </w:rPr>
        <w:t>NDefaults</w:t>
      </w:r>
      <w:proofErr w:type="spellEnd"/>
      <w:r>
        <w:rPr>
          <w:color w:val="000000"/>
          <w:sz w:val="21"/>
          <w:szCs w:val="21"/>
        </w:rPr>
        <w:t>=fun2(</w:t>
      </w:r>
      <w:proofErr w:type="spellStart"/>
      <w:proofErr w:type="gramStart"/>
      <w:r>
        <w:rPr>
          <w:color w:val="000000"/>
          <w:sz w:val="21"/>
          <w:szCs w:val="21"/>
        </w:rPr>
        <w:t>Epsilon,Default</w:t>
      </w:r>
      <w:proofErr w:type="spellEnd"/>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index=0</w:t>
      </w:r>
    </w:p>
    <w:p w:rsidR="0052544F" w:rsidRDefault="0052544F" w:rsidP="0052544F">
      <w:pPr>
        <w:pStyle w:val="HTML"/>
        <w:shd w:val="clear" w:color="auto" w:fill="FFFFFF"/>
        <w:rPr>
          <w:color w:val="000000"/>
          <w:sz w:val="21"/>
          <w:szCs w:val="21"/>
        </w:rPr>
      </w:pPr>
      <w:proofErr w:type="spellStart"/>
      <w:r>
        <w:rPr>
          <w:color w:val="000000"/>
          <w:sz w:val="21"/>
          <w:szCs w:val="21"/>
        </w:rPr>
        <w:t>d_index</w:t>
      </w:r>
      <w:proofErr w:type="spellEnd"/>
      <w:r>
        <w:rPr>
          <w:color w:val="000000"/>
          <w:sz w:val="21"/>
          <w:szCs w:val="21"/>
        </w:rPr>
        <w:t>=1</w:t>
      </w:r>
    </w:p>
    <w:p w:rsidR="0052544F" w:rsidRDefault="0052544F" w:rsidP="0052544F">
      <w:pPr>
        <w:pStyle w:val="HTML"/>
        <w:shd w:val="clear" w:color="auto" w:fill="FFFFFF"/>
        <w:rPr>
          <w:color w:val="000000"/>
          <w:sz w:val="21"/>
          <w:szCs w:val="21"/>
        </w:rPr>
      </w:pPr>
      <w:r>
        <w:rPr>
          <w:color w:val="000000"/>
          <w:sz w:val="21"/>
          <w:szCs w:val="21"/>
        </w:rPr>
        <w:t>while index&lt;Default</w:t>
      </w:r>
    </w:p>
    <w:p w:rsidR="0052544F" w:rsidRDefault="0052544F" w:rsidP="0052544F">
      <w:pPr>
        <w:pStyle w:val="HTML"/>
        <w:shd w:val="clear" w:color="auto" w:fill="FFFFFF"/>
        <w:rPr>
          <w:color w:val="000000"/>
          <w:sz w:val="21"/>
          <w:szCs w:val="21"/>
        </w:rPr>
      </w:pPr>
      <w:r>
        <w:rPr>
          <w:color w:val="000000"/>
          <w:sz w:val="21"/>
          <w:szCs w:val="21"/>
        </w:rPr>
        <w:t xml:space="preserve">    while </w:t>
      </w:r>
      <w:proofErr w:type="spellStart"/>
      <w:r>
        <w:rPr>
          <w:color w:val="000000"/>
          <w:sz w:val="21"/>
          <w:szCs w:val="21"/>
        </w:rPr>
        <w:t>d_index</w:t>
      </w:r>
      <w:proofErr w:type="spellEnd"/>
      <w:r>
        <w:rPr>
          <w:color w:val="000000"/>
          <w:sz w:val="21"/>
          <w:szCs w:val="21"/>
        </w:rPr>
        <w:t xml:space="preserve"> &lt; (index+</w:t>
      </w:r>
      <w:proofErr w:type="gramStart"/>
      <w:r>
        <w:rPr>
          <w:color w:val="000000"/>
          <w:sz w:val="21"/>
          <w:szCs w:val="21"/>
        </w:rPr>
        <w:t>1)*</w:t>
      </w:r>
      <w:proofErr w:type="gramEnd"/>
      <w:r>
        <w:rPr>
          <w:color w:val="000000"/>
          <w:sz w:val="21"/>
          <w:szCs w:val="21"/>
        </w:rPr>
        <w:t>10</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NDefaults</w:t>
      </w:r>
      <w:proofErr w:type="spellEnd"/>
      <w:r>
        <w:rPr>
          <w:color w:val="000000"/>
          <w:sz w:val="21"/>
          <w:szCs w:val="21"/>
        </w:rPr>
        <w:t>(</w:t>
      </w:r>
      <w:proofErr w:type="spellStart"/>
      <w:r>
        <w:rPr>
          <w:color w:val="000000"/>
          <w:sz w:val="21"/>
          <w:szCs w:val="21"/>
        </w:rPr>
        <w:t>d_</w:t>
      </w:r>
      <w:proofErr w:type="gramStart"/>
      <w:r>
        <w:rPr>
          <w:color w:val="000000"/>
          <w:sz w:val="21"/>
          <w:szCs w:val="21"/>
        </w:rPr>
        <w:t>index</w:t>
      </w:r>
      <w:proofErr w:type="spellEnd"/>
      <w:r>
        <w:rPr>
          <w:color w:val="000000"/>
          <w:sz w:val="21"/>
          <w:szCs w:val="21"/>
        </w:rPr>
        <w:t>)=</w:t>
      </w:r>
      <w:proofErr w:type="gramEnd"/>
      <w:r>
        <w:rPr>
          <w:color w:val="000000"/>
          <w:sz w:val="21"/>
          <w:szCs w:val="21"/>
        </w:rPr>
        <w:t>index</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d_index</w:t>
      </w:r>
      <w:proofErr w:type="spellEnd"/>
      <w:r>
        <w:rPr>
          <w:color w:val="000000"/>
          <w:sz w:val="21"/>
          <w:szCs w:val="21"/>
        </w:rPr>
        <w:t>=d_index+1</w:t>
      </w:r>
    </w:p>
    <w:p w:rsidR="0052544F" w:rsidRDefault="0052544F" w:rsidP="0052544F">
      <w:pPr>
        <w:pStyle w:val="HTML"/>
        <w:shd w:val="clear" w:color="auto" w:fill="FFFFFF"/>
        <w:rPr>
          <w:color w:val="000000"/>
          <w:sz w:val="21"/>
          <w:szCs w:val="21"/>
        </w:rPr>
      </w:pPr>
      <w:r>
        <w:rPr>
          <w:color w:val="000000"/>
          <w:sz w:val="21"/>
          <w:szCs w:val="21"/>
        </w:rPr>
        <w:t xml:space="preserve">    end</w:t>
      </w:r>
    </w:p>
    <w:p w:rsidR="0052544F" w:rsidRDefault="0052544F" w:rsidP="0052544F">
      <w:pPr>
        <w:pStyle w:val="HTML"/>
        <w:shd w:val="clear" w:color="auto" w:fill="FFFFFF"/>
        <w:rPr>
          <w:color w:val="000000"/>
          <w:sz w:val="21"/>
          <w:szCs w:val="21"/>
        </w:rPr>
      </w:pPr>
      <w:r>
        <w:rPr>
          <w:color w:val="000000"/>
          <w:sz w:val="21"/>
          <w:szCs w:val="21"/>
        </w:rPr>
        <w:lastRenderedPageBreak/>
        <w:t>index=index+1</w:t>
      </w:r>
    </w:p>
    <w:p w:rsidR="0052544F" w:rsidRDefault="0052544F" w:rsidP="0052544F">
      <w:pPr>
        <w:pStyle w:val="HTML"/>
        <w:shd w:val="clear" w:color="auto" w:fill="FFFFFF"/>
        <w:rPr>
          <w:color w:val="000000"/>
          <w:sz w:val="21"/>
          <w:szCs w:val="21"/>
        </w:rPr>
      </w:pPr>
      <w:r>
        <w:rPr>
          <w:color w:val="000000"/>
          <w:sz w:val="21"/>
          <w:szCs w:val="21"/>
        </w:rPr>
        <w:t>end</w:t>
      </w:r>
    </w:p>
    <w:p w:rsidR="0052544F" w:rsidRDefault="0052544F" w:rsidP="0052544F">
      <w:pPr>
        <w:pStyle w:val="HTML"/>
        <w:shd w:val="clear" w:color="auto" w:fill="FFFFFF"/>
        <w:rPr>
          <w:color w:val="000000"/>
          <w:sz w:val="21"/>
          <w:szCs w:val="21"/>
        </w:rPr>
      </w:pPr>
      <w:r>
        <w:rPr>
          <w:color w:val="000000"/>
          <w:sz w:val="21"/>
          <w:szCs w:val="21"/>
        </w:rPr>
        <w:t xml:space="preserve">while </w:t>
      </w:r>
      <w:proofErr w:type="spellStart"/>
      <w:r>
        <w:rPr>
          <w:color w:val="000000"/>
          <w:sz w:val="21"/>
          <w:szCs w:val="21"/>
        </w:rPr>
        <w:t>d_index</w:t>
      </w:r>
      <w:proofErr w:type="spellEnd"/>
      <w:r>
        <w:rPr>
          <w:color w:val="000000"/>
          <w:sz w:val="21"/>
          <w:szCs w:val="21"/>
        </w:rPr>
        <w:t xml:space="preserve"> &lt;= length(Epsilon)</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NDefaults</w:t>
      </w:r>
      <w:proofErr w:type="spellEnd"/>
      <w:r>
        <w:rPr>
          <w:color w:val="000000"/>
          <w:sz w:val="21"/>
          <w:szCs w:val="21"/>
        </w:rPr>
        <w:t>(</w:t>
      </w:r>
      <w:proofErr w:type="spellStart"/>
      <w:r>
        <w:rPr>
          <w:color w:val="000000"/>
          <w:sz w:val="21"/>
          <w:szCs w:val="21"/>
        </w:rPr>
        <w:t>d_</w:t>
      </w:r>
      <w:proofErr w:type="gramStart"/>
      <w:r>
        <w:rPr>
          <w:color w:val="000000"/>
          <w:sz w:val="21"/>
          <w:szCs w:val="21"/>
        </w:rPr>
        <w:t>index</w:t>
      </w:r>
      <w:proofErr w:type="spellEnd"/>
      <w:r>
        <w:rPr>
          <w:color w:val="000000"/>
          <w:sz w:val="21"/>
          <w:szCs w:val="21"/>
        </w:rPr>
        <w:t>)=</w:t>
      </w:r>
      <w:proofErr w:type="gramEnd"/>
      <w:r>
        <w:rPr>
          <w:color w:val="000000"/>
          <w:sz w:val="21"/>
          <w:szCs w:val="21"/>
        </w:rPr>
        <w:t>index</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d_index</w:t>
      </w:r>
      <w:proofErr w:type="spellEnd"/>
      <w:r>
        <w:rPr>
          <w:color w:val="000000"/>
          <w:sz w:val="21"/>
          <w:szCs w:val="21"/>
        </w:rPr>
        <w:t>=d_index+1</w:t>
      </w:r>
    </w:p>
    <w:p w:rsidR="0052544F" w:rsidRDefault="0052544F" w:rsidP="0052544F">
      <w:pPr>
        <w:pStyle w:val="HTML"/>
        <w:shd w:val="clear" w:color="auto" w:fill="FFFFFF"/>
        <w:rPr>
          <w:color w:val="000000"/>
          <w:sz w:val="21"/>
          <w:szCs w:val="21"/>
        </w:rPr>
      </w:pPr>
      <w:r>
        <w:rPr>
          <w:color w:val="000000"/>
          <w:sz w:val="21"/>
          <w:szCs w:val="21"/>
        </w:rPr>
        <w:t>end</w:t>
      </w:r>
    </w:p>
    <w:p w:rsidR="0052544F" w:rsidRDefault="0052544F" w:rsidP="0052544F">
      <w:pPr>
        <w:pStyle w:val="HTML"/>
        <w:shd w:val="clear" w:color="auto" w:fill="FFFFFF"/>
        <w:rPr>
          <w:color w:val="000000"/>
          <w:sz w:val="21"/>
          <w:szCs w:val="21"/>
        </w:rPr>
      </w:pPr>
      <w:r>
        <w:rPr>
          <w:color w:val="000000"/>
          <w:sz w:val="21"/>
          <w:szCs w:val="21"/>
        </w:rPr>
        <w:t>end</w:t>
      </w:r>
    </w:p>
    <w:p w:rsidR="0052544F" w:rsidRDefault="0052544F" w:rsidP="0052544F">
      <w:pPr>
        <w:bidi w:val="0"/>
      </w:pPr>
    </w:p>
    <w:p w:rsidR="00AA32E5" w:rsidRPr="0034735A" w:rsidRDefault="00AA32E5" w:rsidP="00AA32E5">
      <w:pPr>
        <w:pStyle w:val="HTML"/>
        <w:shd w:val="clear" w:color="auto" w:fill="FFFFFF"/>
        <w:rPr>
          <w:b/>
          <w:bCs/>
          <w:color w:val="000000"/>
          <w:sz w:val="21"/>
          <w:szCs w:val="21"/>
        </w:rPr>
      </w:pPr>
      <w:r w:rsidRPr="0034735A">
        <w:rPr>
          <w:b/>
          <w:bCs/>
          <w:color w:val="000000"/>
          <w:sz w:val="21"/>
          <w:szCs w:val="21"/>
        </w:rPr>
        <w:t xml:space="preserve">% </w:t>
      </w:r>
      <w:proofErr w:type="spellStart"/>
      <w:r w:rsidRPr="0034735A">
        <w:rPr>
          <w:b/>
          <w:bCs/>
          <w:color w:val="000000"/>
          <w:sz w:val="21"/>
          <w:szCs w:val="21"/>
        </w:rPr>
        <w:t>RING_stability_with_liquidity_centralization.m</w:t>
      </w:r>
      <w:proofErr w:type="spellEnd"/>
    </w:p>
    <w:p w:rsidR="0052544F" w:rsidRDefault="0052544F" w:rsidP="0052544F">
      <w:pPr>
        <w:pStyle w:val="HTML"/>
        <w:shd w:val="clear" w:color="auto" w:fill="FFFFFF"/>
        <w:rPr>
          <w:color w:val="000000"/>
          <w:sz w:val="21"/>
          <w:szCs w:val="21"/>
        </w:rPr>
      </w:pPr>
      <w:r>
        <w:rPr>
          <w:color w:val="000000"/>
          <w:sz w:val="21"/>
          <w:szCs w:val="21"/>
        </w:rPr>
        <w:t xml:space="preserve">% This script Does the same as </w:t>
      </w:r>
      <w:proofErr w:type="spellStart"/>
      <w:r>
        <w:rPr>
          <w:color w:val="000000"/>
          <w:sz w:val="21"/>
          <w:szCs w:val="21"/>
        </w:rPr>
        <w:t>Ring_Network_Stability.m</w:t>
      </w:r>
      <w:proofErr w:type="spell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excepts it adds a big bank in the last place of the RING (point 8),</w:t>
      </w:r>
    </w:p>
    <w:p w:rsidR="0052544F" w:rsidRDefault="0052544F" w:rsidP="0052544F">
      <w:pPr>
        <w:pStyle w:val="HTML"/>
        <w:shd w:val="clear" w:color="auto" w:fill="FFFFFF"/>
        <w:rPr>
          <w:color w:val="000000"/>
          <w:sz w:val="21"/>
          <w:szCs w:val="21"/>
        </w:rPr>
      </w:pPr>
      <w:r>
        <w:rPr>
          <w:color w:val="000000"/>
          <w:sz w:val="21"/>
          <w:szCs w:val="21"/>
        </w:rPr>
        <w:t xml:space="preserve">% representing the worst case </w:t>
      </w:r>
      <w:proofErr w:type="spellStart"/>
      <w:r>
        <w:rPr>
          <w:color w:val="000000"/>
          <w:sz w:val="21"/>
          <w:szCs w:val="21"/>
        </w:rPr>
        <w:t>scenerio</w:t>
      </w:r>
      <w:proofErr w:type="spellEnd"/>
      <w:r>
        <w:rPr>
          <w:color w:val="000000"/>
          <w:sz w:val="21"/>
          <w:szCs w:val="21"/>
        </w:rPr>
        <w:t xml:space="preserve"> of extra liquidity centralization</w:t>
      </w:r>
    </w:p>
    <w:p w:rsidR="0052544F" w:rsidRDefault="0052544F" w:rsidP="0052544F">
      <w:pPr>
        <w:pStyle w:val="HTML"/>
        <w:shd w:val="clear" w:color="auto" w:fill="FFFFFF"/>
        <w:rPr>
          <w:color w:val="000000"/>
          <w:sz w:val="21"/>
          <w:szCs w:val="21"/>
        </w:rPr>
      </w:pPr>
    </w:p>
    <w:p w:rsidR="0052544F" w:rsidRDefault="0052544F" w:rsidP="0052544F">
      <w:pPr>
        <w:pStyle w:val="HTML"/>
        <w:shd w:val="clear" w:color="auto" w:fill="FFFFFF"/>
        <w:rPr>
          <w:color w:val="000000"/>
          <w:sz w:val="21"/>
          <w:szCs w:val="21"/>
        </w:rPr>
      </w:pPr>
      <w:r>
        <w:rPr>
          <w:color w:val="000000"/>
          <w:sz w:val="21"/>
          <w:szCs w:val="21"/>
        </w:rPr>
        <w:t xml:space="preserve">% 1. Change the folder to where </w:t>
      </w:r>
      <w:proofErr w:type="spellStart"/>
      <w:r>
        <w:rPr>
          <w:color w:val="000000"/>
          <w:sz w:val="21"/>
          <w:szCs w:val="21"/>
        </w:rPr>
        <w:t>fun.m</w:t>
      </w:r>
      <w:proofErr w:type="spellEnd"/>
      <w:r>
        <w:rPr>
          <w:color w:val="000000"/>
          <w:sz w:val="21"/>
          <w:szCs w:val="21"/>
        </w:rPr>
        <w:t xml:space="preserve"> is:</w:t>
      </w:r>
    </w:p>
    <w:p w:rsidR="0052544F" w:rsidRDefault="0052544F" w:rsidP="00AA32E5">
      <w:pPr>
        <w:pStyle w:val="HTML"/>
        <w:shd w:val="clear" w:color="auto" w:fill="FFFFFF"/>
        <w:rPr>
          <w:color w:val="000000"/>
          <w:sz w:val="21"/>
          <w:szCs w:val="21"/>
        </w:rPr>
      </w:pPr>
      <w:r>
        <w:rPr>
          <w:color w:val="000000"/>
          <w:sz w:val="21"/>
          <w:szCs w:val="21"/>
        </w:rPr>
        <w:t xml:space="preserve">% cd </w:t>
      </w:r>
      <w:r w:rsidR="00AA32E5">
        <w:rPr>
          <w:color w:val="000000"/>
          <w:sz w:val="21"/>
          <w:szCs w:val="21"/>
        </w:rPr>
        <w:t>&lt;</w:t>
      </w:r>
      <w:proofErr w:type="spellStart"/>
      <w:r w:rsidR="00AA32E5">
        <w:rPr>
          <w:color w:val="000000"/>
          <w:sz w:val="21"/>
          <w:szCs w:val="21"/>
        </w:rPr>
        <w:t>scripts_path</w:t>
      </w:r>
      <w:proofErr w:type="spellEnd"/>
      <w:r w:rsidR="00AA32E5">
        <w:rPr>
          <w:color w:val="000000"/>
          <w:sz w:val="21"/>
          <w:szCs w:val="21"/>
        </w:rPr>
        <w:t>&gt;</w:t>
      </w:r>
    </w:p>
    <w:p w:rsidR="0052544F" w:rsidRDefault="0052544F" w:rsidP="0052544F">
      <w:pPr>
        <w:pStyle w:val="HTML"/>
        <w:shd w:val="clear" w:color="auto" w:fill="FFFFFF"/>
        <w:rPr>
          <w:color w:val="000000"/>
          <w:sz w:val="21"/>
          <w:szCs w:val="21"/>
        </w:rPr>
      </w:pPr>
      <w:r>
        <w:rPr>
          <w:color w:val="000000"/>
          <w:sz w:val="21"/>
          <w:szCs w:val="21"/>
        </w:rPr>
        <w:t>% 2. Set the number of banks in RING network</w:t>
      </w:r>
    </w:p>
    <w:p w:rsidR="0052544F" w:rsidRDefault="0052544F" w:rsidP="0052544F">
      <w:pPr>
        <w:pStyle w:val="HTML"/>
        <w:shd w:val="clear" w:color="auto" w:fill="FFFFFF"/>
        <w:rPr>
          <w:color w:val="000000"/>
          <w:sz w:val="21"/>
          <w:szCs w:val="21"/>
        </w:rPr>
      </w:pPr>
      <w:r>
        <w:rPr>
          <w:color w:val="000000"/>
          <w:sz w:val="21"/>
          <w:szCs w:val="21"/>
        </w:rPr>
        <w:t>n = 20</w:t>
      </w:r>
    </w:p>
    <w:p w:rsidR="0052544F" w:rsidRDefault="0052544F" w:rsidP="0052544F">
      <w:pPr>
        <w:pStyle w:val="HTML"/>
        <w:shd w:val="clear" w:color="auto" w:fill="FFFFFF"/>
        <w:rPr>
          <w:color w:val="000000"/>
          <w:sz w:val="21"/>
          <w:szCs w:val="21"/>
        </w:rPr>
      </w:pPr>
      <w:r>
        <w:rPr>
          <w:color w:val="000000"/>
          <w:sz w:val="21"/>
          <w:szCs w:val="21"/>
        </w:rPr>
        <w:t xml:space="preserve">% 3. Set the sum each n bank will borrow from bank n+1 </w:t>
      </w:r>
    </w:p>
    <w:p w:rsidR="0052544F" w:rsidRDefault="0052544F" w:rsidP="0052544F">
      <w:pPr>
        <w:pStyle w:val="HTML"/>
        <w:shd w:val="clear" w:color="auto" w:fill="FFFFFF"/>
        <w:rPr>
          <w:color w:val="000000"/>
          <w:sz w:val="21"/>
          <w:szCs w:val="21"/>
        </w:rPr>
      </w:pPr>
      <w:r>
        <w:rPr>
          <w:color w:val="000000"/>
          <w:sz w:val="21"/>
          <w:szCs w:val="21"/>
        </w:rPr>
        <w:t>% and land to bank n-1</w:t>
      </w:r>
    </w:p>
    <w:p w:rsidR="0052544F" w:rsidRDefault="0052544F" w:rsidP="0052544F">
      <w:pPr>
        <w:pStyle w:val="HTML"/>
        <w:shd w:val="clear" w:color="auto" w:fill="FFFFFF"/>
        <w:rPr>
          <w:color w:val="000000"/>
          <w:sz w:val="21"/>
          <w:szCs w:val="21"/>
        </w:rPr>
      </w:pPr>
      <w:proofErr w:type="spellStart"/>
      <w:r>
        <w:rPr>
          <w:color w:val="000000"/>
          <w:sz w:val="21"/>
          <w:szCs w:val="21"/>
        </w:rPr>
        <w:t>Loan_size</w:t>
      </w:r>
      <w:proofErr w:type="spellEnd"/>
      <w:r>
        <w:rPr>
          <w:color w:val="000000"/>
          <w:sz w:val="21"/>
          <w:szCs w:val="21"/>
        </w:rPr>
        <w:t xml:space="preserve"> = 30</w:t>
      </w:r>
    </w:p>
    <w:p w:rsidR="0052544F" w:rsidRDefault="0052544F" w:rsidP="0052544F">
      <w:pPr>
        <w:pStyle w:val="HTML"/>
        <w:shd w:val="clear" w:color="auto" w:fill="FFFFFF"/>
        <w:rPr>
          <w:color w:val="000000"/>
          <w:sz w:val="21"/>
          <w:szCs w:val="21"/>
        </w:rPr>
      </w:pPr>
      <w:r>
        <w:rPr>
          <w:color w:val="000000"/>
          <w:sz w:val="21"/>
          <w:szCs w:val="21"/>
        </w:rPr>
        <w:t xml:space="preserve">% 4. </w:t>
      </w:r>
      <w:proofErr w:type="spellStart"/>
      <w:r>
        <w:rPr>
          <w:color w:val="000000"/>
          <w:sz w:val="21"/>
          <w:szCs w:val="21"/>
        </w:rPr>
        <w:t>Prepeare</w:t>
      </w:r>
      <w:proofErr w:type="spellEnd"/>
      <w:r>
        <w:rPr>
          <w:color w:val="000000"/>
          <w:sz w:val="21"/>
          <w:szCs w:val="21"/>
        </w:rPr>
        <w:t xml:space="preserve"> a landing RING network </w:t>
      </w:r>
    </w:p>
    <w:p w:rsidR="0052544F" w:rsidRDefault="0052544F" w:rsidP="0052544F">
      <w:pPr>
        <w:pStyle w:val="HTML"/>
        <w:shd w:val="clear" w:color="auto" w:fill="FFFFFF"/>
        <w:rPr>
          <w:color w:val="000000"/>
          <w:sz w:val="21"/>
          <w:szCs w:val="21"/>
        </w:rPr>
      </w:pPr>
      <w:r>
        <w:rPr>
          <w:color w:val="000000"/>
          <w:sz w:val="21"/>
          <w:szCs w:val="21"/>
        </w:rPr>
        <w:t>Y = eye(n+</w:t>
      </w:r>
      <w:proofErr w:type="gramStart"/>
      <w:r>
        <w:rPr>
          <w:color w:val="000000"/>
          <w:sz w:val="21"/>
          <w:szCs w:val="21"/>
        </w:rPr>
        <w:t>1,n</w:t>
      </w:r>
      <w:proofErr w:type="gramEnd"/>
      <w:r>
        <w:rPr>
          <w:color w:val="000000"/>
          <w:sz w:val="21"/>
          <w:szCs w:val="21"/>
        </w:rPr>
        <w:t>+1)</w:t>
      </w:r>
    </w:p>
    <w:p w:rsidR="0052544F" w:rsidRDefault="0052544F" w:rsidP="0052544F">
      <w:pPr>
        <w:pStyle w:val="HTML"/>
        <w:shd w:val="clear" w:color="auto" w:fill="FFFFFF"/>
        <w:rPr>
          <w:color w:val="000000"/>
          <w:sz w:val="21"/>
          <w:szCs w:val="21"/>
        </w:rPr>
      </w:pPr>
      <w:r>
        <w:rPr>
          <w:color w:val="000000"/>
          <w:sz w:val="21"/>
          <w:szCs w:val="21"/>
        </w:rPr>
        <w:t xml:space="preserve">Y = </w:t>
      </w:r>
      <w:proofErr w:type="spellStart"/>
      <w:r>
        <w:rPr>
          <w:color w:val="000000"/>
          <w:sz w:val="21"/>
          <w:szCs w:val="21"/>
        </w:rPr>
        <w:t>circshift</w:t>
      </w:r>
      <w:proofErr w:type="spellEnd"/>
      <w:r>
        <w:rPr>
          <w:color w:val="000000"/>
          <w:sz w:val="21"/>
          <w:szCs w:val="21"/>
        </w:rPr>
        <w:t>(Y,-1)</w:t>
      </w:r>
    </w:p>
    <w:p w:rsidR="0052544F" w:rsidRDefault="0052544F" w:rsidP="0052544F">
      <w:pPr>
        <w:pStyle w:val="HTML"/>
        <w:shd w:val="clear" w:color="auto" w:fill="FFFFFF"/>
        <w:rPr>
          <w:color w:val="000000"/>
          <w:sz w:val="21"/>
          <w:szCs w:val="21"/>
        </w:rPr>
      </w:pPr>
      <w:r>
        <w:rPr>
          <w:color w:val="000000"/>
          <w:sz w:val="21"/>
          <w:szCs w:val="21"/>
        </w:rPr>
        <w:t>Y = [Y; zeros(</w:t>
      </w:r>
      <w:proofErr w:type="gramStart"/>
      <w:r>
        <w:rPr>
          <w:color w:val="000000"/>
          <w:sz w:val="21"/>
          <w:szCs w:val="21"/>
        </w:rPr>
        <w:t>1,n</w:t>
      </w:r>
      <w:proofErr w:type="gramEnd"/>
      <w:r>
        <w:rPr>
          <w:color w:val="000000"/>
          <w:sz w:val="21"/>
          <w:szCs w:val="21"/>
        </w:rPr>
        <w:t>+1)]</w:t>
      </w:r>
    </w:p>
    <w:p w:rsidR="0052544F" w:rsidRDefault="0052544F" w:rsidP="0052544F">
      <w:pPr>
        <w:pStyle w:val="HTML"/>
        <w:shd w:val="clear" w:color="auto" w:fill="FFFFFF"/>
        <w:rPr>
          <w:color w:val="000000"/>
          <w:sz w:val="21"/>
          <w:szCs w:val="21"/>
        </w:rPr>
      </w:pPr>
      <w:r>
        <w:rPr>
          <w:color w:val="000000"/>
          <w:sz w:val="21"/>
          <w:szCs w:val="21"/>
        </w:rPr>
        <w:t xml:space="preserve">% 5. Set the sum each n bank will borrow from bank n+1 </w:t>
      </w:r>
    </w:p>
    <w:p w:rsidR="0052544F" w:rsidRDefault="0052544F" w:rsidP="0052544F">
      <w:pPr>
        <w:pStyle w:val="HTML"/>
        <w:shd w:val="clear" w:color="auto" w:fill="FFFFFF"/>
        <w:rPr>
          <w:color w:val="000000"/>
          <w:sz w:val="21"/>
          <w:szCs w:val="21"/>
        </w:rPr>
      </w:pPr>
      <w:r>
        <w:rPr>
          <w:color w:val="000000"/>
          <w:sz w:val="21"/>
          <w:szCs w:val="21"/>
        </w:rPr>
        <w:t xml:space="preserve">% and land to bank n-1 </w:t>
      </w:r>
    </w:p>
    <w:p w:rsidR="0052544F" w:rsidRDefault="0052544F" w:rsidP="0052544F">
      <w:pPr>
        <w:pStyle w:val="HTML"/>
        <w:shd w:val="clear" w:color="auto" w:fill="FFFFFF"/>
        <w:rPr>
          <w:color w:val="000000"/>
          <w:sz w:val="21"/>
          <w:szCs w:val="21"/>
        </w:rPr>
      </w:pPr>
      <w:r>
        <w:rPr>
          <w:color w:val="000000"/>
          <w:sz w:val="21"/>
          <w:szCs w:val="21"/>
        </w:rPr>
        <w:t>Y = Y*</w:t>
      </w:r>
      <w:proofErr w:type="spellStart"/>
      <w:r>
        <w:rPr>
          <w:color w:val="000000"/>
          <w:sz w:val="21"/>
          <w:szCs w:val="21"/>
        </w:rPr>
        <w:t>Loan_size</w:t>
      </w:r>
      <w:proofErr w:type="spellEnd"/>
    </w:p>
    <w:p w:rsidR="0052544F" w:rsidRDefault="0052544F" w:rsidP="0052544F">
      <w:pPr>
        <w:pStyle w:val="HTML"/>
        <w:shd w:val="clear" w:color="auto" w:fill="FFFFFF"/>
        <w:rPr>
          <w:color w:val="000000"/>
          <w:sz w:val="21"/>
          <w:szCs w:val="21"/>
        </w:rPr>
      </w:pPr>
      <w:r>
        <w:rPr>
          <w:color w:val="000000"/>
          <w:sz w:val="21"/>
          <w:szCs w:val="21"/>
        </w:rPr>
        <w:t>% 6. Define an array of size of money returned to the lander</w:t>
      </w:r>
    </w:p>
    <w:p w:rsidR="0052544F" w:rsidRDefault="0052544F" w:rsidP="0052544F">
      <w:pPr>
        <w:pStyle w:val="HTML"/>
        <w:shd w:val="clear" w:color="auto" w:fill="FFFFFF"/>
        <w:rPr>
          <w:color w:val="000000"/>
          <w:sz w:val="21"/>
          <w:szCs w:val="21"/>
        </w:rPr>
      </w:pPr>
      <w:r>
        <w:rPr>
          <w:color w:val="000000"/>
          <w:sz w:val="21"/>
          <w:szCs w:val="21"/>
        </w:rPr>
        <w:t>X = sym('x</w:t>
      </w:r>
      <w:proofErr w:type="gramStart"/>
      <w:r>
        <w:rPr>
          <w:color w:val="000000"/>
          <w:sz w:val="21"/>
          <w:szCs w:val="21"/>
        </w:rPr>
        <w:t>',[</w:t>
      </w:r>
      <w:proofErr w:type="gramEnd"/>
      <w:r>
        <w:rPr>
          <w:color w:val="000000"/>
          <w:sz w:val="21"/>
          <w:szCs w:val="21"/>
        </w:rPr>
        <w:t>1,n])</w:t>
      </w:r>
    </w:p>
    <w:p w:rsidR="0052544F" w:rsidRDefault="0052544F" w:rsidP="0052544F">
      <w:pPr>
        <w:pStyle w:val="HTML"/>
        <w:shd w:val="clear" w:color="auto" w:fill="FFFFFF"/>
        <w:rPr>
          <w:color w:val="000000"/>
          <w:sz w:val="21"/>
          <w:szCs w:val="21"/>
        </w:rPr>
      </w:pPr>
      <w:r>
        <w:rPr>
          <w:color w:val="000000"/>
          <w:sz w:val="21"/>
          <w:szCs w:val="21"/>
        </w:rPr>
        <w:t>% 7. Set an initial liquidity of all banks in the network is 1:</w:t>
      </w:r>
    </w:p>
    <w:p w:rsidR="0052544F" w:rsidRDefault="0052544F" w:rsidP="0052544F">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 xml:space="preserve"> = ones([</w:t>
      </w:r>
      <w:proofErr w:type="gramStart"/>
      <w:r>
        <w:rPr>
          <w:color w:val="000000"/>
          <w:sz w:val="21"/>
          <w:szCs w:val="21"/>
        </w:rPr>
        <w:t>1,n</w:t>
      </w:r>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8. The last bank has an extra liquidity:</w:t>
      </w:r>
    </w:p>
    <w:p w:rsidR="0052544F" w:rsidRDefault="0052544F" w:rsidP="0052544F">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(n) = 28</w:t>
      </w:r>
    </w:p>
    <w:p w:rsidR="0052544F" w:rsidRDefault="0052544F" w:rsidP="0052544F">
      <w:pPr>
        <w:pStyle w:val="HTML"/>
        <w:shd w:val="clear" w:color="auto" w:fill="FFFFFF"/>
        <w:rPr>
          <w:color w:val="000000"/>
          <w:sz w:val="21"/>
          <w:szCs w:val="21"/>
        </w:rPr>
      </w:pPr>
      <w:r>
        <w:rPr>
          <w:color w:val="000000"/>
          <w:sz w:val="21"/>
          <w:szCs w:val="21"/>
        </w:rPr>
        <w:t>% 9. Calculate the size of excess liquidity in the network:</w:t>
      </w:r>
    </w:p>
    <w:p w:rsidR="0052544F" w:rsidRDefault="0052544F" w:rsidP="0052544F">
      <w:pPr>
        <w:pStyle w:val="HTML"/>
        <w:shd w:val="clear" w:color="auto" w:fill="FFFFFF"/>
        <w:rPr>
          <w:color w:val="000000"/>
          <w:sz w:val="21"/>
          <w:szCs w:val="21"/>
        </w:rPr>
      </w:pPr>
      <w:proofErr w:type="spellStart"/>
      <w:r>
        <w:rPr>
          <w:color w:val="000000"/>
          <w:sz w:val="21"/>
          <w:szCs w:val="21"/>
        </w:rPr>
        <w:t>excess_liquidity</w:t>
      </w:r>
      <w:proofErr w:type="spellEnd"/>
      <w:r>
        <w:rPr>
          <w:color w:val="000000"/>
          <w:sz w:val="21"/>
          <w:szCs w:val="21"/>
        </w:rPr>
        <w:t xml:space="preserve"> = sum(</w:t>
      </w:r>
      <w:proofErr w:type="spellStart"/>
      <w:r>
        <w:rPr>
          <w:color w:val="000000"/>
          <w:sz w:val="21"/>
          <w:szCs w:val="21"/>
        </w:rPr>
        <w:t>aMINUSv</w:t>
      </w:r>
      <w:proofErr w:type="spell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10. Set the Shock size variable ('Epsilon'), default is 30:</w:t>
      </w:r>
    </w:p>
    <w:p w:rsidR="0052544F" w:rsidRDefault="0052544F" w:rsidP="0052544F">
      <w:pPr>
        <w:pStyle w:val="HTML"/>
        <w:shd w:val="clear" w:color="auto" w:fill="FFFFFF"/>
        <w:rPr>
          <w:color w:val="000000"/>
          <w:sz w:val="21"/>
          <w:szCs w:val="21"/>
        </w:rPr>
      </w:pPr>
      <w:r>
        <w:rPr>
          <w:color w:val="000000"/>
          <w:sz w:val="21"/>
          <w:szCs w:val="21"/>
        </w:rPr>
        <w:t>Epsilon=0:0.1:30</w:t>
      </w:r>
    </w:p>
    <w:p w:rsidR="0052544F" w:rsidRDefault="0052544F" w:rsidP="0052544F">
      <w:pPr>
        <w:pStyle w:val="HTML"/>
        <w:shd w:val="clear" w:color="auto" w:fill="FFFFFF"/>
        <w:rPr>
          <w:color w:val="000000"/>
          <w:sz w:val="21"/>
          <w:szCs w:val="21"/>
        </w:rPr>
      </w:pPr>
      <w:r>
        <w:rPr>
          <w:color w:val="000000"/>
          <w:sz w:val="21"/>
          <w:szCs w:val="21"/>
        </w:rPr>
        <w:t xml:space="preserve">% 11. Set a </w:t>
      </w:r>
      <w:proofErr w:type="spellStart"/>
      <w:r>
        <w:rPr>
          <w:color w:val="000000"/>
          <w:sz w:val="21"/>
          <w:szCs w:val="21"/>
        </w:rPr>
        <w:t>decimel</w:t>
      </w:r>
      <w:proofErr w:type="spellEnd"/>
      <w:r>
        <w:rPr>
          <w:color w:val="000000"/>
          <w:sz w:val="21"/>
          <w:szCs w:val="21"/>
        </w:rPr>
        <w:t xml:space="preserve"> number of Defaults parameter ('</w:t>
      </w:r>
      <w:proofErr w:type="spellStart"/>
      <w:r>
        <w:rPr>
          <w:color w:val="000000"/>
          <w:sz w:val="21"/>
          <w:szCs w:val="21"/>
        </w:rPr>
        <w:t>NDefaults</w:t>
      </w:r>
      <w:proofErr w:type="spellEnd"/>
      <w:r>
        <w:rPr>
          <w:color w:val="000000"/>
          <w:sz w:val="21"/>
          <w:szCs w:val="21"/>
        </w:rPr>
        <w:t>'):</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=0:0.1:30</w:t>
      </w:r>
    </w:p>
    <w:p w:rsidR="0052544F" w:rsidRDefault="0052544F" w:rsidP="0052544F">
      <w:pPr>
        <w:pStyle w:val="HTML"/>
        <w:shd w:val="clear" w:color="auto" w:fill="FFFFFF"/>
        <w:rPr>
          <w:color w:val="000000"/>
          <w:sz w:val="21"/>
          <w:szCs w:val="21"/>
        </w:rPr>
      </w:pPr>
      <w:r>
        <w:rPr>
          <w:color w:val="000000"/>
          <w:sz w:val="21"/>
          <w:szCs w:val="21"/>
        </w:rPr>
        <w:t>% 12. Zero the number of Defaults:</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w:t>
      </w:r>
      <w:proofErr w:type="spellStart"/>
      <w:r>
        <w:rPr>
          <w:color w:val="000000"/>
          <w:sz w:val="21"/>
          <w:szCs w:val="21"/>
        </w:rPr>
        <w:t>NDefaults</w:t>
      </w:r>
      <w:proofErr w:type="spellEnd"/>
      <w:r>
        <w:rPr>
          <w:color w:val="000000"/>
          <w:sz w:val="21"/>
          <w:szCs w:val="21"/>
        </w:rPr>
        <w:t>*0</w:t>
      </w:r>
    </w:p>
    <w:p w:rsidR="0052544F" w:rsidRDefault="0052544F" w:rsidP="0052544F">
      <w:pPr>
        <w:pStyle w:val="HTML"/>
        <w:shd w:val="clear" w:color="auto" w:fill="FFFFFF"/>
        <w:rPr>
          <w:color w:val="000000"/>
          <w:sz w:val="21"/>
          <w:szCs w:val="21"/>
        </w:rPr>
      </w:pPr>
      <w:r>
        <w:rPr>
          <w:color w:val="000000"/>
          <w:sz w:val="21"/>
          <w:szCs w:val="21"/>
        </w:rPr>
        <w:t>% 13. Hit the first bank with the Epsilon, and get the number of bank defaults:</w:t>
      </w:r>
    </w:p>
    <w:p w:rsidR="0052544F" w:rsidRDefault="0052544F" w:rsidP="0052544F">
      <w:pPr>
        <w:pStyle w:val="HTML"/>
        <w:shd w:val="clear" w:color="auto" w:fill="FFFFFF"/>
        <w:rPr>
          <w:color w:val="000000"/>
          <w:sz w:val="21"/>
          <w:szCs w:val="21"/>
        </w:rPr>
      </w:pPr>
      <w:r>
        <w:rPr>
          <w:color w:val="000000"/>
          <w:sz w:val="21"/>
          <w:szCs w:val="21"/>
        </w:rPr>
        <w:t>Default=fun(</w:t>
      </w:r>
      <w:proofErr w:type="spellStart"/>
      <w:proofErr w:type="gramStart"/>
      <w:r>
        <w:rPr>
          <w:color w:val="000000"/>
          <w:sz w:val="21"/>
          <w:szCs w:val="21"/>
        </w:rPr>
        <w:t>n,Y</w:t>
      </w:r>
      <w:proofErr w:type="gramEnd"/>
      <w:r>
        <w:rPr>
          <w:color w:val="000000"/>
          <w:sz w:val="21"/>
          <w:szCs w:val="21"/>
        </w:rPr>
        <w:t>,X,aMINUSv,Epsilon</w:t>
      </w:r>
      <w:proofErr w:type="spell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14. Get the number of defaults in the range of 0-Epsilon:</w:t>
      </w:r>
    </w:p>
    <w:p w:rsidR="0052544F" w:rsidRDefault="0052544F" w:rsidP="0052544F">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=fun2(</w:t>
      </w:r>
      <w:proofErr w:type="spellStart"/>
      <w:proofErr w:type="gramStart"/>
      <w:r>
        <w:rPr>
          <w:color w:val="000000"/>
          <w:sz w:val="21"/>
          <w:szCs w:val="21"/>
        </w:rPr>
        <w:t>Epsilon,Default</w:t>
      </w:r>
      <w:proofErr w:type="spellEnd"/>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15. Plot the number of Defaults to size of shock</w:t>
      </w:r>
    </w:p>
    <w:p w:rsidR="0052544F" w:rsidRDefault="0052544F" w:rsidP="0052544F">
      <w:pPr>
        <w:pStyle w:val="HTML"/>
        <w:shd w:val="clear" w:color="auto" w:fill="FFFFFF"/>
        <w:rPr>
          <w:color w:val="000000"/>
          <w:sz w:val="21"/>
          <w:szCs w:val="21"/>
        </w:rPr>
      </w:pPr>
      <w:r>
        <w:rPr>
          <w:color w:val="000000"/>
          <w:sz w:val="21"/>
          <w:szCs w:val="21"/>
        </w:rPr>
        <w:t>plot(</w:t>
      </w:r>
      <w:proofErr w:type="spellStart"/>
      <w:r>
        <w:rPr>
          <w:color w:val="000000"/>
          <w:sz w:val="21"/>
          <w:szCs w:val="21"/>
        </w:rPr>
        <w:t>Epsilon,NDefaults</w:t>
      </w:r>
      <w:proofErr w:type="spellEnd"/>
      <w:r>
        <w:rPr>
          <w:color w:val="000000"/>
          <w:sz w:val="21"/>
          <w:szCs w:val="21"/>
        </w:rPr>
        <w:t xml:space="preserve">); title('The RING Financial Centralized Extra Liquidity Network Stability'); </w:t>
      </w:r>
      <w:proofErr w:type="spellStart"/>
      <w:r>
        <w:rPr>
          <w:color w:val="000000"/>
          <w:sz w:val="21"/>
          <w:szCs w:val="21"/>
        </w:rPr>
        <w:t>xlabel</w:t>
      </w:r>
      <w:proofErr w:type="spellEnd"/>
      <w:r>
        <w:rPr>
          <w:color w:val="000000"/>
          <w:sz w:val="21"/>
          <w:szCs w:val="21"/>
        </w:rPr>
        <w:t>('Shock Size to one bank');</w:t>
      </w:r>
      <w:proofErr w:type="spellStart"/>
      <w:r>
        <w:rPr>
          <w:color w:val="000000"/>
          <w:sz w:val="21"/>
          <w:szCs w:val="21"/>
        </w:rPr>
        <w:t>ylabel</w:t>
      </w:r>
      <w:proofErr w:type="spellEnd"/>
      <w:r>
        <w:rPr>
          <w:color w:val="000000"/>
          <w:sz w:val="21"/>
          <w:szCs w:val="21"/>
        </w:rPr>
        <w:t>('Number of defaulted banks');</w:t>
      </w:r>
      <w:proofErr w:type="spellStart"/>
      <w:r>
        <w:rPr>
          <w:color w:val="000000"/>
          <w:sz w:val="21"/>
          <w:szCs w:val="21"/>
        </w:rPr>
        <w:t>xlim</w:t>
      </w:r>
      <w:proofErr w:type="spellEnd"/>
      <w:r>
        <w:rPr>
          <w:color w:val="000000"/>
          <w:sz w:val="21"/>
          <w:szCs w:val="21"/>
        </w:rPr>
        <w:t>([0 30]);</w:t>
      </w:r>
      <w:proofErr w:type="spellStart"/>
      <w:r>
        <w:rPr>
          <w:color w:val="000000"/>
          <w:sz w:val="21"/>
          <w:szCs w:val="21"/>
        </w:rPr>
        <w:t>ylim</w:t>
      </w:r>
      <w:proofErr w:type="spellEnd"/>
      <w:r>
        <w:rPr>
          <w:color w:val="000000"/>
          <w:sz w:val="21"/>
          <w:szCs w:val="21"/>
        </w:rPr>
        <w:t>([0 30])</w:t>
      </w:r>
    </w:p>
    <w:p w:rsidR="0052544F" w:rsidRDefault="0052544F" w:rsidP="0052544F">
      <w:pPr>
        <w:pStyle w:val="HTML"/>
        <w:shd w:val="clear" w:color="auto" w:fill="FFFFFF"/>
        <w:rPr>
          <w:color w:val="000000"/>
          <w:sz w:val="21"/>
          <w:szCs w:val="21"/>
        </w:rPr>
      </w:pPr>
      <w:r>
        <w:rPr>
          <w:color w:val="000000"/>
          <w:sz w:val="21"/>
          <w:szCs w:val="21"/>
        </w:rPr>
        <w:t>hold on</w:t>
      </w:r>
    </w:p>
    <w:p w:rsidR="0052544F" w:rsidRDefault="0052544F" w:rsidP="0052544F">
      <w:pPr>
        <w:pStyle w:val="HTML"/>
        <w:shd w:val="clear" w:color="auto" w:fill="FFFFFF"/>
        <w:rPr>
          <w:color w:val="000000"/>
          <w:sz w:val="21"/>
          <w:szCs w:val="21"/>
        </w:rPr>
      </w:pPr>
      <w:proofErr w:type="spellStart"/>
      <w:r>
        <w:rPr>
          <w:color w:val="000000"/>
          <w:sz w:val="21"/>
          <w:szCs w:val="21"/>
        </w:rPr>
        <w:t>nline</w:t>
      </w:r>
      <w:proofErr w:type="spellEnd"/>
      <w:r>
        <w:rPr>
          <w:color w:val="000000"/>
          <w:sz w:val="21"/>
          <w:szCs w:val="21"/>
        </w:rPr>
        <w:t xml:space="preserve"> = </w:t>
      </w:r>
      <w:proofErr w:type="spellStart"/>
      <w:proofErr w:type="gramStart"/>
      <w:r>
        <w:rPr>
          <w:color w:val="000000"/>
          <w:sz w:val="21"/>
          <w:szCs w:val="21"/>
        </w:rPr>
        <w:t>refline</w:t>
      </w:r>
      <w:proofErr w:type="spellEnd"/>
      <w:r>
        <w:rPr>
          <w:color w:val="000000"/>
          <w:sz w:val="21"/>
          <w:szCs w:val="21"/>
        </w:rPr>
        <w:t>(</w:t>
      </w:r>
      <w:proofErr w:type="gramEnd"/>
      <w:r>
        <w:rPr>
          <w:color w:val="000000"/>
          <w:sz w:val="21"/>
          <w:szCs w:val="21"/>
        </w:rPr>
        <w:t>[0 n]);</w:t>
      </w:r>
    </w:p>
    <w:p w:rsidR="0052544F" w:rsidRDefault="0052544F" w:rsidP="0052544F">
      <w:pPr>
        <w:pStyle w:val="HTML"/>
        <w:shd w:val="clear" w:color="auto" w:fill="FFFFFF"/>
        <w:rPr>
          <w:color w:val="000000"/>
          <w:sz w:val="21"/>
          <w:szCs w:val="21"/>
        </w:rPr>
      </w:pPr>
      <w:proofErr w:type="spellStart"/>
      <w:r>
        <w:rPr>
          <w:color w:val="000000"/>
          <w:sz w:val="21"/>
          <w:szCs w:val="21"/>
        </w:rPr>
        <w:t>nline.Color</w:t>
      </w:r>
      <w:proofErr w:type="spellEnd"/>
      <w:r>
        <w:rPr>
          <w:color w:val="000000"/>
          <w:sz w:val="21"/>
          <w:szCs w:val="21"/>
        </w:rPr>
        <w:t xml:space="preserve"> = 'r';</w:t>
      </w:r>
    </w:p>
    <w:p w:rsidR="0052544F" w:rsidRDefault="0052544F" w:rsidP="0052544F">
      <w:pPr>
        <w:pStyle w:val="HTML"/>
        <w:shd w:val="clear" w:color="auto" w:fill="FFFFFF"/>
        <w:rPr>
          <w:color w:val="000000"/>
          <w:sz w:val="21"/>
          <w:szCs w:val="21"/>
        </w:rPr>
      </w:pPr>
      <w:proofErr w:type="gramStart"/>
      <w:r>
        <w:rPr>
          <w:color w:val="000000"/>
          <w:sz w:val="21"/>
          <w:szCs w:val="21"/>
        </w:rPr>
        <w:t>plot(</w:t>
      </w:r>
      <w:proofErr w:type="gramEnd"/>
      <w:r>
        <w:rPr>
          <w:color w:val="000000"/>
          <w:sz w:val="21"/>
          <w:szCs w:val="21"/>
        </w:rPr>
        <w:t>[1 20],[Default Default],'--')</w:t>
      </w:r>
    </w:p>
    <w:p w:rsidR="0052544F" w:rsidRDefault="0052544F" w:rsidP="0052544F">
      <w:pPr>
        <w:pStyle w:val="HTML"/>
        <w:shd w:val="clear" w:color="auto" w:fill="FFFFFF"/>
        <w:rPr>
          <w:color w:val="000000"/>
          <w:sz w:val="21"/>
          <w:szCs w:val="21"/>
        </w:rPr>
      </w:pPr>
      <w:r>
        <w:rPr>
          <w:color w:val="000000"/>
          <w:sz w:val="21"/>
          <w:szCs w:val="21"/>
        </w:rPr>
        <w:lastRenderedPageBreak/>
        <w:t>set(</w:t>
      </w:r>
      <w:proofErr w:type="spellStart"/>
      <w:r>
        <w:rPr>
          <w:color w:val="000000"/>
          <w:sz w:val="21"/>
          <w:szCs w:val="21"/>
        </w:rPr>
        <w:t>gca</w:t>
      </w:r>
      <w:proofErr w:type="spellEnd"/>
      <w:r>
        <w:rPr>
          <w:color w:val="000000"/>
          <w:sz w:val="21"/>
          <w:szCs w:val="21"/>
        </w:rPr>
        <w:t>,'</w:t>
      </w:r>
      <w:proofErr w:type="spellStart"/>
      <w:r>
        <w:rPr>
          <w:color w:val="000000"/>
          <w:sz w:val="21"/>
          <w:szCs w:val="21"/>
        </w:rPr>
        <w:t>YTick</w:t>
      </w:r>
      <w:proofErr w:type="spellEnd"/>
      <w:proofErr w:type="gramStart"/>
      <w:r>
        <w:rPr>
          <w:color w:val="000000"/>
          <w:sz w:val="21"/>
          <w:szCs w:val="21"/>
        </w:rPr>
        <w:t>',Default</w:t>
      </w:r>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hold off</w:t>
      </w:r>
    </w:p>
    <w:p w:rsidR="0052544F" w:rsidRDefault="0052544F" w:rsidP="0052544F">
      <w:pPr>
        <w:pStyle w:val="HTML"/>
        <w:shd w:val="clear" w:color="auto" w:fill="FFFFFF"/>
        <w:rPr>
          <w:color w:val="000000"/>
          <w:sz w:val="21"/>
          <w:szCs w:val="21"/>
        </w:rPr>
      </w:pPr>
      <w:r>
        <w:rPr>
          <w:color w:val="000000"/>
          <w:sz w:val="21"/>
          <w:szCs w:val="21"/>
        </w:rPr>
        <w:t>% 16. Create a table of number of Defaults for the defined Epsilon, Export</w:t>
      </w:r>
    </w:p>
    <w:p w:rsidR="0052544F" w:rsidRDefault="0052544F" w:rsidP="0052544F">
      <w:pPr>
        <w:pStyle w:val="HTML"/>
        <w:shd w:val="clear" w:color="auto" w:fill="FFFFFF"/>
        <w:rPr>
          <w:color w:val="000000"/>
          <w:sz w:val="21"/>
          <w:szCs w:val="21"/>
        </w:rPr>
      </w:pPr>
      <w:r>
        <w:rPr>
          <w:color w:val="000000"/>
          <w:sz w:val="21"/>
          <w:szCs w:val="21"/>
        </w:rPr>
        <w:t>% to Excel spreadsheet:</w:t>
      </w:r>
    </w:p>
    <w:p w:rsidR="0052544F" w:rsidRDefault="0052544F" w:rsidP="0052544F">
      <w:pPr>
        <w:pStyle w:val="HTML"/>
        <w:shd w:val="clear" w:color="auto" w:fill="FFFFFF"/>
        <w:rPr>
          <w:color w:val="000000"/>
          <w:sz w:val="21"/>
          <w:szCs w:val="21"/>
        </w:rPr>
      </w:pPr>
      <w:r>
        <w:rPr>
          <w:color w:val="000000"/>
          <w:sz w:val="21"/>
          <w:szCs w:val="21"/>
        </w:rPr>
        <w:t>T=table(n,Loan_size,excess_liquidity,Epsilon(1),NDefaults(1),'VariableNames',{'Number_of_Banks','Loan_Size','Excess_Liquidity','Shock_Size','Defaulted_Banks'})</w:t>
      </w:r>
    </w:p>
    <w:p w:rsidR="0052544F" w:rsidRDefault="0052544F" w:rsidP="0052544F">
      <w:pPr>
        <w:pStyle w:val="HTML"/>
        <w:shd w:val="clear" w:color="auto" w:fill="FFFFFF"/>
        <w:rPr>
          <w:color w:val="000000"/>
          <w:sz w:val="21"/>
          <w:szCs w:val="21"/>
        </w:rPr>
      </w:pPr>
      <w:proofErr w:type="spellStart"/>
      <w:r>
        <w:rPr>
          <w:color w:val="000000"/>
          <w:sz w:val="21"/>
          <w:szCs w:val="21"/>
        </w:rPr>
        <w:t>i</w:t>
      </w:r>
      <w:proofErr w:type="spellEnd"/>
      <w:r>
        <w:rPr>
          <w:color w:val="000000"/>
          <w:sz w:val="21"/>
          <w:szCs w:val="21"/>
        </w:rPr>
        <w:t>=11</w:t>
      </w:r>
    </w:p>
    <w:p w:rsidR="0052544F" w:rsidRDefault="0052544F" w:rsidP="0052544F">
      <w:pPr>
        <w:pStyle w:val="HTML"/>
        <w:shd w:val="clear" w:color="auto" w:fill="FFFFFF"/>
        <w:rPr>
          <w:color w:val="000000"/>
          <w:sz w:val="21"/>
          <w:szCs w:val="21"/>
        </w:rPr>
      </w:pPr>
      <w:r>
        <w:rPr>
          <w:color w:val="000000"/>
          <w:sz w:val="21"/>
          <w:szCs w:val="21"/>
        </w:rPr>
        <w:t>while (i-</w:t>
      </w:r>
      <w:proofErr w:type="gramStart"/>
      <w:r>
        <w:rPr>
          <w:color w:val="000000"/>
          <w:sz w:val="21"/>
          <w:szCs w:val="21"/>
        </w:rPr>
        <w:t>11)+</w:t>
      </w:r>
      <w:proofErr w:type="gramEnd"/>
      <w:r>
        <w:rPr>
          <w:color w:val="000000"/>
          <w:sz w:val="21"/>
          <w:szCs w:val="21"/>
        </w:rPr>
        <w:t>10&lt;length(Epsilon)</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Tnew</w:t>
      </w:r>
      <w:proofErr w:type="spellEnd"/>
      <w:r>
        <w:rPr>
          <w:color w:val="000000"/>
          <w:sz w:val="21"/>
          <w:szCs w:val="21"/>
        </w:rPr>
        <w:t xml:space="preserve"> = {</w:t>
      </w:r>
      <w:proofErr w:type="spellStart"/>
      <w:proofErr w:type="gramStart"/>
      <w:r>
        <w:rPr>
          <w:color w:val="000000"/>
          <w:sz w:val="21"/>
          <w:szCs w:val="21"/>
        </w:rPr>
        <w:t>n,Loan</w:t>
      </w:r>
      <w:proofErr w:type="gramEnd"/>
      <w:r>
        <w:rPr>
          <w:color w:val="000000"/>
          <w:sz w:val="21"/>
          <w:szCs w:val="21"/>
        </w:rPr>
        <w:t>_size,excess_liquidity,Epsilon</w:t>
      </w:r>
      <w:proofErr w:type="spellEnd"/>
      <w:r>
        <w:rPr>
          <w:color w:val="000000"/>
          <w:sz w:val="21"/>
          <w:szCs w:val="21"/>
        </w:rPr>
        <w:t>(</w:t>
      </w:r>
      <w:proofErr w:type="spellStart"/>
      <w:r>
        <w:rPr>
          <w:color w:val="000000"/>
          <w:sz w:val="21"/>
          <w:szCs w:val="21"/>
        </w:rPr>
        <w:t>i</w:t>
      </w:r>
      <w:proofErr w:type="spellEnd"/>
      <w:r>
        <w:rPr>
          <w:color w:val="000000"/>
          <w:sz w:val="21"/>
          <w:szCs w:val="21"/>
        </w:rPr>
        <w:t>),</w:t>
      </w:r>
      <w:proofErr w:type="spellStart"/>
      <w:r>
        <w:rPr>
          <w:color w:val="000000"/>
          <w:sz w:val="21"/>
          <w:szCs w:val="21"/>
        </w:rPr>
        <w:t>NDefaults</w:t>
      </w:r>
      <w:proofErr w:type="spellEnd"/>
      <w:r>
        <w:rPr>
          <w:color w:val="000000"/>
          <w:sz w:val="21"/>
          <w:szCs w:val="21"/>
        </w:rPr>
        <w:t>(i-10)};</w:t>
      </w:r>
    </w:p>
    <w:p w:rsidR="0052544F" w:rsidRDefault="0052544F" w:rsidP="0052544F">
      <w:pPr>
        <w:pStyle w:val="HTML"/>
        <w:shd w:val="clear" w:color="auto" w:fill="FFFFFF"/>
        <w:rPr>
          <w:color w:val="000000"/>
          <w:sz w:val="21"/>
          <w:szCs w:val="21"/>
        </w:rPr>
      </w:pPr>
      <w:r>
        <w:rPr>
          <w:color w:val="000000"/>
          <w:sz w:val="21"/>
          <w:szCs w:val="21"/>
        </w:rPr>
        <w:t xml:space="preserve">    T = [</w:t>
      </w:r>
      <w:proofErr w:type="spellStart"/>
      <w:proofErr w:type="gramStart"/>
      <w:r>
        <w:rPr>
          <w:color w:val="000000"/>
          <w:sz w:val="21"/>
          <w:szCs w:val="21"/>
        </w:rPr>
        <w:t>T;Tnew</w:t>
      </w:r>
      <w:proofErr w:type="spellEnd"/>
      <w:proofErr w:type="gramEnd"/>
      <w:r>
        <w:rPr>
          <w:color w:val="000000"/>
          <w:sz w:val="21"/>
          <w:szCs w:val="21"/>
        </w:rPr>
        <w:t>];</w:t>
      </w:r>
    </w:p>
    <w:p w:rsidR="0052544F" w:rsidRDefault="0052544F" w:rsidP="0052544F">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i</w:t>
      </w:r>
      <w:proofErr w:type="spellEnd"/>
      <w:r>
        <w:rPr>
          <w:color w:val="000000"/>
          <w:sz w:val="21"/>
          <w:szCs w:val="21"/>
        </w:rPr>
        <w:t>=i+10</w:t>
      </w:r>
    </w:p>
    <w:p w:rsidR="0052544F" w:rsidRDefault="0052544F" w:rsidP="0052544F">
      <w:pPr>
        <w:pStyle w:val="HTML"/>
        <w:shd w:val="clear" w:color="auto" w:fill="FFFFFF"/>
        <w:rPr>
          <w:color w:val="000000"/>
          <w:sz w:val="21"/>
          <w:szCs w:val="21"/>
        </w:rPr>
      </w:pPr>
      <w:r>
        <w:rPr>
          <w:color w:val="000000"/>
          <w:sz w:val="21"/>
          <w:szCs w:val="21"/>
        </w:rPr>
        <w:t>end</w:t>
      </w:r>
    </w:p>
    <w:p w:rsidR="0052544F" w:rsidRDefault="0052544F" w:rsidP="0052544F">
      <w:pPr>
        <w:pStyle w:val="HTML"/>
        <w:shd w:val="clear" w:color="auto" w:fill="FFFFFF"/>
        <w:rPr>
          <w:color w:val="000000"/>
          <w:sz w:val="21"/>
          <w:szCs w:val="21"/>
        </w:rPr>
      </w:pPr>
      <w:r>
        <w:rPr>
          <w:color w:val="000000"/>
          <w:sz w:val="21"/>
          <w:szCs w:val="21"/>
        </w:rPr>
        <w:t>T</w:t>
      </w:r>
    </w:p>
    <w:p w:rsidR="0052544F" w:rsidRDefault="0052544F" w:rsidP="0052544F">
      <w:pPr>
        <w:pStyle w:val="HTML"/>
        <w:shd w:val="clear" w:color="auto" w:fill="FFFFFF"/>
        <w:rPr>
          <w:color w:val="000000"/>
          <w:sz w:val="21"/>
          <w:szCs w:val="21"/>
        </w:rPr>
      </w:pPr>
      <w:r>
        <w:rPr>
          <w:color w:val="000000"/>
          <w:sz w:val="21"/>
          <w:szCs w:val="21"/>
        </w:rPr>
        <w:t>writetable(T,'RING_stability_with_liquidity_centralization.xlsx')</w:t>
      </w:r>
    </w:p>
    <w:p w:rsidR="00AA32E5" w:rsidRDefault="00AA32E5" w:rsidP="00AA32E5">
      <w:pPr>
        <w:pStyle w:val="HTML"/>
        <w:shd w:val="clear" w:color="auto" w:fill="FFFFFF"/>
        <w:rPr>
          <w:color w:val="000000"/>
          <w:sz w:val="21"/>
          <w:szCs w:val="21"/>
        </w:rPr>
      </w:pPr>
    </w:p>
    <w:p w:rsidR="00AA32E5" w:rsidRDefault="00AA32E5" w:rsidP="00AA32E5">
      <w:pPr>
        <w:pStyle w:val="HTML"/>
        <w:shd w:val="clear" w:color="auto" w:fill="FFFFFF"/>
        <w:rPr>
          <w:color w:val="000000"/>
          <w:sz w:val="21"/>
          <w:szCs w:val="21"/>
        </w:rPr>
      </w:pPr>
    </w:p>
    <w:p w:rsidR="00AA32E5" w:rsidRPr="0034735A" w:rsidRDefault="00AA32E5" w:rsidP="00AA32E5">
      <w:pPr>
        <w:pStyle w:val="HTML"/>
        <w:shd w:val="clear" w:color="auto" w:fill="FFFFFF"/>
        <w:rPr>
          <w:b/>
          <w:bCs/>
          <w:color w:val="000000"/>
          <w:sz w:val="21"/>
          <w:szCs w:val="21"/>
        </w:rPr>
      </w:pPr>
      <w:r w:rsidRPr="0034735A">
        <w:rPr>
          <w:b/>
          <w:bCs/>
          <w:color w:val="000000"/>
          <w:sz w:val="21"/>
          <w:szCs w:val="21"/>
        </w:rPr>
        <w:t xml:space="preserve">% </w:t>
      </w:r>
      <w:proofErr w:type="spellStart"/>
      <w:r w:rsidRPr="0034735A">
        <w:rPr>
          <w:b/>
          <w:bCs/>
          <w:color w:val="000000"/>
          <w:sz w:val="21"/>
          <w:szCs w:val="21"/>
        </w:rPr>
        <w:t>RING_stability_with_liquidity_decentralization.m</w:t>
      </w:r>
      <w:proofErr w:type="spellEnd"/>
    </w:p>
    <w:p w:rsidR="00AA32E5" w:rsidRDefault="00AA32E5" w:rsidP="00AA32E5">
      <w:pPr>
        <w:pStyle w:val="HTML"/>
        <w:shd w:val="clear" w:color="auto" w:fill="FFFFFF"/>
        <w:rPr>
          <w:color w:val="000000"/>
          <w:sz w:val="21"/>
          <w:szCs w:val="21"/>
        </w:rPr>
      </w:pPr>
      <w:r>
        <w:rPr>
          <w:color w:val="000000"/>
          <w:sz w:val="21"/>
          <w:szCs w:val="21"/>
        </w:rPr>
        <w:t xml:space="preserve">% This script Does the same as </w:t>
      </w:r>
      <w:proofErr w:type="spellStart"/>
      <w:r>
        <w:rPr>
          <w:color w:val="000000"/>
          <w:sz w:val="21"/>
          <w:szCs w:val="21"/>
        </w:rPr>
        <w:t>Ring_Network_Stability.m</w:t>
      </w:r>
      <w:proofErr w:type="spell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excepts it adds a 3 medium size banks in the last places of the Ring</w:t>
      </w:r>
    </w:p>
    <w:p w:rsidR="00AA32E5" w:rsidRDefault="00AA32E5" w:rsidP="00AA32E5">
      <w:pPr>
        <w:pStyle w:val="HTML"/>
        <w:shd w:val="clear" w:color="auto" w:fill="FFFFFF"/>
        <w:rPr>
          <w:color w:val="000000"/>
          <w:sz w:val="21"/>
          <w:szCs w:val="21"/>
        </w:rPr>
      </w:pPr>
      <w:r>
        <w:rPr>
          <w:color w:val="000000"/>
          <w:sz w:val="21"/>
          <w:szCs w:val="21"/>
        </w:rPr>
        <w:t xml:space="preserve">% (point 8), representing the worst case </w:t>
      </w:r>
      <w:proofErr w:type="spellStart"/>
      <w:r>
        <w:rPr>
          <w:color w:val="000000"/>
          <w:sz w:val="21"/>
          <w:szCs w:val="21"/>
        </w:rPr>
        <w:t>scenerio</w:t>
      </w:r>
      <w:proofErr w:type="spellEnd"/>
      <w:r>
        <w:rPr>
          <w:color w:val="000000"/>
          <w:sz w:val="21"/>
          <w:szCs w:val="21"/>
        </w:rPr>
        <w:t xml:space="preserve"> of extra liquidity decentralization</w:t>
      </w:r>
    </w:p>
    <w:p w:rsidR="00AA32E5" w:rsidRDefault="00AA32E5" w:rsidP="00AA32E5">
      <w:pPr>
        <w:pStyle w:val="HTML"/>
        <w:shd w:val="clear" w:color="auto" w:fill="FFFFFF"/>
        <w:rPr>
          <w:color w:val="000000"/>
          <w:sz w:val="21"/>
          <w:szCs w:val="21"/>
        </w:rPr>
      </w:pPr>
    </w:p>
    <w:p w:rsidR="00AA32E5" w:rsidRDefault="00AA32E5" w:rsidP="00AA32E5">
      <w:pPr>
        <w:pStyle w:val="HTML"/>
        <w:shd w:val="clear" w:color="auto" w:fill="FFFFFF"/>
        <w:rPr>
          <w:color w:val="000000"/>
          <w:sz w:val="21"/>
          <w:szCs w:val="21"/>
        </w:rPr>
      </w:pPr>
      <w:r>
        <w:rPr>
          <w:color w:val="000000"/>
          <w:sz w:val="21"/>
          <w:szCs w:val="21"/>
        </w:rPr>
        <w:t xml:space="preserve">% 1. Change the folder to where </w:t>
      </w:r>
      <w:proofErr w:type="spellStart"/>
      <w:r>
        <w:rPr>
          <w:color w:val="000000"/>
          <w:sz w:val="21"/>
          <w:szCs w:val="21"/>
        </w:rPr>
        <w:t>fun.m</w:t>
      </w:r>
      <w:proofErr w:type="spellEnd"/>
      <w:r>
        <w:rPr>
          <w:color w:val="000000"/>
          <w:sz w:val="21"/>
          <w:szCs w:val="21"/>
        </w:rPr>
        <w:t xml:space="preserve"> is:</w:t>
      </w:r>
    </w:p>
    <w:p w:rsidR="00AA32E5" w:rsidRDefault="00AA32E5" w:rsidP="00AA32E5">
      <w:pPr>
        <w:pStyle w:val="HTML"/>
        <w:shd w:val="clear" w:color="auto" w:fill="FFFFFF"/>
        <w:rPr>
          <w:color w:val="000000"/>
          <w:sz w:val="21"/>
          <w:szCs w:val="21"/>
        </w:rPr>
      </w:pPr>
      <w:r>
        <w:rPr>
          <w:color w:val="000000"/>
          <w:sz w:val="21"/>
          <w:szCs w:val="21"/>
        </w:rPr>
        <w:t>% cd &lt;</w:t>
      </w:r>
      <w:proofErr w:type="spellStart"/>
      <w:r>
        <w:rPr>
          <w:color w:val="000000"/>
          <w:sz w:val="21"/>
          <w:szCs w:val="21"/>
        </w:rPr>
        <w:t>script_path</w:t>
      </w:r>
      <w:proofErr w:type="spellEnd"/>
      <w:r>
        <w:rPr>
          <w:color w:val="000000"/>
          <w:sz w:val="21"/>
          <w:szCs w:val="21"/>
        </w:rPr>
        <w:t>&gt;</w:t>
      </w:r>
    </w:p>
    <w:p w:rsidR="00AA32E5" w:rsidRDefault="00AA32E5" w:rsidP="00AA32E5">
      <w:pPr>
        <w:pStyle w:val="HTML"/>
        <w:shd w:val="clear" w:color="auto" w:fill="FFFFFF"/>
        <w:rPr>
          <w:color w:val="000000"/>
          <w:sz w:val="21"/>
          <w:szCs w:val="21"/>
        </w:rPr>
      </w:pPr>
      <w:r>
        <w:rPr>
          <w:color w:val="000000"/>
          <w:sz w:val="21"/>
          <w:szCs w:val="21"/>
        </w:rPr>
        <w:t>% 2. Set the number of banks in RING network</w:t>
      </w:r>
    </w:p>
    <w:p w:rsidR="00AA32E5" w:rsidRDefault="00AA32E5" w:rsidP="00AA32E5">
      <w:pPr>
        <w:pStyle w:val="HTML"/>
        <w:shd w:val="clear" w:color="auto" w:fill="FFFFFF"/>
        <w:rPr>
          <w:color w:val="000000"/>
          <w:sz w:val="21"/>
          <w:szCs w:val="21"/>
        </w:rPr>
      </w:pPr>
      <w:r>
        <w:rPr>
          <w:color w:val="000000"/>
          <w:sz w:val="21"/>
          <w:szCs w:val="21"/>
        </w:rPr>
        <w:t>n = 20</w:t>
      </w:r>
    </w:p>
    <w:p w:rsidR="00AA32E5" w:rsidRDefault="00AA32E5" w:rsidP="00AA32E5">
      <w:pPr>
        <w:pStyle w:val="HTML"/>
        <w:shd w:val="clear" w:color="auto" w:fill="FFFFFF"/>
        <w:rPr>
          <w:color w:val="000000"/>
          <w:sz w:val="21"/>
          <w:szCs w:val="21"/>
        </w:rPr>
      </w:pPr>
      <w:r>
        <w:rPr>
          <w:color w:val="000000"/>
          <w:sz w:val="21"/>
          <w:szCs w:val="21"/>
        </w:rPr>
        <w:t xml:space="preserve">% 3. Set the sum each n bank will borrow from bank n+1 </w:t>
      </w:r>
    </w:p>
    <w:p w:rsidR="00AA32E5" w:rsidRDefault="00AA32E5" w:rsidP="00AA32E5">
      <w:pPr>
        <w:pStyle w:val="HTML"/>
        <w:shd w:val="clear" w:color="auto" w:fill="FFFFFF"/>
        <w:rPr>
          <w:color w:val="000000"/>
          <w:sz w:val="21"/>
          <w:szCs w:val="21"/>
        </w:rPr>
      </w:pPr>
      <w:r>
        <w:rPr>
          <w:color w:val="000000"/>
          <w:sz w:val="21"/>
          <w:szCs w:val="21"/>
        </w:rPr>
        <w:t>% and land to bank n-1</w:t>
      </w:r>
    </w:p>
    <w:p w:rsidR="00AA32E5" w:rsidRDefault="00AA32E5" w:rsidP="00AA32E5">
      <w:pPr>
        <w:pStyle w:val="HTML"/>
        <w:shd w:val="clear" w:color="auto" w:fill="FFFFFF"/>
        <w:rPr>
          <w:color w:val="000000"/>
          <w:sz w:val="21"/>
          <w:szCs w:val="21"/>
        </w:rPr>
      </w:pPr>
      <w:proofErr w:type="spellStart"/>
      <w:r>
        <w:rPr>
          <w:color w:val="000000"/>
          <w:sz w:val="21"/>
          <w:szCs w:val="21"/>
        </w:rPr>
        <w:t>Loan_size</w:t>
      </w:r>
      <w:proofErr w:type="spellEnd"/>
      <w:r>
        <w:rPr>
          <w:color w:val="000000"/>
          <w:sz w:val="21"/>
          <w:szCs w:val="21"/>
        </w:rPr>
        <w:t xml:space="preserve"> = 30</w:t>
      </w:r>
    </w:p>
    <w:p w:rsidR="00AA32E5" w:rsidRDefault="00AA32E5" w:rsidP="00AA32E5">
      <w:pPr>
        <w:pStyle w:val="HTML"/>
        <w:shd w:val="clear" w:color="auto" w:fill="FFFFFF"/>
        <w:rPr>
          <w:color w:val="000000"/>
          <w:sz w:val="21"/>
          <w:szCs w:val="21"/>
        </w:rPr>
      </w:pPr>
      <w:r>
        <w:rPr>
          <w:color w:val="000000"/>
          <w:sz w:val="21"/>
          <w:szCs w:val="21"/>
        </w:rPr>
        <w:t xml:space="preserve">% 4. </w:t>
      </w:r>
      <w:proofErr w:type="spellStart"/>
      <w:r>
        <w:rPr>
          <w:color w:val="000000"/>
          <w:sz w:val="21"/>
          <w:szCs w:val="21"/>
        </w:rPr>
        <w:t>Prepeare</w:t>
      </w:r>
      <w:proofErr w:type="spellEnd"/>
      <w:r>
        <w:rPr>
          <w:color w:val="000000"/>
          <w:sz w:val="21"/>
          <w:szCs w:val="21"/>
        </w:rPr>
        <w:t xml:space="preserve"> a landing RING network </w:t>
      </w:r>
    </w:p>
    <w:p w:rsidR="00AA32E5" w:rsidRDefault="00AA32E5" w:rsidP="00AA32E5">
      <w:pPr>
        <w:pStyle w:val="HTML"/>
        <w:shd w:val="clear" w:color="auto" w:fill="FFFFFF"/>
        <w:rPr>
          <w:color w:val="000000"/>
          <w:sz w:val="21"/>
          <w:szCs w:val="21"/>
        </w:rPr>
      </w:pPr>
      <w:r>
        <w:rPr>
          <w:color w:val="000000"/>
          <w:sz w:val="21"/>
          <w:szCs w:val="21"/>
        </w:rPr>
        <w:t>Y = eye(n+</w:t>
      </w:r>
      <w:proofErr w:type="gramStart"/>
      <w:r>
        <w:rPr>
          <w:color w:val="000000"/>
          <w:sz w:val="21"/>
          <w:szCs w:val="21"/>
        </w:rPr>
        <w:t>1,n</w:t>
      </w:r>
      <w:proofErr w:type="gramEnd"/>
      <w:r>
        <w:rPr>
          <w:color w:val="000000"/>
          <w:sz w:val="21"/>
          <w:szCs w:val="21"/>
        </w:rPr>
        <w:t>+1)</w:t>
      </w:r>
    </w:p>
    <w:p w:rsidR="00AA32E5" w:rsidRDefault="00AA32E5" w:rsidP="00AA32E5">
      <w:pPr>
        <w:pStyle w:val="HTML"/>
        <w:shd w:val="clear" w:color="auto" w:fill="FFFFFF"/>
        <w:rPr>
          <w:color w:val="000000"/>
          <w:sz w:val="21"/>
          <w:szCs w:val="21"/>
        </w:rPr>
      </w:pPr>
      <w:r>
        <w:rPr>
          <w:color w:val="000000"/>
          <w:sz w:val="21"/>
          <w:szCs w:val="21"/>
        </w:rPr>
        <w:t xml:space="preserve">Y = </w:t>
      </w:r>
      <w:proofErr w:type="spellStart"/>
      <w:r>
        <w:rPr>
          <w:color w:val="000000"/>
          <w:sz w:val="21"/>
          <w:szCs w:val="21"/>
        </w:rPr>
        <w:t>circshift</w:t>
      </w:r>
      <w:proofErr w:type="spellEnd"/>
      <w:r>
        <w:rPr>
          <w:color w:val="000000"/>
          <w:sz w:val="21"/>
          <w:szCs w:val="21"/>
        </w:rPr>
        <w:t>(Y,-1)</w:t>
      </w:r>
    </w:p>
    <w:p w:rsidR="00AA32E5" w:rsidRDefault="00AA32E5" w:rsidP="00AA32E5">
      <w:pPr>
        <w:pStyle w:val="HTML"/>
        <w:shd w:val="clear" w:color="auto" w:fill="FFFFFF"/>
        <w:rPr>
          <w:color w:val="000000"/>
          <w:sz w:val="21"/>
          <w:szCs w:val="21"/>
        </w:rPr>
      </w:pPr>
      <w:r>
        <w:rPr>
          <w:color w:val="000000"/>
          <w:sz w:val="21"/>
          <w:szCs w:val="21"/>
        </w:rPr>
        <w:t>Y = [Y; zeros(</w:t>
      </w:r>
      <w:proofErr w:type="gramStart"/>
      <w:r>
        <w:rPr>
          <w:color w:val="000000"/>
          <w:sz w:val="21"/>
          <w:szCs w:val="21"/>
        </w:rPr>
        <w:t>1,n</w:t>
      </w:r>
      <w:proofErr w:type="gramEnd"/>
      <w:r>
        <w:rPr>
          <w:color w:val="000000"/>
          <w:sz w:val="21"/>
          <w:szCs w:val="21"/>
        </w:rPr>
        <w:t>+1)]</w:t>
      </w:r>
    </w:p>
    <w:p w:rsidR="00AA32E5" w:rsidRDefault="00AA32E5" w:rsidP="00AA32E5">
      <w:pPr>
        <w:pStyle w:val="HTML"/>
        <w:shd w:val="clear" w:color="auto" w:fill="FFFFFF"/>
        <w:rPr>
          <w:color w:val="000000"/>
          <w:sz w:val="21"/>
          <w:szCs w:val="21"/>
        </w:rPr>
      </w:pPr>
      <w:r>
        <w:rPr>
          <w:color w:val="000000"/>
          <w:sz w:val="21"/>
          <w:szCs w:val="21"/>
        </w:rPr>
        <w:t xml:space="preserve">% 5. Set the sum each n bank will borrow from bank n+1 </w:t>
      </w:r>
    </w:p>
    <w:p w:rsidR="00AA32E5" w:rsidRDefault="00AA32E5" w:rsidP="00AA32E5">
      <w:pPr>
        <w:pStyle w:val="HTML"/>
        <w:shd w:val="clear" w:color="auto" w:fill="FFFFFF"/>
        <w:rPr>
          <w:color w:val="000000"/>
          <w:sz w:val="21"/>
          <w:szCs w:val="21"/>
        </w:rPr>
      </w:pPr>
      <w:r>
        <w:rPr>
          <w:color w:val="000000"/>
          <w:sz w:val="21"/>
          <w:szCs w:val="21"/>
        </w:rPr>
        <w:t xml:space="preserve">% and land to bank n-1 </w:t>
      </w:r>
    </w:p>
    <w:p w:rsidR="00AA32E5" w:rsidRDefault="00AA32E5" w:rsidP="00AA32E5">
      <w:pPr>
        <w:pStyle w:val="HTML"/>
        <w:shd w:val="clear" w:color="auto" w:fill="FFFFFF"/>
        <w:rPr>
          <w:color w:val="000000"/>
          <w:sz w:val="21"/>
          <w:szCs w:val="21"/>
        </w:rPr>
      </w:pPr>
      <w:r>
        <w:rPr>
          <w:color w:val="000000"/>
          <w:sz w:val="21"/>
          <w:szCs w:val="21"/>
        </w:rPr>
        <w:t>Y = Y*</w:t>
      </w:r>
      <w:proofErr w:type="spellStart"/>
      <w:r>
        <w:rPr>
          <w:color w:val="000000"/>
          <w:sz w:val="21"/>
          <w:szCs w:val="21"/>
        </w:rPr>
        <w:t>Loan_size</w:t>
      </w:r>
      <w:proofErr w:type="spellEnd"/>
    </w:p>
    <w:p w:rsidR="00AA32E5" w:rsidRDefault="00AA32E5" w:rsidP="00AA32E5">
      <w:pPr>
        <w:pStyle w:val="HTML"/>
        <w:shd w:val="clear" w:color="auto" w:fill="FFFFFF"/>
        <w:rPr>
          <w:color w:val="000000"/>
          <w:sz w:val="21"/>
          <w:szCs w:val="21"/>
        </w:rPr>
      </w:pPr>
      <w:r>
        <w:rPr>
          <w:color w:val="000000"/>
          <w:sz w:val="21"/>
          <w:szCs w:val="21"/>
        </w:rPr>
        <w:t>% 6. Define an array of size of money returned to the lander</w:t>
      </w:r>
    </w:p>
    <w:p w:rsidR="00AA32E5" w:rsidRDefault="00AA32E5" w:rsidP="00AA32E5">
      <w:pPr>
        <w:pStyle w:val="HTML"/>
        <w:shd w:val="clear" w:color="auto" w:fill="FFFFFF"/>
        <w:rPr>
          <w:color w:val="000000"/>
          <w:sz w:val="21"/>
          <w:szCs w:val="21"/>
        </w:rPr>
      </w:pPr>
      <w:r>
        <w:rPr>
          <w:color w:val="000000"/>
          <w:sz w:val="21"/>
          <w:szCs w:val="21"/>
        </w:rPr>
        <w:t>X = sym('x</w:t>
      </w:r>
      <w:proofErr w:type="gramStart"/>
      <w:r>
        <w:rPr>
          <w:color w:val="000000"/>
          <w:sz w:val="21"/>
          <w:szCs w:val="21"/>
        </w:rPr>
        <w:t>',[</w:t>
      </w:r>
      <w:proofErr w:type="gramEnd"/>
      <w:r>
        <w:rPr>
          <w:color w:val="000000"/>
          <w:sz w:val="21"/>
          <w:szCs w:val="21"/>
        </w:rPr>
        <w:t>1,n])</w:t>
      </w:r>
    </w:p>
    <w:p w:rsidR="00AA32E5" w:rsidRDefault="00AA32E5" w:rsidP="00AA32E5">
      <w:pPr>
        <w:pStyle w:val="HTML"/>
        <w:shd w:val="clear" w:color="auto" w:fill="FFFFFF"/>
        <w:rPr>
          <w:color w:val="000000"/>
          <w:sz w:val="21"/>
          <w:szCs w:val="21"/>
        </w:rPr>
      </w:pPr>
      <w:r>
        <w:rPr>
          <w:color w:val="000000"/>
          <w:sz w:val="21"/>
          <w:szCs w:val="21"/>
        </w:rPr>
        <w:t>% 7. Set an initial liquidity of all banks in the network is 1:</w:t>
      </w:r>
    </w:p>
    <w:p w:rsidR="00AA32E5" w:rsidRDefault="00AA32E5" w:rsidP="00AA32E5">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 xml:space="preserve"> = ones([</w:t>
      </w:r>
      <w:proofErr w:type="gramStart"/>
      <w:r>
        <w:rPr>
          <w:color w:val="000000"/>
          <w:sz w:val="21"/>
          <w:szCs w:val="21"/>
        </w:rPr>
        <w:t>1,n</w:t>
      </w:r>
      <w:proofErr w:type="gram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8. The last three banks has extra liquidity:</w:t>
      </w:r>
    </w:p>
    <w:p w:rsidR="00AA32E5" w:rsidRDefault="00AA32E5" w:rsidP="00AA32E5">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(n) = 10</w:t>
      </w:r>
    </w:p>
    <w:p w:rsidR="00AA32E5" w:rsidRDefault="00AA32E5" w:rsidP="00AA32E5">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(n-1) = 10</w:t>
      </w:r>
    </w:p>
    <w:p w:rsidR="00AA32E5" w:rsidRDefault="00AA32E5" w:rsidP="00AA32E5">
      <w:pPr>
        <w:pStyle w:val="HTML"/>
        <w:shd w:val="clear" w:color="auto" w:fill="FFFFFF"/>
        <w:rPr>
          <w:color w:val="000000"/>
          <w:sz w:val="21"/>
          <w:szCs w:val="21"/>
        </w:rPr>
      </w:pPr>
      <w:proofErr w:type="spellStart"/>
      <w:r>
        <w:rPr>
          <w:color w:val="000000"/>
          <w:sz w:val="21"/>
          <w:szCs w:val="21"/>
        </w:rPr>
        <w:t>aMINUSv</w:t>
      </w:r>
      <w:proofErr w:type="spellEnd"/>
      <w:r>
        <w:rPr>
          <w:color w:val="000000"/>
          <w:sz w:val="21"/>
          <w:szCs w:val="21"/>
        </w:rPr>
        <w:t>(n-2) = 10</w:t>
      </w:r>
    </w:p>
    <w:p w:rsidR="00AA32E5" w:rsidRDefault="00AA32E5" w:rsidP="00AA32E5">
      <w:pPr>
        <w:pStyle w:val="HTML"/>
        <w:shd w:val="clear" w:color="auto" w:fill="FFFFFF"/>
        <w:rPr>
          <w:color w:val="000000"/>
          <w:sz w:val="21"/>
          <w:szCs w:val="21"/>
        </w:rPr>
      </w:pPr>
      <w:r>
        <w:rPr>
          <w:color w:val="000000"/>
          <w:sz w:val="21"/>
          <w:szCs w:val="21"/>
        </w:rPr>
        <w:t>% 9. Calculate the size of excess liquidity in the network:</w:t>
      </w:r>
    </w:p>
    <w:p w:rsidR="00AA32E5" w:rsidRDefault="00AA32E5" w:rsidP="00AA32E5">
      <w:pPr>
        <w:pStyle w:val="HTML"/>
        <w:shd w:val="clear" w:color="auto" w:fill="FFFFFF"/>
        <w:rPr>
          <w:color w:val="000000"/>
          <w:sz w:val="21"/>
          <w:szCs w:val="21"/>
        </w:rPr>
      </w:pPr>
      <w:proofErr w:type="spellStart"/>
      <w:r>
        <w:rPr>
          <w:color w:val="000000"/>
          <w:sz w:val="21"/>
          <w:szCs w:val="21"/>
        </w:rPr>
        <w:t>excess_liquidity</w:t>
      </w:r>
      <w:proofErr w:type="spellEnd"/>
      <w:r>
        <w:rPr>
          <w:color w:val="000000"/>
          <w:sz w:val="21"/>
          <w:szCs w:val="21"/>
        </w:rPr>
        <w:t xml:space="preserve"> = sum(</w:t>
      </w:r>
      <w:proofErr w:type="spellStart"/>
      <w:r>
        <w:rPr>
          <w:color w:val="000000"/>
          <w:sz w:val="21"/>
          <w:szCs w:val="21"/>
        </w:rPr>
        <w:t>aMINUSv</w:t>
      </w:r>
      <w:proofErr w:type="spell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9. Set the Shock size variable ('Epsilon'), default is 30:</w:t>
      </w:r>
    </w:p>
    <w:p w:rsidR="00AA32E5" w:rsidRDefault="00AA32E5" w:rsidP="00AA32E5">
      <w:pPr>
        <w:pStyle w:val="HTML"/>
        <w:shd w:val="clear" w:color="auto" w:fill="FFFFFF"/>
        <w:rPr>
          <w:color w:val="000000"/>
          <w:sz w:val="21"/>
          <w:szCs w:val="21"/>
        </w:rPr>
      </w:pPr>
      <w:r>
        <w:rPr>
          <w:color w:val="000000"/>
          <w:sz w:val="21"/>
          <w:szCs w:val="21"/>
        </w:rPr>
        <w:t>Epsilon=0:0.1:30</w:t>
      </w:r>
    </w:p>
    <w:p w:rsidR="00AA32E5" w:rsidRDefault="00AA32E5" w:rsidP="00AA32E5">
      <w:pPr>
        <w:pStyle w:val="HTML"/>
        <w:shd w:val="clear" w:color="auto" w:fill="FFFFFF"/>
        <w:rPr>
          <w:color w:val="000000"/>
          <w:sz w:val="21"/>
          <w:szCs w:val="21"/>
        </w:rPr>
      </w:pPr>
      <w:r>
        <w:rPr>
          <w:color w:val="000000"/>
          <w:sz w:val="21"/>
          <w:szCs w:val="21"/>
        </w:rPr>
        <w:t xml:space="preserve">% 10. Set a </w:t>
      </w:r>
      <w:proofErr w:type="spellStart"/>
      <w:r>
        <w:rPr>
          <w:color w:val="000000"/>
          <w:sz w:val="21"/>
          <w:szCs w:val="21"/>
        </w:rPr>
        <w:t>decimel</w:t>
      </w:r>
      <w:proofErr w:type="spellEnd"/>
      <w:r>
        <w:rPr>
          <w:color w:val="000000"/>
          <w:sz w:val="21"/>
          <w:szCs w:val="21"/>
        </w:rPr>
        <w:t xml:space="preserve"> number of Defaults parameter ('</w:t>
      </w:r>
      <w:proofErr w:type="spellStart"/>
      <w:r>
        <w:rPr>
          <w:color w:val="000000"/>
          <w:sz w:val="21"/>
          <w:szCs w:val="21"/>
        </w:rPr>
        <w:t>NDefaults</w:t>
      </w:r>
      <w:proofErr w:type="spellEnd"/>
      <w:r>
        <w:rPr>
          <w:color w:val="000000"/>
          <w:sz w:val="21"/>
          <w:szCs w:val="21"/>
        </w:rPr>
        <w:t>'):</w:t>
      </w:r>
    </w:p>
    <w:p w:rsidR="00AA32E5" w:rsidRDefault="00AA32E5" w:rsidP="00AA32E5">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=0:0.1:30</w:t>
      </w:r>
    </w:p>
    <w:p w:rsidR="00AA32E5" w:rsidRDefault="00AA32E5" w:rsidP="00AA32E5">
      <w:pPr>
        <w:pStyle w:val="HTML"/>
        <w:shd w:val="clear" w:color="auto" w:fill="FFFFFF"/>
        <w:rPr>
          <w:color w:val="000000"/>
          <w:sz w:val="21"/>
          <w:szCs w:val="21"/>
        </w:rPr>
      </w:pPr>
      <w:r>
        <w:rPr>
          <w:color w:val="000000"/>
          <w:sz w:val="21"/>
          <w:szCs w:val="21"/>
        </w:rPr>
        <w:t>% 11. Zero the number of Defaults:</w:t>
      </w:r>
    </w:p>
    <w:p w:rsidR="00AA32E5" w:rsidRDefault="00AA32E5" w:rsidP="00AA32E5">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w:t>
      </w:r>
      <w:proofErr w:type="spellStart"/>
      <w:r>
        <w:rPr>
          <w:color w:val="000000"/>
          <w:sz w:val="21"/>
          <w:szCs w:val="21"/>
        </w:rPr>
        <w:t>NDefaults</w:t>
      </w:r>
      <w:proofErr w:type="spellEnd"/>
      <w:r>
        <w:rPr>
          <w:color w:val="000000"/>
          <w:sz w:val="21"/>
          <w:szCs w:val="21"/>
        </w:rPr>
        <w:t>*0</w:t>
      </w:r>
    </w:p>
    <w:p w:rsidR="00AA32E5" w:rsidRDefault="00AA32E5" w:rsidP="00AA32E5">
      <w:pPr>
        <w:pStyle w:val="HTML"/>
        <w:shd w:val="clear" w:color="auto" w:fill="FFFFFF"/>
        <w:rPr>
          <w:color w:val="000000"/>
          <w:sz w:val="21"/>
          <w:szCs w:val="21"/>
        </w:rPr>
      </w:pPr>
      <w:r>
        <w:rPr>
          <w:color w:val="000000"/>
          <w:sz w:val="21"/>
          <w:szCs w:val="21"/>
        </w:rPr>
        <w:t>% 12. Hit the first bank with the Epsilon, and get the number of bank defaults:</w:t>
      </w:r>
    </w:p>
    <w:p w:rsidR="00AA32E5" w:rsidRDefault="00AA32E5" w:rsidP="00AA32E5">
      <w:pPr>
        <w:pStyle w:val="HTML"/>
        <w:shd w:val="clear" w:color="auto" w:fill="FFFFFF"/>
        <w:rPr>
          <w:color w:val="000000"/>
          <w:sz w:val="21"/>
          <w:szCs w:val="21"/>
        </w:rPr>
      </w:pPr>
      <w:r>
        <w:rPr>
          <w:color w:val="000000"/>
          <w:sz w:val="21"/>
          <w:szCs w:val="21"/>
        </w:rPr>
        <w:lastRenderedPageBreak/>
        <w:t>Default=fun(</w:t>
      </w:r>
      <w:proofErr w:type="spellStart"/>
      <w:proofErr w:type="gramStart"/>
      <w:r>
        <w:rPr>
          <w:color w:val="000000"/>
          <w:sz w:val="21"/>
          <w:szCs w:val="21"/>
        </w:rPr>
        <w:t>n,Y</w:t>
      </w:r>
      <w:proofErr w:type="gramEnd"/>
      <w:r>
        <w:rPr>
          <w:color w:val="000000"/>
          <w:sz w:val="21"/>
          <w:szCs w:val="21"/>
        </w:rPr>
        <w:t>,X,aMINUSv,Epsilon</w:t>
      </w:r>
      <w:proofErr w:type="spell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13. Discretize the results: get the number of defaults in the range of 0-Epsilon:</w:t>
      </w:r>
    </w:p>
    <w:p w:rsidR="00AA32E5" w:rsidRDefault="00AA32E5" w:rsidP="00AA32E5">
      <w:pPr>
        <w:pStyle w:val="HTML"/>
        <w:shd w:val="clear" w:color="auto" w:fill="FFFFFF"/>
        <w:rPr>
          <w:color w:val="000000"/>
          <w:sz w:val="21"/>
          <w:szCs w:val="21"/>
        </w:rPr>
      </w:pPr>
      <w:proofErr w:type="spellStart"/>
      <w:r>
        <w:rPr>
          <w:color w:val="000000"/>
          <w:sz w:val="21"/>
          <w:szCs w:val="21"/>
        </w:rPr>
        <w:t>NDefaults</w:t>
      </w:r>
      <w:proofErr w:type="spellEnd"/>
      <w:r>
        <w:rPr>
          <w:color w:val="000000"/>
          <w:sz w:val="21"/>
          <w:szCs w:val="21"/>
        </w:rPr>
        <w:t>=fun2(</w:t>
      </w:r>
      <w:proofErr w:type="spellStart"/>
      <w:proofErr w:type="gramStart"/>
      <w:r>
        <w:rPr>
          <w:color w:val="000000"/>
          <w:sz w:val="21"/>
          <w:szCs w:val="21"/>
        </w:rPr>
        <w:t>Epsilon,Default</w:t>
      </w:r>
      <w:proofErr w:type="spellEnd"/>
      <w:proofErr w:type="gram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xml:space="preserve">% 14. Plot the number of Defaults to size of shock </w:t>
      </w:r>
    </w:p>
    <w:p w:rsidR="00AA32E5" w:rsidRDefault="00AA32E5" w:rsidP="00AA32E5">
      <w:pPr>
        <w:pStyle w:val="HTML"/>
        <w:shd w:val="clear" w:color="auto" w:fill="FFFFFF"/>
        <w:rPr>
          <w:color w:val="000000"/>
          <w:sz w:val="21"/>
          <w:szCs w:val="21"/>
        </w:rPr>
      </w:pPr>
      <w:r>
        <w:rPr>
          <w:color w:val="000000"/>
          <w:sz w:val="21"/>
          <w:szCs w:val="21"/>
        </w:rPr>
        <w:t>plot(</w:t>
      </w:r>
      <w:proofErr w:type="spellStart"/>
      <w:r>
        <w:rPr>
          <w:color w:val="000000"/>
          <w:sz w:val="21"/>
          <w:szCs w:val="21"/>
        </w:rPr>
        <w:t>Epsilon,NDefaults</w:t>
      </w:r>
      <w:proofErr w:type="spellEnd"/>
      <w:r>
        <w:rPr>
          <w:color w:val="000000"/>
          <w:sz w:val="21"/>
          <w:szCs w:val="21"/>
        </w:rPr>
        <w:t xml:space="preserve">);title('The RING Financial Decentralized Extra Liquidity Network Stability'); </w:t>
      </w:r>
      <w:proofErr w:type="spellStart"/>
      <w:r>
        <w:rPr>
          <w:color w:val="000000"/>
          <w:sz w:val="21"/>
          <w:szCs w:val="21"/>
        </w:rPr>
        <w:t>xlabel</w:t>
      </w:r>
      <w:proofErr w:type="spellEnd"/>
      <w:r>
        <w:rPr>
          <w:color w:val="000000"/>
          <w:sz w:val="21"/>
          <w:szCs w:val="21"/>
        </w:rPr>
        <w:t>('Shock Size to one bank');</w:t>
      </w:r>
      <w:proofErr w:type="spellStart"/>
      <w:r>
        <w:rPr>
          <w:color w:val="000000"/>
          <w:sz w:val="21"/>
          <w:szCs w:val="21"/>
        </w:rPr>
        <w:t>ylabel</w:t>
      </w:r>
      <w:proofErr w:type="spellEnd"/>
      <w:r>
        <w:rPr>
          <w:color w:val="000000"/>
          <w:sz w:val="21"/>
          <w:szCs w:val="21"/>
        </w:rPr>
        <w:t>('Number of defaulted banks');</w:t>
      </w:r>
      <w:proofErr w:type="spellStart"/>
      <w:r>
        <w:rPr>
          <w:color w:val="000000"/>
          <w:sz w:val="21"/>
          <w:szCs w:val="21"/>
        </w:rPr>
        <w:t>xlim</w:t>
      </w:r>
      <w:proofErr w:type="spellEnd"/>
      <w:r>
        <w:rPr>
          <w:color w:val="000000"/>
          <w:sz w:val="21"/>
          <w:szCs w:val="21"/>
        </w:rPr>
        <w:t>([0 30]);</w:t>
      </w:r>
      <w:proofErr w:type="spellStart"/>
      <w:r>
        <w:rPr>
          <w:color w:val="000000"/>
          <w:sz w:val="21"/>
          <w:szCs w:val="21"/>
        </w:rPr>
        <w:t>ylim</w:t>
      </w:r>
      <w:proofErr w:type="spellEnd"/>
      <w:r>
        <w:rPr>
          <w:color w:val="000000"/>
          <w:sz w:val="21"/>
          <w:szCs w:val="21"/>
        </w:rPr>
        <w:t xml:space="preserve">([0 30]); </w:t>
      </w:r>
    </w:p>
    <w:p w:rsidR="00AA32E5" w:rsidRDefault="00AA32E5" w:rsidP="00AA32E5">
      <w:pPr>
        <w:pStyle w:val="HTML"/>
        <w:shd w:val="clear" w:color="auto" w:fill="FFFFFF"/>
        <w:rPr>
          <w:color w:val="000000"/>
          <w:sz w:val="21"/>
          <w:szCs w:val="21"/>
        </w:rPr>
      </w:pPr>
      <w:r>
        <w:rPr>
          <w:color w:val="000000"/>
          <w:sz w:val="21"/>
          <w:szCs w:val="21"/>
        </w:rPr>
        <w:t>hold on</w:t>
      </w:r>
    </w:p>
    <w:p w:rsidR="00AA32E5" w:rsidRDefault="00AA32E5" w:rsidP="00AA32E5">
      <w:pPr>
        <w:pStyle w:val="HTML"/>
        <w:shd w:val="clear" w:color="auto" w:fill="FFFFFF"/>
        <w:rPr>
          <w:color w:val="000000"/>
          <w:sz w:val="21"/>
          <w:szCs w:val="21"/>
        </w:rPr>
      </w:pPr>
      <w:proofErr w:type="spellStart"/>
      <w:r>
        <w:rPr>
          <w:color w:val="000000"/>
          <w:sz w:val="21"/>
          <w:szCs w:val="21"/>
        </w:rPr>
        <w:t>nline</w:t>
      </w:r>
      <w:proofErr w:type="spellEnd"/>
      <w:r>
        <w:rPr>
          <w:color w:val="000000"/>
          <w:sz w:val="21"/>
          <w:szCs w:val="21"/>
        </w:rPr>
        <w:t xml:space="preserve"> = </w:t>
      </w:r>
      <w:proofErr w:type="spellStart"/>
      <w:proofErr w:type="gramStart"/>
      <w:r>
        <w:rPr>
          <w:color w:val="000000"/>
          <w:sz w:val="21"/>
          <w:szCs w:val="21"/>
        </w:rPr>
        <w:t>refline</w:t>
      </w:r>
      <w:proofErr w:type="spellEnd"/>
      <w:r>
        <w:rPr>
          <w:color w:val="000000"/>
          <w:sz w:val="21"/>
          <w:szCs w:val="21"/>
        </w:rPr>
        <w:t>(</w:t>
      </w:r>
      <w:proofErr w:type="gramEnd"/>
      <w:r>
        <w:rPr>
          <w:color w:val="000000"/>
          <w:sz w:val="21"/>
          <w:szCs w:val="21"/>
        </w:rPr>
        <w:t>[0 n]);</w:t>
      </w:r>
    </w:p>
    <w:p w:rsidR="00AA32E5" w:rsidRDefault="00AA32E5" w:rsidP="00AA32E5">
      <w:pPr>
        <w:pStyle w:val="HTML"/>
        <w:shd w:val="clear" w:color="auto" w:fill="FFFFFF"/>
        <w:rPr>
          <w:color w:val="000000"/>
          <w:sz w:val="21"/>
          <w:szCs w:val="21"/>
        </w:rPr>
      </w:pPr>
      <w:proofErr w:type="spellStart"/>
      <w:r>
        <w:rPr>
          <w:color w:val="000000"/>
          <w:sz w:val="21"/>
          <w:szCs w:val="21"/>
        </w:rPr>
        <w:t>nline.Color</w:t>
      </w:r>
      <w:proofErr w:type="spellEnd"/>
      <w:r>
        <w:rPr>
          <w:color w:val="000000"/>
          <w:sz w:val="21"/>
          <w:szCs w:val="21"/>
        </w:rPr>
        <w:t xml:space="preserve"> = 'r';</w:t>
      </w:r>
    </w:p>
    <w:p w:rsidR="00AA32E5" w:rsidRDefault="00AA32E5" w:rsidP="00AA32E5">
      <w:pPr>
        <w:pStyle w:val="HTML"/>
        <w:shd w:val="clear" w:color="auto" w:fill="FFFFFF"/>
        <w:rPr>
          <w:color w:val="000000"/>
          <w:sz w:val="21"/>
          <w:szCs w:val="21"/>
        </w:rPr>
      </w:pPr>
      <w:proofErr w:type="gramStart"/>
      <w:r>
        <w:rPr>
          <w:color w:val="000000"/>
          <w:sz w:val="21"/>
          <w:szCs w:val="21"/>
        </w:rPr>
        <w:t>plot(</w:t>
      </w:r>
      <w:proofErr w:type="gramEnd"/>
      <w:r>
        <w:rPr>
          <w:color w:val="000000"/>
          <w:sz w:val="21"/>
          <w:szCs w:val="21"/>
        </w:rPr>
        <w:t>[1 20],[Default Default],'--')</w:t>
      </w:r>
    </w:p>
    <w:p w:rsidR="00AA32E5" w:rsidRDefault="00AA32E5" w:rsidP="00AA32E5">
      <w:pPr>
        <w:pStyle w:val="HTML"/>
        <w:shd w:val="clear" w:color="auto" w:fill="FFFFFF"/>
        <w:rPr>
          <w:color w:val="000000"/>
          <w:sz w:val="21"/>
          <w:szCs w:val="21"/>
        </w:rPr>
      </w:pPr>
      <w:r>
        <w:rPr>
          <w:color w:val="000000"/>
          <w:sz w:val="21"/>
          <w:szCs w:val="21"/>
        </w:rPr>
        <w:t>set(</w:t>
      </w:r>
      <w:proofErr w:type="spellStart"/>
      <w:r>
        <w:rPr>
          <w:color w:val="000000"/>
          <w:sz w:val="21"/>
          <w:szCs w:val="21"/>
        </w:rPr>
        <w:t>gca</w:t>
      </w:r>
      <w:proofErr w:type="spellEnd"/>
      <w:r>
        <w:rPr>
          <w:color w:val="000000"/>
          <w:sz w:val="21"/>
          <w:szCs w:val="21"/>
        </w:rPr>
        <w:t>,'</w:t>
      </w:r>
      <w:proofErr w:type="spellStart"/>
      <w:r>
        <w:rPr>
          <w:color w:val="000000"/>
          <w:sz w:val="21"/>
          <w:szCs w:val="21"/>
        </w:rPr>
        <w:t>YTick</w:t>
      </w:r>
      <w:proofErr w:type="spellEnd"/>
      <w:proofErr w:type="gramStart"/>
      <w:r>
        <w:rPr>
          <w:color w:val="000000"/>
          <w:sz w:val="21"/>
          <w:szCs w:val="21"/>
        </w:rPr>
        <w:t>',Default</w:t>
      </w:r>
      <w:proofErr w:type="gram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hold off</w:t>
      </w:r>
    </w:p>
    <w:p w:rsidR="00AA32E5" w:rsidRDefault="00AA32E5" w:rsidP="00AA32E5">
      <w:pPr>
        <w:pStyle w:val="HTML"/>
        <w:shd w:val="clear" w:color="auto" w:fill="FFFFFF"/>
        <w:rPr>
          <w:color w:val="000000"/>
          <w:sz w:val="21"/>
          <w:szCs w:val="21"/>
        </w:rPr>
      </w:pPr>
      <w:r>
        <w:rPr>
          <w:color w:val="000000"/>
          <w:sz w:val="21"/>
          <w:szCs w:val="21"/>
        </w:rPr>
        <w:t>% 15. Create a table of number of Defaults for the defined Epsilon, Export</w:t>
      </w:r>
    </w:p>
    <w:p w:rsidR="00AA32E5" w:rsidRDefault="00AA32E5" w:rsidP="00AA32E5">
      <w:pPr>
        <w:pStyle w:val="HTML"/>
        <w:shd w:val="clear" w:color="auto" w:fill="FFFFFF"/>
        <w:rPr>
          <w:color w:val="000000"/>
          <w:sz w:val="21"/>
          <w:szCs w:val="21"/>
        </w:rPr>
      </w:pPr>
      <w:r>
        <w:rPr>
          <w:color w:val="000000"/>
          <w:sz w:val="21"/>
          <w:szCs w:val="21"/>
        </w:rPr>
        <w:t>% to Excel spreadsheet:</w:t>
      </w:r>
    </w:p>
    <w:p w:rsidR="00AA32E5" w:rsidRDefault="00AA32E5" w:rsidP="00AA32E5">
      <w:pPr>
        <w:pStyle w:val="HTML"/>
        <w:shd w:val="clear" w:color="auto" w:fill="FFFFFF"/>
        <w:rPr>
          <w:color w:val="000000"/>
          <w:sz w:val="21"/>
          <w:szCs w:val="21"/>
        </w:rPr>
      </w:pPr>
      <w:r>
        <w:rPr>
          <w:color w:val="000000"/>
          <w:sz w:val="21"/>
          <w:szCs w:val="21"/>
        </w:rPr>
        <w:t>T=table(n,Loan_size,excess_liquidity,Epsilon(1),NDefaults(1),'VariableNames',{'Number_of_Banks','Loan_Size','Excess_Liquidity','Shock_Size','Defaulted_Banks'})</w:t>
      </w:r>
    </w:p>
    <w:p w:rsidR="00AA32E5" w:rsidRDefault="00AA32E5" w:rsidP="00AA32E5">
      <w:pPr>
        <w:pStyle w:val="HTML"/>
        <w:shd w:val="clear" w:color="auto" w:fill="FFFFFF"/>
        <w:rPr>
          <w:color w:val="000000"/>
          <w:sz w:val="21"/>
          <w:szCs w:val="21"/>
        </w:rPr>
      </w:pPr>
      <w:proofErr w:type="spellStart"/>
      <w:r>
        <w:rPr>
          <w:color w:val="000000"/>
          <w:sz w:val="21"/>
          <w:szCs w:val="21"/>
        </w:rPr>
        <w:t>i</w:t>
      </w:r>
      <w:proofErr w:type="spellEnd"/>
      <w:r>
        <w:rPr>
          <w:color w:val="000000"/>
          <w:sz w:val="21"/>
          <w:szCs w:val="21"/>
        </w:rPr>
        <w:t>=11</w:t>
      </w:r>
    </w:p>
    <w:p w:rsidR="00AA32E5" w:rsidRDefault="00AA32E5" w:rsidP="00AA32E5">
      <w:pPr>
        <w:pStyle w:val="HTML"/>
        <w:shd w:val="clear" w:color="auto" w:fill="FFFFFF"/>
        <w:rPr>
          <w:color w:val="000000"/>
          <w:sz w:val="21"/>
          <w:szCs w:val="21"/>
        </w:rPr>
      </w:pPr>
      <w:r>
        <w:rPr>
          <w:color w:val="000000"/>
          <w:sz w:val="21"/>
          <w:szCs w:val="21"/>
        </w:rPr>
        <w:t>while (i-</w:t>
      </w:r>
      <w:proofErr w:type="gramStart"/>
      <w:r>
        <w:rPr>
          <w:color w:val="000000"/>
          <w:sz w:val="21"/>
          <w:szCs w:val="21"/>
        </w:rPr>
        <w:t>11)+</w:t>
      </w:r>
      <w:proofErr w:type="gramEnd"/>
      <w:r>
        <w:rPr>
          <w:color w:val="000000"/>
          <w:sz w:val="21"/>
          <w:szCs w:val="21"/>
        </w:rPr>
        <w:t>10&lt;length(Epsilon)</w:t>
      </w:r>
    </w:p>
    <w:p w:rsidR="00AA32E5" w:rsidRDefault="00AA32E5" w:rsidP="00AA32E5">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Tnew</w:t>
      </w:r>
      <w:proofErr w:type="spellEnd"/>
      <w:r>
        <w:rPr>
          <w:color w:val="000000"/>
          <w:sz w:val="21"/>
          <w:szCs w:val="21"/>
        </w:rPr>
        <w:t xml:space="preserve"> = {</w:t>
      </w:r>
      <w:proofErr w:type="spellStart"/>
      <w:proofErr w:type="gramStart"/>
      <w:r>
        <w:rPr>
          <w:color w:val="000000"/>
          <w:sz w:val="21"/>
          <w:szCs w:val="21"/>
        </w:rPr>
        <w:t>n,Loan</w:t>
      </w:r>
      <w:proofErr w:type="gramEnd"/>
      <w:r>
        <w:rPr>
          <w:color w:val="000000"/>
          <w:sz w:val="21"/>
          <w:szCs w:val="21"/>
        </w:rPr>
        <w:t>_size,excess_liquidity,Epsilon</w:t>
      </w:r>
      <w:proofErr w:type="spellEnd"/>
      <w:r>
        <w:rPr>
          <w:color w:val="000000"/>
          <w:sz w:val="21"/>
          <w:szCs w:val="21"/>
        </w:rPr>
        <w:t>(</w:t>
      </w:r>
      <w:proofErr w:type="spellStart"/>
      <w:r>
        <w:rPr>
          <w:color w:val="000000"/>
          <w:sz w:val="21"/>
          <w:szCs w:val="21"/>
        </w:rPr>
        <w:t>i</w:t>
      </w:r>
      <w:proofErr w:type="spellEnd"/>
      <w:r>
        <w:rPr>
          <w:color w:val="000000"/>
          <w:sz w:val="21"/>
          <w:szCs w:val="21"/>
        </w:rPr>
        <w:t>),</w:t>
      </w:r>
      <w:proofErr w:type="spellStart"/>
      <w:r>
        <w:rPr>
          <w:color w:val="000000"/>
          <w:sz w:val="21"/>
          <w:szCs w:val="21"/>
        </w:rPr>
        <w:t>NDefaults</w:t>
      </w:r>
      <w:proofErr w:type="spellEnd"/>
      <w:r>
        <w:rPr>
          <w:color w:val="000000"/>
          <w:sz w:val="21"/>
          <w:szCs w:val="21"/>
        </w:rPr>
        <w:t>(i-10)};</w:t>
      </w:r>
    </w:p>
    <w:p w:rsidR="00AA32E5" w:rsidRDefault="00AA32E5" w:rsidP="00AA32E5">
      <w:pPr>
        <w:pStyle w:val="HTML"/>
        <w:shd w:val="clear" w:color="auto" w:fill="FFFFFF"/>
        <w:rPr>
          <w:color w:val="000000"/>
          <w:sz w:val="21"/>
          <w:szCs w:val="21"/>
        </w:rPr>
      </w:pPr>
      <w:r>
        <w:rPr>
          <w:color w:val="000000"/>
          <w:sz w:val="21"/>
          <w:szCs w:val="21"/>
        </w:rPr>
        <w:t xml:space="preserve">    T = [</w:t>
      </w:r>
      <w:proofErr w:type="spellStart"/>
      <w:proofErr w:type="gramStart"/>
      <w:r>
        <w:rPr>
          <w:color w:val="000000"/>
          <w:sz w:val="21"/>
          <w:szCs w:val="21"/>
        </w:rPr>
        <w:t>T;Tnew</w:t>
      </w:r>
      <w:proofErr w:type="spellEnd"/>
      <w:proofErr w:type="gramEnd"/>
      <w:r>
        <w:rPr>
          <w:color w:val="000000"/>
          <w:sz w:val="21"/>
          <w:szCs w:val="21"/>
        </w:rPr>
        <w:t>];</w:t>
      </w:r>
    </w:p>
    <w:p w:rsidR="00AA32E5" w:rsidRDefault="00AA32E5" w:rsidP="00AA32E5">
      <w:pPr>
        <w:pStyle w:val="HTML"/>
        <w:shd w:val="clear" w:color="auto" w:fill="FFFFFF"/>
        <w:rPr>
          <w:color w:val="000000"/>
          <w:sz w:val="21"/>
          <w:szCs w:val="21"/>
        </w:rPr>
      </w:pPr>
      <w:r>
        <w:rPr>
          <w:color w:val="000000"/>
          <w:sz w:val="21"/>
          <w:szCs w:val="21"/>
        </w:rPr>
        <w:t xml:space="preserve">    </w:t>
      </w:r>
      <w:proofErr w:type="spellStart"/>
      <w:r>
        <w:rPr>
          <w:color w:val="000000"/>
          <w:sz w:val="21"/>
          <w:szCs w:val="21"/>
        </w:rPr>
        <w:t>i</w:t>
      </w:r>
      <w:proofErr w:type="spellEnd"/>
      <w:r>
        <w:rPr>
          <w:color w:val="000000"/>
          <w:sz w:val="21"/>
          <w:szCs w:val="21"/>
        </w:rPr>
        <w:t>=i+10</w:t>
      </w:r>
    </w:p>
    <w:p w:rsidR="00AA32E5" w:rsidRDefault="00AA32E5" w:rsidP="00AA32E5">
      <w:pPr>
        <w:pStyle w:val="HTML"/>
        <w:shd w:val="clear" w:color="auto" w:fill="FFFFFF"/>
        <w:rPr>
          <w:color w:val="000000"/>
          <w:sz w:val="21"/>
          <w:szCs w:val="21"/>
        </w:rPr>
      </w:pPr>
      <w:r>
        <w:rPr>
          <w:color w:val="000000"/>
          <w:sz w:val="21"/>
          <w:szCs w:val="21"/>
        </w:rPr>
        <w:t>end</w:t>
      </w:r>
    </w:p>
    <w:p w:rsidR="00AA32E5" w:rsidRDefault="00AA32E5" w:rsidP="00AA32E5">
      <w:pPr>
        <w:pStyle w:val="HTML"/>
        <w:shd w:val="clear" w:color="auto" w:fill="FFFFFF"/>
        <w:rPr>
          <w:color w:val="000000"/>
          <w:sz w:val="21"/>
          <w:szCs w:val="21"/>
        </w:rPr>
      </w:pPr>
      <w:r>
        <w:rPr>
          <w:color w:val="000000"/>
          <w:sz w:val="21"/>
          <w:szCs w:val="21"/>
        </w:rPr>
        <w:t>T</w:t>
      </w:r>
    </w:p>
    <w:p w:rsidR="00AA32E5" w:rsidRDefault="00AA32E5" w:rsidP="00AA32E5">
      <w:pPr>
        <w:pStyle w:val="HTML"/>
        <w:shd w:val="clear" w:color="auto" w:fill="FFFFFF"/>
        <w:rPr>
          <w:color w:val="000000"/>
          <w:sz w:val="21"/>
          <w:szCs w:val="21"/>
        </w:rPr>
      </w:pPr>
      <w:r>
        <w:rPr>
          <w:color w:val="000000"/>
          <w:sz w:val="21"/>
          <w:szCs w:val="21"/>
        </w:rPr>
        <w:t>writetable(T,'RING_stability_with_liquidity_decentralization.xlsx')</w:t>
      </w:r>
    </w:p>
    <w:p w:rsidR="00161EB6" w:rsidRDefault="00161EB6" w:rsidP="00A6793E">
      <w:pPr>
        <w:spacing w:after="0" w:line="360" w:lineRule="auto"/>
        <w:rPr>
          <w:b/>
          <w:bCs/>
          <w:sz w:val="24"/>
          <w:szCs w:val="24"/>
          <w:rtl/>
        </w:rPr>
      </w:pPr>
    </w:p>
    <w:p w:rsidR="00161EB6" w:rsidRDefault="00161EB6" w:rsidP="00A6793E">
      <w:pPr>
        <w:spacing w:after="0" w:line="360" w:lineRule="auto"/>
        <w:rPr>
          <w:b/>
          <w:bCs/>
          <w:sz w:val="24"/>
          <w:szCs w:val="24"/>
          <w:rtl/>
        </w:rPr>
      </w:pPr>
    </w:p>
    <w:p w:rsidR="00161EB6" w:rsidRDefault="00161EB6" w:rsidP="00A6793E">
      <w:pPr>
        <w:spacing w:after="0" w:line="360" w:lineRule="auto"/>
        <w:rPr>
          <w:b/>
          <w:bCs/>
          <w:sz w:val="24"/>
          <w:szCs w:val="24"/>
          <w:rtl/>
        </w:rPr>
      </w:pPr>
    </w:p>
    <w:p w:rsidR="002E4C64" w:rsidRPr="002E4C64" w:rsidRDefault="002E4C64" w:rsidP="00A6793E">
      <w:pPr>
        <w:spacing w:after="0" w:line="360" w:lineRule="auto"/>
        <w:rPr>
          <w:sz w:val="24"/>
          <w:szCs w:val="24"/>
          <w:rtl/>
        </w:rPr>
      </w:pPr>
    </w:p>
    <w:sectPr w:rsidR="002E4C64" w:rsidRPr="002E4C64" w:rsidSect="00702CC7">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EF9" w:rsidRDefault="00C42EF9" w:rsidP="00D45E60">
      <w:pPr>
        <w:spacing w:after="0" w:line="240" w:lineRule="auto"/>
      </w:pPr>
      <w:r>
        <w:separator/>
      </w:r>
    </w:p>
  </w:endnote>
  <w:endnote w:type="continuationSeparator" w:id="0">
    <w:p w:rsidR="00C42EF9" w:rsidRDefault="00C42EF9" w:rsidP="00D45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MI10">
    <w:altName w:val="Times New Roman"/>
    <w:panose1 w:val="00000000000000000000"/>
    <w:charset w:val="00"/>
    <w:family w:val="auto"/>
    <w:notTrueType/>
    <w:pitch w:val="default"/>
    <w:sig w:usb0="00000003" w:usb1="00000000" w:usb2="00000000" w:usb3="00000000" w:csb0="00000001" w:csb1="00000000"/>
  </w:font>
  <w:font w:name="MT Extra">
    <w:panose1 w:val="05050102010205020202"/>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38537089"/>
      <w:docPartObj>
        <w:docPartGallery w:val="Page Numbers (Bottom of Page)"/>
        <w:docPartUnique/>
      </w:docPartObj>
    </w:sdtPr>
    <w:sdtEndPr/>
    <w:sdtContent>
      <w:p w:rsidR="008B392E" w:rsidRDefault="008B392E">
        <w:pPr>
          <w:pStyle w:val="a5"/>
          <w:jc w:val="center"/>
        </w:pPr>
        <w:r>
          <w:fldChar w:fldCharType="begin"/>
        </w:r>
        <w:r>
          <w:instrText xml:space="preserve"> PAGE   \* MERGEFORMAT </w:instrText>
        </w:r>
        <w:r>
          <w:fldChar w:fldCharType="separate"/>
        </w:r>
        <w:r w:rsidR="00F174B6" w:rsidRPr="00F174B6">
          <w:rPr>
            <w:rFonts w:cs="Calibri"/>
            <w:noProof/>
            <w:rtl/>
            <w:lang w:val="he-IL"/>
          </w:rPr>
          <w:t>2</w:t>
        </w:r>
        <w:r>
          <w:rPr>
            <w:rFonts w:cs="Calibri"/>
            <w:noProof/>
            <w:lang w:val="he-IL"/>
          </w:rPr>
          <w:fldChar w:fldCharType="end"/>
        </w:r>
      </w:p>
    </w:sdtContent>
  </w:sdt>
  <w:p w:rsidR="008B392E" w:rsidRDefault="008B392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EF9" w:rsidRDefault="00C42EF9" w:rsidP="00D45E60">
      <w:pPr>
        <w:spacing w:after="0" w:line="240" w:lineRule="auto"/>
      </w:pPr>
      <w:r>
        <w:separator/>
      </w:r>
    </w:p>
  </w:footnote>
  <w:footnote w:type="continuationSeparator" w:id="0">
    <w:p w:rsidR="00C42EF9" w:rsidRDefault="00C42EF9" w:rsidP="00D45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8928AB"/>
    <w:multiLevelType w:val="hybridMultilevel"/>
    <w:tmpl w:val="D9E6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EB53FC"/>
    <w:multiLevelType w:val="hybridMultilevel"/>
    <w:tmpl w:val="7D34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391C0A"/>
    <w:multiLevelType w:val="hybridMultilevel"/>
    <w:tmpl w:val="B118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E60"/>
    <w:rsid w:val="00001226"/>
    <w:rsid w:val="00003CD1"/>
    <w:rsid w:val="000069FA"/>
    <w:rsid w:val="000071EF"/>
    <w:rsid w:val="00011DBE"/>
    <w:rsid w:val="000135F9"/>
    <w:rsid w:val="0001788F"/>
    <w:rsid w:val="00020A32"/>
    <w:rsid w:val="00021574"/>
    <w:rsid w:val="00022483"/>
    <w:rsid w:val="00027BD5"/>
    <w:rsid w:val="00031543"/>
    <w:rsid w:val="00035AFE"/>
    <w:rsid w:val="00041354"/>
    <w:rsid w:val="0004225F"/>
    <w:rsid w:val="00044AC3"/>
    <w:rsid w:val="00045D50"/>
    <w:rsid w:val="0004670F"/>
    <w:rsid w:val="00046EB7"/>
    <w:rsid w:val="00054018"/>
    <w:rsid w:val="00054992"/>
    <w:rsid w:val="000556DD"/>
    <w:rsid w:val="00057A65"/>
    <w:rsid w:val="000627DD"/>
    <w:rsid w:val="00066DAD"/>
    <w:rsid w:val="00067D1E"/>
    <w:rsid w:val="00071212"/>
    <w:rsid w:val="000726AF"/>
    <w:rsid w:val="00075334"/>
    <w:rsid w:val="000756F1"/>
    <w:rsid w:val="00076A63"/>
    <w:rsid w:val="00077D65"/>
    <w:rsid w:val="00080389"/>
    <w:rsid w:val="00083043"/>
    <w:rsid w:val="00083F8C"/>
    <w:rsid w:val="00086CE4"/>
    <w:rsid w:val="00086F32"/>
    <w:rsid w:val="0008789E"/>
    <w:rsid w:val="000878FE"/>
    <w:rsid w:val="00092717"/>
    <w:rsid w:val="00095A62"/>
    <w:rsid w:val="000967F3"/>
    <w:rsid w:val="0009705B"/>
    <w:rsid w:val="00097985"/>
    <w:rsid w:val="00097EE2"/>
    <w:rsid w:val="000A3493"/>
    <w:rsid w:val="000A5274"/>
    <w:rsid w:val="000A6458"/>
    <w:rsid w:val="000A7D10"/>
    <w:rsid w:val="000B0795"/>
    <w:rsid w:val="000B4616"/>
    <w:rsid w:val="000B5399"/>
    <w:rsid w:val="000B597E"/>
    <w:rsid w:val="000B77CD"/>
    <w:rsid w:val="000B7F40"/>
    <w:rsid w:val="000C20F7"/>
    <w:rsid w:val="000C3D29"/>
    <w:rsid w:val="000C6220"/>
    <w:rsid w:val="000C659E"/>
    <w:rsid w:val="000C678E"/>
    <w:rsid w:val="000C7C5F"/>
    <w:rsid w:val="000D2559"/>
    <w:rsid w:val="000D6762"/>
    <w:rsid w:val="000E1816"/>
    <w:rsid w:val="000E3007"/>
    <w:rsid w:val="000E3495"/>
    <w:rsid w:val="000E4FB9"/>
    <w:rsid w:val="000E703B"/>
    <w:rsid w:val="000F3B60"/>
    <w:rsid w:val="000F3F1E"/>
    <w:rsid w:val="000F40AA"/>
    <w:rsid w:val="000F59AE"/>
    <w:rsid w:val="000F6375"/>
    <w:rsid w:val="000F7BAD"/>
    <w:rsid w:val="001015AC"/>
    <w:rsid w:val="001041C4"/>
    <w:rsid w:val="00107C85"/>
    <w:rsid w:val="00111F94"/>
    <w:rsid w:val="0011468C"/>
    <w:rsid w:val="00120E80"/>
    <w:rsid w:val="00121D1C"/>
    <w:rsid w:val="00122076"/>
    <w:rsid w:val="00122B18"/>
    <w:rsid w:val="00122E12"/>
    <w:rsid w:val="00123505"/>
    <w:rsid w:val="00126485"/>
    <w:rsid w:val="0013237A"/>
    <w:rsid w:val="001334E1"/>
    <w:rsid w:val="0013513B"/>
    <w:rsid w:val="001359EB"/>
    <w:rsid w:val="00135D8F"/>
    <w:rsid w:val="001364FC"/>
    <w:rsid w:val="001368C1"/>
    <w:rsid w:val="00137F76"/>
    <w:rsid w:val="001424C4"/>
    <w:rsid w:val="00144B8B"/>
    <w:rsid w:val="0014708B"/>
    <w:rsid w:val="00147B2D"/>
    <w:rsid w:val="001506EC"/>
    <w:rsid w:val="001507F3"/>
    <w:rsid w:val="00151903"/>
    <w:rsid w:val="00152021"/>
    <w:rsid w:val="001572F4"/>
    <w:rsid w:val="00161EB6"/>
    <w:rsid w:val="00162936"/>
    <w:rsid w:val="001634FB"/>
    <w:rsid w:val="00164081"/>
    <w:rsid w:val="00164431"/>
    <w:rsid w:val="00164E39"/>
    <w:rsid w:val="00165FEA"/>
    <w:rsid w:val="00186D72"/>
    <w:rsid w:val="001877DC"/>
    <w:rsid w:val="00190A3D"/>
    <w:rsid w:val="001950C8"/>
    <w:rsid w:val="001A32C6"/>
    <w:rsid w:val="001A40CF"/>
    <w:rsid w:val="001A524B"/>
    <w:rsid w:val="001A530C"/>
    <w:rsid w:val="001A7F24"/>
    <w:rsid w:val="001B447E"/>
    <w:rsid w:val="001C1FB7"/>
    <w:rsid w:val="001C6190"/>
    <w:rsid w:val="001D14D5"/>
    <w:rsid w:val="001D359C"/>
    <w:rsid w:val="001D411A"/>
    <w:rsid w:val="001D4668"/>
    <w:rsid w:val="001E1158"/>
    <w:rsid w:val="001E3497"/>
    <w:rsid w:val="001E53CC"/>
    <w:rsid w:val="001E6983"/>
    <w:rsid w:val="001F1E04"/>
    <w:rsid w:val="001F20E9"/>
    <w:rsid w:val="001F3DEC"/>
    <w:rsid w:val="001F4EBE"/>
    <w:rsid w:val="001F63E3"/>
    <w:rsid w:val="001F730A"/>
    <w:rsid w:val="00200128"/>
    <w:rsid w:val="00201954"/>
    <w:rsid w:val="00203D8D"/>
    <w:rsid w:val="00204030"/>
    <w:rsid w:val="002053AA"/>
    <w:rsid w:val="00205F9A"/>
    <w:rsid w:val="00216784"/>
    <w:rsid w:val="00217C65"/>
    <w:rsid w:val="00220FD4"/>
    <w:rsid w:val="0022128F"/>
    <w:rsid w:val="00222D62"/>
    <w:rsid w:val="0022387A"/>
    <w:rsid w:val="00223943"/>
    <w:rsid w:val="0022414F"/>
    <w:rsid w:val="002242E5"/>
    <w:rsid w:val="002254C1"/>
    <w:rsid w:val="00225D6B"/>
    <w:rsid w:val="00227A4F"/>
    <w:rsid w:val="0023010D"/>
    <w:rsid w:val="00230C36"/>
    <w:rsid w:val="002325D1"/>
    <w:rsid w:val="002338EE"/>
    <w:rsid w:val="00233B7A"/>
    <w:rsid w:val="00235066"/>
    <w:rsid w:val="00235FC4"/>
    <w:rsid w:val="00237A63"/>
    <w:rsid w:val="00240974"/>
    <w:rsid w:val="00240A08"/>
    <w:rsid w:val="002419B7"/>
    <w:rsid w:val="00243EFD"/>
    <w:rsid w:val="002476A9"/>
    <w:rsid w:val="00247B56"/>
    <w:rsid w:val="00251960"/>
    <w:rsid w:val="002528CE"/>
    <w:rsid w:val="00252DB9"/>
    <w:rsid w:val="002542DA"/>
    <w:rsid w:val="002559AB"/>
    <w:rsid w:val="00257775"/>
    <w:rsid w:val="00257F9C"/>
    <w:rsid w:val="00262F7D"/>
    <w:rsid w:val="002635F7"/>
    <w:rsid w:val="002657E8"/>
    <w:rsid w:val="002710D8"/>
    <w:rsid w:val="0028154C"/>
    <w:rsid w:val="00282065"/>
    <w:rsid w:val="002840D0"/>
    <w:rsid w:val="00285783"/>
    <w:rsid w:val="002864F1"/>
    <w:rsid w:val="00287879"/>
    <w:rsid w:val="00287A18"/>
    <w:rsid w:val="0029047A"/>
    <w:rsid w:val="002911F1"/>
    <w:rsid w:val="00292CA0"/>
    <w:rsid w:val="002942F7"/>
    <w:rsid w:val="00294DCC"/>
    <w:rsid w:val="00295FA7"/>
    <w:rsid w:val="002A0778"/>
    <w:rsid w:val="002A3C34"/>
    <w:rsid w:val="002A7265"/>
    <w:rsid w:val="002A74C3"/>
    <w:rsid w:val="002A7E31"/>
    <w:rsid w:val="002B06D3"/>
    <w:rsid w:val="002C268A"/>
    <w:rsid w:val="002C29D4"/>
    <w:rsid w:val="002C2B46"/>
    <w:rsid w:val="002C2D32"/>
    <w:rsid w:val="002C3EFD"/>
    <w:rsid w:val="002C428F"/>
    <w:rsid w:val="002C432B"/>
    <w:rsid w:val="002C476C"/>
    <w:rsid w:val="002C56D5"/>
    <w:rsid w:val="002D2015"/>
    <w:rsid w:val="002D7F30"/>
    <w:rsid w:val="002E0897"/>
    <w:rsid w:val="002E0C2A"/>
    <w:rsid w:val="002E4650"/>
    <w:rsid w:val="002E4C64"/>
    <w:rsid w:val="002F0763"/>
    <w:rsid w:val="002F2DD6"/>
    <w:rsid w:val="002F36C5"/>
    <w:rsid w:val="00300BA1"/>
    <w:rsid w:val="00302A28"/>
    <w:rsid w:val="003051C1"/>
    <w:rsid w:val="00305FB5"/>
    <w:rsid w:val="00306ADA"/>
    <w:rsid w:val="003077B5"/>
    <w:rsid w:val="00312077"/>
    <w:rsid w:val="003122CE"/>
    <w:rsid w:val="00312FE7"/>
    <w:rsid w:val="00313F4A"/>
    <w:rsid w:val="003144D5"/>
    <w:rsid w:val="0031487C"/>
    <w:rsid w:val="00315906"/>
    <w:rsid w:val="0032031A"/>
    <w:rsid w:val="00321CE4"/>
    <w:rsid w:val="00322DC7"/>
    <w:rsid w:val="00324FD7"/>
    <w:rsid w:val="00330486"/>
    <w:rsid w:val="00331E85"/>
    <w:rsid w:val="0033366A"/>
    <w:rsid w:val="003354A3"/>
    <w:rsid w:val="00340985"/>
    <w:rsid w:val="00343835"/>
    <w:rsid w:val="00344C78"/>
    <w:rsid w:val="00345CE5"/>
    <w:rsid w:val="00346D10"/>
    <w:rsid w:val="0034735A"/>
    <w:rsid w:val="00350FC4"/>
    <w:rsid w:val="00352777"/>
    <w:rsid w:val="00352C5A"/>
    <w:rsid w:val="00353F2F"/>
    <w:rsid w:val="00354F49"/>
    <w:rsid w:val="00355170"/>
    <w:rsid w:val="00360EC7"/>
    <w:rsid w:val="00362D11"/>
    <w:rsid w:val="003665DA"/>
    <w:rsid w:val="00372DCA"/>
    <w:rsid w:val="0037355E"/>
    <w:rsid w:val="0037497A"/>
    <w:rsid w:val="00377D7A"/>
    <w:rsid w:val="00381461"/>
    <w:rsid w:val="0038215B"/>
    <w:rsid w:val="00383701"/>
    <w:rsid w:val="00384306"/>
    <w:rsid w:val="00384D8E"/>
    <w:rsid w:val="0038682F"/>
    <w:rsid w:val="0039472A"/>
    <w:rsid w:val="00394DF2"/>
    <w:rsid w:val="0039569C"/>
    <w:rsid w:val="003962ED"/>
    <w:rsid w:val="003A2F73"/>
    <w:rsid w:val="003A60E0"/>
    <w:rsid w:val="003A70E3"/>
    <w:rsid w:val="003B0199"/>
    <w:rsid w:val="003B0E3C"/>
    <w:rsid w:val="003B4BCE"/>
    <w:rsid w:val="003B601E"/>
    <w:rsid w:val="003B6CA3"/>
    <w:rsid w:val="003C1207"/>
    <w:rsid w:val="003C1FD2"/>
    <w:rsid w:val="003D2C3A"/>
    <w:rsid w:val="003D7BF6"/>
    <w:rsid w:val="003D7FB8"/>
    <w:rsid w:val="003E2AFA"/>
    <w:rsid w:val="003E3E06"/>
    <w:rsid w:val="003E3F99"/>
    <w:rsid w:val="003E4138"/>
    <w:rsid w:val="003E4F65"/>
    <w:rsid w:val="003E7ACA"/>
    <w:rsid w:val="003E7B75"/>
    <w:rsid w:val="003F0325"/>
    <w:rsid w:val="003F0DE5"/>
    <w:rsid w:val="003F15D2"/>
    <w:rsid w:val="003F1E66"/>
    <w:rsid w:val="003F39A2"/>
    <w:rsid w:val="003F4448"/>
    <w:rsid w:val="003F76AB"/>
    <w:rsid w:val="003F7947"/>
    <w:rsid w:val="003F7C0D"/>
    <w:rsid w:val="00401354"/>
    <w:rsid w:val="0040255B"/>
    <w:rsid w:val="0040328B"/>
    <w:rsid w:val="00403F12"/>
    <w:rsid w:val="004053F4"/>
    <w:rsid w:val="00406037"/>
    <w:rsid w:val="0040671E"/>
    <w:rsid w:val="00410757"/>
    <w:rsid w:val="004155F1"/>
    <w:rsid w:val="004204F0"/>
    <w:rsid w:val="004220F2"/>
    <w:rsid w:val="004233DA"/>
    <w:rsid w:val="004242EA"/>
    <w:rsid w:val="00424495"/>
    <w:rsid w:val="00425298"/>
    <w:rsid w:val="00425E29"/>
    <w:rsid w:val="0042793C"/>
    <w:rsid w:val="00430AC0"/>
    <w:rsid w:val="00431D0F"/>
    <w:rsid w:val="00431EA3"/>
    <w:rsid w:val="00432BCA"/>
    <w:rsid w:val="00441770"/>
    <w:rsid w:val="0044279C"/>
    <w:rsid w:val="00443E1D"/>
    <w:rsid w:val="004440A3"/>
    <w:rsid w:val="00447CE6"/>
    <w:rsid w:val="004500EE"/>
    <w:rsid w:val="0045102B"/>
    <w:rsid w:val="00452BAE"/>
    <w:rsid w:val="00453FEC"/>
    <w:rsid w:val="004568AC"/>
    <w:rsid w:val="00456C9C"/>
    <w:rsid w:val="00461123"/>
    <w:rsid w:val="004611D8"/>
    <w:rsid w:val="004634E3"/>
    <w:rsid w:val="004674BA"/>
    <w:rsid w:val="00471E3E"/>
    <w:rsid w:val="004743DA"/>
    <w:rsid w:val="00476673"/>
    <w:rsid w:val="0048069A"/>
    <w:rsid w:val="004852B8"/>
    <w:rsid w:val="00485356"/>
    <w:rsid w:val="00487C31"/>
    <w:rsid w:val="00487CB6"/>
    <w:rsid w:val="004909BF"/>
    <w:rsid w:val="00490DA6"/>
    <w:rsid w:val="00490F6E"/>
    <w:rsid w:val="00493304"/>
    <w:rsid w:val="00493F4D"/>
    <w:rsid w:val="0049414C"/>
    <w:rsid w:val="004A6128"/>
    <w:rsid w:val="004A7CF9"/>
    <w:rsid w:val="004B1334"/>
    <w:rsid w:val="004B3096"/>
    <w:rsid w:val="004B3955"/>
    <w:rsid w:val="004B7B96"/>
    <w:rsid w:val="004C08E3"/>
    <w:rsid w:val="004C1FA4"/>
    <w:rsid w:val="004C329F"/>
    <w:rsid w:val="004C3A66"/>
    <w:rsid w:val="004C563D"/>
    <w:rsid w:val="004D1871"/>
    <w:rsid w:val="004D2443"/>
    <w:rsid w:val="004D6C6F"/>
    <w:rsid w:val="004D7729"/>
    <w:rsid w:val="004E31FF"/>
    <w:rsid w:val="004E687C"/>
    <w:rsid w:val="004F3CA9"/>
    <w:rsid w:val="004F3E95"/>
    <w:rsid w:val="004F4CE4"/>
    <w:rsid w:val="004F5CB6"/>
    <w:rsid w:val="004F72D1"/>
    <w:rsid w:val="00500B51"/>
    <w:rsid w:val="00502C19"/>
    <w:rsid w:val="00505DF0"/>
    <w:rsid w:val="00507529"/>
    <w:rsid w:val="00513C8E"/>
    <w:rsid w:val="00515E1B"/>
    <w:rsid w:val="005174B3"/>
    <w:rsid w:val="00520E37"/>
    <w:rsid w:val="00520E98"/>
    <w:rsid w:val="005234E6"/>
    <w:rsid w:val="0052544F"/>
    <w:rsid w:val="00526B1B"/>
    <w:rsid w:val="0052747A"/>
    <w:rsid w:val="00527515"/>
    <w:rsid w:val="0053592A"/>
    <w:rsid w:val="00542528"/>
    <w:rsid w:val="0054397A"/>
    <w:rsid w:val="00544A66"/>
    <w:rsid w:val="00547FAF"/>
    <w:rsid w:val="005541D3"/>
    <w:rsid w:val="00556C26"/>
    <w:rsid w:val="00557675"/>
    <w:rsid w:val="005616B1"/>
    <w:rsid w:val="00565002"/>
    <w:rsid w:val="00570621"/>
    <w:rsid w:val="00570BD6"/>
    <w:rsid w:val="00570E30"/>
    <w:rsid w:val="00572543"/>
    <w:rsid w:val="00573855"/>
    <w:rsid w:val="00582D7A"/>
    <w:rsid w:val="0058399E"/>
    <w:rsid w:val="0058610B"/>
    <w:rsid w:val="00590FA8"/>
    <w:rsid w:val="0059386B"/>
    <w:rsid w:val="00594EB9"/>
    <w:rsid w:val="005A0EF1"/>
    <w:rsid w:val="005A1322"/>
    <w:rsid w:val="005A3D6F"/>
    <w:rsid w:val="005A75B0"/>
    <w:rsid w:val="005A7FBD"/>
    <w:rsid w:val="005B11B2"/>
    <w:rsid w:val="005B1901"/>
    <w:rsid w:val="005B49E0"/>
    <w:rsid w:val="005B61AE"/>
    <w:rsid w:val="005C1169"/>
    <w:rsid w:val="005C11F7"/>
    <w:rsid w:val="005C283D"/>
    <w:rsid w:val="005C451C"/>
    <w:rsid w:val="005C6A07"/>
    <w:rsid w:val="005C6F7F"/>
    <w:rsid w:val="005D0871"/>
    <w:rsid w:val="005D202B"/>
    <w:rsid w:val="005D3D15"/>
    <w:rsid w:val="005D5FF5"/>
    <w:rsid w:val="005D678B"/>
    <w:rsid w:val="005E1D6B"/>
    <w:rsid w:val="005E1E67"/>
    <w:rsid w:val="005E5867"/>
    <w:rsid w:val="005E66CF"/>
    <w:rsid w:val="005F14A4"/>
    <w:rsid w:val="005F21CF"/>
    <w:rsid w:val="005F7A31"/>
    <w:rsid w:val="0060059B"/>
    <w:rsid w:val="006022A6"/>
    <w:rsid w:val="00612795"/>
    <w:rsid w:val="006255C6"/>
    <w:rsid w:val="00627B5D"/>
    <w:rsid w:val="006325D4"/>
    <w:rsid w:val="00633A99"/>
    <w:rsid w:val="0064040B"/>
    <w:rsid w:val="0064386F"/>
    <w:rsid w:val="0064455B"/>
    <w:rsid w:val="00647C0F"/>
    <w:rsid w:val="006502A6"/>
    <w:rsid w:val="006530DE"/>
    <w:rsid w:val="00656943"/>
    <w:rsid w:val="00666651"/>
    <w:rsid w:val="00671739"/>
    <w:rsid w:val="00671AB8"/>
    <w:rsid w:val="00674A72"/>
    <w:rsid w:val="00675043"/>
    <w:rsid w:val="006801DB"/>
    <w:rsid w:val="006806A3"/>
    <w:rsid w:val="00681BAB"/>
    <w:rsid w:val="006928AC"/>
    <w:rsid w:val="00695F00"/>
    <w:rsid w:val="006A0A26"/>
    <w:rsid w:val="006A1F2C"/>
    <w:rsid w:val="006A4B88"/>
    <w:rsid w:val="006A5465"/>
    <w:rsid w:val="006A57E8"/>
    <w:rsid w:val="006A613D"/>
    <w:rsid w:val="006B0378"/>
    <w:rsid w:val="006B090F"/>
    <w:rsid w:val="006B44C7"/>
    <w:rsid w:val="006B7305"/>
    <w:rsid w:val="006C27E1"/>
    <w:rsid w:val="006C28EF"/>
    <w:rsid w:val="006C366B"/>
    <w:rsid w:val="006C4289"/>
    <w:rsid w:val="006C5590"/>
    <w:rsid w:val="006D4757"/>
    <w:rsid w:val="006D49FC"/>
    <w:rsid w:val="006D4DD6"/>
    <w:rsid w:val="006E1120"/>
    <w:rsid w:val="006E232B"/>
    <w:rsid w:val="006E2D16"/>
    <w:rsid w:val="006F2E73"/>
    <w:rsid w:val="006F57F6"/>
    <w:rsid w:val="0070256D"/>
    <w:rsid w:val="00702CC7"/>
    <w:rsid w:val="00710734"/>
    <w:rsid w:val="00713DFC"/>
    <w:rsid w:val="00714C09"/>
    <w:rsid w:val="00715A78"/>
    <w:rsid w:val="0071677C"/>
    <w:rsid w:val="0071696A"/>
    <w:rsid w:val="0072003A"/>
    <w:rsid w:val="0072069A"/>
    <w:rsid w:val="00720DCE"/>
    <w:rsid w:val="00722C30"/>
    <w:rsid w:val="00723657"/>
    <w:rsid w:val="007327F9"/>
    <w:rsid w:val="00732990"/>
    <w:rsid w:val="00732C1C"/>
    <w:rsid w:val="00736A41"/>
    <w:rsid w:val="007371E1"/>
    <w:rsid w:val="00740A68"/>
    <w:rsid w:val="007428B4"/>
    <w:rsid w:val="007431C9"/>
    <w:rsid w:val="00743ABF"/>
    <w:rsid w:val="007536D2"/>
    <w:rsid w:val="00754448"/>
    <w:rsid w:val="00756D29"/>
    <w:rsid w:val="00757231"/>
    <w:rsid w:val="007576AA"/>
    <w:rsid w:val="007579A7"/>
    <w:rsid w:val="00757D3E"/>
    <w:rsid w:val="00757EE1"/>
    <w:rsid w:val="00763476"/>
    <w:rsid w:val="00767103"/>
    <w:rsid w:val="00770603"/>
    <w:rsid w:val="00770A7A"/>
    <w:rsid w:val="00771164"/>
    <w:rsid w:val="00771C8B"/>
    <w:rsid w:val="00772114"/>
    <w:rsid w:val="0077687C"/>
    <w:rsid w:val="007775D4"/>
    <w:rsid w:val="007833A7"/>
    <w:rsid w:val="00785B0A"/>
    <w:rsid w:val="00785EB6"/>
    <w:rsid w:val="00785FC4"/>
    <w:rsid w:val="007878A7"/>
    <w:rsid w:val="007879F9"/>
    <w:rsid w:val="00792D1B"/>
    <w:rsid w:val="0079438C"/>
    <w:rsid w:val="007946C6"/>
    <w:rsid w:val="00795F4F"/>
    <w:rsid w:val="007963D6"/>
    <w:rsid w:val="0079644A"/>
    <w:rsid w:val="007A2A48"/>
    <w:rsid w:val="007A3387"/>
    <w:rsid w:val="007A53EC"/>
    <w:rsid w:val="007A58DA"/>
    <w:rsid w:val="007B47EB"/>
    <w:rsid w:val="007B5160"/>
    <w:rsid w:val="007B7EC5"/>
    <w:rsid w:val="007C20C3"/>
    <w:rsid w:val="007C31D9"/>
    <w:rsid w:val="007C39AB"/>
    <w:rsid w:val="007C4D0F"/>
    <w:rsid w:val="007C5311"/>
    <w:rsid w:val="007C7512"/>
    <w:rsid w:val="007D4291"/>
    <w:rsid w:val="007D5CBB"/>
    <w:rsid w:val="007D63B3"/>
    <w:rsid w:val="007D6683"/>
    <w:rsid w:val="007D6D8B"/>
    <w:rsid w:val="007E006F"/>
    <w:rsid w:val="007E0FDF"/>
    <w:rsid w:val="007E19CC"/>
    <w:rsid w:val="007E49CA"/>
    <w:rsid w:val="007E4C49"/>
    <w:rsid w:val="007E4C75"/>
    <w:rsid w:val="007E67B1"/>
    <w:rsid w:val="007E6AE9"/>
    <w:rsid w:val="007E6B77"/>
    <w:rsid w:val="007E6BDC"/>
    <w:rsid w:val="007E70E9"/>
    <w:rsid w:val="007E7C8B"/>
    <w:rsid w:val="007F00FB"/>
    <w:rsid w:val="007F4942"/>
    <w:rsid w:val="007F69E2"/>
    <w:rsid w:val="00800E07"/>
    <w:rsid w:val="008029A5"/>
    <w:rsid w:val="00803513"/>
    <w:rsid w:val="008040AA"/>
    <w:rsid w:val="008058D6"/>
    <w:rsid w:val="00806487"/>
    <w:rsid w:val="00807177"/>
    <w:rsid w:val="00807601"/>
    <w:rsid w:val="00811BB8"/>
    <w:rsid w:val="008130D7"/>
    <w:rsid w:val="00813589"/>
    <w:rsid w:val="00816442"/>
    <w:rsid w:val="00816B70"/>
    <w:rsid w:val="00817AA9"/>
    <w:rsid w:val="00821097"/>
    <w:rsid w:val="00821196"/>
    <w:rsid w:val="00822942"/>
    <w:rsid w:val="00824918"/>
    <w:rsid w:val="00824ADB"/>
    <w:rsid w:val="00826332"/>
    <w:rsid w:val="008263BA"/>
    <w:rsid w:val="008404EA"/>
    <w:rsid w:val="00841CC1"/>
    <w:rsid w:val="0084253F"/>
    <w:rsid w:val="0084310C"/>
    <w:rsid w:val="0084371A"/>
    <w:rsid w:val="008439E5"/>
    <w:rsid w:val="008457D9"/>
    <w:rsid w:val="00846E57"/>
    <w:rsid w:val="00853116"/>
    <w:rsid w:val="0085440A"/>
    <w:rsid w:val="00855825"/>
    <w:rsid w:val="008600FB"/>
    <w:rsid w:val="008670F6"/>
    <w:rsid w:val="0087330E"/>
    <w:rsid w:val="008750CE"/>
    <w:rsid w:val="0087618C"/>
    <w:rsid w:val="0087751F"/>
    <w:rsid w:val="008808B7"/>
    <w:rsid w:val="00880E48"/>
    <w:rsid w:val="0088154B"/>
    <w:rsid w:val="008836E8"/>
    <w:rsid w:val="00883885"/>
    <w:rsid w:val="00887415"/>
    <w:rsid w:val="00894468"/>
    <w:rsid w:val="008A3F20"/>
    <w:rsid w:val="008A5DB2"/>
    <w:rsid w:val="008B14B4"/>
    <w:rsid w:val="008B1A0D"/>
    <w:rsid w:val="008B392E"/>
    <w:rsid w:val="008B4441"/>
    <w:rsid w:val="008B5D23"/>
    <w:rsid w:val="008C1BB1"/>
    <w:rsid w:val="008C2796"/>
    <w:rsid w:val="008C3491"/>
    <w:rsid w:val="008C3ACD"/>
    <w:rsid w:val="008C740A"/>
    <w:rsid w:val="008C789E"/>
    <w:rsid w:val="008D403D"/>
    <w:rsid w:val="008D5208"/>
    <w:rsid w:val="008D6484"/>
    <w:rsid w:val="008D7FD7"/>
    <w:rsid w:val="008E0018"/>
    <w:rsid w:val="008E0497"/>
    <w:rsid w:val="008E28D4"/>
    <w:rsid w:val="008E3FC8"/>
    <w:rsid w:val="008E6C2D"/>
    <w:rsid w:val="008E7D6B"/>
    <w:rsid w:val="008F08C5"/>
    <w:rsid w:val="00900B2F"/>
    <w:rsid w:val="00904A0B"/>
    <w:rsid w:val="0090663A"/>
    <w:rsid w:val="009110B8"/>
    <w:rsid w:val="0091155C"/>
    <w:rsid w:val="009148E0"/>
    <w:rsid w:val="00916B9D"/>
    <w:rsid w:val="00916D0E"/>
    <w:rsid w:val="009219B4"/>
    <w:rsid w:val="0092205D"/>
    <w:rsid w:val="009224BB"/>
    <w:rsid w:val="00925048"/>
    <w:rsid w:val="009265FD"/>
    <w:rsid w:val="00932B86"/>
    <w:rsid w:val="009336A4"/>
    <w:rsid w:val="00934A38"/>
    <w:rsid w:val="00936906"/>
    <w:rsid w:val="00936B1A"/>
    <w:rsid w:val="00937471"/>
    <w:rsid w:val="009375C7"/>
    <w:rsid w:val="009422E8"/>
    <w:rsid w:val="00943910"/>
    <w:rsid w:val="00944215"/>
    <w:rsid w:val="00944243"/>
    <w:rsid w:val="009455DC"/>
    <w:rsid w:val="00946374"/>
    <w:rsid w:val="009535CA"/>
    <w:rsid w:val="00955403"/>
    <w:rsid w:val="009555E9"/>
    <w:rsid w:val="00962C3B"/>
    <w:rsid w:val="00962EF9"/>
    <w:rsid w:val="00963B31"/>
    <w:rsid w:val="0096440D"/>
    <w:rsid w:val="009648CA"/>
    <w:rsid w:val="00972E4B"/>
    <w:rsid w:val="00974E24"/>
    <w:rsid w:val="0097722A"/>
    <w:rsid w:val="00980A22"/>
    <w:rsid w:val="009840C3"/>
    <w:rsid w:val="00986FB8"/>
    <w:rsid w:val="009902EB"/>
    <w:rsid w:val="009961B4"/>
    <w:rsid w:val="00996529"/>
    <w:rsid w:val="009A03A7"/>
    <w:rsid w:val="009A1B21"/>
    <w:rsid w:val="009A1E1E"/>
    <w:rsid w:val="009A2241"/>
    <w:rsid w:val="009A3726"/>
    <w:rsid w:val="009A3C56"/>
    <w:rsid w:val="009A4E75"/>
    <w:rsid w:val="009A6CAB"/>
    <w:rsid w:val="009B1976"/>
    <w:rsid w:val="009B229E"/>
    <w:rsid w:val="009B3274"/>
    <w:rsid w:val="009B3E4C"/>
    <w:rsid w:val="009B5EC0"/>
    <w:rsid w:val="009C1501"/>
    <w:rsid w:val="009C2C11"/>
    <w:rsid w:val="009C394D"/>
    <w:rsid w:val="009C3BC1"/>
    <w:rsid w:val="009C5853"/>
    <w:rsid w:val="009C6CA9"/>
    <w:rsid w:val="009D16F0"/>
    <w:rsid w:val="009D25D2"/>
    <w:rsid w:val="009D4C93"/>
    <w:rsid w:val="009D5907"/>
    <w:rsid w:val="009D6B1A"/>
    <w:rsid w:val="009D778C"/>
    <w:rsid w:val="009D7D54"/>
    <w:rsid w:val="009E1290"/>
    <w:rsid w:val="009E3BB3"/>
    <w:rsid w:val="009E517E"/>
    <w:rsid w:val="009E5822"/>
    <w:rsid w:val="009E65CE"/>
    <w:rsid w:val="009E6EEF"/>
    <w:rsid w:val="009E6FAC"/>
    <w:rsid w:val="009F27D8"/>
    <w:rsid w:val="009F3B91"/>
    <w:rsid w:val="009F3D1D"/>
    <w:rsid w:val="009F575C"/>
    <w:rsid w:val="00A00C22"/>
    <w:rsid w:val="00A015E3"/>
    <w:rsid w:val="00A01D5A"/>
    <w:rsid w:val="00A0241C"/>
    <w:rsid w:val="00A02F0D"/>
    <w:rsid w:val="00A03CD0"/>
    <w:rsid w:val="00A051DB"/>
    <w:rsid w:val="00A07260"/>
    <w:rsid w:val="00A117D8"/>
    <w:rsid w:val="00A128B6"/>
    <w:rsid w:val="00A1703D"/>
    <w:rsid w:val="00A2353B"/>
    <w:rsid w:val="00A2487C"/>
    <w:rsid w:val="00A257C0"/>
    <w:rsid w:val="00A30CAD"/>
    <w:rsid w:val="00A32E5A"/>
    <w:rsid w:val="00A37EAF"/>
    <w:rsid w:val="00A40148"/>
    <w:rsid w:val="00A42853"/>
    <w:rsid w:val="00A451E0"/>
    <w:rsid w:val="00A47117"/>
    <w:rsid w:val="00A50242"/>
    <w:rsid w:val="00A50642"/>
    <w:rsid w:val="00A50717"/>
    <w:rsid w:val="00A54B38"/>
    <w:rsid w:val="00A56674"/>
    <w:rsid w:val="00A56763"/>
    <w:rsid w:val="00A56E75"/>
    <w:rsid w:val="00A56F4B"/>
    <w:rsid w:val="00A5703F"/>
    <w:rsid w:val="00A6022A"/>
    <w:rsid w:val="00A606AE"/>
    <w:rsid w:val="00A67697"/>
    <w:rsid w:val="00A6793E"/>
    <w:rsid w:val="00A70BAD"/>
    <w:rsid w:val="00A7439B"/>
    <w:rsid w:val="00A7735A"/>
    <w:rsid w:val="00A77E72"/>
    <w:rsid w:val="00A8180D"/>
    <w:rsid w:val="00A8282E"/>
    <w:rsid w:val="00A830C9"/>
    <w:rsid w:val="00A87075"/>
    <w:rsid w:val="00A8798E"/>
    <w:rsid w:val="00A87AC6"/>
    <w:rsid w:val="00A916A2"/>
    <w:rsid w:val="00A93F2C"/>
    <w:rsid w:val="00A942CC"/>
    <w:rsid w:val="00A94CA0"/>
    <w:rsid w:val="00A955F8"/>
    <w:rsid w:val="00A9699A"/>
    <w:rsid w:val="00A97E8D"/>
    <w:rsid w:val="00AA32B1"/>
    <w:rsid w:val="00AA32E5"/>
    <w:rsid w:val="00AA44DC"/>
    <w:rsid w:val="00AA59E8"/>
    <w:rsid w:val="00AB1BBF"/>
    <w:rsid w:val="00AB4F0E"/>
    <w:rsid w:val="00AB547B"/>
    <w:rsid w:val="00AC2A0A"/>
    <w:rsid w:val="00AC3E76"/>
    <w:rsid w:val="00AC505D"/>
    <w:rsid w:val="00AC5389"/>
    <w:rsid w:val="00AD08C4"/>
    <w:rsid w:val="00AE1D7E"/>
    <w:rsid w:val="00AE41B7"/>
    <w:rsid w:val="00AE470F"/>
    <w:rsid w:val="00AE5CC5"/>
    <w:rsid w:val="00AF000F"/>
    <w:rsid w:val="00AF2000"/>
    <w:rsid w:val="00AF3F20"/>
    <w:rsid w:val="00AF545F"/>
    <w:rsid w:val="00AF5A8D"/>
    <w:rsid w:val="00AF70C0"/>
    <w:rsid w:val="00AF76CB"/>
    <w:rsid w:val="00B013F6"/>
    <w:rsid w:val="00B04E50"/>
    <w:rsid w:val="00B06FF6"/>
    <w:rsid w:val="00B070CF"/>
    <w:rsid w:val="00B102DD"/>
    <w:rsid w:val="00B10A20"/>
    <w:rsid w:val="00B14FAF"/>
    <w:rsid w:val="00B163B3"/>
    <w:rsid w:val="00B176DE"/>
    <w:rsid w:val="00B35E89"/>
    <w:rsid w:val="00B365E9"/>
    <w:rsid w:val="00B37B7E"/>
    <w:rsid w:val="00B42802"/>
    <w:rsid w:val="00B42839"/>
    <w:rsid w:val="00B4490D"/>
    <w:rsid w:val="00B450C6"/>
    <w:rsid w:val="00B46810"/>
    <w:rsid w:val="00B51785"/>
    <w:rsid w:val="00B51D63"/>
    <w:rsid w:val="00B52514"/>
    <w:rsid w:val="00B52C18"/>
    <w:rsid w:val="00B54C87"/>
    <w:rsid w:val="00B56C80"/>
    <w:rsid w:val="00B57F96"/>
    <w:rsid w:val="00B60BF7"/>
    <w:rsid w:val="00B60DED"/>
    <w:rsid w:val="00B62133"/>
    <w:rsid w:val="00B630C7"/>
    <w:rsid w:val="00B63252"/>
    <w:rsid w:val="00B63F85"/>
    <w:rsid w:val="00B64628"/>
    <w:rsid w:val="00B663FC"/>
    <w:rsid w:val="00B7095D"/>
    <w:rsid w:val="00B71F46"/>
    <w:rsid w:val="00B7256F"/>
    <w:rsid w:val="00B7278D"/>
    <w:rsid w:val="00B7521F"/>
    <w:rsid w:val="00B76607"/>
    <w:rsid w:val="00B803D0"/>
    <w:rsid w:val="00B81BE5"/>
    <w:rsid w:val="00B82A71"/>
    <w:rsid w:val="00B83C0B"/>
    <w:rsid w:val="00B83F3F"/>
    <w:rsid w:val="00B85402"/>
    <w:rsid w:val="00B87764"/>
    <w:rsid w:val="00B91C7E"/>
    <w:rsid w:val="00B92370"/>
    <w:rsid w:val="00B947F7"/>
    <w:rsid w:val="00B9732B"/>
    <w:rsid w:val="00BA1679"/>
    <w:rsid w:val="00BA266D"/>
    <w:rsid w:val="00BA3B44"/>
    <w:rsid w:val="00BA4456"/>
    <w:rsid w:val="00BA5FE8"/>
    <w:rsid w:val="00BB0F25"/>
    <w:rsid w:val="00BB125E"/>
    <w:rsid w:val="00BB389E"/>
    <w:rsid w:val="00BC2E49"/>
    <w:rsid w:val="00BC3E28"/>
    <w:rsid w:val="00BC48E9"/>
    <w:rsid w:val="00BC63A5"/>
    <w:rsid w:val="00BD0C65"/>
    <w:rsid w:val="00BD344F"/>
    <w:rsid w:val="00BD519E"/>
    <w:rsid w:val="00BD6B03"/>
    <w:rsid w:val="00BD72D3"/>
    <w:rsid w:val="00BD7729"/>
    <w:rsid w:val="00BE4A58"/>
    <w:rsid w:val="00BE4F63"/>
    <w:rsid w:val="00BE5BD5"/>
    <w:rsid w:val="00BE7A5D"/>
    <w:rsid w:val="00BF12DB"/>
    <w:rsid w:val="00BF4679"/>
    <w:rsid w:val="00BF5C0F"/>
    <w:rsid w:val="00BF7117"/>
    <w:rsid w:val="00C003E6"/>
    <w:rsid w:val="00C00EE7"/>
    <w:rsid w:val="00C026E5"/>
    <w:rsid w:val="00C032E8"/>
    <w:rsid w:val="00C03DD9"/>
    <w:rsid w:val="00C0599E"/>
    <w:rsid w:val="00C06521"/>
    <w:rsid w:val="00C07957"/>
    <w:rsid w:val="00C10420"/>
    <w:rsid w:val="00C12E2A"/>
    <w:rsid w:val="00C1368B"/>
    <w:rsid w:val="00C165EC"/>
    <w:rsid w:val="00C20EC0"/>
    <w:rsid w:val="00C228B2"/>
    <w:rsid w:val="00C22BF8"/>
    <w:rsid w:val="00C23681"/>
    <w:rsid w:val="00C30E79"/>
    <w:rsid w:val="00C30FF8"/>
    <w:rsid w:val="00C37A11"/>
    <w:rsid w:val="00C37A27"/>
    <w:rsid w:val="00C4130D"/>
    <w:rsid w:val="00C42ACD"/>
    <w:rsid w:val="00C42EF9"/>
    <w:rsid w:val="00C43BC5"/>
    <w:rsid w:val="00C45024"/>
    <w:rsid w:val="00C479C4"/>
    <w:rsid w:val="00C47AE7"/>
    <w:rsid w:val="00C50FC1"/>
    <w:rsid w:val="00C51475"/>
    <w:rsid w:val="00C521C8"/>
    <w:rsid w:val="00C52FA7"/>
    <w:rsid w:val="00C5312C"/>
    <w:rsid w:val="00C547A8"/>
    <w:rsid w:val="00C547B3"/>
    <w:rsid w:val="00C55FDC"/>
    <w:rsid w:val="00C61EB7"/>
    <w:rsid w:val="00C62D54"/>
    <w:rsid w:val="00C63C5D"/>
    <w:rsid w:val="00C64275"/>
    <w:rsid w:val="00C667BE"/>
    <w:rsid w:val="00C676F0"/>
    <w:rsid w:val="00C709CE"/>
    <w:rsid w:val="00C724DB"/>
    <w:rsid w:val="00C72BA8"/>
    <w:rsid w:val="00C74DCC"/>
    <w:rsid w:val="00C74F89"/>
    <w:rsid w:val="00C76E75"/>
    <w:rsid w:val="00C771B4"/>
    <w:rsid w:val="00C77DDB"/>
    <w:rsid w:val="00C81F99"/>
    <w:rsid w:val="00C83017"/>
    <w:rsid w:val="00C84B66"/>
    <w:rsid w:val="00C86D0F"/>
    <w:rsid w:val="00C91B82"/>
    <w:rsid w:val="00C91F3B"/>
    <w:rsid w:val="00C94AD2"/>
    <w:rsid w:val="00C967EF"/>
    <w:rsid w:val="00C97EA2"/>
    <w:rsid w:val="00CA0173"/>
    <w:rsid w:val="00CA1F65"/>
    <w:rsid w:val="00CA2AE2"/>
    <w:rsid w:val="00CA75F1"/>
    <w:rsid w:val="00CB0118"/>
    <w:rsid w:val="00CB2A54"/>
    <w:rsid w:val="00CB4116"/>
    <w:rsid w:val="00CB48DA"/>
    <w:rsid w:val="00CB5C16"/>
    <w:rsid w:val="00CB5FCF"/>
    <w:rsid w:val="00CB6B12"/>
    <w:rsid w:val="00CC21FD"/>
    <w:rsid w:val="00CC4BCC"/>
    <w:rsid w:val="00CC4DD9"/>
    <w:rsid w:val="00CC5E96"/>
    <w:rsid w:val="00CC7336"/>
    <w:rsid w:val="00CD30C1"/>
    <w:rsid w:val="00CD540A"/>
    <w:rsid w:val="00CD715B"/>
    <w:rsid w:val="00CE018A"/>
    <w:rsid w:val="00CE0FA9"/>
    <w:rsid w:val="00CE2694"/>
    <w:rsid w:val="00CE287A"/>
    <w:rsid w:val="00CE78CD"/>
    <w:rsid w:val="00CF1EE2"/>
    <w:rsid w:val="00CF274C"/>
    <w:rsid w:val="00CF464D"/>
    <w:rsid w:val="00CF47B4"/>
    <w:rsid w:val="00CF50B4"/>
    <w:rsid w:val="00CF5A27"/>
    <w:rsid w:val="00CF759E"/>
    <w:rsid w:val="00D005E9"/>
    <w:rsid w:val="00D0138B"/>
    <w:rsid w:val="00D03D6B"/>
    <w:rsid w:val="00D070E8"/>
    <w:rsid w:val="00D075E8"/>
    <w:rsid w:val="00D12239"/>
    <w:rsid w:val="00D13F1D"/>
    <w:rsid w:val="00D15810"/>
    <w:rsid w:val="00D158E1"/>
    <w:rsid w:val="00D15960"/>
    <w:rsid w:val="00D16910"/>
    <w:rsid w:val="00D240C3"/>
    <w:rsid w:val="00D2650D"/>
    <w:rsid w:val="00D32A59"/>
    <w:rsid w:val="00D36158"/>
    <w:rsid w:val="00D376B9"/>
    <w:rsid w:val="00D37D4F"/>
    <w:rsid w:val="00D41E58"/>
    <w:rsid w:val="00D42690"/>
    <w:rsid w:val="00D43613"/>
    <w:rsid w:val="00D445E5"/>
    <w:rsid w:val="00D45E60"/>
    <w:rsid w:val="00D46447"/>
    <w:rsid w:val="00D46886"/>
    <w:rsid w:val="00D513AB"/>
    <w:rsid w:val="00D51480"/>
    <w:rsid w:val="00D52C1B"/>
    <w:rsid w:val="00D54C54"/>
    <w:rsid w:val="00D57958"/>
    <w:rsid w:val="00D57FA5"/>
    <w:rsid w:val="00D604A0"/>
    <w:rsid w:val="00D61CA7"/>
    <w:rsid w:val="00D625CB"/>
    <w:rsid w:val="00D6374E"/>
    <w:rsid w:val="00D64B74"/>
    <w:rsid w:val="00D6625C"/>
    <w:rsid w:val="00D720A7"/>
    <w:rsid w:val="00D76041"/>
    <w:rsid w:val="00D7745E"/>
    <w:rsid w:val="00D807AD"/>
    <w:rsid w:val="00D81367"/>
    <w:rsid w:val="00D81C9A"/>
    <w:rsid w:val="00D83384"/>
    <w:rsid w:val="00D879F5"/>
    <w:rsid w:val="00D91A20"/>
    <w:rsid w:val="00D91DE3"/>
    <w:rsid w:val="00D92FC5"/>
    <w:rsid w:val="00DA3FF0"/>
    <w:rsid w:val="00DA49B3"/>
    <w:rsid w:val="00DA7EE8"/>
    <w:rsid w:val="00DB16B7"/>
    <w:rsid w:val="00DB3DD9"/>
    <w:rsid w:val="00DB6C65"/>
    <w:rsid w:val="00DC0ADB"/>
    <w:rsid w:val="00DC2800"/>
    <w:rsid w:val="00DC2CFD"/>
    <w:rsid w:val="00DC7013"/>
    <w:rsid w:val="00DC7718"/>
    <w:rsid w:val="00DD2921"/>
    <w:rsid w:val="00DD65A5"/>
    <w:rsid w:val="00DD7082"/>
    <w:rsid w:val="00DD76B7"/>
    <w:rsid w:val="00DD7A63"/>
    <w:rsid w:val="00DE105C"/>
    <w:rsid w:val="00DE2B60"/>
    <w:rsid w:val="00DE46F0"/>
    <w:rsid w:val="00DE5B31"/>
    <w:rsid w:val="00DF14D5"/>
    <w:rsid w:val="00DF46B8"/>
    <w:rsid w:val="00E01E9C"/>
    <w:rsid w:val="00E03504"/>
    <w:rsid w:val="00E04252"/>
    <w:rsid w:val="00E10DB9"/>
    <w:rsid w:val="00E12B15"/>
    <w:rsid w:val="00E14359"/>
    <w:rsid w:val="00E16B31"/>
    <w:rsid w:val="00E17FB3"/>
    <w:rsid w:val="00E2349C"/>
    <w:rsid w:val="00E24FB5"/>
    <w:rsid w:val="00E25A2F"/>
    <w:rsid w:val="00E26256"/>
    <w:rsid w:val="00E26298"/>
    <w:rsid w:val="00E27C2E"/>
    <w:rsid w:val="00E27F93"/>
    <w:rsid w:val="00E32681"/>
    <w:rsid w:val="00E3669A"/>
    <w:rsid w:val="00E44AC4"/>
    <w:rsid w:val="00E44CFF"/>
    <w:rsid w:val="00E457E6"/>
    <w:rsid w:val="00E500DD"/>
    <w:rsid w:val="00E503BE"/>
    <w:rsid w:val="00E527FE"/>
    <w:rsid w:val="00E52D78"/>
    <w:rsid w:val="00E530B6"/>
    <w:rsid w:val="00E56A3C"/>
    <w:rsid w:val="00E617A5"/>
    <w:rsid w:val="00E61F96"/>
    <w:rsid w:val="00E62BD3"/>
    <w:rsid w:val="00E6391C"/>
    <w:rsid w:val="00E649F0"/>
    <w:rsid w:val="00E65BA3"/>
    <w:rsid w:val="00E65CEA"/>
    <w:rsid w:val="00E65DE8"/>
    <w:rsid w:val="00E6769B"/>
    <w:rsid w:val="00E70CFE"/>
    <w:rsid w:val="00E8129F"/>
    <w:rsid w:val="00E81F17"/>
    <w:rsid w:val="00E83195"/>
    <w:rsid w:val="00E875F6"/>
    <w:rsid w:val="00E8769F"/>
    <w:rsid w:val="00E9148A"/>
    <w:rsid w:val="00E92F8A"/>
    <w:rsid w:val="00E974D8"/>
    <w:rsid w:val="00EA0CDE"/>
    <w:rsid w:val="00EA3A2B"/>
    <w:rsid w:val="00EB04DA"/>
    <w:rsid w:val="00EB477A"/>
    <w:rsid w:val="00EB6F92"/>
    <w:rsid w:val="00EB6FF1"/>
    <w:rsid w:val="00EB77BB"/>
    <w:rsid w:val="00EC0727"/>
    <w:rsid w:val="00EC1595"/>
    <w:rsid w:val="00EC3E60"/>
    <w:rsid w:val="00EC5BE7"/>
    <w:rsid w:val="00EC68DD"/>
    <w:rsid w:val="00EC7673"/>
    <w:rsid w:val="00ED070B"/>
    <w:rsid w:val="00ED5418"/>
    <w:rsid w:val="00ED64C9"/>
    <w:rsid w:val="00ED65C3"/>
    <w:rsid w:val="00ED7283"/>
    <w:rsid w:val="00EE2066"/>
    <w:rsid w:val="00EE2118"/>
    <w:rsid w:val="00EE3C9B"/>
    <w:rsid w:val="00EE47AD"/>
    <w:rsid w:val="00EE7992"/>
    <w:rsid w:val="00EF13CE"/>
    <w:rsid w:val="00EF2551"/>
    <w:rsid w:val="00F02B7C"/>
    <w:rsid w:val="00F04105"/>
    <w:rsid w:val="00F0451F"/>
    <w:rsid w:val="00F05780"/>
    <w:rsid w:val="00F06D66"/>
    <w:rsid w:val="00F076B6"/>
    <w:rsid w:val="00F0786D"/>
    <w:rsid w:val="00F1004A"/>
    <w:rsid w:val="00F10CEF"/>
    <w:rsid w:val="00F142C4"/>
    <w:rsid w:val="00F174B6"/>
    <w:rsid w:val="00F21952"/>
    <w:rsid w:val="00F21C66"/>
    <w:rsid w:val="00F22F4B"/>
    <w:rsid w:val="00F267F1"/>
    <w:rsid w:val="00F327D0"/>
    <w:rsid w:val="00F33E43"/>
    <w:rsid w:val="00F349C2"/>
    <w:rsid w:val="00F36171"/>
    <w:rsid w:val="00F3736E"/>
    <w:rsid w:val="00F43462"/>
    <w:rsid w:val="00F45BDC"/>
    <w:rsid w:val="00F5047F"/>
    <w:rsid w:val="00F525DE"/>
    <w:rsid w:val="00F52A6F"/>
    <w:rsid w:val="00F531D2"/>
    <w:rsid w:val="00F55031"/>
    <w:rsid w:val="00F55B13"/>
    <w:rsid w:val="00F55C67"/>
    <w:rsid w:val="00F56E5C"/>
    <w:rsid w:val="00F607E4"/>
    <w:rsid w:val="00F6111F"/>
    <w:rsid w:val="00F61133"/>
    <w:rsid w:val="00F61321"/>
    <w:rsid w:val="00F61CA4"/>
    <w:rsid w:val="00F623D4"/>
    <w:rsid w:val="00F63B06"/>
    <w:rsid w:val="00F6582A"/>
    <w:rsid w:val="00F7379E"/>
    <w:rsid w:val="00F80643"/>
    <w:rsid w:val="00F81E46"/>
    <w:rsid w:val="00F824D8"/>
    <w:rsid w:val="00F831F7"/>
    <w:rsid w:val="00F83E8F"/>
    <w:rsid w:val="00F85B29"/>
    <w:rsid w:val="00F86C82"/>
    <w:rsid w:val="00F90C27"/>
    <w:rsid w:val="00F912BF"/>
    <w:rsid w:val="00F92C89"/>
    <w:rsid w:val="00F93EAF"/>
    <w:rsid w:val="00F942D8"/>
    <w:rsid w:val="00FA0E8E"/>
    <w:rsid w:val="00FA2278"/>
    <w:rsid w:val="00FA6FD2"/>
    <w:rsid w:val="00FA7214"/>
    <w:rsid w:val="00FB03EC"/>
    <w:rsid w:val="00FB0CF7"/>
    <w:rsid w:val="00FB66E4"/>
    <w:rsid w:val="00FC1D4B"/>
    <w:rsid w:val="00FC3DFA"/>
    <w:rsid w:val="00FC7688"/>
    <w:rsid w:val="00FD2400"/>
    <w:rsid w:val="00FD2E17"/>
    <w:rsid w:val="00FD3928"/>
    <w:rsid w:val="00FD6160"/>
    <w:rsid w:val="00FE294C"/>
    <w:rsid w:val="00FE4412"/>
    <w:rsid w:val="00FE46F4"/>
    <w:rsid w:val="00FE4B35"/>
    <w:rsid w:val="00FF069A"/>
    <w:rsid w:val="00FF1A12"/>
    <w:rsid w:val="00FF2396"/>
    <w:rsid w:val="00FF3E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D7C6"/>
  <w15:docId w15:val="{C77B9492-C5A2-4FD5-95D6-72AE070A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rsid w:val="00C165EC"/>
    <w:pPr>
      <w:bidi/>
    </w:pPr>
    <w:rPr>
      <w:rFonts w:cs="David"/>
      <w:szCs w:val="25"/>
    </w:rPr>
  </w:style>
  <w:style w:type="paragraph" w:styleId="1">
    <w:name w:val="heading 1"/>
    <w:basedOn w:val="Normal1"/>
    <w:next w:val="Normal1"/>
    <w:link w:val="10"/>
    <w:rsid w:val="00C165EC"/>
    <w:pPr>
      <w:keepNext/>
      <w:keepLines/>
      <w:spacing w:before="400" w:after="120"/>
      <w:outlineLvl w:val="0"/>
    </w:pPr>
    <w:rPr>
      <w:rFonts w:cs="David"/>
      <w:sz w:val="40"/>
      <w:szCs w:val="28"/>
    </w:rPr>
  </w:style>
  <w:style w:type="paragraph" w:styleId="2">
    <w:name w:val="heading 2"/>
    <w:basedOn w:val="Normal1"/>
    <w:next w:val="Normal1"/>
    <w:link w:val="20"/>
    <w:rsid w:val="000726AF"/>
    <w:pPr>
      <w:keepNext/>
      <w:keepLines/>
      <w:spacing w:before="360" w:after="120"/>
      <w:outlineLvl w:val="1"/>
    </w:pPr>
    <w:rPr>
      <w:rFonts w:cs="David"/>
      <w:sz w:val="32"/>
      <w:szCs w:val="26"/>
    </w:rPr>
  </w:style>
  <w:style w:type="paragraph" w:styleId="3">
    <w:name w:val="heading 3"/>
    <w:basedOn w:val="Normal1"/>
    <w:next w:val="Normal1"/>
    <w:link w:val="30"/>
    <w:rsid w:val="000726AF"/>
    <w:pPr>
      <w:keepNext/>
      <w:keepLines/>
      <w:spacing w:before="320" w:after="80"/>
      <w:outlineLvl w:val="2"/>
    </w:pPr>
    <w:rPr>
      <w:rFonts w:cs="David"/>
      <w:color w:val="434343"/>
      <w:sz w:val="28"/>
      <w:szCs w:val="25"/>
    </w:rPr>
  </w:style>
  <w:style w:type="paragraph" w:styleId="4">
    <w:name w:val="heading 4"/>
    <w:basedOn w:val="Normal1"/>
    <w:next w:val="Normal1"/>
    <w:link w:val="40"/>
    <w:rsid w:val="00736A41"/>
    <w:pPr>
      <w:keepNext/>
      <w:keepLines/>
      <w:spacing w:before="280" w:after="80"/>
      <w:outlineLvl w:val="3"/>
    </w:pPr>
    <w:rPr>
      <w:color w:val="666666"/>
      <w:sz w:val="24"/>
      <w:szCs w:val="24"/>
    </w:rPr>
  </w:style>
  <w:style w:type="paragraph" w:styleId="5">
    <w:name w:val="heading 5"/>
    <w:basedOn w:val="Normal1"/>
    <w:next w:val="Normal1"/>
    <w:link w:val="50"/>
    <w:rsid w:val="00736A41"/>
    <w:pPr>
      <w:keepNext/>
      <w:keepLines/>
      <w:spacing w:before="240" w:after="80"/>
      <w:outlineLvl w:val="4"/>
    </w:pPr>
    <w:rPr>
      <w:color w:val="666666"/>
    </w:rPr>
  </w:style>
  <w:style w:type="paragraph" w:styleId="6">
    <w:name w:val="heading 6"/>
    <w:basedOn w:val="Normal1"/>
    <w:next w:val="Normal1"/>
    <w:link w:val="60"/>
    <w:rsid w:val="00736A41"/>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5E60"/>
    <w:pPr>
      <w:tabs>
        <w:tab w:val="center" w:pos="4153"/>
        <w:tab w:val="right" w:pos="8306"/>
      </w:tabs>
      <w:spacing w:after="0" w:line="240" w:lineRule="auto"/>
    </w:pPr>
  </w:style>
  <w:style w:type="character" w:customStyle="1" w:styleId="a4">
    <w:name w:val="כותרת עליונה תו"/>
    <w:basedOn w:val="a0"/>
    <w:link w:val="a3"/>
    <w:uiPriority w:val="99"/>
    <w:rsid w:val="00D45E60"/>
  </w:style>
  <w:style w:type="paragraph" w:styleId="a5">
    <w:name w:val="footer"/>
    <w:basedOn w:val="a"/>
    <w:link w:val="a6"/>
    <w:uiPriority w:val="99"/>
    <w:unhideWhenUsed/>
    <w:rsid w:val="00D45E60"/>
    <w:pPr>
      <w:tabs>
        <w:tab w:val="center" w:pos="4153"/>
        <w:tab w:val="right" w:pos="8306"/>
      </w:tabs>
      <w:spacing w:after="0" w:line="240" w:lineRule="auto"/>
    </w:pPr>
  </w:style>
  <w:style w:type="character" w:customStyle="1" w:styleId="a6">
    <w:name w:val="כותרת תחתונה תו"/>
    <w:basedOn w:val="a0"/>
    <w:link w:val="a5"/>
    <w:uiPriority w:val="99"/>
    <w:rsid w:val="00D45E60"/>
  </w:style>
  <w:style w:type="paragraph" w:styleId="a7">
    <w:name w:val="footnote text"/>
    <w:basedOn w:val="a"/>
    <w:link w:val="a8"/>
    <w:uiPriority w:val="99"/>
    <w:semiHidden/>
    <w:unhideWhenUsed/>
    <w:rsid w:val="007C20C3"/>
    <w:pPr>
      <w:spacing w:after="0" w:line="240" w:lineRule="auto"/>
    </w:pPr>
    <w:rPr>
      <w:sz w:val="20"/>
      <w:szCs w:val="20"/>
    </w:rPr>
  </w:style>
  <w:style w:type="character" w:customStyle="1" w:styleId="a8">
    <w:name w:val="טקסט הערת שוליים תו"/>
    <w:basedOn w:val="a0"/>
    <w:link w:val="a7"/>
    <w:uiPriority w:val="99"/>
    <w:semiHidden/>
    <w:rsid w:val="007C20C3"/>
    <w:rPr>
      <w:sz w:val="20"/>
      <w:szCs w:val="20"/>
    </w:rPr>
  </w:style>
  <w:style w:type="character" w:styleId="a9">
    <w:name w:val="footnote reference"/>
    <w:basedOn w:val="a0"/>
    <w:uiPriority w:val="99"/>
    <w:semiHidden/>
    <w:unhideWhenUsed/>
    <w:rsid w:val="007C20C3"/>
    <w:rPr>
      <w:vertAlign w:val="superscript"/>
    </w:rPr>
  </w:style>
  <w:style w:type="character" w:styleId="aa">
    <w:name w:val="Placeholder Text"/>
    <w:basedOn w:val="a0"/>
    <w:uiPriority w:val="99"/>
    <w:semiHidden/>
    <w:rsid w:val="00CB2A54"/>
    <w:rPr>
      <w:color w:val="808080"/>
    </w:rPr>
  </w:style>
  <w:style w:type="paragraph" w:styleId="ab">
    <w:name w:val="Balloon Text"/>
    <w:basedOn w:val="a"/>
    <w:link w:val="ac"/>
    <w:uiPriority w:val="99"/>
    <w:semiHidden/>
    <w:unhideWhenUsed/>
    <w:rsid w:val="00CB2A54"/>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CB2A54"/>
    <w:rPr>
      <w:rFonts w:ascii="Tahoma" w:hAnsi="Tahoma" w:cs="Tahoma"/>
      <w:sz w:val="16"/>
      <w:szCs w:val="16"/>
    </w:rPr>
  </w:style>
  <w:style w:type="paragraph" w:styleId="ad">
    <w:name w:val="List Paragraph"/>
    <w:basedOn w:val="a"/>
    <w:uiPriority w:val="34"/>
    <w:qFormat/>
    <w:rsid w:val="00C43BC5"/>
    <w:pPr>
      <w:ind w:left="720"/>
      <w:contextualSpacing/>
    </w:pPr>
  </w:style>
  <w:style w:type="paragraph" w:customStyle="1" w:styleId="Normal1">
    <w:name w:val="Normal1"/>
    <w:rsid w:val="00B63F85"/>
    <w:pPr>
      <w:pBdr>
        <w:top w:val="nil"/>
        <w:left w:val="nil"/>
        <w:bottom w:val="nil"/>
        <w:right w:val="nil"/>
        <w:between w:val="nil"/>
      </w:pBdr>
      <w:spacing w:after="0"/>
    </w:pPr>
    <w:rPr>
      <w:rFonts w:ascii="Arial" w:eastAsia="Arial" w:hAnsi="Arial" w:cs="Arial"/>
      <w:color w:val="000000"/>
    </w:rPr>
  </w:style>
  <w:style w:type="paragraph" w:styleId="NormalWeb">
    <w:name w:val="Normal (Web)"/>
    <w:basedOn w:val="a"/>
    <w:uiPriority w:val="99"/>
    <w:semiHidden/>
    <w:unhideWhenUsed/>
    <w:rsid w:val="0038215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rsid w:val="00C165EC"/>
    <w:rPr>
      <w:rFonts w:ascii="Arial" w:eastAsia="Arial" w:hAnsi="Arial" w:cs="David"/>
      <w:color w:val="000000"/>
      <w:sz w:val="40"/>
      <w:szCs w:val="28"/>
    </w:rPr>
  </w:style>
  <w:style w:type="character" w:customStyle="1" w:styleId="20">
    <w:name w:val="כותרת 2 תו"/>
    <w:basedOn w:val="a0"/>
    <w:link w:val="2"/>
    <w:rsid w:val="000726AF"/>
    <w:rPr>
      <w:rFonts w:ascii="Arial" w:eastAsia="Arial" w:hAnsi="Arial" w:cs="David"/>
      <w:color w:val="000000"/>
      <w:sz w:val="32"/>
      <w:szCs w:val="26"/>
    </w:rPr>
  </w:style>
  <w:style w:type="character" w:customStyle="1" w:styleId="30">
    <w:name w:val="כותרת 3 תו"/>
    <w:basedOn w:val="a0"/>
    <w:link w:val="3"/>
    <w:rsid w:val="000726AF"/>
    <w:rPr>
      <w:rFonts w:ascii="Arial" w:eastAsia="Arial" w:hAnsi="Arial" w:cs="David"/>
      <w:color w:val="434343"/>
      <w:sz w:val="28"/>
      <w:szCs w:val="25"/>
    </w:rPr>
  </w:style>
  <w:style w:type="character" w:customStyle="1" w:styleId="40">
    <w:name w:val="כותרת 4 תו"/>
    <w:basedOn w:val="a0"/>
    <w:link w:val="4"/>
    <w:rsid w:val="00736A41"/>
    <w:rPr>
      <w:rFonts w:ascii="Arial" w:eastAsia="Arial" w:hAnsi="Arial" w:cs="Arial"/>
      <w:color w:val="666666"/>
      <w:sz w:val="24"/>
      <w:szCs w:val="24"/>
    </w:rPr>
  </w:style>
  <w:style w:type="character" w:customStyle="1" w:styleId="50">
    <w:name w:val="כותרת 5 תו"/>
    <w:basedOn w:val="a0"/>
    <w:link w:val="5"/>
    <w:rsid w:val="00736A41"/>
    <w:rPr>
      <w:rFonts w:ascii="Arial" w:eastAsia="Arial" w:hAnsi="Arial" w:cs="Arial"/>
      <w:color w:val="666666"/>
    </w:rPr>
  </w:style>
  <w:style w:type="character" w:customStyle="1" w:styleId="60">
    <w:name w:val="כותרת 6 תו"/>
    <w:basedOn w:val="a0"/>
    <w:link w:val="6"/>
    <w:rsid w:val="00736A41"/>
    <w:rPr>
      <w:rFonts w:ascii="Arial" w:eastAsia="Arial" w:hAnsi="Arial" w:cs="Arial"/>
      <w:i/>
      <w:color w:val="666666"/>
    </w:rPr>
  </w:style>
  <w:style w:type="table" w:customStyle="1" w:styleId="TableNormal1">
    <w:name w:val="Table Normal1"/>
    <w:rsid w:val="00736A41"/>
    <w:pPr>
      <w:pBdr>
        <w:top w:val="nil"/>
        <w:left w:val="nil"/>
        <w:bottom w:val="nil"/>
        <w:right w:val="nil"/>
        <w:between w:val="nil"/>
      </w:pBdr>
      <w:spacing w:after="0"/>
    </w:pPr>
    <w:rPr>
      <w:rFonts w:ascii="Arial" w:eastAsia="Arial" w:hAnsi="Arial" w:cs="Arial"/>
      <w:color w:val="000000"/>
    </w:rPr>
    <w:tblPr>
      <w:tblCellMar>
        <w:top w:w="0" w:type="dxa"/>
        <w:left w:w="0" w:type="dxa"/>
        <w:bottom w:w="0" w:type="dxa"/>
        <w:right w:w="0" w:type="dxa"/>
      </w:tblCellMar>
    </w:tblPr>
  </w:style>
  <w:style w:type="paragraph" w:styleId="ae">
    <w:name w:val="Title"/>
    <w:basedOn w:val="Normal1"/>
    <w:next w:val="Normal1"/>
    <w:link w:val="af"/>
    <w:rsid w:val="00736A41"/>
    <w:pPr>
      <w:keepNext/>
      <w:keepLines/>
      <w:spacing w:after="60"/>
    </w:pPr>
    <w:rPr>
      <w:sz w:val="52"/>
      <w:szCs w:val="52"/>
    </w:rPr>
  </w:style>
  <w:style w:type="character" w:customStyle="1" w:styleId="af">
    <w:name w:val="כותרת טקסט תו"/>
    <w:basedOn w:val="a0"/>
    <w:link w:val="ae"/>
    <w:rsid w:val="00736A41"/>
    <w:rPr>
      <w:rFonts w:ascii="Arial" w:eastAsia="Arial" w:hAnsi="Arial" w:cs="Arial"/>
      <w:color w:val="000000"/>
      <w:sz w:val="52"/>
      <w:szCs w:val="52"/>
    </w:rPr>
  </w:style>
  <w:style w:type="paragraph" w:styleId="af0">
    <w:name w:val="Subtitle"/>
    <w:basedOn w:val="Normal1"/>
    <w:next w:val="Normal1"/>
    <w:link w:val="af1"/>
    <w:rsid w:val="00736A41"/>
    <w:pPr>
      <w:keepNext/>
      <w:keepLines/>
      <w:spacing w:after="320"/>
    </w:pPr>
    <w:rPr>
      <w:color w:val="666666"/>
      <w:sz w:val="30"/>
      <w:szCs w:val="30"/>
    </w:rPr>
  </w:style>
  <w:style w:type="character" w:customStyle="1" w:styleId="af1">
    <w:name w:val="כותרת משנה תו"/>
    <w:basedOn w:val="a0"/>
    <w:link w:val="af0"/>
    <w:rsid w:val="00736A41"/>
    <w:rPr>
      <w:rFonts w:ascii="Arial" w:eastAsia="Arial" w:hAnsi="Arial" w:cs="Arial"/>
      <w:color w:val="666666"/>
      <w:sz w:val="30"/>
      <w:szCs w:val="30"/>
    </w:rPr>
  </w:style>
  <w:style w:type="paragraph" w:styleId="af2">
    <w:name w:val="TOC Heading"/>
    <w:basedOn w:val="1"/>
    <w:next w:val="a"/>
    <w:uiPriority w:val="39"/>
    <w:unhideWhenUsed/>
    <w:qFormat/>
    <w:rsid w:val="00C165E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1">
    <w:name w:val="toc 1"/>
    <w:basedOn w:val="a"/>
    <w:next w:val="a"/>
    <w:autoRedefine/>
    <w:uiPriority w:val="39"/>
    <w:unhideWhenUsed/>
    <w:rsid w:val="001C1FB7"/>
    <w:pPr>
      <w:tabs>
        <w:tab w:val="right" w:leader="dot" w:pos="8296"/>
      </w:tabs>
      <w:spacing w:after="100" w:line="360" w:lineRule="auto"/>
    </w:pPr>
  </w:style>
  <w:style w:type="character" w:styleId="Hyperlink">
    <w:name w:val="Hyperlink"/>
    <w:basedOn w:val="a0"/>
    <w:uiPriority w:val="99"/>
    <w:unhideWhenUsed/>
    <w:rsid w:val="00C165EC"/>
    <w:rPr>
      <w:color w:val="0000FF" w:themeColor="hyperlink"/>
      <w:u w:val="single"/>
    </w:rPr>
  </w:style>
  <w:style w:type="paragraph" w:styleId="TOC2">
    <w:name w:val="toc 2"/>
    <w:basedOn w:val="a"/>
    <w:next w:val="a"/>
    <w:autoRedefine/>
    <w:uiPriority w:val="39"/>
    <w:unhideWhenUsed/>
    <w:rsid w:val="000726AF"/>
    <w:pPr>
      <w:spacing w:after="100"/>
      <w:ind w:left="220"/>
    </w:pPr>
  </w:style>
  <w:style w:type="paragraph" w:styleId="TOC3">
    <w:name w:val="toc 3"/>
    <w:basedOn w:val="a"/>
    <w:next w:val="a"/>
    <w:autoRedefine/>
    <w:uiPriority w:val="39"/>
    <w:unhideWhenUsed/>
    <w:rsid w:val="000726AF"/>
    <w:pPr>
      <w:spacing w:after="100"/>
      <w:ind w:left="440"/>
    </w:pPr>
  </w:style>
  <w:style w:type="paragraph" w:styleId="HTML">
    <w:name w:val="HTML Preformatted"/>
    <w:basedOn w:val="a"/>
    <w:link w:val="HTML0"/>
    <w:uiPriority w:val="99"/>
    <w:semiHidden/>
    <w:unhideWhenUsed/>
    <w:rsid w:val="00525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254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0014">
      <w:bodyDiv w:val="1"/>
      <w:marLeft w:val="0"/>
      <w:marRight w:val="0"/>
      <w:marTop w:val="0"/>
      <w:marBottom w:val="0"/>
      <w:divBdr>
        <w:top w:val="none" w:sz="0" w:space="0" w:color="auto"/>
        <w:left w:val="none" w:sz="0" w:space="0" w:color="auto"/>
        <w:bottom w:val="none" w:sz="0" w:space="0" w:color="auto"/>
        <w:right w:val="none" w:sz="0" w:space="0" w:color="auto"/>
      </w:divBdr>
    </w:div>
    <w:div w:id="116031079">
      <w:bodyDiv w:val="1"/>
      <w:marLeft w:val="0"/>
      <w:marRight w:val="0"/>
      <w:marTop w:val="0"/>
      <w:marBottom w:val="0"/>
      <w:divBdr>
        <w:top w:val="none" w:sz="0" w:space="0" w:color="auto"/>
        <w:left w:val="none" w:sz="0" w:space="0" w:color="auto"/>
        <w:bottom w:val="none" w:sz="0" w:space="0" w:color="auto"/>
        <w:right w:val="none" w:sz="0" w:space="0" w:color="auto"/>
      </w:divBdr>
    </w:div>
    <w:div w:id="207188322">
      <w:bodyDiv w:val="1"/>
      <w:marLeft w:val="0"/>
      <w:marRight w:val="0"/>
      <w:marTop w:val="0"/>
      <w:marBottom w:val="0"/>
      <w:divBdr>
        <w:top w:val="none" w:sz="0" w:space="0" w:color="auto"/>
        <w:left w:val="none" w:sz="0" w:space="0" w:color="auto"/>
        <w:bottom w:val="none" w:sz="0" w:space="0" w:color="auto"/>
        <w:right w:val="none" w:sz="0" w:space="0" w:color="auto"/>
      </w:divBdr>
    </w:div>
    <w:div w:id="468596716">
      <w:bodyDiv w:val="1"/>
      <w:marLeft w:val="0"/>
      <w:marRight w:val="0"/>
      <w:marTop w:val="0"/>
      <w:marBottom w:val="0"/>
      <w:divBdr>
        <w:top w:val="none" w:sz="0" w:space="0" w:color="auto"/>
        <w:left w:val="none" w:sz="0" w:space="0" w:color="auto"/>
        <w:bottom w:val="none" w:sz="0" w:space="0" w:color="auto"/>
        <w:right w:val="none" w:sz="0" w:space="0" w:color="auto"/>
      </w:divBdr>
      <w:divsChild>
        <w:div w:id="568154835">
          <w:marLeft w:val="0"/>
          <w:marRight w:val="0"/>
          <w:marTop w:val="0"/>
          <w:marBottom w:val="0"/>
          <w:divBdr>
            <w:top w:val="none" w:sz="0" w:space="0" w:color="auto"/>
            <w:left w:val="none" w:sz="0" w:space="0" w:color="auto"/>
            <w:bottom w:val="none" w:sz="0" w:space="0" w:color="auto"/>
            <w:right w:val="none" w:sz="0" w:space="0" w:color="auto"/>
          </w:divBdr>
        </w:div>
        <w:div w:id="2071533414">
          <w:marLeft w:val="0"/>
          <w:marRight w:val="0"/>
          <w:marTop w:val="0"/>
          <w:marBottom w:val="0"/>
          <w:divBdr>
            <w:top w:val="none" w:sz="0" w:space="0" w:color="auto"/>
            <w:left w:val="none" w:sz="0" w:space="0" w:color="auto"/>
            <w:bottom w:val="none" w:sz="0" w:space="0" w:color="auto"/>
            <w:right w:val="none" w:sz="0" w:space="0" w:color="auto"/>
          </w:divBdr>
        </w:div>
        <w:div w:id="539131786">
          <w:marLeft w:val="0"/>
          <w:marRight w:val="0"/>
          <w:marTop w:val="0"/>
          <w:marBottom w:val="0"/>
          <w:divBdr>
            <w:top w:val="none" w:sz="0" w:space="0" w:color="auto"/>
            <w:left w:val="none" w:sz="0" w:space="0" w:color="auto"/>
            <w:bottom w:val="none" w:sz="0" w:space="0" w:color="auto"/>
            <w:right w:val="none" w:sz="0" w:space="0" w:color="auto"/>
          </w:divBdr>
        </w:div>
        <w:div w:id="1843274872">
          <w:marLeft w:val="0"/>
          <w:marRight w:val="0"/>
          <w:marTop w:val="0"/>
          <w:marBottom w:val="0"/>
          <w:divBdr>
            <w:top w:val="none" w:sz="0" w:space="0" w:color="auto"/>
            <w:left w:val="none" w:sz="0" w:space="0" w:color="auto"/>
            <w:bottom w:val="none" w:sz="0" w:space="0" w:color="auto"/>
            <w:right w:val="none" w:sz="0" w:space="0" w:color="auto"/>
          </w:divBdr>
        </w:div>
        <w:div w:id="387193439">
          <w:marLeft w:val="0"/>
          <w:marRight w:val="0"/>
          <w:marTop w:val="0"/>
          <w:marBottom w:val="0"/>
          <w:divBdr>
            <w:top w:val="none" w:sz="0" w:space="0" w:color="auto"/>
            <w:left w:val="none" w:sz="0" w:space="0" w:color="auto"/>
            <w:bottom w:val="none" w:sz="0" w:space="0" w:color="auto"/>
            <w:right w:val="none" w:sz="0" w:space="0" w:color="auto"/>
          </w:divBdr>
        </w:div>
        <w:div w:id="723406505">
          <w:marLeft w:val="0"/>
          <w:marRight w:val="0"/>
          <w:marTop w:val="0"/>
          <w:marBottom w:val="0"/>
          <w:divBdr>
            <w:top w:val="none" w:sz="0" w:space="0" w:color="auto"/>
            <w:left w:val="none" w:sz="0" w:space="0" w:color="auto"/>
            <w:bottom w:val="none" w:sz="0" w:space="0" w:color="auto"/>
            <w:right w:val="none" w:sz="0" w:space="0" w:color="auto"/>
          </w:divBdr>
        </w:div>
        <w:div w:id="1498106070">
          <w:marLeft w:val="0"/>
          <w:marRight w:val="0"/>
          <w:marTop w:val="0"/>
          <w:marBottom w:val="0"/>
          <w:divBdr>
            <w:top w:val="none" w:sz="0" w:space="0" w:color="auto"/>
            <w:left w:val="none" w:sz="0" w:space="0" w:color="auto"/>
            <w:bottom w:val="none" w:sz="0" w:space="0" w:color="auto"/>
            <w:right w:val="none" w:sz="0" w:space="0" w:color="auto"/>
          </w:divBdr>
        </w:div>
        <w:div w:id="1414086471">
          <w:marLeft w:val="0"/>
          <w:marRight w:val="0"/>
          <w:marTop w:val="0"/>
          <w:marBottom w:val="0"/>
          <w:divBdr>
            <w:top w:val="none" w:sz="0" w:space="0" w:color="auto"/>
            <w:left w:val="none" w:sz="0" w:space="0" w:color="auto"/>
            <w:bottom w:val="none" w:sz="0" w:space="0" w:color="auto"/>
            <w:right w:val="none" w:sz="0" w:space="0" w:color="auto"/>
          </w:divBdr>
        </w:div>
      </w:divsChild>
    </w:div>
    <w:div w:id="577859950">
      <w:bodyDiv w:val="1"/>
      <w:marLeft w:val="0"/>
      <w:marRight w:val="0"/>
      <w:marTop w:val="0"/>
      <w:marBottom w:val="0"/>
      <w:divBdr>
        <w:top w:val="none" w:sz="0" w:space="0" w:color="auto"/>
        <w:left w:val="none" w:sz="0" w:space="0" w:color="auto"/>
        <w:bottom w:val="none" w:sz="0" w:space="0" w:color="auto"/>
        <w:right w:val="none" w:sz="0" w:space="0" w:color="auto"/>
      </w:divBdr>
      <w:divsChild>
        <w:div w:id="1983775533">
          <w:marLeft w:val="0"/>
          <w:marRight w:val="0"/>
          <w:marTop w:val="0"/>
          <w:marBottom w:val="0"/>
          <w:divBdr>
            <w:top w:val="none" w:sz="0" w:space="0" w:color="auto"/>
            <w:left w:val="none" w:sz="0" w:space="0" w:color="auto"/>
            <w:bottom w:val="none" w:sz="0" w:space="0" w:color="auto"/>
            <w:right w:val="none" w:sz="0" w:space="0" w:color="auto"/>
          </w:divBdr>
        </w:div>
        <w:div w:id="1656181832">
          <w:marLeft w:val="0"/>
          <w:marRight w:val="0"/>
          <w:marTop w:val="0"/>
          <w:marBottom w:val="0"/>
          <w:divBdr>
            <w:top w:val="none" w:sz="0" w:space="0" w:color="auto"/>
            <w:left w:val="none" w:sz="0" w:space="0" w:color="auto"/>
            <w:bottom w:val="none" w:sz="0" w:space="0" w:color="auto"/>
            <w:right w:val="none" w:sz="0" w:space="0" w:color="auto"/>
          </w:divBdr>
        </w:div>
        <w:div w:id="1598514204">
          <w:marLeft w:val="0"/>
          <w:marRight w:val="0"/>
          <w:marTop w:val="0"/>
          <w:marBottom w:val="0"/>
          <w:divBdr>
            <w:top w:val="none" w:sz="0" w:space="0" w:color="auto"/>
            <w:left w:val="none" w:sz="0" w:space="0" w:color="auto"/>
            <w:bottom w:val="none" w:sz="0" w:space="0" w:color="auto"/>
            <w:right w:val="none" w:sz="0" w:space="0" w:color="auto"/>
          </w:divBdr>
        </w:div>
        <w:div w:id="670835117">
          <w:marLeft w:val="0"/>
          <w:marRight w:val="0"/>
          <w:marTop w:val="0"/>
          <w:marBottom w:val="0"/>
          <w:divBdr>
            <w:top w:val="none" w:sz="0" w:space="0" w:color="auto"/>
            <w:left w:val="none" w:sz="0" w:space="0" w:color="auto"/>
            <w:bottom w:val="none" w:sz="0" w:space="0" w:color="auto"/>
            <w:right w:val="none" w:sz="0" w:space="0" w:color="auto"/>
          </w:divBdr>
        </w:div>
        <w:div w:id="215167326">
          <w:marLeft w:val="0"/>
          <w:marRight w:val="0"/>
          <w:marTop w:val="0"/>
          <w:marBottom w:val="0"/>
          <w:divBdr>
            <w:top w:val="none" w:sz="0" w:space="0" w:color="auto"/>
            <w:left w:val="none" w:sz="0" w:space="0" w:color="auto"/>
            <w:bottom w:val="none" w:sz="0" w:space="0" w:color="auto"/>
            <w:right w:val="none" w:sz="0" w:space="0" w:color="auto"/>
          </w:divBdr>
        </w:div>
        <w:div w:id="1762485563">
          <w:marLeft w:val="0"/>
          <w:marRight w:val="0"/>
          <w:marTop w:val="0"/>
          <w:marBottom w:val="0"/>
          <w:divBdr>
            <w:top w:val="none" w:sz="0" w:space="0" w:color="auto"/>
            <w:left w:val="none" w:sz="0" w:space="0" w:color="auto"/>
            <w:bottom w:val="none" w:sz="0" w:space="0" w:color="auto"/>
            <w:right w:val="none" w:sz="0" w:space="0" w:color="auto"/>
          </w:divBdr>
        </w:div>
        <w:div w:id="1082096436">
          <w:marLeft w:val="0"/>
          <w:marRight w:val="0"/>
          <w:marTop w:val="0"/>
          <w:marBottom w:val="0"/>
          <w:divBdr>
            <w:top w:val="none" w:sz="0" w:space="0" w:color="auto"/>
            <w:left w:val="none" w:sz="0" w:space="0" w:color="auto"/>
            <w:bottom w:val="none" w:sz="0" w:space="0" w:color="auto"/>
            <w:right w:val="none" w:sz="0" w:space="0" w:color="auto"/>
          </w:divBdr>
        </w:div>
        <w:div w:id="473717877">
          <w:marLeft w:val="0"/>
          <w:marRight w:val="0"/>
          <w:marTop w:val="0"/>
          <w:marBottom w:val="0"/>
          <w:divBdr>
            <w:top w:val="none" w:sz="0" w:space="0" w:color="auto"/>
            <w:left w:val="none" w:sz="0" w:space="0" w:color="auto"/>
            <w:bottom w:val="none" w:sz="0" w:space="0" w:color="auto"/>
            <w:right w:val="none" w:sz="0" w:space="0" w:color="auto"/>
          </w:divBdr>
        </w:div>
      </w:divsChild>
    </w:div>
    <w:div w:id="683634661">
      <w:bodyDiv w:val="1"/>
      <w:marLeft w:val="0"/>
      <w:marRight w:val="0"/>
      <w:marTop w:val="0"/>
      <w:marBottom w:val="0"/>
      <w:divBdr>
        <w:top w:val="none" w:sz="0" w:space="0" w:color="auto"/>
        <w:left w:val="none" w:sz="0" w:space="0" w:color="auto"/>
        <w:bottom w:val="none" w:sz="0" w:space="0" w:color="auto"/>
        <w:right w:val="none" w:sz="0" w:space="0" w:color="auto"/>
      </w:divBdr>
      <w:divsChild>
        <w:div w:id="171721647">
          <w:marLeft w:val="0"/>
          <w:marRight w:val="0"/>
          <w:marTop w:val="0"/>
          <w:marBottom w:val="0"/>
          <w:divBdr>
            <w:top w:val="none" w:sz="0" w:space="0" w:color="auto"/>
            <w:left w:val="none" w:sz="0" w:space="0" w:color="auto"/>
            <w:bottom w:val="none" w:sz="0" w:space="0" w:color="auto"/>
            <w:right w:val="none" w:sz="0" w:space="0" w:color="auto"/>
          </w:divBdr>
        </w:div>
        <w:div w:id="814684222">
          <w:marLeft w:val="0"/>
          <w:marRight w:val="0"/>
          <w:marTop w:val="0"/>
          <w:marBottom w:val="0"/>
          <w:divBdr>
            <w:top w:val="none" w:sz="0" w:space="0" w:color="auto"/>
            <w:left w:val="none" w:sz="0" w:space="0" w:color="auto"/>
            <w:bottom w:val="none" w:sz="0" w:space="0" w:color="auto"/>
            <w:right w:val="none" w:sz="0" w:space="0" w:color="auto"/>
          </w:divBdr>
        </w:div>
        <w:div w:id="512376788">
          <w:marLeft w:val="0"/>
          <w:marRight w:val="0"/>
          <w:marTop w:val="0"/>
          <w:marBottom w:val="0"/>
          <w:divBdr>
            <w:top w:val="none" w:sz="0" w:space="0" w:color="auto"/>
            <w:left w:val="none" w:sz="0" w:space="0" w:color="auto"/>
            <w:bottom w:val="none" w:sz="0" w:space="0" w:color="auto"/>
            <w:right w:val="none" w:sz="0" w:space="0" w:color="auto"/>
          </w:divBdr>
        </w:div>
        <w:div w:id="1152913364">
          <w:marLeft w:val="0"/>
          <w:marRight w:val="0"/>
          <w:marTop w:val="0"/>
          <w:marBottom w:val="0"/>
          <w:divBdr>
            <w:top w:val="none" w:sz="0" w:space="0" w:color="auto"/>
            <w:left w:val="none" w:sz="0" w:space="0" w:color="auto"/>
            <w:bottom w:val="none" w:sz="0" w:space="0" w:color="auto"/>
            <w:right w:val="none" w:sz="0" w:space="0" w:color="auto"/>
          </w:divBdr>
        </w:div>
        <w:div w:id="1200703512">
          <w:marLeft w:val="0"/>
          <w:marRight w:val="0"/>
          <w:marTop w:val="0"/>
          <w:marBottom w:val="0"/>
          <w:divBdr>
            <w:top w:val="none" w:sz="0" w:space="0" w:color="auto"/>
            <w:left w:val="none" w:sz="0" w:space="0" w:color="auto"/>
            <w:bottom w:val="none" w:sz="0" w:space="0" w:color="auto"/>
            <w:right w:val="none" w:sz="0" w:space="0" w:color="auto"/>
          </w:divBdr>
        </w:div>
        <w:div w:id="1650209449">
          <w:marLeft w:val="0"/>
          <w:marRight w:val="0"/>
          <w:marTop w:val="0"/>
          <w:marBottom w:val="0"/>
          <w:divBdr>
            <w:top w:val="none" w:sz="0" w:space="0" w:color="auto"/>
            <w:left w:val="none" w:sz="0" w:space="0" w:color="auto"/>
            <w:bottom w:val="none" w:sz="0" w:space="0" w:color="auto"/>
            <w:right w:val="none" w:sz="0" w:space="0" w:color="auto"/>
          </w:divBdr>
        </w:div>
        <w:div w:id="577911308">
          <w:marLeft w:val="0"/>
          <w:marRight w:val="0"/>
          <w:marTop w:val="0"/>
          <w:marBottom w:val="0"/>
          <w:divBdr>
            <w:top w:val="none" w:sz="0" w:space="0" w:color="auto"/>
            <w:left w:val="none" w:sz="0" w:space="0" w:color="auto"/>
            <w:bottom w:val="none" w:sz="0" w:space="0" w:color="auto"/>
            <w:right w:val="none" w:sz="0" w:space="0" w:color="auto"/>
          </w:divBdr>
        </w:div>
        <w:div w:id="162358810">
          <w:marLeft w:val="0"/>
          <w:marRight w:val="0"/>
          <w:marTop w:val="0"/>
          <w:marBottom w:val="0"/>
          <w:divBdr>
            <w:top w:val="none" w:sz="0" w:space="0" w:color="auto"/>
            <w:left w:val="none" w:sz="0" w:space="0" w:color="auto"/>
            <w:bottom w:val="none" w:sz="0" w:space="0" w:color="auto"/>
            <w:right w:val="none" w:sz="0" w:space="0" w:color="auto"/>
          </w:divBdr>
        </w:div>
      </w:divsChild>
    </w:div>
    <w:div w:id="909852964">
      <w:bodyDiv w:val="1"/>
      <w:marLeft w:val="0"/>
      <w:marRight w:val="0"/>
      <w:marTop w:val="0"/>
      <w:marBottom w:val="0"/>
      <w:divBdr>
        <w:top w:val="none" w:sz="0" w:space="0" w:color="auto"/>
        <w:left w:val="none" w:sz="0" w:space="0" w:color="auto"/>
        <w:bottom w:val="none" w:sz="0" w:space="0" w:color="auto"/>
        <w:right w:val="none" w:sz="0" w:space="0" w:color="auto"/>
      </w:divBdr>
      <w:divsChild>
        <w:div w:id="1882667264">
          <w:marLeft w:val="0"/>
          <w:marRight w:val="0"/>
          <w:marTop w:val="0"/>
          <w:marBottom w:val="0"/>
          <w:divBdr>
            <w:top w:val="none" w:sz="0" w:space="0" w:color="auto"/>
            <w:left w:val="none" w:sz="0" w:space="0" w:color="auto"/>
            <w:bottom w:val="none" w:sz="0" w:space="0" w:color="auto"/>
            <w:right w:val="none" w:sz="0" w:space="0" w:color="auto"/>
          </w:divBdr>
          <w:divsChild>
            <w:div w:id="927538064">
              <w:marLeft w:val="0"/>
              <w:marRight w:val="0"/>
              <w:marTop w:val="0"/>
              <w:marBottom w:val="0"/>
              <w:divBdr>
                <w:top w:val="none" w:sz="0" w:space="0" w:color="auto"/>
                <w:left w:val="none" w:sz="0" w:space="0" w:color="auto"/>
                <w:bottom w:val="none" w:sz="0" w:space="0" w:color="auto"/>
                <w:right w:val="none" w:sz="0" w:space="0" w:color="auto"/>
              </w:divBdr>
              <w:divsChild>
                <w:div w:id="698317227">
                  <w:marLeft w:val="0"/>
                  <w:marRight w:val="0"/>
                  <w:marTop w:val="0"/>
                  <w:marBottom w:val="0"/>
                  <w:divBdr>
                    <w:top w:val="none" w:sz="0" w:space="0" w:color="auto"/>
                    <w:left w:val="none" w:sz="0" w:space="0" w:color="auto"/>
                    <w:bottom w:val="none" w:sz="0" w:space="0" w:color="auto"/>
                    <w:right w:val="none" w:sz="0" w:space="0" w:color="auto"/>
                  </w:divBdr>
                  <w:divsChild>
                    <w:div w:id="1616400220">
                      <w:marLeft w:val="0"/>
                      <w:marRight w:val="0"/>
                      <w:marTop w:val="0"/>
                      <w:marBottom w:val="0"/>
                      <w:divBdr>
                        <w:top w:val="none" w:sz="0" w:space="0" w:color="auto"/>
                        <w:left w:val="none" w:sz="0" w:space="0" w:color="auto"/>
                        <w:bottom w:val="none" w:sz="0" w:space="0" w:color="auto"/>
                        <w:right w:val="none" w:sz="0" w:space="0" w:color="auto"/>
                      </w:divBdr>
                      <w:divsChild>
                        <w:div w:id="1616908095">
                          <w:marLeft w:val="0"/>
                          <w:marRight w:val="0"/>
                          <w:marTop w:val="0"/>
                          <w:marBottom w:val="0"/>
                          <w:divBdr>
                            <w:top w:val="none" w:sz="0" w:space="0" w:color="auto"/>
                            <w:left w:val="none" w:sz="0" w:space="0" w:color="auto"/>
                            <w:bottom w:val="none" w:sz="0" w:space="0" w:color="auto"/>
                            <w:right w:val="none" w:sz="0" w:space="0" w:color="auto"/>
                          </w:divBdr>
                          <w:divsChild>
                            <w:div w:id="1426728121">
                              <w:marLeft w:val="0"/>
                              <w:marRight w:val="0"/>
                              <w:marTop w:val="0"/>
                              <w:marBottom w:val="0"/>
                              <w:divBdr>
                                <w:top w:val="none" w:sz="0" w:space="0" w:color="auto"/>
                                <w:left w:val="none" w:sz="0" w:space="0" w:color="auto"/>
                                <w:bottom w:val="none" w:sz="0" w:space="0" w:color="auto"/>
                                <w:right w:val="none" w:sz="0" w:space="0" w:color="auto"/>
                              </w:divBdr>
                              <w:divsChild>
                                <w:div w:id="3167290">
                                  <w:marLeft w:val="0"/>
                                  <w:marRight w:val="0"/>
                                  <w:marTop w:val="0"/>
                                  <w:marBottom w:val="0"/>
                                  <w:divBdr>
                                    <w:top w:val="none" w:sz="0" w:space="0" w:color="auto"/>
                                    <w:left w:val="none" w:sz="0" w:space="0" w:color="auto"/>
                                    <w:bottom w:val="none" w:sz="0" w:space="0" w:color="auto"/>
                                    <w:right w:val="none" w:sz="0" w:space="0" w:color="auto"/>
                                  </w:divBdr>
                                  <w:divsChild>
                                    <w:div w:id="299311243">
                                      <w:marLeft w:val="0"/>
                                      <w:marRight w:val="0"/>
                                      <w:marTop w:val="0"/>
                                      <w:marBottom w:val="0"/>
                                      <w:divBdr>
                                        <w:top w:val="none" w:sz="0" w:space="0" w:color="auto"/>
                                        <w:left w:val="none" w:sz="0" w:space="0" w:color="auto"/>
                                        <w:bottom w:val="none" w:sz="0" w:space="0" w:color="auto"/>
                                        <w:right w:val="none" w:sz="0" w:space="0" w:color="auto"/>
                                      </w:divBdr>
                                      <w:divsChild>
                                        <w:div w:id="3820760">
                                          <w:marLeft w:val="0"/>
                                          <w:marRight w:val="0"/>
                                          <w:marTop w:val="0"/>
                                          <w:marBottom w:val="0"/>
                                          <w:divBdr>
                                            <w:top w:val="none" w:sz="0" w:space="0" w:color="auto"/>
                                            <w:left w:val="none" w:sz="0" w:space="0" w:color="auto"/>
                                            <w:bottom w:val="none" w:sz="0" w:space="0" w:color="auto"/>
                                            <w:right w:val="none" w:sz="0" w:space="0" w:color="auto"/>
                                          </w:divBdr>
                                          <w:divsChild>
                                            <w:div w:id="175116980">
                                              <w:marLeft w:val="0"/>
                                              <w:marRight w:val="0"/>
                                              <w:marTop w:val="0"/>
                                              <w:marBottom w:val="0"/>
                                              <w:divBdr>
                                                <w:top w:val="none" w:sz="0" w:space="0" w:color="auto"/>
                                                <w:left w:val="none" w:sz="0" w:space="0" w:color="auto"/>
                                                <w:bottom w:val="none" w:sz="0" w:space="0" w:color="auto"/>
                                                <w:right w:val="none" w:sz="0" w:space="0" w:color="auto"/>
                                              </w:divBdr>
                                              <w:divsChild>
                                                <w:div w:id="1328746324">
                                                  <w:marLeft w:val="0"/>
                                                  <w:marRight w:val="0"/>
                                                  <w:marTop w:val="0"/>
                                                  <w:marBottom w:val="0"/>
                                                  <w:divBdr>
                                                    <w:top w:val="none" w:sz="0" w:space="0" w:color="auto"/>
                                                    <w:left w:val="none" w:sz="0" w:space="0" w:color="auto"/>
                                                    <w:bottom w:val="none" w:sz="0" w:space="0" w:color="auto"/>
                                                    <w:right w:val="none" w:sz="0" w:space="0" w:color="auto"/>
                                                  </w:divBdr>
                                                  <w:divsChild>
                                                    <w:div w:id="875391609">
                                                      <w:marLeft w:val="0"/>
                                                      <w:marRight w:val="0"/>
                                                      <w:marTop w:val="0"/>
                                                      <w:marBottom w:val="0"/>
                                                      <w:divBdr>
                                                        <w:top w:val="none" w:sz="0" w:space="0" w:color="auto"/>
                                                        <w:left w:val="none" w:sz="0" w:space="0" w:color="auto"/>
                                                        <w:bottom w:val="none" w:sz="0" w:space="0" w:color="auto"/>
                                                        <w:right w:val="none" w:sz="0" w:space="0" w:color="auto"/>
                                                      </w:divBdr>
                                                      <w:divsChild>
                                                        <w:div w:id="1802186933">
                                                          <w:marLeft w:val="0"/>
                                                          <w:marRight w:val="0"/>
                                                          <w:marTop w:val="0"/>
                                                          <w:marBottom w:val="0"/>
                                                          <w:divBdr>
                                                            <w:top w:val="none" w:sz="0" w:space="0" w:color="auto"/>
                                                            <w:left w:val="none" w:sz="0" w:space="0" w:color="auto"/>
                                                            <w:bottom w:val="none" w:sz="0" w:space="0" w:color="auto"/>
                                                            <w:right w:val="none" w:sz="0" w:space="0" w:color="auto"/>
                                                          </w:divBdr>
                                                          <w:divsChild>
                                                            <w:div w:id="666713639">
                                                              <w:marLeft w:val="0"/>
                                                              <w:marRight w:val="0"/>
                                                              <w:marTop w:val="0"/>
                                                              <w:marBottom w:val="0"/>
                                                              <w:divBdr>
                                                                <w:top w:val="none" w:sz="0" w:space="0" w:color="auto"/>
                                                                <w:left w:val="none" w:sz="0" w:space="0" w:color="auto"/>
                                                                <w:bottom w:val="none" w:sz="0" w:space="0" w:color="auto"/>
                                                                <w:right w:val="none" w:sz="0" w:space="0" w:color="auto"/>
                                                              </w:divBdr>
                                                              <w:divsChild>
                                                                <w:div w:id="2037927782">
                                                                  <w:marLeft w:val="0"/>
                                                                  <w:marRight w:val="0"/>
                                                                  <w:marTop w:val="0"/>
                                                                  <w:marBottom w:val="0"/>
                                                                  <w:divBdr>
                                                                    <w:top w:val="none" w:sz="0" w:space="0" w:color="auto"/>
                                                                    <w:left w:val="none" w:sz="0" w:space="0" w:color="auto"/>
                                                                    <w:bottom w:val="none" w:sz="0" w:space="0" w:color="auto"/>
                                                                    <w:right w:val="none" w:sz="0" w:space="0" w:color="auto"/>
                                                                  </w:divBdr>
                                                                  <w:divsChild>
                                                                    <w:div w:id="1486584410">
                                                                      <w:marLeft w:val="0"/>
                                                                      <w:marRight w:val="0"/>
                                                                      <w:marTop w:val="0"/>
                                                                      <w:marBottom w:val="0"/>
                                                                      <w:divBdr>
                                                                        <w:top w:val="none" w:sz="0" w:space="0" w:color="auto"/>
                                                                        <w:left w:val="none" w:sz="0" w:space="0" w:color="auto"/>
                                                                        <w:bottom w:val="none" w:sz="0" w:space="0" w:color="auto"/>
                                                                        <w:right w:val="none" w:sz="0" w:space="0" w:color="auto"/>
                                                                      </w:divBdr>
                                                                      <w:divsChild>
                                                                        <w:div w:id="770246769">
                                                                          <w:marLeft w:val="120"/>
                                                                          <w:marRight w:val="0"/>
                                                                          <w:marTop w:val="0"/>
                                                                          <w:marBottom w:val="0"/>
                                                                          <w:divBdr>
                                                                            <w:top w:val="none" w:sz="0" w:space="0" w:color="auto"/>
                                                                            <w:left w:val="none" w:sz="0" w:space="0" w:color="auto"/>
                                                                            <w:bottom w:val="none" w:sz="0" w:space="0" w:color="auto"/>
                                                                            <w:right w:val="none" w:sz="0" w:space="0" w:color="auto"/>
                                                                          </w:divBdr>
                                                                          <w:divsChild>
                                                                            <w:div w:id="354817420">
                                                                              <w:marLeft w:val="-15"/>
                                                                              <w:marRight w:val="0"/>
                                                                              <w:marTop w:val="0"/>
                                                                              <w:marBottom w:val="0"/>
                                                                              <w:divBdr>
                                                                                <w:top w:val="none" w:sz="0" w:space="0" w:color="auto"/>
                                                                                <w:left w:val="none" w:sz="0" w:space="0" w:color="auto"/>
                                                                                <w:bottom w:val="none" w:sz="0" w:space="0" w:color="auto"/>
                                                                                <w:right w:val="none" w:sz="0" w:space="0" w:color="auto"/>
                                                                              </w:divBdr>
                                                                              <w:divsChild>
                                                                                <w:div w:id="684479169">
                                                                                  <w:marLeft w:val="0"/>
                                                                                  <w:marRight w:val="0"/>
                                                                                  <w:marTop w:val="0"/>
                                                                                  <w:marBottom w:val="0"/>
                                                                                  <w:divBdr>
                                                                                    <w:top w:val="none" w:sz="0" w:space="0" w:color="auto"/>
                                                                                    <w:left w:val="none" w:sz="0" w:space="0" w:color="auto"/>
                                                                                    <w:bottom w:val="none" w:sz="0" w:space="0" w:color="auto"/>
                                                                                    <w:right w:val="none" w:sz="0" w:space="0" w:color="auto"/>
                                                                                  </w:divBdr>
                                                                                  <w:divsChild>
                                                                                    <w:div w:id="704720280">
                                                                                      <w:marLeft w:val="360"/>
                                                                                      <w:marRight w:val="0"/>
                                                                                      <w:marTop w:val="0"/>
                                                                                      <w:marBottom w:val="0"/>
                                                                                      <w:divBdr>
                                                                                        <w:top w:val="none" w:sz="0" w:space="0" w:color="auto"/>
                                                                                        <w:left w:val="none" w:sz="0" w:space="0" w:color="auto"/>
                                                                                        <w:bottom w:val="none" w:sz="0" w:space="0" w:color="auto"/>
                                                                                        <w:right w:val="none" w:sz="0" w:space="0" w:color="auto"/>
                                                                                      </w:divBdr>
                                                                                      <w:divsChild>
                                                                                        <w:div w:id="858012590">
                                                                                          <w:marLeft w:val="0"/>
                                                                                          <w:marRight w:val="0"/>
                                                                                          <w:marTop w:val="0"/>
                                                                                          <w:marBottom w:val="0"/>
                                                                                          <w:divBdr>
                                                                                            <w:top w:val="none" w:sz="0" w:space="0" w:color="auto"/>
                                                                                            <w:left w:val="none" w:sz="0" w:space="0" w:color="auto"/>
                                                                                            <w:bottom w:val="none" w:sz="0" w:space="0" w:color="auto"/>
                                                                                            <w:right w:val="none" w:sz="0" w:space="0" w:color="auto"/>
                                                                                          </w:divBdr>
                                                                                          <w:divsChild>
                                                                                            <w:div w:id="1080634446">
                                                                                              <w:marLeft w:val="0"/>
                                                                                              <w:marRight w:val="0"/>
                                                                                              <w:marTop w:val="0"/>
                                                                                              <w:marBottom w:val="0"/>
                                                                                              <w:divBdr>
                                                                                                <w:top w:val="none" w:sz="0" w:space="0" w:color="auto"/>
                                                                                                <w:left w:val="none" w:sz="0" w:space="0" w:color="auto"/>
                                                                                                <w:bottom w:val="none" w:sz="0" w:space="0" w:color="auto"/>
                                                                                                <w:right w:val="none" w:sz="0" w:space="0" w:color="auto"/>
                                                                                              </w:divBdr>
                                                                                              <w:divsChild>
                                                                                                <w:div w:id="19426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13135">
                                                                                  <w:marLeft w:val="0"/>
                                                                                  <w:marRight w:val="0"/>
                                                                                  <w:marTop w:val="0"/>
                                                                                  <w:marBottom w:val="0"/>
                                                                                  <w:divBdr>
                                                                                    <w:top w:val="none" w:sz="0" w:space="0" w:color="auto"/>
                                                                                    <w:left w:val="none" w:sz="0" w:space="0" w:color="auto"/>
                                                                                    <w:bottom w:val="none" w:sz="0" w:space="0" w:color="auto"/>
                                                                                    <w:right w:val="none" w:sz="0" w:space="0" w:color="auto"/>
                                                                                  </w:divBdr>
                                                                                  <w:divsChild>
                                                                                    <w:div w:id="15310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703">
                                                                              <w:marLeft w:val="-15"/>
                                                                              <w:marRight w:val="0"/>
                                                                              <w:marTop w:val="0"/>
                                                                              <w:marBottom w:val="0"/>
                                                                              <w:divBdr>
                                                                                <w:top w:val="none" w:sz="0" w:space="0" w:color="auto"/>
                                                                                <w:left w:val="none" w:sz="0" w:space="0" w:color="auto"/>
                                                                                <w:bottom w:val="none" w:sz="0" w:space="0" w:color="auto"/>
                                                                                <w:right w:val="none" w:sz="0" w:space="0" w:color="auto"/>
                                                                              </w:divBdr>
                                                                              <w:divsChild>
                                                                                <w:div w:id="472528736">
                                                                                  <w:marLeft w:val="0"/>
                                                                                  <w:marRight w:val="0"/>
                                                                                  <w:marTop w:val="0"/>
                                                                                  <w:marBottom w:val="0"/>
                                                                                  <w:divBdr>
                                                                                    <w:top w:val="none" w:sz="0" w:space="0" w:color="auto"/>
                                                                                    <w:left w:val="none" w:sz="0" w:space="0" w:color="auto"/>
                                                                                    <w:bottom w:val="none" w:sz="0" w:space="0" w:color="auto"/>
                                                                                    <w:right w:val="none" w:sz="0" w:space="0" w:color="auto"/>
                                                                                  </w:divBdr>
                                                                                  <w:divsChild>
                                                                                    <w:div w:id="1075476199">
                                                                                      <w:marLeft w:val="0"/>
                                                                                      <w:marRight w:val="0"/>
                                                                                      <w:marTop w:val="0"/>
                                                                                      <w:marBottom w:val="0"/>
                                                                                      <w:divBdr>
                                                                                        <w:top w:val="none" w:sz="0" w:space="0" w:color="auto"/>
                                                                                        <w:left w:val="none" w:sz="0" w:space="0" w:color="auto"/>
                                                                                        <w:bottom w:val="none" w:sz="0" w:space="0" w:color="auto"/>
                                                                                        <w:right w:val="none" w:sz="0" w:space="0" w:color="auto"/>
                                                                                      </w:divBdr>
                                                                                      <w:divsChild>
                                                                                        <w:div w:id="1517882397">
                                                                                          <w:marLeft w:val="0"/>
                                                                                          <w:marRight w:val="0"/>
                                                                                          <w:marTop w:val="0"/>
                                                                                          <w:marBottom w:val="0"/>
                                                                                          <w:divBdr>
                                                                                            <w:top w:val="none" w:sz="0" w:space="0" w:color="auto"/>
                                                                                            <w:left w:val="none" w:sz="0" w:space="0" w:color="auto"/>
                                                                                            <w:bottom w:val="none" w:sz="0" w:space="0" w:color="auto"/>
                                                                                            <w:right w:val="none" w:sz="0" w:space="0" w:color="auto"/>
                                                                                          </w:divBdr>
                                                                                          <w:divsChild>
                                                                                            <w:div w:id="321204260">
                                                                                              <w:marLeft w:val="0"/>
                                                                                              <w:marRight w:val="0"/>
                                                                                              <w:marTop w:val="0"/>
                                                                                              <w:marBottom w:val="0"/>
                                                                                              <w:divBdr>
                                                                                                <w:top w:val="none" w:sz="0" w:space="0" w:color="auto"/>
                                                                                                <w:left w:val="none" w:sz="0" w:space="0" w:color="auto"/>
                                                                                                <w:bottom w:val="none" w:sz="0" w:space="0" w:color="auto"/>
                                                                                                <w:right w:val="none" w:sz="0" w:space="0" w:color="auto"/>
                                                                                              </w:divBdr>
                                                                                              <w:divsChild>
                                                                                                <w:div w:id="1078943401">
                                                                                                  <w:marLeft w:val="0"/>
                                                                                                  <w:marRight w:val="0"/>
                                                                                                  <w:marTop w:val="0"/>
                                                                                                  <w:marBottom w:val="0"/>
                                                                                                  <w:divBdr>
                                                                                                    <w:top w:val="none" w:sz="0" w:space="0" w:color="auto"/>
                                                                                                    <w:left w:val="none" w:sz="0" w:space="0" w:color="auto"/>
                                                                                                    <w:bottom w:val="none" w:sz="0" w:space="0" w:color="auto"/>
                                                                                                    <w:right w:val="none" w:sz="0" w:space="0" w:color="auto"/>
                                                                                                  </w:divBdr>
                                                                                                  <w:divsChild>
                                                                                                    <w:div w:id="1055200643">
                                                                                                      <w:marLeft w:val="0"/>
                                                                                                      <w:marRight w:val="0"/>
                                                                                                      <w:marTop w:val="0"/>
                                                                                                      <w:marBottom w:val="0"/>
                                                                                                      <w:divBdr>
                                                                                                        <w:top w:val="none" w:sz="0" w:space="0" w:color="auto"/>
                                                                                                        <w:left w:val="none" w:sz="0" w:space="0" w:color="auto"/>
                                                                                                        <w:bottom w:val="none" w:sz="0" w:space="0" w:color="auto"/>
                                                                                                        <w:right w:val="none" w:sz="0" w:space="0" w:color="auto"/>
                                                                                                      </w:divBdr>
                                                                                                      <w:divsChild>
                                                                                                        <w:div w:id="616836301">
                                                                                                          <w:marLeft w:val="0"/>
                                                                                                          <w:marRight w:val="0"/>
                                                                                                          <w:marTop w:val="240"/>
                                                                                                          <w:marBottom w:val="0"/>
                                                                                                          <w:divBdr>
                                                                                                            <w:top w:val="none" w:sz="0" w:space="0" w:color="auto"/>
                                                                                                            <w:left w:val="none" w:sz="0" w:space="0" w:color="auto"/>
                                                                                                            <w:bottom w:val="none" w:sz="0" w:space="0" w:color="auto"/>
                                                                                                            <w:right w:val="none" w:sz="0" w:space="0" w:color="auto"/>
                                                                                                          </w:divBdr>
                                                                                                          <w:divsChild>
                                                                                                            <w:div w:id="761725747">
                                                                                                              <w:marLeft w:val="0"/>
                                                                                                              <w:marRight w:val="0"/>
                                                                                                              <w:marTop w:val="0"/>
                                                                                                              <w:marBottom w:val="0"/>
                                                                                                              <w:divBdr>
                                                                                                                <w:top w:val="none" w:sz="0" w:space="0" w:color="auto"/>
                                                                                                                <w:left w:val="none" w:sz="0" w:space="0" w:color="auto"/>
                                                                                                                <w:bottom w:val="none" w:sz="0" w:space="0" w:color="auto"/>
                                                                                                                <w:right w:val="none" w:sz="0" w:space="0" w:color="auto"/>
                                                                                                              </w:divBdr>
                                                                                                            </w:div>
                                                                                                            <w:div w:id="389766638">
                                                                                                              <w:marLeft w:val="0"/>
                                                                                                              <w:marRight w:val="0"/>
                                                                                                              <w:marTop w:val="0"/>
                                                                                                              <w:marBottom w:val="0"/>
                                                                                                              <w:divBdr>
                                                                                                                <w:top w:val="none" w:sz="0" w:space="0" w:color="auto"/>
                                                                                                                <w:left w:val="none" w:sz="0" w:space="0" w:color="auto"/>
                                                                                                                <w:bottom w:val="none" w:sz="0" w:space="0" w:color="auto"/>
                                                                                                                <w:right w:val="none" w:sz="0" w:space="0" w:color="auto"/>
                                                                                                              </w:divBdr>
                                                                                                              <w:divsChild>
                                                                                                                <w:div w:id="1629166574">
                                                                                                                  <w:marLeft w:val="0"/>
                                                                                                                  <w:marRight w:val="0"/>
                                                                                                                  <w:marTop w:val="0"/>
                                                                                                                  <w:marBottom w:val="0"/>
                                                                                                                  <w:divBdr>
                                                                                                                    <w:top w:val="none" w:sz="0" w:space="0" w:color="auto"/>
                                                                                                                    <w:left w:val="none" w:sz="0" w:space="0" w:color="auto"/>
                                                                                                                    <w:bottom w:val="none" w:sz="0" w:space="0" w:color="auto"/>
                                                                                                                    <w:right w:val="none" w:sz="0" w:space="0" w:color="auto"/>
                                                                                                                  </w:divBdr>
                                                                                                                  <w:divsChild>
                                                                                                                    <w:div w:id="1107388833">
                                                                                                                      <w:marLeft w:val="0"/>
                                                                                                                      <w:marRight w:val="0"/>
                                                                                                                      <w:marTop w:val="0"/>
                                                                                                                      <w:marBottom w:val="45"/>
                                                                                                                      <w:divBdr>
                                                                                                                        <w:top w:val="none" w:sz="0" w:space="0" w:color="auto"/>
                                                                                                                        <w:left w:val="none" w:sz="0" w:space="0" w:color="auto"/>
                                                                                                                        <w:bottom w:val="none" w:sz="0" w:space="0" w:color="auto"/>
                                                                                                                        <w:right w:val="none" w:sz="0" w:space="0" w:color="auto"/>
                                                                                                                      </w:divBdr>
                                                                                                                      <w:divsChild>
                                                                                                                        <w:div w:id="43137156">
                                                                                                                          <w:marLeft w:val="0"/>
                                                                                                                          <w:marRight w:val="0"/>
                                                                                                                          <w:marTop w:val="0"/>
                                                                                                                          <w:marBottom w:val="0"/>
                                                                                                                          <w:divBdr>
                                                                                                                            <w:top w:val="none" w:sz="0" w:space="0" w:color="auto"/>
                                                                                                                            <w:left w:val="none" w:sz="0" w:space="0" w:color="auto"/>
                                                                                                                            <w:bottom w:val="none" w:sz="0" w:space="0" w:color="auto"/>
                                                                                                                            <w:right w:val="none" w:sz="0" w:space="0" w:color="auto"/>
                                                                                                                          </w:divBdr>
                                                                                                                          <w:divsChild>
                                                                                                                            <w:div w:id="1457597489">
                                                                                                                              <w:marLeft w:val="0"/>
                                                                                                                              <w:marRight w:val="0"/>
                                                                                                                              <w:marTop w:val="0"/>
                                                                                                                              <w:marBottom w:val="0"/>
                                                                                                                              <w:divBdr>
                                                                                                                                <w:top w:val="none" w:sz="0" w:space="0" w:color="auto"/>
                                                                                                                                <w:left w:val="none" w:sz="0" w:space="0" w:color="auto"/>
                                                                                                                                <w:bottom w:val="none" w:sz="0" w:space="0" w:color="auto"/>
                                                                                                                                <w:right w:val="none" w:sz="0" w:space="0" w:color="auto"/>
                                                                                                                              </w:divBdr>
                                                                                                                            </w:div>
                                                                                                                            <w:div w:id="1845852040">
                                                                                                                              <w:marLeft w:val="120"/>
                                                                                                                              <w:marRight w:val="0"/>
                                                                                                                              <w:marTop w:val="0"/>
                                                                                                                              <w:marBottom w:val="0"/>
                                                                                                                              <w:divBdr>
                                                                                                                                <w:top w:val="none" w:sz="0" w:space="0" w:color="auto"/>
                                                                                                                                <w:left w:val="none" w:sz="0" w:space="0" w:color="auto"/>
                                                                                                                                <w:bottom w:val="none" w:sz="0" w:space="0" w:color="auto"/>
                                                                                                                                <w:right w:val="none" w:sz="0" w:space="0" w:color="auto"/>
                                                                                                                              </w:divBdr>
                                                                                                                            </w:div>
                                                                                                                            <w:div w:id="117834931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966155">
                                                                                                          <w:marLeft w:val="0"/>
                                                                                                          <w:marRight w:val="0"/>
                                                                                                          <w:marTop w:val="240"/>
                                                                                                          <w:marBottom w:val="0"/>
                                                                                                          <w:divBdr>
                                                                                                            <w:top w:val="none" w:sz="0" w:space="0" w:color="auto"/>
                                                                                                            <w:left w:val="none" w:sz="0" w:space="0" w:color="auto"/>
                                                                                                            <w:bottom w:val="none" w:sz="0" w:space="0" w:color="auto"/>
                                                                                                            <w:right w:val="none" w:sz="0" w:space="0" w:color="auto"/>
                                                                                                          </w:divBdr>
                                                                                                          <w:divsChild>
                                                                                                            <w:div w:id="1329820637">
                                                                                                              <w:marLeft w:val="0"/>
                                                                                                              <w:marRight w:val="0"/>
                                                                                                              <w:marTop w:val="0"/>
                                                                                                              <w:marBottom w:val="0"/>
                                                                                                              <w:divBdr>
                                                                                                                <w:top w:val="none" w:sz="0" w:space="0" w:color="auto"/>
                                                                                                                <w:left w:val="none" w:sz="0" w:space="0" w:color="auto"/>
                                                                                                                <w:bottom w:val="none" w:sz="0" w:space="0" w:color="auto"/>
                                                                                                                <w:right w:val="none" w:sz="0" w:space="0" w:color="auto"/>
                                                                                                              </w:divBdr>
                                                                                                            </w:div>
                                                                                                            <w:div w:id="602760845">
                                                                                                              <w:marLeft w:val="0"/>
                                                                                                              <w:marRight w:val="0"/>
                                                                                                              <w:marTop w:val="0"/>
                                                                                                              <w:marBottom w:val="0"/>
                                                                                                              <w:divBdr>
                                                                                                                <w:top w:val="none" w:sz="0" w:space="0" w:color="auto"/>
                                                                                                                <w:left w:val="none" w:sz="0" w:space="0" w:color="auto"/>
                                                                                                                <w:bottom w:val="none" w:sz="0" w:space="0" w:color="auto"/>
                                                                                                                <w:right w:val="none" w:sz="0" w:space="0" w:color="auto"/>
                                                                                                              </w:divBdr>
                                                                                                              <w:divsChild>
                                                                                                                <w:div w:id="1863737572">
                                                                                                                  <w:marLeft w:val="0"/>
                                                                                                                  <w:marRight w:val="0"/>
                                                                                                                  <w:marTop w:val="0"/>
                                                                                                                  <w:marBottom w:val="0"/>
                                                                                                                  <w:divBdr>
                                                                                                                    <w:top w:val="none" w:sz="0" w:space="0" w:color="auto"/>
                                                                                                                    <w:left w:val="none" w:sz="0" w:space="0" w:color="auto"/>
                                                                                                                    <w:bottom w:val="none" w:sz="0" w:space="0" w:color="auto"/>
                                                                                                                    <w:right w:val="none" w:sz="0" w:space="0" w:color="auto"/>
                                                                                                                  </w:divBdr>
                                                                                                                  <w:divsChild>
                                                                                                                    <w:div w:id="1569683316">
                                                                                                                      <w:marLeft w:val="0"/>
                                                                                                                      <w:marRight w:val="0"/>
                                                                                                                      <w:marTop w:val="0"/>
                                                                                                                      <w:marBottom w:val="0"/>
                                                                                                                      <w:divBdr>
                                                                                                                        <w:top w:val="none" w:sz="0" w:space="0" w:color="auto"/>
                                                                                                                        <w:left w:val="none" w:sz="0" w:space="0" w:color="auto"/>
                                                                                                                        <w:bottom w:val="none" w:sz="0" w:space="0" w:color="auto"/>
                                                                                                                        <w:right w:val="none" w:sz="0" w:space="0" w:color="auto"/>
                                                                                                                      </w:divBdr>
                                                                                                                      <w:divsChild>
                                                                                                                        <w:div w:id="339283194">
                                                                                                                          <w:marLeft w:val="0"/>
                                                                                                                          <w:marRight w:val="0"/>
                                                                                                                          <w:marTop w:val="0"/>
                                                                                                                          <w:marBottom w:val="0"/>
                                                                                                                          <w:divBdr>
                                                                                                                            <w:top w:val="none" w:sz="0" w:space="0" w:color="auto"/>
                                                                                                                            <w:left w:val="none" w:sz="0" w:space="0" w:color="auto"/>
                                                                                                                            <w:bottom w:val="none" w:sz="0" w:space="0" w:color="auto"/>
                                                                                                                            <w:right w:val="none" w:sz="0" w:space="0" w:color="auto"/>
                                                                                                                          </w:divBdr>
                                                                                                                        </w:div>
                                                                                                                        <w:div w:id="1351952803">
                                                                                                                          <w:marLeft w:val="0"/>
                                                                                                                          <w:marRight w:val="0"/>
                                                                                                                          <w:marTop w:val="0"/>
                                                                                                                          <w:marBottom w:val="0"/>
                                                                                                                          <w:divBdr>
                                                                                                                            <w:top w:val="none" w:sz="0" w:space="0" w:color="auto"/>
                                                                                                                            <w:left w:val="none" w:sz="0" w:space="0" w:color="auto"/>
                                                                                                                            <w:bottom w:val="none" w:sz="0" w:space="0" w:color="auto"/>
                                                                                                                            <w:right w:val="none" w:sz="0" w:space="0" w:color="auto"/>
                                                                                                                          </w:divBdr>
                                                                                                                        </w:div>
                                                                                                                      </w:divsChild>
                                                                                                                    </w:div>
                                                                                                                    <w:div w:id="1878546559">
                                                                                                                      <w:marLeft w:val="0"/>
                                                                                                                      <w:marRight w:val="0"/>
                                                                                                                      <w:marTop w:val="0"/>
                                                                                                                      <w:marBottom w:val="0"/>
                                                                                                                      <w:divBdr>
                                                                                                                        <w:top w:val="none" w:sz="0" w:space="0" w:color="auto"/>
                                                                                                                        <w:left w:val="none" w:sz="0" w:space="0" w:color="auto"/>
                                                                                                                        <w:bottom w:val="none" w:sz="0" w:space="0" w:color="auto"/>
                                                                                                                        <w:right w:val="none" w:sz="0" w:space="0" w:color="auto"/>
                                                                                                                      </w:divBdr>
                                                                                                                      <w:divsChild>
                                                                                                                        <w:div w:id="1122915353">
                                                                                                                          <w:marLeft w:val="0"/>
                                                                                                                          <w:marRight w:val="0"/>
                                                                                                                          <w:marTop w:val="0"/>
                                                                                                                          <w:marBottom w:val="0"/>
                                                                                                                          <w:divBdr>
                                                                                                                            <w:top w:val="none" w:sz="0" w:space="0" w:color="auto"/>
                                                                                                                            <w:left w:val="none" w:sz="0" w:space="0" w:color="auto"/>
                                                                                                                            <w:bottom w:val="none" w:sz="0" w:space="0" w:color="auto"/>
                                                                                                                            <w:right w:val="none" w:sz="0" w:space="0" w:color="auto"/>
                                                                                                                          </w:divBdr>
                                                                                                                        </w:div>
                                                                                                                        <w:div w:id="1450929312">
                                                                                                                          <w:marLeft w:val="0"/>
                                                                                                                          <w:marRight w:val="0"/>
                                                                                                                          <w:marTop w:val="0"/>
                                                                                                                          <w:marBottom w:val="0"/>
                                                                                                                          <w:divBdr>
                                                                                                                            <w:top w:val="none" w:sz="0" w:space="0" w:color="auto"/>
                                                                                                                            <w:left w:val="none" w:sz="0" w:space="0" w:color="auto"/>
                                                                                                                            <w:bottom w:val="none" w:sz="0" w:space="0" w:color="auto"/>
                                                                                                                            <w:right w:val="none" w:sz="0" w:space="0" w:color="auto"/>
                                                                                                                          </w:divBdr>
                                                                                                                        </w:div>
                                                                                                                      </w:divsChild>
                                                                                                                    </w:div>
                                                                                                                    <w:div w:id="480728741">
                                                                                                                      <w:marLeft w:val="0"/>
                                                                                                                      <w:marRight w:val="0"/>
                                                                                                                      <w:marTop w:val="0"/>
                                                                                                                      <w:marBottom w:val="0"/>
                                                                                                                      <w:divBdr>
                                                                                                                        <w:top w:val="none" w:sz="0" w:space="0" w:color="auto"/>
                                                                                                                        <w:left w:val="none" w:sz="0" w:space="0" w:color="auto"/>
                                                                                                                        <w:bottom w:val="none" w:sz="0" w:space="0" w:color="auto"/>
                                                                                                                        <w:right w:val="none" w:sz="0" w:space="0" w:color="auto"/>
                                                                                                                      </w:divBdr>
                                                                                                                      <w:divsChild>
                                                                                                                        <w:div w:id="502166190">
                                                                                                                          <w:marLeft w:val="0"/>
                                                                                                                          <w:marRight w:val="0"/>
                                                                                                                          <w:marTop w:val="0"/>
                                                                                                                          <w:marBottom w:val="0"/>
                                                                                                                          <w:divBdr>
                                                                                                                            <w:top w:val="none" w:sz="0" w:space="0" w:color="auto"/>
                                                                                                                            <w:left w:val="none" w:sz="0" w:space="0" w:color="auto"/>
                                                                                                                            <w:bottom w:val="none" w:sz="0" w:space="0" w:color="auto"/>
                                                                                                                            <w:right w:val="none" w:sz="0" w:space="0" w:color="auto"/>
                                                                                                                          </w:divBdr>
                                                                                                                        </w:div>
                                                                                                                        <w:div w:id="623849643">
                                                                                                                          <w:marLeft w:val="0"/>
                                                                                                                          <w:marRight w:val="0"/>
                                                                                                                          <w:marTop w:val="0"/>
                                                                                                                          <w:marBottom w:val="0"/>
                                                                                                                          <w:divBdr>
                                                                                                                            <w:top w:val="none" w:sz="0" w:space="0" w:color="auto"/>
                                                                                                                            <w:left w:val="none" w:sz="0" w:space="0" w:color="auto"/>
                                                                                                                            <w:bottom w:val="none" w:sz="0" w:space="0" w:color="auto"/>
                                                                                                                            <w:right w:val="none" w:sz="0" w:space="0" w:color="auto"/>
                                                                                                                          </w:divBdr>
                                                                                                                        </w:div>
                                                                                                                      </w:divsChild>
                                                                                                                    </w:div>
                                                                                                                    <w:div w:id="1913463934">
                                                                                                                      <w:marLeft w:val="0"/>
                                                                                                                      <w:marRight w:val="0"/>
                                                                                                                      <w:marTop w:val="0"/>
                                                                                                                      <w:marBottom w:val="0"/>
                                                                                                                      <w:divBdr>
                                                                                                                        <w:top w:val="none" w:sz="0" w:space="0" w:color="auto"/>
                                                                                                                        <w:left w:val="none" w:sz="0" w:space="0" w:color="auto"/>
                                                                                                                        <w:bottom w:val="none" w:sz="0" w:space="0" w:color="auto"/>
                                                                                                                        <w:right w:val="none" w:sz="0" w:space="0" w:color="auto"/>
                                                                                                                      </w:divBdr>
                                                                                                                      <w:divsChild>
                                                                                                                        <w:div w:id="711730581">
                                                                                                                          <w:marLeft w:val="0"/>
                                                                                                                          <w:marRight w:val="0"/>
                                                                                                                          <w:marTop w:val="0"/>
                                                                                                                          <w:marBottom w:val="0"/>
                                                                                                                          <w:divBdr>
                                                                                                                            <w:top w:val="none" w:sz="0" w:space="0" w:color="auto"/>
                                                                                                                            <w:left w:val="none" w:sz="0" w:space="0" w:color="auto"/>
                                                                                                                            <w:bottom w:val="none" w:sz="0" w:space="0" w:color="auto"/>
                                                                                                                            <w:right w:val="none" w:sz="0" w:space="0" w:color="auto"/>
                                                                                                                          </w:divBdr>
                                                                                                                        </w:div>
                                                                                                                        <w:div w:id="1677220920">
                                                                                                                          <w:marLeft w:val="0"/>
                                                                                                                          <w:marRight w:val="0"/>
                                                                                                                          <w:marTop w:val="0"/>
                                                                                                                          <w:marBottom w:val="0"/>
                                                                                                                          <w:divBdr>
                                                                                                                            <w:top w:val="none" w:sz="0" w:space="0" w:color="auto"/>
                                                                                                                            <w:left w:val="none" w:sz="0" w:space="0" w:color="auto"/>
                                                                                                                            <w:bottom w:val="none" w:sz="0" w:space="0" w:color="auto"/>
                                                                                                                            <w:right w:val="none" w:sz="0" w:space="0" w:color="auto"/>
                                                                                                                          </w:divBdr>
                                                                                                                          <w:divsChild>
                                                                                                                            <w:div w:id="1819836404">
                                                                                                                              <w:marLeft w:val="0"/>
                                                                                                                              <w:marRight w:val="0"/>
                                                                                                                              <w:marTop w:val="0"/>
                                                                                                                              <w:marBottom w:val="0"/>
                                                                                                                              <w:divBdr>
                                                                                                                                <w:top w:val="none" w:sz="0" w:space="0" w:color="auto"/>
                                                                                                                                <w:left w:val="none" w:sz="0" w:space="0" w:color="auto"/>
                                                                                                                                <w:bottom w:val="none" w:sz="0" w:space="0" w:color="auto"/>
                                                                                                                                <w:right w:val="none" w:sz="0" w:space="0" w:color="auto"/>
                                                                                                                              </w:divBdr>
                                                                                                                              <w:divsChild>
                                                                                                                                <w:div w:id="424805819">
                                                                                                                                  <w:marLeft w:val="0"/>
                                                                                                                                  <w:marRight w:val="0"/>
                                                                                                                                  <w:marTop w:val="0"/>
                                                                                                                                  <w:marBottom w:val="0"/>
                                                                                                                                  <w:divBdr>
                                                                                                                                    <w:top w:val="none" w:sz="0" w:space="0" w:color="auto"/>
                                                                                                                                    <w:left w:val="none" w:sz="0" w:space="0" w:color="auto"/>
                                                                                                                                    <w:bottom w:val="none" w:sz="0" w:space="0" w:color="auto"/>
                                                                                                                                    <w:right w:val="none" w:sz="0" w:space="0" w:color="auto"/>
                                                                                                                                  </w:divBdr>
                                                                                                                                  <w:divsChild>
                                                                                                                                    <w:div w:id="13431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373234">
                                                                                                                      <w:marLeft w:val="0"/>
                                                                                                                      <w:marRight w:val="0"/>
                                                                                                                      <w:marTop w:val="0"/>
                                                                                                                      <w:marBottom w:val="0"/>
                                                                                                                      <w:divBdr>
                                                                                                                        <w:top w:val="none" w:sz="0" w:space="0" w:color="auto"/>
                                                                                                                        <w:left w:val="none" w:sz="0" w:space="0" w:color="auto"/>
                                                                                                                        <w:bottom w:val="none" w:sz="0" w:space="0" w:color="auto"/>
                                                                                                                        <w:right w:val="none" w:sz="0" w:space="0" w:color="auto"/>
                                                                                                                      </w:divBdr>
                                                                                                                      <w:divsChild>
                                                                                                                        <w:div w:id="365838112">
                                                                                                                          <w:marLeft w:val="0"/>
                                                                                                                          <w:marRight w:val="0"/>
                                                                                                                          <w:marTop w:val="0"/>
                                                                                                                          <w:marBottom w:val="0"/>
                                                                                                                          <w:divBdr>
                                                                                                                            <w:top w:val="none" w:sz="0" w:space="0" w:color="auto"/>
                                                                                                                            <w:left w:val="none" w:sz="0" w:space="0" w:color="auto"/>
                                                                                                                            <w:bottom w:val="none" w:sz="0" w:space="0" w:color="auto"/>
                                                                                                                            <w:right w:val="none" w:sz="0" w:space="0" w:color="auto"/>
                                                                                                                          </w:divBdr>
                                                                                                                        </w:div>
                                                                                                                        <w:div w:id="971178044">
                                                                                                                          <w:marLeft w:val="0"/>
                                                                                                                          <w:marRight w:val="0"/>
                                                                                                                          <w:marTop w:val="0"/>
                                                                                                                          <w:marBottom w:val="0"/>
                                                                                                                          <w:divBdr>
                                                                                                                            <w:top w:val="none" w:sz="0" w:space="0" w:color="auto"/>
                                                                                                                            <w:left w:val="none" w:sz="0" w:space="0" w:color="auto"/>
                                                                                                                            <w:bottom w:val="none" w:sz="0" w:space="0" w:color="auto"/>
                                                                                                                            <w:right w:val="none" w:sz="0" w:space="0" w:color="auto"/>
                                                                                                                          </w:divBdr>
                                                                                                                        </w:div>
                                                                                                                      </w:divsChild>
                                                                                                                    </w:div>
                                                                                                                    <w:div w:id="1040209016">
                                                                                                                      <w:marLeft w:val="0"/>
                                                                                                                      <w:marRight w:val="0"/>
                                                                                                                      <w:marTop w:val="0"/>
                                                                                                                      <w:marBottom w:val="0"/>
                                                                                                                      <w:divBdr>
                                                                                                                        <w:top w:val="none" w:sz="0" w:space="0" w:color="auto"/>
                                                                                                                        <w:left w:val="none" w:sz="0" w:space="0" w:color="auto"/>
                                                                                                                        <w:bottom w:val="none" w:sz="0" w:space="0" w:color="auto"/>
                                                                                                                        <w:right w:val="none" w:sz="0" w:space="0" w:color="auto"/>
                                                                                                                      </w:divBdr>
                                                                                                                      <w:divsChild>
                                                                                                                        <w:div w:id="1155533350">
                                                                                                                          <w:marLeft w:val="0"/>
                                                                                                                          <w:marRight w:val="0"/>
                                                                                                                          <w:marTop w:val="0"/>
                                                                                                                          <w:marBottom w:val="0"/>
                                                                                                                          <w:divBdr>
                                                                                                                            <w:top w:val="none" w:sz="0" w:space="0" w:color="auto"/>
                                                                                                                            <w:left w:val="none" w:sz="0" w:space="0" w:color="auto"/>
                                                                                                                            <w:bottom w:val="none" w:sz="0" w:space="0" w:color="auto"/>
                                                                                                                            <w:right w:val="none" w:sz="0" w:space="0" w:color="auto"/>
                                                                                                                          </w:divBdr>
                                                                                                                        </w:div>
                                                                                                                        <w:div w:id="1669560173">
                                                                                                                          <w:marLeft w:val="0"/>
                                                                                                                          <w:marRight w:val="0"/>
                                                                                                                          <w:marTop w:val="0"/>
                                                                                                                          <w:marBottom w:val="0"/>
                                                                                                                          <w:divBdr>
                                                                                                                            <w:top w:val="none" w:sz="0" w:space="0" w:color="auto"/>
                                                                                                                            <w:left w:val="none" w:sz="0" w:space="0" w:color="auto"/>
                                                                                                                            <w:bottom w:val="none" w:sz="0" w:space="0" w:color="auto"/>
                                                                                                                            <w:right w:val="none" w:sz="0" w:space="0" w:color="auto"/>
                                                                                                                          </w:divBdr>
                                                                                                                        </w:div>
                                                                                                                      </w:divsChild>
                                                                                                                    </w:div>
                                                                                                                    <w:div w:id="1779521995">
                                                                                                                      <w:marLeft w:val="0"/>
                                                                                                                      <w:marRight w:val="0"/>
                                                                                                                      <w:marTop w:val="0"/>
                                                                                                                      <w:marBottom w:val="0"/>
                                                                                                                      <w:divBdr>
                                                                                                                        <w:top w:val="none" w:sz="0" w:space="0" w:color="auto"/>
                                                                                                                        <w:left w:val="none" w:sz="0" w:space="0" w:color="auto"/>
                                                                                                                        <w:bottom w:val="none" w:sz="0" w:space="0" w:color="auto"/>
                                                                                                                        <w:right w:val="none" w:sz="0" w:space="0" w:color="auto"/>
                                                                                                                      </w:divBdr>
                                                                                                                      <w:divsChild>
                                                                                                                        <w:div w:id="413865644">
                                                                                                                          <w:marLeft w:val="0"/>
                                                                                                                          <w:marRight w:val="0"/>
                                                                                                                          <w:marTop w:val="0"/>
                                                                                                                          <w:marBottom w:val="0"/>
                                                                                                                          <w:divBdr>
                                                                                                                            <w:top w:val="none" w:sz="0" w:space="0" w:color="auto"/>
                                                                                                                            <w:left w:val="none" w:sz="0" w:space="0" w:color="auto"/>
                                                                                                                            <w:bottom w:val="none" w:sz="0" w:space="0" w:color="auto"/>
                                                                                                                            <w:right w:val="none" w:sz="0" w:space="0" w:color="auto"/>
                                                                                                                          </w:divBdr>
                                                                                                                        </w:div>
                                                                                                                        <w:div w:id="1277368298">
                                                                                                                          <w:marLeft w:val="0"/>
                                                                                                                          <w:marRight w:val="0"/>
                                                                                                                          <w:marTop w:val="0"/>
                                                                                                                          <w:marBottom w:val="0"/>
                                                                                                                          <w:divBdr>
                                                                                                                            <w:top w:val="none" w:sz="0" w:space="0" w:color="auto"/>
                                                                                                                            <w:left w:val="none" w:sz="0" w:space="0" w:color="auto"/>
                                                                                                                            <w:bottom w:val="none" w:sz="0" w:space="0" w:color="auto"/>
                                                                                                                            <w:right w:val="none" w:sz="0" w:space="0" w:color="auto"/>
                                                                                                                          </w:divBdr>
                                                                                                                        </w:div>
                                                                                                                      </w:divsChild>
                                                                                                                    </w:div>
                                                                                                                    <w:div w:id="162743447">
                                                                                                                      <w:marLeft w:val="0"/>
                                                                                                                      <w:marRight w:val="0"/>
                                                                                                                      <w:marTop w:val="0"/>
                                                                                                                      <w:marBottom w:val="0"/>
                                                                                                                      <w:divBdr>
                                                                                                                        <w:top w:val="none" w:sz="0" w:space="0" w:color="auto"/>
                                                                                                                        <w:left w:val="none" w:sz="0" w:space="0" w:color="auto"/>
                                                                                                                        <w:bottom w:val="none" w:sz="0" w:space="0" w:color="auto"/>
                                                                                                                        <w:right w:val="none" w:sz="0" w:space="0" w:color="auto"/>
                                                                                                                      </w:divBdr>
                                                                                                                      <w:divsChild>
                                                                                                                        <w:div w:id="1791049341">
                                                                                                                          <w:marLeft w:val="0"/>
                                                                                                                          <w:marRight w:val="0"/>
                                                                                                                          <w:marTop w:val="0"/>
                                                                                                                          <w:marBottom w:val="0"/>
                                                                                                                          <w:divBdr>
                                                                                                                            <w:top w:val="none" w:sz="0" w:space="0" w:color="auto"/>
                                                                                                                            <w:left w:val="none" w:sz="0" w:space="0" w:color="auto"/>
                                                                                                                            <w:bottom w:val="none" w:sz="0" w:space="0" w:color="auto"/>
                                                                                                                            <w:right w:val="none" w:sz="0" w:space="0" w:color="auto"/>
                                                                                                                          </w:divBdr>
                                                                                                                        </w:div>
                                                                                                                        <w:div w:id="13920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9294">
                                                                                                          <w:marLeft w:val="0"/>
                                                                                                          <w:marRight w:val="0"/>
                                                                                                          <w:marTop w:val="240"/>
                                                                                                          <w:marBottom w:val="0"/>
                                                                                                          <w:divBdr>
                                                                                                            <w:top w:val="none" w:sz="0" w:space="0" w:color="auto"/>
                                                                                                            <w:left w:val="none" w:sz="0" w:space="0" w:color="auto"/>
                                                                                                            <w:bottom w:val="none" w:sz="0" w:space="0" w:color="auto"/>
                                                                                                            <w:right w:val="none" w:sz="0" w:space="0" w:color="auto"/>
                                                                                                          </w:divBdr>
                                                                                                          <w:divsChild>
                                                                                                            <w:div w:id="1999920578">
                                                                                                              <w:marLeft w:val="0"/>
                                                                                                              <w:marRight w:val="0"/>
                                                                                                              <w:marTop w:val="0"/>
                                                                                                              <w:marBottom w:val="0"/>
                                                                                                              <w:divBdr>
                                                                                                                <w:top w:val="none" w:sz="0" w:space="0" w:color="auto"/>
                                                                                                                <w:left w:val="none" w:sz="0" w:space="0" w:color="auto"/>
                                                                                                                <w:bottom w:val="none" w:sz="0" w:space="0" w:color="auto"/>
                                                                                                                <w:right w:val="none" w:sz="0" w:space="0" w:color="auto"/>
                                                                                                              </w:divBdr>
                                                                                                            </w:div>
                                                                                                            <w:div w:id="1212811467">
                                                                                                              <w:marLeft w:val="0"/>
                                                                                                              <w:marRight w:val="0"/>
                                                                                                              <w:marTop w:val="0"/>
                                                                                                              <w:marBottom w:val="0"/>
                                                                                                              <w:divBdr>
                                                                                                                <w:top w:val="none" w:sz="0" w:space="0" w:color="auto"/>
                                                                                                                <w:left w:val="none" w:sz="0" w:space="0" w:color="auto"/>
                                                                                                                <w:bottom w:val="none" w:sz="0" w:space="0" w:color="auto"/>
                                                                                                                <w:right w:val="none" w:sz="0" w:space="0" w:color="auto"/>
                                                                                                              </w:divBdr>
                                                                                                              <w:divsChild>
                                                                                                                <w:div w:id="1022626502">
                                                                                                                  <w:marLeft w:val="0"/>
                                                                                                                  <w:marRight w:val="0"/>
                                                                                                                  <w:marTop w:val="0"/>
                                                                                                                  <w:marBottom w:val="0"/>
                                                                                                                  <w:divBdr>
                                                                                                                    <w:top w:val="none" w:sz="0" w:space="0" w:color="auto"/>
                                                                                                                    <w:left w:val="none" w:sz="0" w:space="0" w:color="auto"/>
                                                                                                                    <w:bottom w:val="none" w:sz="0" w:space="0" w:color="auto"/>
                                                                                                                    <w:right w:val="none" w:sz="0" w:space="0" w:color="auto"/>
                                                                                                                  </w:divBdr>
                                                                                                                  <w:divsChild>
                                                                                                                    <w:div w:id="293875947">
                                                                                                                      <w:marLeft w:val="0"/>
                                                                                                                      <w:marRight w:val="0"/>
                                                                                                                      <w:marTop w:val="0"/>
                                                                                                                      <w:marBottom w:val="0"/>
                                                                                                                      <w:divBdr>
                                                                                                                        <w:top w:val="none" w:sz="0" w:space="0" w:color="auto"/>
                                                                                                                        <w:left w:val="none" w:sz="0" w:space="0" w:color="auto"/>
                                                                                                                        <w:bottom w:val="none" w:sz="0" w:space="0" w:color="auto"/>
                                                                                                                        <w:right w:val="none" w:sz="0" w:space="0" w:color="auto"/>
                                                                                                                      </w:divBdr>
                                                                                                                      <w:divsChild>
                                                                                                                        <w:div w:id="2081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165254">
                                                                                                          <w:marLeft w:val="0"/>
                                                                                                          <w:marRight w:val="0"/>
                                                                                                          <w:marTop w:val="240"/>
                                                                                                          <w:marBottom w:val="0"/>
                                                                                                          <w:divBdr>
                                                                                                            <w:top w:val="none" w:sz="0" w:space="0" w:color="auto"/>
                                                                                                            <w:left w:val="none" w:sz="0" w:space="0" w:color="auto"/>
                                                                                                            <w:bottom w:val="none" w:sz="0" w:space="0" w:color="auto"/>
                                                                                                            <w:right w:val="none" w:sz="0" w:space="0" w:color="auto"/>
                                                                                                          </w:divBdr>
                                                                                                          <w:divsChild>
                                                                                                            <w:div w:id="28992946">
                                                                                                              <w:marLeft w:val="0"/>
                                                                                                              <w:marRight w:val="0"/>
                                                                                                              <w:marTop w:val="0"/>
                                                                                                              <w:marBottom w:val="0"/>
                                                                                                              <w:divBdr>
                                                                                                                <w:top w:val="none" w:sz="0" w:space="0" w:color="auto"/>
                                                                                                                <w:left w:val="none" w:sz="0" w:space="0" w:color="auto"/>
                                                                                                                <w:bottom w:val="none" w:sz="0" w:space="0" w:color="auto"/>
                                                                                                                <w:right w:val="none" w:sz="0" w:space="0" w:color="auto"/>
                                                                                                              </w:divBdr>
                                                                                                            </w:div>
                                                                                                            <w:div w:id="235827720">
                                                                                                              <w:marLeft w:val="0"/>
                                                                                                              <w:marRight w:val="0"/>
                                                                                                              <w:marTop w:val="0"/>
                                                                                                              <w:marBottom w:val="0"/>
                                                                                                              <w:divBdr>
                                                                                                                <w:top w:val="none" w:sz="0" w:space="0" w:color="auto"/>
                                                                                                                <w:left w:val="none" w:sz="0" w:space="0" w:color="auto"/>
                                                                                                                <w:bottom w:val="none" w:sz="0" w:space="0" w:color="auto"/>
                                                                                                                <w:right w:val="none" w:sz="0" w:space="0" w:color="auto"/>
                                                                                                              </w:divBdr>
                                                                                                              <w:divsChild>
                                                                                                                <w:div w:id="977953786">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9696525">
          <w:marLeft w:val="0"/>
          <w:marRight w:val="0"/>
          <w:marTop w:val="0"/>
          <w:marBottom w:val="0"/>
          <w:divBdr>
            <w:top w:val="none" w:sz="0" w:space="0" w:color="auto"/>
            <w:left w:val="none" w:sz="0" w:space="0" w:color="auto"/>
            <w:bottom w:val="none" w:sz="0" w:space="0" w:color="auto"/>
            <w:right w:val="none" w:sz="0" w:space="0" w:color="auto"/>
          </w:divBdr>
        </w:div>
        <w:div w:id="1143618882">
          <w:marLeft w:val="0"/>
          <w:marRight w:val="0"/>
          <w:marTop w:val="0"/>
          <w:marBottom w:val="0"/>
          <w:divBdr>
            <w:top w:val="none" w:sz="0" w:space="0" w:color="auto"/>
            <w:left w:val="none" w:sz="0" w:space="0" w:color="auto"/>
            <w:bottom w:val="none" w:sz="0" w:space="0" w:color="auto"/>
            <w:right w:val="none" w:sz="0" w:space="0" w:color="auto"/>
          </w:divBdr>
        </w:div>
        <w:div w:id="1617516395">
          <w:marLeft w:val="0"/>
          <w:marRight w:val="0"/>
          <w:marTop w:val="0"/>
          <w:marBottom w:val="0"/>
          <w:divBdr>
            <w:top w:val="none" w:sz="0" w:space="0" w:color="auto"/>
            <w:left w:val="none" w:sz="0" w:space="0" w:color="auto"/>
            <w:bottom w:val="none" w:sz="0" w:space="0" w:color="auto"/>
            <w:right w:val="none" w:sz="0" w:space="0" w:color="auto"/>
          </w:divBdr>
          <w:divsChild>
            <w:div w:id="1244294875">
              <w:marLeft w:val="0"/>
              <w:marRight w:val="0"/>
              <w:marTop w:val="0"/>
              <w:marBottom w:val="0"/>
              <w:divBdr>
                <w:top w:val="none" w:sz="0" w:space="0" w:color="auto"/>
                <w:left w:val="none" w:sz="0" w:space="0" w:color="auto"/>
                <w:bottom w:val="none" w:sz="0" w:space="0" w:color="auto"/>
                <w:right w:val="none" w:sz="0" w:space="0" w:color="auto"/>
              </w:divBdr>
              <w:divsChild>
                <w:div w:id="606501685">
                  <w:marLeft w:val="0"/>
                  <w:marRight w:val="0"/>
                  <w:marTop w:val="0"/>
                  <w:marBottom w:val="0"/>
                  <w:divBdr>
                    <w:top w:val="none" w:sz="0" w:space="0" w:color="auto"/>
                    <w:left w:val="none" w:sz="0" w:space="0" w:color="auto"/>
                    <w:bottom w:val="none" w:sz="0" w:space="0" w:color="auto"/>
                    <w:right w:val="none" w:sz="0" w:space="0" w:color="auto"/>
                  </w:divBdr>
                  <w:divsChild>
                    <w:div w:id="1925534540">
                      <w:marLeft w:val="0"/>
                      <w:marRight w:val="0"/>
                      <w:marTop w:val="0"/>
                      <w:marBottom w:val="0"/>
                      <w:divBdr>
                        <w:top w:val="none" w:sz="0" w:space="0" w:color="auto"/>
                        <w:left w:val="none" w:sz="0" w:space="0" w:color="auto"/>
                        <w:bottom w:val="none" w:sz="0" w:space="0" w:color="auto"/>
                        <w:right w:val="none" w:sz="0" w:space="0" w:color="auto"/>
                      </w:divBdr>
                      <w:divsChild>
                        <w:div w:id="2007322846">
                          <w:marLeft w:val="0"/>
                          <w:marRight w:val="0"/>
                          <w:marTop w:val="0"/>
                          <w:marBottom w:val="0"/>
                          <w:divBdr>
                            <w:top w:val="none" w:sz="0" w:space="0" w:color="auto"/>
                            <w:left w:val="none" w:sz="0" w:space="0" w:color="auto"/>
                            <w:bottom w:val="none" w:sz="0" w:space="0" w:color="auto"/>
                            <w:right w:val="none" w:sz="0" w:space="0" w:color="auto"/>
                          </w:divBdr>
                          <w:divsChild>
                            <w:div w:id="1145396123">
                              <w:marLeft w:val="0"/>
                              <w:marRight w:val="0"/>
                              <w:marTop w:val="0"/>
                              <w:marBottom w:val="0"/>
                              <w:divBdr>
                                <w:top w:val="none" w:sz="0" w:space="0" w:color="auto"/>
                                <w:left w:val="none" w:sz="0" w:space="0" w:color="auto"/>
                                <w:bottom w:val="none" w:sz="0" w:space="0" w:color="auto"/>
                                <w:right w:val="none" w:sz="0" w:space="0" w:color="auto"/>
                              </w:divBdr>
                              <w:divsChild>
                                <w:div w:id="1759516292">
                                  <w:marLeft w:val="0"/>
                                  <w:marRight w:val="0"/>
                                  <w:marTop w:val="0"/>
                                  <w:marBottom w:val="0"/>
                                  <w:divBdr>
                                    <w:top w:val="none" w:sz="0" w:space="0" w:color="auto"/>
                                    <w:left w:val="none" w:sz="0" w:space="0" w:color="auto"/>
                                    <w:bottom w:val="none" w:sz="0" w:space="0" w:color="auto"/>
                                    <w:right w:val="none" w:sz="0" w:space="0" w:color="auto"/>
                                  </w:divBdr>
                                  <w:divsChild>
                                    <w:div w:id="694118927">
                                      <w:marLeft w:val="0"/>
                                      <w:marRight w:val="0"/>
                                      <w:marTop w:val="0"/>
                                      <w:marBottom w:val="0"/>
                                      <w:divBdr>
                                        <w:top w:val="none" w:sz="0" w:space="0" w:color="auto"/>
                                        <w:left w:val="none" w:sz="0" w:space="0" w:color="auto"/>
                                        <w:bottom w:val="none" w:sz="0" w:space="0" w:color="auto"/>
                                        <w:right w:val="none" w:sz="0" w:space="0" w:color="auto"/>
                                      </w:divBdr>
                                      <w:divsChild>
                                        <w:div w:id="5508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034200">
      <w:bodyDiv w:val="1"/>
      <w:marLeft w:val="0"/>
      <w:marRight w:val="0"/>
      <w:marTop w:val="0"/>
      <w:marBottom w:val="0"/>
      <w:divBdr>
        <w:top w:val="none" w:sz="0" w:space="0" w:color="auto"/>
        <w:left w:val="none" w:sz="0" w:space="0" w:color="auto"/>
        <w:bottom w:val="none" w:sz="0" w:space="0" w:color="auto"/>
        <w:right w:val="none" w:sz="0" w:space="0" w:color="auto"/>
      </w:divBdr>
    </w:div>
    <w:div w:id="1117522527">
      <w:bodyDiv w:val="1"/>
      <w:marLeft w:val="0"/>
      <w:marRight w:val="0"/>
      <w:marTop w:val="0"/>
      <w:marBottom w:val="0"/>
      <w:divBdr>
        <w:top w:val="none" w:sz="0" w:space="0" w:color="auto"/>
        <w:left w:val="none" w:sz="0" w:space="0" w:color="auto"/>
        <w:bottom w:val="none" w:sz="0" w:space="0" w:color="auto"/>
        <w:right w:val="none" w:sz="0" w:space="0" w:color="auto"/>
      </w:divBdr>
      <w:divsChild>
        <w:div w:id="1450540349">
          <w:marLeft w:val="0"/>
          <w:marRight w:val="0"/>
          <w:marTop w:val="0"/>
          <w:marBottom w:val="0"/>
          <w:divBdr>
            <w:top w:val="none" w:sz="0" w:space="0" w:color="auto"/>
            <w:left w:val="none" w:sz="0" w:space="0" w:color="auto"/>
            <w:bottom w:val="none" w:sz="0" w:space="0" w:color="auto"/>
            <w:right w:val="none" w:sz="0" w:space="0" w:color="auto"/>
          </w:divBdr>
        </w:div>
        <w:div w:id="942617461">
          <w:marLeft w:val="0"/>
          <w:marRight w:val="0"/>
          <w:marTop w:val="0"/>
          <w:marBottom w:val="0"/>
          <w:divBdr>
            <w:top w:val="none" w:sz="0" w:space="0" w:color="auto"/>
            <w:left w:val="none" w:sz="0" w:space="0" w:color="auto"/>
            <w:bottom w:val="none" w:sz="0" w:space="0" w:color="auto"/>
            <w:right w:val="none" w:sz="0" w:space="0" w:color="auto"/>
          </w:divBdr>
        </w:div>
        <w:div w:id="951284885">
          <w:marLeft w:val="0"/>
          <w:marRight w:val="0"/>
          <w:marTop w:val="0"/>
          <w:marBottom w:val="0"/>
          <w:divBdr>
            <w:top w:val="none" w:sz="0" w:space="0" w:color="auto"/>
            <w:left w:val="none" w:sz="0" w:space="0" w:color="auto"/>
            <w:bottom w:val="none" w:sz="0" w:space="0" w:color="auto"/>
            <w:right w:val="none" w:sz="0" w:space="0" w:color="auto"/>
          </w:divBdr>
        </w:div>
        <w:div w:id="686368525">
          <w:marLeft w:val="0"/>
          <w:marRight w:val="0"/>
          <w:marTop w:val="0"/>
          <w:marBottom w:val="0"/>
          <w:divBdr>
            <w:top w:val="none" w:sz="0" w:space="0" w:color="auto"/>
            <w:left w:val="none" w:sz="0" w:space="0" w:color="auto"/>
            <w:bottom w:val="none" w:sz="0" w:space="0" w:color="auto"/>
            <w:right w:val="none" w:sz="0" w:space="0" w:color="auto"/>
          </w:divBdr>
        </w:div>
        <w:div w:id="557206516">
          <w:marLeft w:val="0"/>
          <w:marRight w:val="0"/>
          <w:marTop w:val="0"/>
          <w:marBottom w:val="0"/>
          <w:divBdr>
            <w:top w:val="none" w:sz="0" w:space="0" w:color="auto"/>
            <w:left w:val="none" w:sz="0" w:space="0" w:color="auto"/>
            <w:bottom w:val="none" w:sz="0" w:space="0" w:color="auto"/>
            <w:right w:val="none" w:sz="0" w:space="0" w:color="auto"/>
          </w:divBdr>
        </w:div>
        <w:div w:id="1576938993">
          <w:marLeft w:val="0"/>
          <w:marRight w:val="0"/>
          <w:marTop w:val="0"/>
          <w:marBottom w:val="0"/>
          <w:divBdr>
            <w:top w:val="none" w:sz="0" w:space="0" w:color="auto"/>
            <w:left w:val="none" w:sz="0" w:space="0" w:color="auto"/>
            <w:bottom w:val="none" w:sz="0" w:space="0" w:color="auto"/>
            <w:right w:val="none" w:sz="0" w:space="0" w:color="auto"/>
          </w:divBdr>
        </w:div>
        <w:div w:id="363754895">
          <w:marLeft w:val="0"/>
          <w:marRight w:val="0"/>
          <w:marTop w:val="0"/>
          <w:marBottom w:val="0"/>
          <w:divBdr>
            <w:top w:val="none" w:sz="0" w:space="0" w:color="auto"/>
            <w:left w:val="none" w:sz="0" w:space="0" w:color="auto"/>
            <w:bottom w:val="none" w:sz="0" w:space="0" w:color="auto"/>
            <w:right w:val="none" w:sz="0" w:space="0" w:color="auto"/>
          </w:divBdr>
        </w:div>
        <w:div w:id="538278902">
          <w:marLeft w:val="0"/>
          <w:marRight w:val="0"/>
          <w:marTop w:val="0"/>
          <w:marBottom w:val="0"/>
          <w:divBdr>
            <w:top w:val="none" w:sz="0" w:space="0" w:color="auto"/>
            <w:left w:val="none" w:sz="0" w:space="0" w:color="auto"/>
            <w:bottom w:val="none" w:sz="0" w:space="0" w:color="auto"/>
            <w:right w:val="none" w:sz="0" w:space="0" w:color="auto"/>
          </w:divBdr>
        </w:div>
      </w:divsChild>
    </w:div>
    <w:div w:id="1273240953">
      <w:bodyDiv w:val="1"/>
      <w:marLeft w:val="0"/>
      <w:marRight w:val="0"/>
      <w:marTop w:val="0"/>
      <w:marBottom w:val="0"/>
      <w:divBdr>
        <w:top w:val="none" w:sz="0" w:space="0" w:color="auto"/>
        <w:left w:val="none" w:sz="0" w:space="0" w:color="auto"/>
        <w:bottom w:val="none" w:sz="0" w:space="0" w:color="auto"/>
        <w:right w:val="none" w:sz="0" w:space="0" w:color="auto"/>
      </w:divBdr>
    </w:div>
    <w:div w:id="1413699760">
      <w:bodyDiv w:val="1"/>
      <w:marLeft w:val="0"/>
      <w:marRight w:val="0"/>
      <w:marTop w:val="0"/>
      <w:marBottom w:val="0"/>
      <w:divBdr>
        <w:top w:val="none" w:sz="0" w:space="0" w:color="auto"/>
        <w:left w:val="none" w:sz="0" w:space="0" w:color="auto"/>
        <w:bottom w:val="none" w:sz="0" w:space="0" w:color="auto"/>
        <w:right w:val="none" w:sz="0" w:space="0" w:color="auto"/>
      </w:divBdr>
      <w:divsChild>
        <w:div w:id="752627925">
          <w:marLeft w:val="0"/>
          <w:marRight w:val="0"/>
          <w:marTop w:val="0"/>
          <w:marBottom w:val="0"/>
          <w:divBdr>
            <w:top w:val="none" w:sz="0" w:space="0" w:color="auto"/>
            <w:left w:val="none" w:sz="0" w:space="0" w:color="auto"/>
            <w:bottom w:val="none" w:sz="0" w:space="0" w:color="auto"/>
            <w:right w:val="none" w:sz="0" w:space="0" w:color="auto"/>
          </w:divBdr>
        </w:div>
        <w:div w:id="1889223085">
          <w:marLeft w:val="0"/>
          <w:marRight w:val="0"/>
          <w:marTop w:val="0"/>
          <w:marBottom w:val="0"/>
          <w:divBdr>
            <w:top w:val="none" w:sz="0" w:space="0" w:color="auto"/>
            <w:left w:val="none" w:sz="0" w:space="0" w:color="auto"/>
            <w:bottom w:val="none" w:sz="0" w:space="0" w:color="auto"/>
            <w:right w:val="none" w:sz="0" w:space="0" w:color="auto"/>
          </w:divBdr>
        </w:div>
        <w:div w:id="688678797">
          <w:marLeft w:val="0"/>
          <w:marRight w:val="0"/>
          <w:marTop w:val="0"/>
          <w:marBottom w:val="0"/>
          <w:divBdr>
            <w:top w:val="none" w:sz="0" w:space="0" w:color="auto"/>
            <w:left w:val="none" w:sz="0" w:space="0" w:color="auto"/>
            <w:bottom w:val="none" w:sz="0" w:space="0" w:color="auto"/>
            <w:right w:val="none" w:sz="0" w:space="0" w:color="auto"/>
          </w:divBdr>
        </w:div>
        <w:div w:id="584727530">
          <w:marLeft w:val="0"/>
          <w:marRight w:val="0"/>
          <w:marTop w:val="0"/>
          <w:marBottom w:val="0"/>
          <w:divBdr>
            <w:top w:val="none" w:sz="0" w:space="0" w:color="auto"/>
            <w:left w:val="none" w:sz="0" w:space="0" w:color="auto"/>
            <w:bottom w:val="none" w:sz="0" w:space="0" w:color="auto"/>
            <w:right w:val="none" w:sz="0" w:space="0" w:color="auto"/>
          </w:divBdr>
        </w:div>
        <w:div w:id="740174070">
          <w:marLeft w:val="0"/>
          <w:marRight w:val="0"/>
          <w:marTop w:val="0"/>
          <w:marBottom w:val="0"/>
          <w:divBdr>
            <w:top w:val="none" w:sz="0" w:space="0" w:color="auto"/>
            <w:left w:val="none" w:sz="0" w:space="0" w:color="auto"/>
            <w:bottom w:val="none" w:sz="0" w:space="0" w:color="auto"/>
            <w:right w:val="none" w:sz="0" w:space="0" w:color="auto"/>
          </w:divBdr>
        </w:div>
        <w:div w:id="1727140344">
          <w:marLeft w:val="0"/>
          <w:marRight w:val="0"/>
          <w:marTop w:val="0"/>
          <w:marBottom w:val="0"/>
          <w:divBdr>
            <w:top w:val="none" w:sz="0" w:space="0" w:color="auto"/>
            <w:left w:val="none" w:sz="0" w:space="0" w:color="auto"/>
            <w:bottom w:val="none" w:sz="0" w:space="0" w:color="auto"/>
            <w:right w:val="none" w:sz="0" w:space="0" w:color="auto"/>
          </w:divBdr>
        </w:div>
        <w:div w:id="1859276227">
          <w:marLeft w:val="0"/>
          <w:marRight w:val="0"/>
          <w:marTop w:val="0"/>
          <w:marBottom w:val="0"/>
          <w:divBdr>
            <w:top w:val="none" w:sz="0" w:space="0" w:color="auto"/>
            <w:left w:val="none" w:sz="0" w:space="0" w:color="auto"/>
            <w:bottom w:val="none" w:sz="0" w:space="0" w:color="auto"/>
            <w:right w:val="none" w:sz="0" w:space="0" w:color="auto"/>
          </w:divBdr>
        </w:div>
        <w:div w:id="1197624668">
          <w:marLeft w:val="0"/>
          <w:marRight w:val="0"/>
          <w:marTop w:val="0"/>
          <w:marBottom w:val="0"/>
          <w:divBdr>
            <w:top w:val="none" w:sz="0" w:space="0" w:color="auto"/>
            <w:left w:val="none" w:sz="0" w:space="0" w:color="auto"/>
            <w:bottom w:val="none" w:sz="0" w:space="0" w:color="auto"/>
            <w:right w:val="none" w:sz="0" w:space="0" w:color="auto"/>
          </w:divBdr>
        </w:div>
      </w:divsChild>
    </w:div>
    <w:div w:id="1463962448">
      <w:bodyDiv w:val="1"/>
      <w:marLeft w:val="0"/>
      <w:marRight w:val="0"/>
      <w:marTop w:val="0"/>
      <w:marBottom w:val="0"/>
      <w:divBdr>
        <w:top w:val="none" w:sz="0" w:space="0" w:color="auto"/>
        <w:left w:val="none" w:sz="0" w:space="0" w:color="auto"/>
        <w:bottom w:val="none" w:sz="0" w:space="0" w:color="auto"/>
        <w:right w:val="none" w:sz="0" w:space="0" w:color="auto"/>
      </w:divBdr>
    </w:div>
    <w:div w:id="1582062286">
      <w:bodyDiv w:val="1"/>
      <w:marLeft w:val="0"/>
      <w:marRight w:val="0"/>
      <w:marTop w:val="0"/>
      <w:marBottom w:val="0"/>
      <w:divBdr>
        <w:top w:val="none" w:sz="0" w:space="0" w:color="auto"/>
        <w:left w:val="none" w:sz="0" w:space="0" w:color="auto"/>
        <w:bottom w:val="none" w:sz="0" w:space="0" w:color="auto"/>
        <w:right w:val="none" w:sz="0" w:space="0" w:color="auto"/>
      </w:divBdr>
    </w:div>
    <w:div w:id="1834174256">
      <w:bodyDiv w:val="1"/>
      <w:marLeft w:val="0"/>
      <w:marRight w:val="0"/>
      <w:marTop w:val="0"/>
      <w:marBottom w:val="0"/>
      <w:divBdr>
        <w:top w:val="none" w:sz="0" w:space="0" w:color="auto"/>
        <w:left w:val="none" w:sz="0" w:space="0" w:color="auto"/>
        <w:bottom w:val="none" w:sz="0" w:space="0" w:color="auto"/>
        <w:right w:val="none" w:sz="0" w:space="0" w:color="auto"/>
      </w:divBdr>
      <w:divsChild>
        <w:div w:id="843010549">
          <w:marLeft w:val="0"/>
          <w:marRight w:val="0"/>
          <w:marTop w:val="0"/>
          <w:marBottom w:val="0"/>
          <w:divBdr>
            <w:top w:val="none" w:sz="0" w:space="0" w:color="auto"/>
            <w:left w:val="none" w:sz="0" w:space="0" w:color="auto"/>
            <w:bottom w:val="none" w:sz="0" w:space="0" w:color="auto"/>
            <w:right w:val="none" w:sz="0" w:space="0" w:color="auto"/>
          </w:divBdr>
          <w:divsChild>
            <w:div w:id="1245532240">
              <w:marLeft w:val="0"/>
              <w:marRight w:val="0"/>
              <w:marTop w:val="0"/>
              <w:marBottom w:val="0"/>
              <w:divBdr>
                <w:top w:val="none" w:sz="0" w:space="0" w:color="auto"/>
                <w:left w:val="none" w:sz="0" w:space="0" w:color="auto"/>
                <w:bottom w:val="none" w:sz="0" w:space="0" w:color="auto"/>
                <w:right w:val="none" w:sz="0" w:space="0" w:color="auto"/>
              </w:divBdr>
              <w:divsChild>
                <w:div w:id="1114251301">
                  <w:marLeft w:val="0"/>
                  <w:marRight w:val="0"/>
                  <w:marTop w:val="0"/>
                  <w:marBottom w:val="0"/>
                  <w:divBdr>
                    <w:top w:val="none" w:sz="0" w:space="0" w:color="auto"/>
                    <w:left w:val="none" w:sz="0" w:space="0" w:color="auto"/>
                    <w:bottom w:val="none" w:sz="0" w:space="0" w:color="auto"/>
                    <w:right w:val="none" w:sz="0" w:space="0" w:color="auto"/>
                  </w:divBdr>
                  <w:divsChild>
                    <w:div w:id="1925265707">
                      <w:marLeft w:val="0"/>
                      <w:marRight w:val="0"/>
                      <w:marTop w:val="0"/>
                      <w:marBottom w:val="0"/>
                      <w:divBdr>
                        <w:top w:val="none" w:sz="0" w:space="0" w:color="auto"/>
                        <w:left w:val="none" w:sz="0" w:space="0" w:color="auto"/>
                        <w:bottom w:val="none" w:sz="0" w:space="0" w:color="auto"/>
                        <w:right w:val="none" w:sz="0" w:space="0" w:color="auto"/>
                      </w:divBdr>
                      <w:divsChild>
                        <w:div w:id="406416625">
                          <w:marLeft w:val="0"/>
                          <w:marRight w:val="0"/>
                          <w:marTop w:val="0"/>
                          <w:marBottom w:val="0"/>
                          <w:divBdr>
                            <w:top w:val="none" w:sz="0" w:space="0" w:color="auto"/>
                            <w:left w:val="none" w:sz="0" w:space="0" w:color="auto"/>
                            <w:bottom w:val="none" w:sz="0" w:space="0" w:color="auto"/>
                            <w:right w:val="none" w:sz="0" w:space="0" w:color="auto"/>
                          </w:divBdr>
                          <w:divsChild>
                            <w:div w:id="2048602623">
                              <w:marLeft w:val="0"/>
                              <w:marRight w:val="0"/>
                              <w:marTop w:val="0"/>
                              <w:marBottom w:val="0"/>
                              <w:divBdr>
                                <w:top w:val="none" w:sz="0" w:space="0" w:color="auto"/>
                                <w:left w:val="none" w:sz="0" w:space="0" w:color="auto"/>
                                <w:bottom w:val="none" w:sz="0" w:space="0" w:color="auto"/>
                                <w:right w:val="none" w:sz="0" w:space="0" w:color="auto"/>
                              </w:divBdr>
                              <w:divsChild>
                                <w:div w:id="590436998">
                                  <w:marLeft w:val="0"/>
                                  <w:marRight w:val="0"/>
                                  <w:marTop w:val="0"/>
                                  <w:marBottom w:val="0"/>
                                  <w:divBdr>
                                    <w:top w:val="none" w:sz="0" w:space="0" w:color="auto"/>
                                    <w:left w:val="none" w:sz="0" w:space="0" w:color="auto"/>
                                    <w:bottom w:val="none" w:sz="0" w:space="0" w:color="auto"/>
                                    <w:right w:val="none" w:sz="0" w:space="0" w:color="auto"/>
                                  </w:divBdr>
                                  <w:divsChild>
                                    <w:div w:id="2021929785">
                                      <w:marLeft w:val="0"/>
                                      <w:marRight w:val="0"/>
                                      <w:marTop w:val="0"/>
                                      <w:marBottom w:val="0"/>
                                      <w:divBdr>
                                        <w:top w:val="none" w:sz="0" w:space="0" w:color="auto"/>
                                        <w:left w:val="none" w:sz="0" w:space="0" w:color="auto"/>
                                        <w:bottom w:val="none" w:sz="0" w:space="0" w:color="auto"/>
                                        <w:right w:val="none" w:sz="0" w:space="0" w:color="auto"/>
                                      </w:divBdr>
                                      <w:divsChild>
                                        <w:div w:id="1166482544">
                                          <w:marLeft w:val="0"/>
                                          <w:marRight w:val="0"/>
                                          <w:marTop w:val="0"/>
                                          <w:marBottom w:val="0"/>
                                          <w:divBdr>
                                            <w:top w:val="none" w:sz="0" w:space="0" w:color="auto"/>
                                            <w:left w:val="none" w:sz="0" w:space="0" w:color="auto"/>
                                            <w:bottom w:val="none" w:sz="0" w:space="0" w:color="auto"/>
                                            <w:right w:val="none" w:sz="0" w:space="0" w:color="auto"/>
                                          </w:divBdr>
                                          <w:divsChild>
                                            <w:div w:id="1363093932">
                                              <w:marLeft w:val="0"/>
                                              <w:marRight w:val="0"/>
                                              <w:marTop w:val="0"/>
                                              <w:marBottom w:val="0"/>
                                              <w:divBdr>
                                                <w:top w:val="none" w:sz="0" w:space="0" w:color="auto"/>
                                                <w:left w:val="none" w:sz="0" w:space="0" w:color="auto"/>
                                                <w:bottom w:val="none" w:sz="0" w:space="0" w:color="auto"/>
                                                <w:right w:val="none" w:sz="0" w:space="0" w:color="auto"/>
                                              </w:divBdr>
                                              <w:divsChild>
                                                <w:div w:id="1533617477">
                                                  <w:marLeft w:val="0"/>
                                                  <w:marRight w:val="0"/>
                                                  <w:marTop w:val="0"/>
                                                  <w:marBottom w:val="0"/>
                                                  <w:divBdr>
                                                    <w:top w:val="none" w:sz="0" w:space="0" w:color="auto"/>
                                                    <w:left w:val="none" w:sz="0" w:space="0" w:color="auto"/>
                                                    <w:bottom w:val="none" w:sz="0" w:space="0" w:color="auto"/>
                                                    <w:right w:val="none" w:sz="0" w:space="0" w:color="auto"/>
                                                  </w:divBdr>
                                                  <w:divsChild>
                                                    <w:div w:id="542251419">
                                                      <w:marLeft w:val="0"/>
                                                      <w:marRight w:val="0"/>
                                                      <w:marTop w:val="0"/>
                                                      <w:marBottom w:val="0"/>
                                                      <w:divBdr>
                                                        <w:top w:val="none" w:sz="0" w:space="0" w:color="auto"/>
                                                        <w:left w:val="none" w:sz="0" w:space="0" w:color="auto"/>
                                                        <w:bottom w:val="none" w:sz="0" w:space="0" w:color="auto"/>
                                                        <w:right w:val="none" w:sz="0" w:space="0" w:color="auto"/>
                                                      </w:divBdr>
                                                      <w:divsChild>
                                                        <w:div w:id="579943489">
                                                          <w:marLeft w:val="0"/>
                                                          <w:marRight w:val="0"/>
                                                          <w:marTop w:val="0"/>
                                                          <w:marBottom w:val="0"/>
                                                          <w:divBdr>
                                                            <w:top w:val="none" w:sz="0" w:space="0" w:color="auto"/>
                                                            <w:left w:val="none" w:sz="0" w:space="0" w:color="auto"/>
                                                            <w:bottom w:val="none" w:sz="0" w:space="0" w:color="auto"/>
                                                            <w:right w:val="none" w:sz="0" w:space="0" w:color="auto"/>
                                                          </w:divBdr>
                                                          <w:divsChild>
                                                            <w:div w:id="2063363377">
                                                              <w:marLeft w:val="0"/>
                                                              <w:marRight w:val="0"/>
                                                              <w:marTop w:val="0"/>
                                                              <w:marBottom w:val="0"/>
                                                              <w:divBdr>
                                                                <w:top w:val="none" w:sz="0" w:space="0" w:color="auto"/>
                                                                <w:left w:val="none" w:sz="0" w:space="0" w:color="auto"/>
                                                                <w:bottom w:val="none" w:sz="0" w:space="0" w:color="auto"/>
                                                                <w:right w:val="none" w:sz="0" w:space="0" w:color="auto"/>
                                                              </w:divBdr>
                                                              <w:divsChild>
                                                                <w:div w:id="1090273748">
                                                                  <w:marLeft w:val="0"/>
                                                                  <w:marRight w:val="0"/>
                                                                  <w:marTop w:val="0"/>
                                                                  <w:marBottom w:val="0"/>
                                                                  <w:divBdr>
                                                                    <w:top w:val="none" w:sz="0" w:space="0" w:color="auto"/>
                                                                    <w:left w:val="none" w:sz="0" w:space="0" w:color="auto"/>
                                                                    <w:bottom w:val="none" w:sz="0" w:space="0" w:color="auto"/>
                                                                    <w:right w:val="none" w:sz="0" w:space="0" w:color="auto"/>
                                                                  </w:divBdr>
                                                                  <w:divsChild>
                                                                    <w:div w:id="739181543">
                                                                      <w:marLeft w:val="0"/>
                                                                      <w:marRight w:val="0"/>
                                                                      <w:marTop w:val="0"/>
                                                                      <w:marBottom w:val="0"/>
                                                                      <w:divBdr>
                                                                        <w:top w:val="none" w:sz="0" w:space="0" w:color="auto"/>
                                                                        <w:left w:val="none" w:sz="0" w:space="0" w:color="auto"/>
                                                                        <w:bottom w:val="none" w:sz="0" w:space="0" w:color="auto"/>
                                                                        <w:right w:val="none" w:sz="0" w:space="0" w:color="auto"/>
                                                                      </w:divBdr>
                                                                      <w:divsChild>
                                                                        <w:div w:id="2013288492">
                                                                          <w:marLeft w:val="120"/>
                                                                          <w:marRight w:val="0"/>
                                                                          <w:marTop w:val="0"/>
                                                                          <w:marBottom w:val="0"/>
                                                                          <w:divBdr>
                                                                            <w:top w:val="none" w:sz="0" w:space="0" w:color="auto"/>
                                                                            <w:left w:val="none" w:sz="0" w:space="0" w:color="auto"/>
                                                                            <w:bottom w:val="none" w:sz="0" w:space="0" w:color="auto"/>
                                                                            <w:right w:val="none" w:sz="0" w:space="0" w:color="auto"/>
                                                                          </w:divBdr>
                                                                          <w:divsChild>
                                                                            <w:div w:id="959842894">
                                                                              <w:marLeft w:val="-15"/>
                                                                              <w:marRight w:val="0"/>
                                                                              <w:marTop w:val="0"/>
                                                                              <w:marBottom w:val="0"/>
                                                                              <w:divBdr>
                                                                                <w:top w:val="none" w:sz="0" w:space="0" w:color="auto"/>
                                                                                <w:left w:val="none" w:sz="0" w:space="0" w:color="auto"/>
                                                                                <w:bottom w:val="none" w:sz="0" w:space="0" w:color="auto"/>
                                                                                <w:right w:val="none" w:sz="0" w:space="0" w:color="auto"/>
                                                                              </w:divBdr>
                                                                              <w:divsChild>
                                                                                <w:div w:id="2011638112">
                                                                                  <w:marLeft w:val="0"/>
                                                                                  <w:marRight w:val="0"/>
                                                                                  <w:marTop w:val="0"/>
                                                                                  <w:marBottom w:val="0"/>
                                                                                  <w:divBdr>
                                                                                    <w:top w:val="none" w:sz="0" w:space="0" w:color="auto"/>
                                                                                    <w:left w:val="none" w:sz="0" w:space="0" w:color="auto"/>
                                                                                    <w:bottom w:val="none" w:sz="0" w:space="0" w:color="auto"/>
                                                                                    <w:right w:val="none" w:sz="0" w:space="0" w:color="auto"/>
                                                                                  </w:divBdr>
                                                                                  <w:divsChild>
                                                                                    <w:div w:id="497039907">
                                                                                      <w:marLeft w:val="360"/>
                                                                                      <w:marRight w:val="0"/>
                                                                                      <w:marTop w:val="0"/>
                                                                                      <w:marBottom w:val="0"/>
                                                                                      <w:divBdr>
                                                                                        <w:top w:val="none" w:sz="0" w:space="0" w:color="auto"/>
                                                                                        <w:left w:val="none" w:sz="0" w:space="0" w:color="auto"/>
                                                                                        <w:bottom w:val="none" w:sz="0" w:space="0" w:color="auto"/>
                                                                                        <w:right w:val="none" w:sz="0" w:space="0" w:color="auto"/>
                                                                                      </w:divBdr>
                                                                                      <w:divsChild>
                                                                                        <w:div w:id="908732306">
                                                                                          <w:marLeft w:val="0"/>
                                                                                          <w:marRight w:val="0"/>
                                                                                          <w:marTop w:val="0"/>
                                                                                          <w:marBottom w:val="0"/>
                                                                                          <w:divBdr>
                                                                                            <w:top w:val="none" w:sz="0" w:space="0" w:color="auto"/>
                                                                                            <w:left w:val="none" w:sz="0" w:space="0" w:color="auto"/>
                                                                                            <w:bottom w:val="none" w:sz="0" w:space="0" w:color="auto"/>
                                                                                            <w:right w:val="none" w:sz="0" w:space="0" w:color="auto"/>
                                                                                          </w:divBdr>
                                                                                          <w:divsChild>
                                                                                            <w:div w:id="1142581800">
                                                                                              <w:marLeft w:val="0"/>
                                                                                              <w:marRight w:val="0"/>
                                                                                              <w:marTop w:val="0"/>
                                                                                              <w:marBottom w:val="0"/>
                                                                                              <w:divBdr>
                                                                                                <w:top w:val="none" w:sz="0" w:space="0" w:color="auto"/>
                                                                                                <w:left w:val="none" w:sz="0" w:space="0" w:color="auto"/>
                                                                                                <w:bottom w:val="none" w:sz="0" w:space="0" w:color="auto"/>
                                                                                                <w:right w:val="none" w:sz="0" w:space="0" w:color="auto"/>
                                                                                              </w:divBdr>
                                                                                              <w:divsChild>
                                                                                                <w:div w:id="17656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4195">
                                                                                  <w:marLeft w:val="0"/>
                                                                                  <w:marRight w:val="0"/>
                                                                                  <w:marTop w:val="0"/>
                                                                                  <w:marBottom w:val="0"/>
                                                                                  <w:divBdr>
                                                                                    <w:top w:val="none" w:sz="0" w:space="0" w:color="auto"/>
                                                                                    <w:left w:val="none" w:sz="0" w:space="0" w:color="auto"/>
                                                                                    <w:bottom w:val="none" w:sz="0" w:space="0" w:color="auto"/>
                                                                                    <w:right w:val="none" w:sz="0" w:space="0" w:color="auto"/>
                                                                                  </w:divBdr>
                                                                                  <w:divsChild>
                                                                                    <w:div w:id="1767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9142">
                                                                              <w:marLeft w:val="-15"/>
                                                                              <w:marRight w:val="0"/>
                                                                              <w:marTop w:val="0"/>
                                                                              <w:marBottom w:val="0"/>
                                                                              <w:divBdr>
                                                                                <w:top w:val="none" w:sz="0" w:space="0" w:color="auto"/>
                                                                                <w:left w:val="none" w:sz="0" w:space="0" w:color="auto"/>
                                                                                <w:bottom w:val="none" w:sz="0" w:space="0" w:color="auto"/>
                                                                                <w:right w:val="none" w:sz="0" w:space="0" w:color="auto"/>
                                                                              </w:divBdr>
                                                                              <w:divsChild>
                                                                                <w:div w:id="781534118">
                                                                                  <w:marLeft w:val="0"/>
                                                                                  <w:marRight w:val="0"/>
                                                                                  <w:marTop w:val="0"/>
                                                                                  <w:marBottom w:val="0"/>
                                                                                  <w:divBdr>
                                                                                    <w:top w:val="none" w:sz="0" w:space="0" w:color="auto"/>
                                                                                    <w:left w:val="none" w:sz="0" w:space="0" w:color="auto"/>
                                                                                    <w:bottom w:val="none" w:sz="0" w:space="0" w:color="auto"/>
                                                                                    <w:right w:val="none" w:sz="0" w:space="0" w:color="auto"/>
                                                                                  </w:divBdr>
                                                                                  <w:divsChild>
                                                                                    <w:div w:id="234096959">
                                                                                      <w:marLeft w:val="0"/>
                                                                                      <w:marRight w:val="0"/>
                                                                                      <w:marTop w:val="0"/>
                                                                                      <w:marBottom w:val="0"/>
                                                                                      <w:divBdr>
                                                                                        <w:top w:val="none" w:sz="0" w:space="0" w:color="auto"/>
                                                                                        <w:left w:val="none" w:sz="0" w:space="0" w:color="auto"/>
                                                                                        <w:bottom w:val="none" w:sz="0" w:space="0" w:color="auto"/>
                                                                                        <w:right w:val="none" w:sz="0" w:space="0" w:color="auto"/>
                                                                                      </w:divBdr>
                                                                                      <w:divsChild>
                                                                                        <w:div w:id="265426108">
                                                                                          <w:marLeft w:val="0"/>
                                                                                          <w:marRight w:val="0"/>
                                                                                          <w:marTop w:val="0"/>
                                                                                          <w:marBottom w:val="0"/>
                                                                                          <w:divBdr>
                                                                                            <w:top w:val="none" w:sz="0" w:space="0" w:color="auto"/>
                                                                                            <w:left w:val="none" w:sz="0" w:space="0" w:color="auto"/>
                                                                                            <w:bottom w:val="none" w:sz="0" w:space="0" w:color="auto"/>
                                                                                            <w:right w:val="none" w:sz="0" w:space="0" w:color="auto"/>
                                                                                          </w:divBdr>
                                                                                          <w:divsChild>
                                                                                            <w:div w:id="1015575954">
                                                                                              <w:marLeft w:val="0"/>
                                                                                              <w:marRight w:val="0"/>
                                                                                              <w:marTop w:val="0"/>
                                                                                              <w:marBottom w:val="0"/>
                                                                                              <w:divBdr>
                                                                                                <w:top w:val="none" w:sz="0" w:space="0" w:color="auto"/>
                                                                                                <w:left w:val="none" w:sz="0" w:space="0" w:color="auto"/>
                                                                                                <w:bottom w:val="none" w:sz="0" w:space="0" w:color="auto"/>
                                                                                                <w:right w:val="none" w:sz="0" w:space="0" w:color="auto"/>
                                                                                              </w:divBdr>
                                                                                              <w:divsChild>
                                                                                                <w:div w:id="2052999508">
                                                                                                  <w:marLeft w:val="0"/>
                                                                                                  <w:marRight w:val="0"/>
                                                                                                  <w:marTop w:val="0"/>
                                                                                                  <w:marBottom w:val="0"/>
                                                                                                  <w:divBdr>
                                                                                                    <w:top w:val="none" w:sz="0" w:space="0" w:color="auto"/>
                                                                                                    <w:left w:val="none" w:sz="0" w:space="0" w:color="auto"/>
                                                                                                    <w:bottom w:val="none" w:sz="0" w:space="0" w:color="auto"/>
                                                                                                    <w:right w:val="none" w:sz="0" w:space="0" w:color="auto"/>
                                                                                                  </w:divBdr>
                                                                                                  <w:divsChild>
                                                                                                    <w:div w:id="542595408">
                                                                                                      <w:marLeft w:val="0"/>
                                                                                                      <w:marRight w:val="0"/>
                                                                                                      <w:marTop w:val="0"/>
                                                                                                      <w:marBottom w:val="0"/>
                                                                                                      <w:divBdr>
                                                                                                        <w:top w:val="none" w:sz="0" w:space="0" w:color="auto"/>
                                                                                                        <w:left w:val="none" w:sz="0" w:space="0" w:color="auto"/>
                                                                                                        <w:bottom w:val="none" w:sz="0" w:space="0" w:color="auto"/>
                                                                                                        <w:right w:val="none" w:sz="0" w:space="0" w:color="auto"/>
                                                                                                      </w:divBdr>
                                                                                                      <w:divsChild>
                                                                                                        <w:div w:id="1146430620">
                                                                                                          <w:marLeft w:val="0"/>
                                                                                                          <w:marRight w:val="0"/>
                                                                                                          <w:marTop w:val="240"/>
                                                                                                          <w:marBottom w:val="0"/>
                                                                                                          <w:divBdr>
                                                                                                            <w:top w:val="none" w:sz="0" w:space="0" w:color="auto"/>
                                                                                                            <w:left w:val="none" w:sz="0" w:space="0" w:color="auto"/>
                                                                                                            <w:bottom w:val="none" w:sz="0" w:space="0" w:color="auto"/>
                                                                                                            <w:right w:val="none" w:sz="0" w:space="0" w:color="auto"/>
                                                                                                          </w:divBdr>
                                                                                                          <w:divsChild>
                                                                                                            <w:div w:id="1364474462">
                                                                                                              <w:marLeft w:val="0"/>
                                                                                                              <w:marRight w:val="0"/>
                                                                                                              <w:marTop w:val="0"/>
                                                                                                              <w:marBottom w:val="0"/>
                                                                                                              <w:divBdr>
                                                                                                                <w:top w:val="none" w:sz="0" w:space="0" w:color="auto"/>
                                                                                                                <w:left w:val="none" w:sz="0" w:space="0" w:color="auto"/>
                                                                                                                <w:bottom w:val="none" w:sz="0" w:space="0" w:color="auto"/>
                                                                                                                <w:right w:val="none" w:sz="0" w:space="0" w:color="auto"/>
                                                                                                              </w:divBdr>
                                                                                                            </w:div>
                                                                                                            <w:div w:id="986671540">
                                                                                                              <w:marLeft w:val="0"/>
                                                                                                              <w:marRight w:val="0"/>
                                                                                                              <w:marTop w:val="0"/>
                                                                                                              <w:marBottom w:val="0"/>
                                                                                                              <w:divBdr>
                                                                                                                <w:top w:val="none" w:sz="0" w:space="0" w:color="auto"/>
                                                                                                                <w:left w:val="none" w:sz="0" w:space="0" w:color="auto"/>
                                                                                                                <w:bottom w:val="none" w:sz="0" w:space="0" w:color="auto"/>
                                                                                                                <w:right w:val="none" w:sz="0" w:space="0" w:color="auto"/>
                                                                                                              </w:divBdr>
                                                                                                              <w:divsChild>
                                                                                                                <w:div w:id="105463951">
                                                                                                                  <w:marLeft w:val="0"/>
                                                                                                                  <w:marRight w:val="0"/>
                                                                                                                  <w:marTop w:val="0"/>
                                                                                                                  <w:marBottom w:val="0"/>
                                                                                                                  <w:divBdr>
                                                                                                                    <w:top w:val="none" w:sz="0" w:space="0" w:color="auto"/>
                                                                                                                    <w:left w:val="none" w:sz="0" w:space="0" w:color="auto"/>
                                                                                                                    <w:bottom w:val="none" w:sz="0" w:space="0" w:color="auto"/>
                                                                                                                    <w:right w:val="none" w:sz="0" w:space="0" w:color="auto"/>
                                                                                                                  </w:divBdr>
                                                                                                                  <w:divsChild>
                                                                                                                    <w:div w:id="1720742717">
                                                                                                                      <w:marLeft w:val="0"/>
                                                                                                                      <w:marRight w:val="0"/>
                                                                                                                      <w:marTop w:val="0"/>
                                                                                                                      <w:marBottom w:val="45"/>
                                                                                                                      <w:divBdr>
                                                                                                                        <w:top w:val="none" w:sz="0" w:space="0" w:color="auto"/>
                                                                                                                        <w:left w:val="none" w:sz="0" w:space="0" w:color="auto"/>
                                                                                                                        <w:bottom w:val="none" w:sz="0" w:space="0" w:color="auto"/>
                                                                                                                        <w:right w:val="none" w:sz="0" w:space="0" w:color="auto"/>
                                                                                                                      </w:divBdr>
                                                                                                                      <w:divsChild>
                                                                                                                        <w:div w:id="1475953204">
                                                                                                                          <w:marLeft w:val="0"/>
                                                                                                                          <w:marRight w:val="0"/>
                                                                                                                          <w:marTop w:val="0"/>
                                                                                                                          <w:marBottom w:val="0"/>
                                                                                                                          <w:divBdr>
                                                                                                                            <w:top w:val="none" w:sz="0" w:space="0" w:color="auto"/>
                                                                                                                            <w:left w:val="none" w:sz="0" w:space="0" w:color="auto"/>
                                                                                                                            <w:bottom w:val="none" w:sz="0" w:space="0" w:color="auto"/>
                                                                                                                            <w:right w:val="none" w:sz="0" w:space="0" w:color="auto"/>
                                                                                                                          </w:divBdr>
                                                                                                                          <w:divsChild>
                                                                                                                            <w:div w:id="1166936726">
                                                                                                                              <w:marLeft w:val="0"/>
                                                                                                                              <w:marRight w:val="0"/>
                                                                                                                              <w:marTop w:val="0"/>
                                                                                                                              <w:marBottom w:val="0"/>
                                                                                                                              <w:divBdr>
                                                                                                                                <w:top w:val="none" w:sz="0" w:space="0" w:color="auto"/>
                                                                                                                                <w:left w:val="none" w:sz="0" w:space="0" w:color="auto"/>
                                                                                                                                <w:bottom w:val="none" w:sz="0" w:space="0" w:color="auto"/>
                                                                                                                                <w:right w:val="none" w:sz="0" w:space="0" w:color="auto"/>
                                                                                                                              </w:divBdr>
                                                                                                                            </w:div>
                                                                                                                            <w:div w:id="565148859">
                                                                                                                              <w:marLeft w:val="120"/>
                                                                                                                              <w:marRight w:val="0"/>
                                                                                                                              <w:marTop w:val="0"/>
                                                                                                                              <w:marBottom w:val="0"/>
                                                                                                                              <w:divBdr>
                                                                                                                                <w:top w:val="none" w:sz="0" w:space="0" w:color="auto"/>
                                                                                                                                <w:left w:val="none" w:sz="0" w:space="0" w:color="auto"/>
                                                                                                                                <w:bottom w:val="none" w:sz="0" w:space="0" w:color="auto"/>
                                                                                                                                <w:right w:val="none" w:sz="0" w:space="0" w:color="auto"/>
                                                                                                                              </w:divBdr>
                                                                                                                            </w:div>
                                                                                                                            <w:div w:id="121689665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627396">
                                                                                                          <w:marLeft w:val="0"/>
                                                                                                          <w:marRight w:val="0"/>
                                                                                                          <w:marTop w:val="240"/>
                                                                                                          <w:marBottom w:val="0"/>
                                                                                                          <w:divBdr>
                                                                                                            <w:top w:val="none" w:sz="0" w:space="0" w:color="auto"/>
                                                                                                            <w:left w:val="none" w:sz="0" w:space="0" w:color="auto"/>
                                                                                                            <w:bottom w:val="none" w:sz="0" w:space="0" w:color="auto"/>
                                                                                                            <w:right w:val="none" w:sz="0" w:space="0" w:color="auto"/>
                                                                                                          </w:divBdr>
                                                                                                          <w:divsChild>
                                                                                                            <w:div w:id="136727668">
                                                                                                              <w:marLeft w:val="0"/>
                                                                                                              <w:marRight w:val="0"/>
                                                                                                              <w:marTop w:val="0"/>
                                                                                                              <w:marBottom w:val="0"/>
                                                                                                              <w:divBdr>
                                                                                                                <w:top w:val="none" w:sz="0" w:space="0" w:color="auto"/>
                                                                                                                <w:left w:val="none" w:sz="0" w:space="0" w:color="auto"/>
                                                                                                                <w:bottom w:val="none" w:sz="0" w:space="0" w:color="auto"/>
                                                                                                                <w:right w:val="none" w:sz="0" w:space="0" w:color="auto"/>
                                                                                                              </w:divBdr>
                                                                                                            </w:div>
                                                                                                            <w:div w:id="499393490">
                                                                                                              <w:marLeft w:val="0"/>
                                                                                                              <w:marRight w:val="0"/>
                                                                                                              <w:marTop w:val="0"/>
                                                                                                              <w:marBottom w:val="0"/>
                                                                                                              <w:divBdr>
                                                                                                                <w:top w:val="none" w:sz="0" w:space="0" w:color="auto"/>
                                                                                                                <w:left w:val="none" w:sz="0" w:space="0" w:color="auto"/>
                                                                                                                <w:bottom w:val="none" w:sz="0" w:space="0" w:color="auto"/>
                                                                                                                <w:right w:val="none" w:sz="0" w:space="0" w:color="auto"/>
                                                                                                              </w:divBdr>
                                                                                                              <w:divsChild>
                                                                                                                <w:div w:id="351955192">
                                                                                                                  <w:marLeft w:val="0"/>
                                                                                                                  <w:marRight w:val="0"/>
                                                                                                                  <w:marTop w:val="0"/>
                                                                                                                  <w:marBottom w:val="0"/>
                                                                                                                  <w:divBdr>
                                                                                                                    <w:top w:val="none" w:sz="0" w:space="0" w:color="auto"/>
                                                                                                                    <w:left w:val="none" w:sz="0" w:space="0" w:color="auto"/>
                                                                                                                    <w:bottom w:val="none" w:sz="0" w:space="0" w:color="auto"/>
                                                                                                                    <w:right w:val="none" w:sz="0" w:space="0" w:color="auto"/>
                                                                                                                  </w:divBdr>
                                                                                                                  <w:divsChild>
                                                                                                                    <w:div w:id="91827046">
                                                                                                                      <w:marLeft w:val="0"/>
                                                                                                                      <w:marRight w:val="0"/>
                                                                                                                      <w:marTop w:val="0"/>
                                                                                                                      <w:marBottom w:val="0"/>
                                                                                                                      <w:divBdr>
                                                                                                                        <w:top w:val="none" w:sz="0" w:space="0" w:color="auto"/>
                                                                                                                        <w:left w:val="none" w:sz="0" w:space="0" w:color="auto"/>
                                                                                                                        <w:bottom w:val="none" w:sz="0" w:space="0" w:color="auto"/>
                                                                                                                        <w:right w:val="none" w:sz="0" w:space="0" w:color="auto"/>
                                                                                                                      </w:divBdr>
                                                                                                                      <w:divsChild>
                                                                                                                        <w:div w:id="667901231">
                                                                                                                          <w:marLeft w:val="0"/>
                                                                                                                          <w:marRight w:val="0"/>
                                                                                                                          <w:marTop w:val="0"/>
                                                                                                                          <w:marBottom w:val="0"/>
                                                                                                                          <w:divBdr>
                                                                                                                            <w:top w:val="none" w:sz="0" w:space="0" w:color="auto"/>
                                                                                                                            <w:left w:val="none" w:sz="0" w:space="0" w:color="auto"/>
                                                                                                                            <w:bottom w:val="none" w:sz="0" w:space="0" w:color="auto"/>
                                                                                                                            <w:right w:val="none" w:sz="0" w:space="0" w:color="auto"/>
                                                                                                                          </w:divBdr>
                                                                                                                        </w:div>
                                                                                                                        <w:div w:id="1868523084">
                                                                                                                          <w:marLeft w:val="0"/>
                                                                                                                          <w:marRight w:val="0"/>
                                                                                                                          <w:marTop w:val="0"/>
                                                                                                                          <w:marBottom w:val="0"/>
                                                                                                                          <w:divBdr>
                                                                                                                            <w:top w:val="none" w:sz="0" w:space="0" w:color="auto"/>
                                                                                                                            <w:left w:val="none" w:sz="0" w:space="0" w:color="auto"/>
                                                                                                                            <w:bottom w:val="none" w:sz="0" w:space="0" w:color="auto"/>
                                                                                                                            <w:right w:val="none" w:sz="0" w:space="0" w:color="auto"/>
                                                                                                                          </w:divBdr>
                                                                                                                        </w:div>
                                                                                                                      </w:divsChild>
                                                                                                                    </w:div>
                                                                                                                    <w:div w:id="1967347117">
                                                                                                                      <w:marLeft w:val="0"/>
                                                                                                                      <w:marRight w:val="0"/>
                                                                                                                      <w:marTop w:val="0"/>
                                                                                                                      <w:marBottom w:val="0"/>
                                                                                                                      <w:divBdr>
                                                                                                                        <w:top w:val="none" w:sz="0" w:space="0" w:color="auto"/>
                                                                                                                        <w:left w:val="none" w:sz="0" w:space="0" w:color="auto"/>
                                                                                                                        <w:bottom w:val="none" w:sz="0" w:space="0" w:color="auto"/>
                                                                                                                        <w:right w:val="none" w:sz="0" w:space="0" w:color="auto"/>
                                                                                                                      </w:divBdr>
                                                                                                                      <w:divsChild>
                                                                                                                        <w:div w:id="1795365510">
                                                                                                                          <w:marLeft w:val="0"/>
                                                                                                                          <w:marRight w:val="0"/>
                                                                                                                          <w:marTop w:val="0"/>
                                                                                                                          <w:marBottom w:val="0"/>
                                                                                                                          <w:divBdr>
                                                                                                                            <w:top w:val="none" w:sz="0" w:space="0" w:color="auto"/>
                                                                                                                            <w:left w:val="none" w:sz="0" w:space="0" w:color="auto"/>
                                                                                                                            <w:bottom w:val="none" w:sz="0" w:space="0" w:color="auto"/>
                                                                                                                            <w:right w:val="none" w:sz="0" w:space="0" w:color="auto"/>
                                                                                                                          </w:divBdr>
                                                                                                                        </w:div>
                                                                                                                        <w:div w:id="250699939">
                                                                                                                          <w:marLeft w:val="0"/>
                                                                                                                          <w:marRight w:val="0"/>
                                                                                                                          <w:marTop w:val="0"/>
                                                                                                                          <w:marBottom w:val="0"/>
                                                                                                                          <w:divBdr>
                                                                                                                            <w:top w:val="none" w:sz="0" w:space="0" w:color="auto"/>
                                                                                                                            <w:left w:val="none" w:sz="0" w:space="0" w:color="auto"/>
                                                                                                                            <w:bottom w:val="none" w:sz="0" w:space="0" w:color="auto"/>
                                                                                                                            <w:right w:val="none" w:sz="0" w:space="0" w:color="auto"/>
                                                                                                                          </w:divBdr>
                                                                                                                        </w:div>
                                                                                                                      </w:divsChild>
                                                                                                                    </w:div>
                                                                                                                    <w:div w:id="2065832389">
                                                                                                                      <w:marLeft w:val="0"/>
                                                                                                                      <w:marRight w:val="0"/>
                                                                                                                      <w:marTop w:val="0"/>
                                                                                                                      <w:marBottom w:val="0"/>
                                                                                                                      <w:divBdr>
                                                                                                                        <w:top w:val="none" w:sz="0" w:space="0" w:color="auto"/>
                                                                                                                        <w:left w:val="none" w:sz="0" w:space="0" w:color="auto"/>
                                                                                                                        <w:bottom w:val="none" w:sz="0" w:space="0" w:color="auto"/>
                                                                                                                        <w:right w:val="none" w:sz="0" w:space="0" w:color="auto"/>
                                                                                                                      </w:divBdr>
                                                                                                                      <w:divsChild>
                                                                                                                        <w:div w:id="1984431333">
                                                                                                                          <w:marLeft w:val="0"/>
                                                                                                                          <w:marRight w:val="0"/>
                                                                                                                          <w:marTop w:val="0"/>
                                                                                                                          <w:marBottom w:val="0"/>
                                                                                                                          <w:divBdr>
                                                                                                                            <w:top w:val="none" w:sz="0" w:space="0" w:color="auto"/>
                                                                                                                            <w:left w:val="none" w:sz="0" w:space="0" w:color="auto"/>
                                                                                                                            <w:bottom w:val="none" w:sz="0" w:space="0" w:color="auto"/>
                                                                                                                            <w:right w:val="none" w:sz="0" w:space="0" w:color="auto"/>
                                                                                                                          </w:divBdr>
                                                                                                                        </w:div>
                                                                                                                        <w:div w:id="1226988670">
                                                                                                                          <w:marLeft w:val="0"/>
                                                                                                                          <w:marRight w:val="0"/>
                                                                                                                          <w:marTop w:val="0"/>
                                                                                                                          <w:marBottom w:val="0"/>
                                                                                                                          <w:divBdr>
                                                                                                                            <w:top w:val="none" w:sz="0" w:space="0" w:color="auto"/>
                                                                                                                            <w:left w:val="none" w:sz="0" w:space="0" w:color="auto"/>
                                                                                                                            <w:bottom w:val="none" w:sz="0" w:space="0" w:color="auto"/>
                                                                                                                            <w:right w:val="none" w:sz="0" w:space="0" w:color="auto"/>
                                                                                                                          </w:divBdr>
                                                                                                                        </w:div>
                                                                                                                      </w:divsChild>
                                                                                                                    </w:div>
                                                                                                                    <w:div w:id="1815947940">
                                                                                                                      <w:marLeft w:val="0"/>
                                                                                                                      <w:marRight w:val="0"/>
                                                                                                                      <w:marTop w:val="0"/>
                                                                                                                      <w:marBottom w:val="0"/>
                                                                                                                      <w:divBdr>
                                                                                                                        <w:top w:val="none" w:sz="0" w:space="0" w:color="auto"/>
                                                                                                                        <w:left w:val="none" w:sz="0" w:space="0" w:color="auto"/>
                                                                                                                        <w:bottom w:val="none" w:sz="0" w:space="0" w:color="auto"/>
                                                                                                                        <w:right w:val="none" w:sz="0" w:space="0" w:color="auto"/>
                                                                                                                      </w:divBdr>
                                                                                                                      <w:divsChild>
                                                                                                                        <w:div w:id="662587656">
                                                                                                                          <w:marLeft w:val="0"/>
                                                                                                                          <w:marRight w:val="0"/>
                                                                                                                          <w:marTop w:val="0"/>
                                                                                                                          <w:marBottom w:val="0"/>
                                                                                                                          <w:divBdr>
                                                                                                                            <w:top w:val="none" w:sz="0" w:space="0" w:color="auto"/>
                                                                                                                            <w:left w:val="none" w:sz="0" w:space="0" w:color="auto"/>
                                                                                                                            <w:bottom w:val="none" w:sz="0" w:space="0" w:color="auto"/>
                                                                                                                            <w:right w:val="none" w:sz="0" w:space="0" w:color="auto"/>
                                                                                                                          </w:divBdr>
                                                                                                                        </w:div>
                                                                                                                        <w:div w:id="269319363">
                                                                                                                          <w:marLeft w:val="0"/>
                                                                                                                          <w:marRight w:val="0"/>
                                                                                                                          <w:marTop w:val="0"/>
                                                                                                                          <w:marBottom w:val="0"/>
                                                                                                                          <w:divBdr>
                                                                                                                            <w:top w:val="none" w:sz="0" w:space="0" w:color="auto"/>
                                                                                                                            <w:left w:val="none" w:sz="0" w:space="0" w:color="auto"/>
                                                                                                                            <w:bottom w:val="none" w:sz="0" w:space="0" w:color="auto"/>
                                                                                                                            <w:right w:val="none" w:sz="0" w:space="0" w:color="auto"/>
                                                                                                                          </w:divBdr>
                                                                                                                          <w:divsChild>
                                                                                                                            <w:div w:id="765540510">
                                                                                                                              <w:marLeft w:val="0"/>
                                                                                                                              <w:marRight w:val="0"/>
                                                                                                                              <w:marTop w:val="0"/>
                                                                                                                              <w:marBottom w:val="0"/>
                                                                                                                              <w:divBdr>
                                                                                                                                <w:top w:val="none" w:sz="0" w:space="0" w:color="auto"/>
                                                                                                                                <w:left w:val="none" w:sz="0" w:space="0" w:color="auto"/>
                                                                                                                                <w:bottom w:val="none" w:sz="0" w:space="0" w:color="auto"/>
                                                                                                                                <w:right w:val="none" w:sz="0" w:space="0" w:color="auto"/>
                                                                                                                              </w:divBdr>
                                                                                                                              <w:divsChild>
                                                                                                                                <w:div w:id="1419793598">
                                                                                                                                  <w:marLeft w:val="0"/>
                                                                                                                                  <w:marRight w:val="0"/>
                                                                                                                                  <w:marTop w:val="0"/>
                                                                                                                                  <w:marBottom w:val="0"/>
                                                                                                                                  <w:divBdr>
                                                                                                                                    <w:top w:val="none" w:sz="0" w:space="0" w:color="auto"/>
                                                                                                                                    <w:left w:val="none" w:sz="0" w:space="0" w:color="auto"/>
                                                                                                                                    <w:bottom w:val="none" w:sz="0" w:space="0" w:color="auto"/>
                                                                                                                                    <w:right w:val="none" w:sz="0" w:space="0" w:color="auto"/>
                                                                                                                                  </w:divBdr>
                                                                                                                                  <w:divsChild>
                                                                                                                                    <w:div w:id="1596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8701">
                                                                                                                      <w:marLeft w:val="0"/>
                                                                                                                      <w:marRight w:val="0"/>
                                                                                                                      <w:marTop w:val="0"/>
                                                                                                                      <w:marBottom w:val="0"/>
                                                                                                                      <w:divBdr>
                                                                                                                        <w:top w:val="none" w:sz="0" w:space="0" w:color="auto"/>
                                                                                                                        <w:left w:val="none" w:sz="0" w:space="0" w:color="auto"/>
                                                                                                                        <w:bottom w:val="none" w:sz="0" w:space="0" w:color="auto"/>
                                                                                                                        <w:right w:val="none" w:sz="0" w:space="0" w:color="auto"/>
                                                                                                                      </w:divBdr>
                                                                                                                      <w:divsChild>
                                                                                                                        <w:div w:id="1717967343">
                                                                                                                          <w:marLeft w:val="0"/>
                                                                                                                          <w:marRight w:val="0"/>
                                                                                                                          <w:marTop w:val="0"/>
                                                                                                                          <w:marBottom w:val="0"/>
                                                                                                                          <w:divBdr>
                                                                                                                            <w:top w:val="none" w:sz="0" w:space="0" w:color="auto"/>
                                                                                                                            <w:left w:val="none" w:sz="0" w:space="0" w:color="auto"/>
                                                                                                                            <w:bottom w:val="none" w:sz="0" w:space="0" w:color="auto"/>
                                                                                                                            <w:right w:val="none" w:sz="0" w:space="0" w:color="auto"/>
                                                                                                                          </w:divBdr>
                                                                                                                        </w:div>
                                                                                                                        <w:div w:id="1970814492">
                                                                                                                          <w:marLeft w:val="0"/>
                                                                                                                          <w:marRight w:val="0"/>
                                                                                                                          <w:marTop w:val="0"/>
                                                                                                                          <w:marBottom w:val="0"/>
                                                                                                                          <w:divBdr>
                                                                                                                            <w:top w:val="none" w:sz="0" w:space="0" w:color="auto"/>
                                                                                                                            <w:left w:val="none" w:sz="0" w:space="0" w:color="auto"/>
                                                                                                                            <w:bottom w:val="none" w:sz="0" w:space="0" w:color="auto"/>
                                                                                                                            <w:right w:val="none" w:sz="0" w:space="0" w:color="auto"/>
                                                                                                                          </w:divBdr>
                                                                                                                        </w:div>
                                                                                                                      </w:divsChild>
                                                                                                                    </w:div>
                                                                                                                    <w:div w:id="242494937">
                                                                                                                      <w:marLeft w:val="0"/>
                                                                                                                      <w:marRight w:val="0"/>
                                                                                                                      <w:marTop w:val="0"/>
                                                                                                                      <w:marBottom w:val="0"/>
                                                                                                                      <w:divBdr>
                                                                                                                        <w:top w:val="none" w:sz="0" w:space="0" w:color="auto"/>
                                                                                                                        <w:left w:val="none" w:sz="0" w:space="0" w:color="auto"/>
                                                                                                                        <w:bottom w:val="none" w:sz="0" w:space="0" w:color="auto"/>
                                                                                                                        <w:right w:val="none" w:sz="0" w:space="0" w:color="auto"/>
                                                                                                                      </w:divBdr>
                                                                                                                      <w:divsChild>
                                                                                                                        <w:div w:id="1365666181">
                                                                                                                          <w:marLeft w:val="0"/>
                                                                                                                          <w:marRight w:val="0"/>
                                                                                                                          <w:marTop w:val="0"/>
                                                                                                                          <w:marBottom w:val="0"/>
                                                                                                                          <w:divBdr>
                                                                                                                            <w:top w:val="none" w:sz="0" w:space="0" w:color="auto"/>
                                                                                                                            <w:left w:val="none" w:sz="0" w:space="0" w:color="auto"/>
                                                                                                                            <w:bottom w:val="none" w:sz="0" w:space="0" w:color="auto"/>
                                                                                                                            <w:right w:val="none" w:sz="0" w:space="0" w:color="auto"/>
                                                                                                                          </w:divBdr>
                                                                                                                        </w:div>
                                                                                                                        <w:div w:id="753666846">
                                                                                                                          <w:marLeft w:val="0"/>
                                                                                                                          <w:marRight w:val="0"/>
                                                                                                                          <w:marTop w:val="0"/>
                                                                                                                          <w:marBottom w:val="0"/>
                                                                                                                          <w:divBdr>
                                                                                                                            <w:top w:val="none" w:sz="0" w:space="0" w:color="auto"/>
                                                                                                                            <w:left w:val="none" w:sz="0" w:space="0" w:color="auto"/>
                                                                                                                            <w:bottom w:val="none" w:sz="0" w:space="0" w:color="auto"/>
                                                                                                                            <w:right w:val="none" w:sz="0" w:space="0" w:color="auto"/>
                                                                                                                          </w:divBdr>
                                                                                                                        </w:div>
                                                                                                                      </w:divsChild>
                                                                                                                    </w:div>
                                                                                                                    <w:div w:id="141386335">
                                                                                                                      <w:marLeft w:val="0"/>
                                                                                                                      <w:marRight w:val="0"/>
                                                                                                                      <w:marTop w:val="0"/>
                                                                                                                      <w:marBottom w:val="0"/>
                                                                                                                      <w:divBdr>
                                                                                                                        <w:top w:val="none" w:sz="0" w:space="0" w:color="auto"/>
                                                                                                                        <w:left w:val="none" w:sz="0" w:space="0" w:color="auto"/>
                                                                                                                        <w:bottom w:val="none" w:sz="0" w:space="0" w:color="auto"/>
                                                                                                                        <w:right w:val="none" w:sz="0" w:space="0" w:color="auto"/>
                                                                                                                      </w:divBdr>
                                                                                                                      <w:divsChild>
                                                                                                                        <w:div w:id="1650284300">
                                                                                                                          <w:marLeft w:val="0"/>
                                                                                                                          <w:marRight w:val="0"/>
                                                                                                                          <w:marTop w:val="0"/>
                                                                                                                          <w:marBottom w:val="0"/>
                                                                                                                          <w:divBdr>
                                                                                                                            <w:top w:val="none" w:sz="0" w:space="0" w:color="auto"/>
                                                                                                                            <w:left w:val="none" w:sz="0" w:space="0" w:color="auto"/>
                                                                                                                            <w:bottom w:val="none" w:sz="0" w:space="0" w:color="auto"/>
                                                                                                                            <w:right w:val="none" w:sz="0" w:space="0" w:color="auto"/>
                                                                                                                          </w:divBdr>
                                                                                                                        </w:div>
                                                                                                                        <w:div w:id="2005626608">
                                                                                                                          <w:marLeft w:val="0"/>
                                                                                                                          <w:marRight w:val="0"/>
                                                                                                                          <w:marTop w:val="0"/>
                                                                                                                          <w:marBottom w:val="0"/>
                                                                                                                          <w:divBdr>
                                                                                                                            <w:top w:val="none" w:sz="0" w:space="0" w:color="auto"/>
                                                                                                                            <w:left w:val="none" w:sz="0" w:space="0" w:color="auto"/>
                                                                                                                            <w:bottom w:val="none" w:sz="0" w:space="0" w:color="auto"/>
                                                                                                                            <w:right w:val="none" w:sz="0" w:space="0" w:color="auto"/>
                                                                                                                          </w:divBdr>
                                                                                                                        </w:div>
                                                                                                                      </w:divsChild>
                                                                                                                    </w:div>
                                                                                                                    <w:div w:id="313723175">
                                                                                                                      <w:marLeft w:val="0"/>
                                                                                                                      <w:marRight w:val="0"/>
                                                                                                                      <w:marTop w:val="0"/>
                                                                                                                      <w:marBottom w:val="0"/>
                                                                                                                      <w:divBdr>
                                                                                                                        <w:top w:val="none" w:sz="0" w:space="0" w:color="auto"/>
                                                                                                                        <w:left w:val="none" w:sz="0" w:space="0" w:color="auto"/>
                                                                                                                        <w:bottom w:val="none" w:sz="0" w:space="0" w:color="auto"/>
                                                                                                                        <w:right w:val="none" w:sz="0" w:space="0" w:color="auto"/>
                                                                                                                      </w:divBdr>
                                                                                                                      <w:divsChild>
                                                                                                                        <w:div w:id="1794514235">
                                                                                                                          <w:marLeft w:val="0"/>
                                                                                                                          <w:marRight w:val="0"/>
                                                                                                                          <w:marTop w:val="0"/>
                                                                                                                          <w:marBottom w:val="0"/>
                                                                                                                          <w:divBdr>
                                                                                                                            <w:top w:val="none" w:sz="0" w:space="0" w:color="auto"/>
                                                                                                                            <w:left w:val="none" w:sz="0" w:space="0" w:color="auto"/>
                                                                                                                            <w:bottom w:val="none" w:sz="0" w:space="0" w:color="auto"/>
                                                                                                                            <w:right w:val="none" w:sz="0" w:space="0" w:color="auto"/>
                                                                                                                          </w:divBdr>
                                                                                                                        </w:div>
                                                                                                                        <w:div w:id="18166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12933">
                                                                                                          <w:marLeft w:val="0"/>
                                                                                                          <w:marRight w:val="0"/>
                                                                                                          <w:marTop w:val="240"/>
                                                                                                          <w:marBottom w:val="0"/>
                                                                                                          <w:divBdr>
                                                                                                            <w:top w:val="none" w:sz="0" w:space="0" w:color="auto"/>
                                                                                                            <w:left w:val="none" w:sz="0" w:space="0" w:color="auto"/>
                                                                                                            <w:bottom w:val="none" w:sz="0" w:space="0" w:color="auto"/>
                                                                                                            <w:right w:val="none" w:sz="0" w:space="0" w:color="auto"/>
                                                                                                          </w:divBdr>
                                                                                                          <w:divsChild>
                                                                                                            <w:div w:id="2008710635">
                                                                                                              <w:marLeft w:val="0"/>
                                                                                                              <w:marRight w:val="0"/>
                                                                                                              <w:marTop w:val="0"/>
                                                                                                              <w:marBottom w:val="0"/>
                                                                                                              <w:divBdr>
                                                                                                                <w:top w:val="none" w:sz="0" w:space="0" w:color="auto"/>
                                                                                                                <w:left w:val="none" w:sz="0" w:space="0" w:color="auto"/>
                                                                                                                <w:bottom w:val="none" w:sz="0" w:space="0" w:color="auto"/>
                                                                                                                <w:right w:val="none" w:sz="0" w:space="0" w:color="auto"/>
                                                                                                              </w:divBdr>
                                                                                                            </w:div>
                                                                                                            <w:div w:id="695274235">
                                                                                                              <w:marLeft w:val="0"/>
                                                                                                              <w:marRight w:val="0"/>
                                                                                                              <w:marTop w:val="0"/>
                                                                                                              <w:marBottom w:val="0"/>
                                                                                                              <w:divBdr>
                                                                                                                <w:top w:val="none" w:sz="0" w:space="0" w:color="auto"/>
                                                                                                                <w:left w:val="none" w:sz="0" w:space="0" w:color="auto"/>
                                                                                                                <w:bottom w:val="none" w:sz="0" w:space="0" w:color="auto"/>
                                                                                                                <w:right w:val="none" w:sz="0" w:space="0" w:color="auto"/>
                                                                                                              </w:divBdr>
                                                                                                              <w:divsChild>
                                                                                                                <w:div w:id="1978294970">
                                                                                                                  <w:marLeft w:val="0"/>
                                                                                                                  <w:marRight w:val="0"/>
                                                                                                                  <w:marTop w:val="0"/>
                                                                                                                  <w:marBottom w:val="0"/>
                                                                                                                  <w:divBdr>
                                                                                                                    <w:top w:val="none" w:sz="0" w:space="0" w:color="auto"/>
                                                                                                                    <w:left w:val="none" w:sz="0" w:space="0" w:color="auto"/>
                                                                                                                    <w:bottom w:val="none" w:sz="0" w:space="0" w:color="auto"/>
                                                                                                                    <w:right w:val="none" w:sz="0" w:space="0" w:color="auto"/>
                                                                                                                  </w:divBdr>
                                                                                                                  <w:divsChild>
                                                                                                                    <w:div w:id="1312952651">
                                                                                                                      <w:marLeft w:val="0"/>
                                                                                                                      <w:marRight w:val="0"/>
                                                                                                                      <w:marTop w:val="0"/>
                                                                                                                      <w:marBottom w:val="0"/>
                                                                                                                      <w:divBdr>
                                                                                                                        <w:top w:val="none" w:sz="0" w:space="0" w:color="auto"/>
                                                                                                                        <w:left w:val="none" w:sz="0" w:space="0" w:color="auto"/>
                                                                                                                        <w:bottom w:val="none" w:sz="0" w:space="0" w:color="auto"/>
                                                                                                                        <w:right w:val="none" w:sz="0" w:space="0" w:color="auto"/>
                                                                                                                      </w:divBdr>
                                                                                                                      <w:divsChild>
                                                                                                                        <w:div w:id="10764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79882">
                                                                                                          <w:marLeft w:val="0"/>
                                                                                                          <w:marRight w:val="0"/>
                                                                                                          <w:marTop w:val="240"/>
                                                                                                          <w:marBottom w:val="0"/>
                                                                                                          <w:divBdr>
                                                                                                            <w:top w:val="none" w:sz="0" w:space="0" w:color="auto"/>
                                                                                                            <w:left w:val="none" w:sz="0" w:space="0" w:color="auto"/>
                                                                                                            <w:bottom w:val="none" w:sz="0" w:space="0" w:color="auto"/>
                                                                                                            <w:right w:val="none" w:sz="0" w:space="0" w:color="auto"/>
                                                                                                          </w:divBdr>
                                                                                                          <w:divsChild>
                                                                                                            <w:div w:id="946620446">
                                                                                                              <w:marLeft w:val="0"/>
                                                                                                              <w:marRight w:val="0"/>
                                                                                                              <w:marTop w:val="0"/>
                                                                                                              <w:marBottom w:val="0"/>
                                                                                                              <w:divBdr>
                                                                                                                <w:top w:val="none" w:sz="0" w:space="0" w:color="auto"/>
                                                                                                                <w:left w:val="none" w:sz="0" w:space="0" w:color="auto"/>
                                                                                                                <w:bottom w:val="none" w:sz="0" w:space="0" w:color="auto"/>
                                                                                                                <w:right w:val="none" w:sz="0" w:space="0" w:color="auto"/>
                                                                                                              </w:divBdr>
                                                                                                            </w:div>
                                                                                                            <w:div w:id="344527217">
                                                                                                              <w:marLeft w:val="0"/>
                                                                                                              <w:marRight w:val="0"/>
                                                                                                              <w:marTop w:val="0"/>
                                                                                                              <w:marBottom w:val="0"/>
                                                                                                              <w:divBdr>
                                                                                                                <w:top w:val="none" w:sz="0" w:space="0" w:color="auto"/>
                                                                                                                <w:left w:val="none" w:sz="0" w:space="0" w:color="auto"/>
                                                                                                                <w:bottom w:val="none" w:sz="0" w:space="0" w:color="auto"/>
                                                                                                                <w:right w:val="none" w:sz="0" w:space="0" w:color="auto"/>
                                                                                                              </w:divBdr>
                                                                                                              <w:divsChild>
                                                                                                                <w:div w:id="1700743304">
                                                                                                                  <w:marLeft w:val="0"/>
                                                                                                                  <w:marRight w:val="0"/>
                                                                                                                  <w:marTop w:val="0"/>
                                                                                                                  <w:marBottom w:val="0"/>
                                                                                                                  <w:divBdr>
                                                                                                                    <w:top w:val="none" w:sz="0" w:space="0" w:color="auto"/>
                                                                                                                    <w:left w:val="none" w:sz="0" w:space="0" w:color="auto"/>
                                                                                                                    <w:bottom w:val="none" w:sz="0" w:space="0" w:color="auto"/>
                                                                                                                    <w:right w:val="none" w:sz="0" w:space="0" w:color="auto"/>
                                                                                                                  </w:divBdr>
                                                                                                                  <w:divsChild>
                                                                                                                    <w:div w:id="1262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4482305">
          <w:marLeft w:val="0"/>
          <w:marRight w:val="0"/>
          <w:marTop w:val="0"/>
          <w:marBottom w:val="0"/>
          <w:divBdr>
            <w:top w:val="none" w:sz="0" w:space="0" w:color="auto"/>
            <w:left w:val="none" w:sz="0" w:space="0" w:color="auto"/>
            <w:bottom w:val="none" w:sz="0" w:space="0" w:color="auto"/>
            <w:right w:val="none" w:sz="0" w:space="0" w:color="auto"/>
          </w:divBdr>
        </w:div>
        <w:div w:id="1444954120">
          <w:marLeft w:val="0"/>
          <w:marRight w:val="0"/>
          <w:marTop w:val="0"/>
          <w:marBottom w:val="0"/>
          <w:divBdr>
            <w:top w:val="none" w:sz="0" w:space="0" w:color="auto"/>
            <w:left w:val="none" w:sz="0" w:space="0" w:color="auto"/>
            <w:bottom w:val="none" w:sz="0" w:space="0" w:color="auto"/>
            <w:right w:val="none" w:sz="0" w:space="0" w:color="auto"/>
          </w:divBdr>
        </w:div>
        <w:div w:id="761801934">
          <w:marLeft w:val="0"/>
          <w:marRight w:val="0"/>
          <w:marTop w:val="0"/>
          <w:marBottom w:val="0"/>
          <w:divBdr>
            <w:top w:val="none" w:sz="0" w:space="0" w:color="auto"/>
            <w:left w:val="none" w:sz="0" w:space="0" w:color="auto"/>
            <w:bottom w:val="none" w:sz="0" w:space="0" w:color="auto"/>
            <w:right w:val="none" w:sz="0" w:space="0" w:color="auto"/>
          </w:divBdr>
          <w:divsChild>
            <w:div w:id="1705208353">
              <w:marLeft w:val="0"/>
              <w:marRight w:val="0"/>
              <w:marTop w:val="0"/>
              <w:marBottom w:val="0"/>
              <w:divBdr>
                <w:top w:val="none" w:sz="0" w:space="0" w:color="auto"/>
                <w:left w:val="none" w:sz="0" w:space="0" w:color="auto"/>
                <w:bottom w:val="none" w:sz="0" w:space="0" w:color="auto"/>
                <w:right w:val="none" w:sz="0" w:space="0" w:color="auto"/>
              </w:divBdr>
              <w:divsChild>
                <w:div w:id="49546553">
                  <w:marLeft w:val="0"/>
                  <w:marRight w:val="0"/>
                  <w:marTop w:val="0"/>
                  <w:marBottom w:val="0"/>
                  <w:divBdr>
                    <w:top w:val="none" w:sz="0" w:space="0" w:color="auto"/>
                    <w:left w:val="none" w:sz="0" w:space="0" w:color="auto"/>
                    <w:bottom w:val="none" w:sz="0" w:space="0" w:color="auto"/>
                    <w:right w:val="none" w:sz="0" w:space="0" w:color="auto"/>
                  </w:divBdr>
                  <w:divsChild>
                    <w:div w:id="1693534987">
                      <w:marLeft w:val="0"/>
                      <w:marRight w:val="0"/>
                      <w:marTop w:val="0"/>
                      <w:marBottom w:val="0"/>
                      <w:divBdr>
                        <w:top w:val="none" w:sz="0" w:space="0" w:color="auto"/>
                        <w:left w:val="none" w:sz="0" w:space="0" w:color="auto"/>
                        <w:bottom w:val="none" w:sz="0" w:space="0" w:color="auto"/>
                        <w:right w:val="none" w:sz="0" w:space="0" w:color="auto"/>
                      </w:divBdr>
                      <w:divsChild>
                        <w:div w:id="1639527247">
                          <w:marLeft w:val="0"/>
                          <w:marRight w:val="0"/>
                          <w:marTop w:val="0"/>
                          <w:marBottom w:val="0"/>
                          <w:divBdr>
                            <w:top w:val="none" w:sz="0" w:space="0" w:color="auto"/>
                            <w:left w:val="none" w:sz="0" w:space="0" w:color="auto"/>
                            <w:bottom w:val="none" w:sz="0" w:space="0" w:color="auto"/>
                            <w:right w:val="none" w:sz="0" w:space="0" w:color="auto"/>
                          </w:divBdr>
                          <w:divsChild>
                            <w:div w:id="2005670523">
                              <w:marLeft w:val="0"/>
                              <w:marRight w:val="0"/>
                              <w:marTop w:val="0"/>
                              <w:marBottom w:val="0"/>
                              <w:divBdr>
                                <w:top w:val="none" w:sz="0" w:space="0" w:color="auto"/>
                                <w:left w:val="none" w:sz="0" w:space="0" w:color="auto"/>
                                <w:bottom w:val="none" w:sz="0" w:space="0" w:color="auto"/>
                                <w:right w:val="none" w:sz="0" w:space="0" w:color="auto"/>
                              </w:divBdr>
                              <w:divsChild>
                                <w:div w:id="434788601">
                                  <w:marLeft w:val="0"/>
                                  <w:marRight w:val="0"/>
                                  <w:marTop w:val="0"/>
                                  <w:marBottom w:val="0"/>
                                  <w:divBdr>
                                    <w:top w:val="none" w:sz="0" w:space="0" w:color="auto"/>
                                    <w:left w:val="none" w:sz="0" w:space="0" w:color="auto"/>
                                    <w:bottom w:val="none" w:sz="0" w:space="0" w:color="auto"/>
                                    <w:right w:val="none" w:sz="0" w:space="0" w:color="auto"/>
                                  </w:divBdr>
                                  <w:divsChild>
                                    <w:div w:id="430245932">
                                      <w:marLeft w:val="0"/>
                                      <w:marRight w:val="0"/>
                                      <w:marTop w:val="0"/>
                                      <w:marBottom w:val="0"/>
                                      <w:divBdr>
                                        <w:top w:val="none" w:sz="0" w:space="0" w:color="auto"/>
                                        <w:left w:val="none" w:sz="0" w:space="0" w:color="auto"/>
                                        <w:bottom w:val="none" w:sz="0" w:space="0" w:color="auto"/>
                                        <w:right w:val="none" w:sz="0" w:space="0" w:color="auto"/>
                                      </w:divBdr>
                                      <w:divsChild>
                                        <w:div w:id="5205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037966">
      <w:bodyDiv w:val="1"/>
      <w:marLeft w:val="0"/>
      <w:marRight w:val="0"/>
      <w:marTop w:val="0"/>
      <w:marBottom w:val="0"/>
      <w:divBdr>
        <w:top w:val="none" w:sz="0" w:space="0" w:color="auto"/>
        <w:left w:val="none" w:sz="0" w:space="0" w:color="auto"/>
        <w:bottom w:val="none" w:sz="0" w:space="0" w:color="auto"/>
        <w:right w:val="none" w:sz="0" w:space="0" w:color="auto"/>
      </w:divBdr>
    </w:div>
    <w:div w:id="214546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prints.lse.ac.uk/65105/1/dp-50.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journals.uchicago.edu/doi/pdfplus/10.1086/6859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onlinelibrary.wiley.com/doi/10.1111/1756-2171.12126/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finance.wharton.upenn.edu/~allenf/download/Vita/contag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pers.ssrn.com/sol3/papers.cfm?abstract_id=2211345"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683C4B-D185-4115-9BF5-80EBEFA74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46</Pages>
  <Words>8120</Words>
  <Characters>46286</Characters>
  <Application>Microsoft Office Word</Application>
  <DocSecurity>0</DocSecurity>
  <Lines>385</Lines>
  <Paragraphs>108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דור מאיר</cp:lastModifiedBy>
  <cp:revision>32</cp:revision>
  <cp:lastPrinted>2019-07-15T11:35:00Z</cp:lastPrinted>
  <dcterms:created xsi:type="dcterms:W3CDTF">2017-12-30T18:10:00Z</dcterms:created>
  <dcterms:modified xsi:type="dcterms:W3CDTF">2019-07-15T11:35:00Z</dcterms:modified>
</cp:coreProperties>
</file>