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D2AF045" w:rsidP="5D2AF045" w:rsidRDefault="5D2AF045" w14:paraId="5E0F971F" w14:textId="67FBC675">
      <w:pPr>
        <w:pStyle w:val="ListParagraph"/>
        <w:jc w:val="center"/>
        <w:rPr>
          <w:b w:val="1"/>
          <w:bCs w:val="1"/>
          <w:sz w:val="32"/>
          <w:szCs w:val="32"/>
        </w:rPr>
      </w:pPr>
      <w:r w:rsidRPr="5D2AF045" w:rsidR="5D2AF045">
        <w:rPr>
          <w:b w:val="1"/>
          <w:bCs w:val="1"/>
          <w:sz w:val="32"/>
          <w:szCs w:val="32"/>
        </w:rPr>
        <w:t>Analiza ryzyka</w:t>
      </w:r>
    </w:p>
    <w:p w:rsidR="5D2AF045" w:rsidP="5D2AF045" w:rsidRDefault="5D2AF045" w14:paraId="22555B7A" w14:textId="07F90CC0">
      <w:pPr>
        <w:pStyle w:val="ListParagraph"/>
        <w:jc w:val="center"/>
        <w:rPr>
          <w:b w:val="1"/>
          <w:bCs w:val="1"/>
          <w:sz w:val="32"/>
          <w:szCs w:val="32"/>
        </w:rPr>
      </w:pPr>
    </w:p>
    <w:p w:rsidR="5D2AF045" w:rsidP="5D2AF045" w:rsidRDefault="5D2AF045" w14:paraId="1BB05A2E" w14:textId="2E003DF5">
      <w:pPr>
        <w:pStyle w:val="ListParagraph"/>
      </w:pP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5D2AF045" w:rsidTr="5D2AF045" w14:paraId="2DE37297">
        <w:tc>
          <w:tcPr>
            <w:tcW w:w="1803" w:type="dxa"/>
            <w:tcMar/>
          </w:tcPr>
          <w:p w:rsidR="0471C7D5" w:rsidP="5D2AF045" w:rsidRDefault="0471C7D5" w14:paraId="211009E7" w14:textId="6A9A20D1">
            <w:pPr>
              <w:rPr>
                <w:b w:val="1"/>
                <w:bCs w:val="1"/>
              </w:rPr>
            </w:pPr>
            <w:r w:rsidRPr="5D2AF045" w:rsidR="0471C7D5">
              <w:rPr>
                <w:b w:val="1"/>
                <w:bCs w:val="1"/>
              </w:rPr>
              <w:t>Ryzyko</w:t>
            </w:r>
          </w:p>
        </w:tc>
        <w:tc>
          <w:tcPr>
            <w:tcW w:w="1803" w:type="dxa"/>
            <w:tcMar/>
          </w:tcPr>
          <w:p w:rsidR="0471C7D5" w:rsidP="5D2AF045" w:rsidRDefault="0471C7D5" w14:paraId="7CE414B5" w14:textId="0BF8A768">
            <w:pPr>
              <w:rPr>
                <w:b w:val="1"/>
                <w:bCs w:val="1"/>
              </w:rPr>
            </w:pPr>
            <w:r w:rsidRPr="5D2AF045" w:rsidR="0471C7D5">
              <w:rPr>
                <w:b w:val="1"/>
                <w:bCs w:val="1"/>
              </w:rPr>
              <w:t>Prawdopodobieństwo</w:t>
            </w:r>
          </w:p>
        </w:tc>
        <w:tc>
          <w:tcPr>
            <w:tcW w:w="1803" w:type="dxa"/>
            <w:tcMar/>
          </w:tcPr>
          <w:p w:rsidR="0471C7D5" w:rsidP="5D2AF045" w:rsidRDefault="0471C7D5" w14:paraId="4420AC3B" w14:textId="7307A530">
            <w:pPr>
              <w:rPr>
                <w:b w:val="1"/>
                <w:bCs w:val="1"/>
              </w:rPr>
            </w:pPr>
            <w:r w:rsidRPr="5D2AF045" w:rsidR="0471C7D5">
              <w:rPr>
                <w:b w:val="1"/>
                <w:bCs w:val="1"/>
              </w:rPr>
              <w:t>Wpływ na projekt</w:t>
            </w:r>
          </w:p>
        </w:tc>
        <w:tc>
          <w:tcPr>
            <w:tcW w:w="1803" w:type="dxa"/>
            <w:tcMar/>
          </w:tcPr>
          <w:p w:rsidR="0471C7D5" w:rsidP="5D2AF045" w:rsidRDefault="0471C7D5" w14:paraId="18B3385D" w14:textId="1E162890">
            <w:pPr>
              <w:rPr>
                <w:b w:val="1"/>
                <w:bCs w:val="1"/>
              </w:rPr>
            </w:pPr>
            <w:r w:rsidRPr="5D2AF045" w:rsidR="0471C7D5">
              <w:rPr>
                <w:b w:val="1"/>
                <w:bCs w:val="1"/>
              </w:rPr>
              <w:t>Sposób ograniczenia</w:t>
            </w:r>
          </w:p>
        </w:tc>
        <w:tc>
          <w:tcPr>
            <w:tcW w:w="1803" w:type="dxa"/>
            <w:tcMar/>
          </w:tcPr>
          <w:p w:rsidR="0471C7D5" w:rsidP="5D2AF045" w:rsidRDefault="0471C7D5" w14:paraId="64E19C2A" w14:textId="775C76ED">
            <w:pPr>
              <w:rPr>
                <w:b w:val="1"/>
                <w:bCs w:val="1"/>
              </w:rPr>
            </w:pPr>
            <w:r w:rsidRPr="5D2AF045" w:rsidR="0471C7D5">
              <w:rPr>
                <w:b w:val="1"/>
                <w:bCs w:val="1"/>
              </w:rPr>
              <w:t>Reakcja</w:t>
            </w:r>
          </w:p>
        </w:tc>
      </w:tr>
      <w:tr w:rsidR="5D2AF045" w:rsidTr="5D2AF045" w14:paraId="79B7ABBD">
        <w:tc>
          <w:tcPr>
            <w:tcW w:w="1803" w:type="dxa"/>
            <w:tcMar/>
          </w:tcPr>
          <w:p w:rsidR="0471C7D5" w:rsidRDefault="0471C7D5" w14:paraId="1A80A2C7" w14:textId="7DF10161">
            <w:r w:rsidR="0471C7D5">
              <w:rPr/>
              <w:t>Niedoszacowanie ilości godzin poświęconych na projekt</w:t>
            </w:r>
          </w:p>
        </w:tc>
        <w:tc>
          <w:tcPr>
            <w:tcW w:w="1803" w:type="dxa"/>
            <w:tcMar/>
          </w:tcPr>
          <w:p w:rsidR="0471C7D5" w:rsidRDefault="0471C7D5" w14:paraId="6416380D" w14:textId="2A131795">
            <w:r w:rsidR="0471C7D5">
              <w:rPr/>
              <w:t>1</w:t>
            </w:r>
          </w:p>
        </w:tc>
        <w:tc>
          <w:tcPr>
            <w:tcW w:w="1803" w:type="dxa"/>
            <w:tcMar/>
          </w:tcPr>
          <w:p w:rsidR="0471C7D5" w:rsidRDefault="0471C7D5" w14:paraId="230D99E2" w14:textId="7C4481EC">
            <w:r w:rsidR="0471C7D5">
              <w:rPr/>
              <w:t>3</w:t>
            </w:r>
          </w:p>
        </w:tc>
        <w:tc>
          <w:tcPr>
            <w:tcW w:w="1803" w:type="dxa"/>
            <w:tcMar/>
          </w:tcPr>
          <w:p w:rsidR="0471C7D5" w:rsidRDefault="0471C7D5" w14:paraId="088DD0D7" w14:textId="3B05ACCA">
            <w:r w:rsidR="0471C7D5">
              <w:rPr/>
              <w:t>Stworzenie planu projektu; Stworzenie buforu czasowego</w:t>
            </w:r>
          </w:p>
        </w:tc>
        <w:tc>
          <w:tcPr>
            <w:tcW w:w="1803" w:type="dxa"/>
            <w:tcMar/>
          </w:tcPr>
          <w:p w:rsidR="0471C7D5" w:rsidRDefault="0471C7D5" w14:paraId="235A041E" w14:textId="065C4EEA">
            <w:r w:rsidR="0471C7D5">
              <w:rPr/>
              <w:t>Rozmowy z klientem; Wykorzystanie buforu czasowego</w:t>
            </w:r>
          </w:p>
        </w:tc>
      </w:tr>
      <w:tr w:rsidR="5D2AF045" w:rsidTr="5D2AF045" w14:paraId="3A5C0B6E">
        <w:tc>
          <w:tcPr>
            <w:tcW w:w="1803" w:type="dxa"/>
            <w:tcMar/>
          </w:tcPr>
          <w:p w:rsidR="0471C7D5" w:rsidRDefault="0471C7D5" w14:paraId="534976B8" w14:textId="3C8B3CB0">
            <w:r w:rsidR="0471C7D5">
              <w:rPr/>
              <w:t>Niewystarczające zabezpieczenie danych</w:t>
            </w:r>
          </w:p>
        </w:tc>
        <w:tc>
          <w:tcPr>
            <w:tcW w:w="1803" w:type="dxa"/>
            <w:tcMar/>
          </w:tcPr>
          <w:p w:rsidR="0471C7D5" w:rsidRDefault="0471C7D5" w14:paraId="5FCC4E3C" w14:textId="78B6BF96">
            <w:r w:rsidR="0471C7D5">
              <w:rPr/>
              <w:t>2</w:t>
            </w:r>
          </w:p>
        </w:tc>
        <w:tc>
          <w:tcPr>
            <w:tcW w:w="1803" w:type="dxa"/>
            <w:tcMar/>
          </w:tcPr>
          <w:p w:rsidR="0471C7D5" w:rsidRDefault="0471C7D5" w14:paraId="71273F8E" w14:textId="62AC5F81">
            <w:r w:rsidR="0471C7D5">
              <w:rPr/>
              <w:t>3</w:t>
            </w:r>
          </w:p>
        </w:tc>
        <w:tc>
          <w:tcPr>
            <w:tcW w:w="1803" w:type="dxa"/>
            <w:tcMar/>
          </w:tcPr>
          <w:p w:rsidR="0471C7D5" w:rsidRDefault="0471C7D5" w14:paraId="356EF2FB" w14:textId="1B3964B4">
            <w:r w:rsidR="0471C7D5">
              <w:rPr/>
              <w:t>Zdefiniowanie wymaganych zabezpieczeń</w:t>
            </w:r>
          </w:p>
        </w:tc>
        <w:tc>
          <w:tcPr>
            <w:tcW w:w="1803" w:type="dxa"/>
            <w:tcMar/>
          </w:tcPr>
          <w:p w:rsidR="0471C7D5" w:rsidRDefault="0471C7D5" w14:paraId="1FED9896" w14:textId="398ADAC1">
            <w:r w:rsidR="0471C7D5">
              <w:rPr/>
              <w:t>Zabezpieczenie danych</w:t>
            </w:r>
          </w:p>
        </w:tc>
      </w:tr>
      <w:tr w:rsidR="5D2AF045" w:rsidTr="5D2AF045" w14:paraId="024C69FC">
        <w:tc>
          <w:tcPr>
            <w:tcW w:w="1803" w:type="dxa"/>
            <w:tcMar/>
          </w:tcPr>
          <w:p w:rsidR="0471C7D5" w:rsidRDefault="0471C7D5" w14:paraId="1FB41E0B" w14:textId="19D7B75D">
            <w:r w:rsidR="0471C7D5">
              <w:rPr/>
              <w:t>Zmiana wymagań klienta</w:t>
            </w:r>
          </w:p>
        </w:tc>
        <w:tc>
          <w:tcPr>
            <w:tcW w:w="1803" w:type="dxa"/>
            <w:tcMar/>
          </w:tcPr>
          <w:p w:rsidR="0471C7D5" w:rsidRDefault="0471C7D5" w14:paraId="3D18381E" w14:textId="2D22CE7E">
            <w:r w:rsidR="0471C7D5">
              <w:rPr/>
              <w:t>3</w:t>
            </w:r>
          </w:p>
        </w:tc>
        <w:tc>
          <w:tcPr>
            <w:tcW w:w="1803" w:type="dxa"/>
            <w:tcMar/>
          </w:tcPr>
          <w:p w:rsidR="0471C7D5" w:rsidRDefault="0471C7D5" w14:paraId="7F15513D" w14:textId="382B463B">
            <w:r w:rsidR="0471C7D5">
              <w:rPr/>
              <w:t>2</w:t>
            </w:r>
          </w:p>
        </w:tc>
        <w:tc>
          <w:tcPr>
            <w:tcW w:w="1803" w:type="dxa"/>
            <w:tcMar/>
          </w:tcPr>
          <w:p w:rsidR="0471C7D5" w:rsidRDefault="0471C7D5" w14:paraId="11244FC6" w14:textId="028E0171">
            <w:r w:rsidR="0471C7D5">
              <w:rPr/>
              <w:t>Ustalenie głównych cech projektu</w:t>
            </w:r>
          </w:p>
        </w:tc>
        <w:tc>
          <w:tcPr>
            <w:tcW w:w="1803" w:type="dxa"/>
            <w:tcMar/>
          </w:tcPr>
          <w:p w:rsidR="0471C7D5" w:rsidRDefault="0471C7D5" w14:paraId="2AFF772C" w14:textId="51202042">
            <w:r w:rsidR="0471C7D5">
              <w:rPr/>
              <w:t>Rozmowy z klientem</w:t>
            </w:r>
          </w:p>
        </w:tc>
      </w:tr>
      <w:tr w:rsidR="5D2AF045" w:rsidTr="5D2AF045" w14:paraId="30E91AD1">
        <w:tc>
          <w:tcPr>
            <w:tcW w:w="1803" w:type="dxa"/>
            <w:tcMar/>
          </w:tcPr>
          <w:p w:rsidR="0471C7D5" w:rsidRDefault="0471C7D5" w14:paraId="4655E797" w14:textId="2E476713">
            <w:r w:rsidR="0471C7D5">
              <w:rPr/>
              <w:t>Brak funduszy na finansowanie projektu</w:t>
            </w:r>
          </w:p>
        </w:tc>
        <w:tc>
          <w:tcPr>
            <w:tcW w:w="1803" w:type="dxa"/>
            <w:tcMar/>
          </w:tcPr>
          <w:p w:rsidR="0471C7D5" w:rsidRDefault="0471C7D5" w14:paraId="548BE025" w14:textId="0C9D78A9">
            <w:r w:rsidR="0471C7D5">
              <w:rPr/>
              <w:t>1</w:t>
            </w:r>
          </w:p>
        </w:tc>
        <w:tc>
          <w:tcPr>
            <w:tcW w:w="1803" w:type="dxa"/>
            <w:tcMar/>
          </w:tcPr>
          <w:p w:rsidR="0471C7D5" w:rsidRDefault="0471C7D5" w14:paraId="2660FEFC" w14:textId="461432A2">
            <w:r w:rsidR="0471C7D5">
              <w:rPr/>
              <w:t>4</w:t>
            </w:r>
          </w:p>
        </w:tc>
        <w:tc>
          <w:tcPr>
            <w:tcW w:w="1803" w:type="dxa"/>
            <w:tcMar/>
          </w:tcPr>
          <w:p w:rsidR="0471C7D5" w:rsidRDefault="0471C7D5" w14:paraId="6D1F92C2" w14:textId="70F276D7">
            <w:r w:rsidR="0471C7D5">
              <w:rPr/>
              <w:t xml:space="preserve">Planowanie funduszy; </w:t>
            </w:r>
          </w:p>
        </w:tc>
        <w:tc>
          <w:tcPr>
            <w:tcW w:w="1803" w:type="dxa"/>
            <w:tcMar/>
          </w:tcPr>
          <w:p w:rsidR="0471C7D5" w:rsidRDefault="0471C7D5" w14:paraId="3F90D37D" w14:textId="34AD2FEB">
            <w:r w:rsidR="0471C7D5">
              <w:rPr/>
              <w:t>Sprzedaż projektu; zakończenie projektu</w:t>
            </w:r>
          </w:p>
        </w:tc>
      </w:tr>
      <w:tr w:rsidR="5D2AF045" w:rsidTr="5D2AF045" w14:paraId="11CA94C4">
        <w:tc>
          <w:tcPr>
            <w:tcW w:w="1803" w:type="dxa"/>
            <w:tcMar/>
          </w:tcPr>
          <w:p w:rsidR="0471C7D5" w:rsidRDefault="0471C7D5" w14:paraId="7497F8B8" w14:textId="243DB84D">
            <w:r w:rsidR="0471C7D5">
              <w:rPr/>
              <w:t>Błędne działanie projektu</w:t>
            </w:r>
          </w:p>
        </w:tc>
        <w:tc>
          <w:tcPr>
            <w:tcW w:w="1803" w:type="dxa"/>
            <w:tcMar/>
          </w:tcPr>
          <w:p w:rsidR="0471C7D5" w:rsidRDefault="0471C7D5" w14:paraId="74054DC8" w14:textId="58DDE2CC">
            <w:r w:rsidR="0471C7D5">
              <w:rPr/>
              <w:t>3</w:t>
            </w:r>
          </w:p>
        </w:tc>
        <w:tc>
          <w:tcPr>
            <w:tcW w:w="1803" w:type="dxa"/>
            <w:tcMar/>
          </w:tcPr>
          <w:p w:rsidR="0471C7D5" w:rsidRDefault="0471C7D5" w14:paraId="16C3F2E6" w14:textId="1CC63880">
            <w:r w:rsidR="0471C7D5">
              <w:rPr/>
              <w:t>2</w:t>
            </w:r>
          </w:p>
        </w:tc>
        <w:tc>
          <w:tcPr>
            <w:tcW w:w="1803" w:type="dxa"/>
            <w:tcMar/>
          </w:tcPr>
          <w:p w:rsidR="0471C7D5" w:rsidRDefault="0471C7D5" w14:paraId="1D4287A9" w14:textId="4E9A549B">
            <w:r w:rsidR="0471C7D5">
              <w:rPr/>
              <w:t>Zebranie informacji od ekspertów</w:t>
            </w:r>
          </w:p>
        </w:tc>
        <w:tc>
          <w:tcPr>
            <w:tcW w:w="1803" w:type="dxa"/>
            <w:tcMar/>
          </w:tcPr>
          <w:p w:rsidR="0471C7D5" w:rsidRDefault="0471C7D5" w14:paraId="1325AB1F" w14:textId="48BAE047">
            <w:r w:rsidR="0471C7D5">
              <w:rPr/>
              <w:t>Naprawa błędu</w:t>
            </w:r>
          </w:p>
        </w:tc>
      </w:tr>
      <w:tr w:rsidR="5D2AF045" w:rsidTr="5D2AF045" w14:paraId="07A12597">
        <w:tc>
          <w:tcPr>
            <w:tcW w:w="1803" w:type="dxa"/>
            <w:tcMar/>
          </w:tcPr>
          <w:p w:rsidR="0471C7D5" w:rsidRDefault="0471C7D5" w14:paraId="224BE43E" w14:textId="33FD5F4D">
            <w:r w:rsidR="0471C7D5">
              <w:rPr/>
              <w:t>Problem z wdrożeniem</w:t>
            </w:r>
          </w:p>
        </w:tc>
        <w:tc>
          <w:tcPr>
            <w:tcW w:w="1803" w:type="dxa"/>
            <w:tcMar/>
          </w:tcPr>
          <w:p w:rsidR="0471C7D5" w:rsidRDefault="0471C7D5" w14:paraId="56A62C89" w14:textId="1B0C24C2">
            <w:r w:rsidR="0471C7D5">
              <w:rPr/>
              <w:t>2</w:t>
            </w:r>
          </w:p>
        </w:tc>
        <w:tc>
          <w:tcPr>
            <w:tcW w:w="1803" w:type="dxa"/>
            <w:tcMar/>
          </w:tcPr>
          <w:p w:rsidR="0471C7D5" w:rsidRDefault="0471C7D5" w14:paraId="7BFB45CF" w14:textId="08C510C6">
            <w:r w:rsidR="0471C7D5">
              <w:rPr/>
              <w:t>1</w:t>
            </w:r>
          </w:p>
        </w:tc>
        <w:tc>
          <w:tcPr>
            <w:tcW w:w="1803" w:type="dxa"/>
            <w:tcMar/>
          </w:tcPr>
          <w:p w:rsidR="0471C7D5" w:rsidRDefault="0471C7D5" w14:paraId="447BCDF8" w14:textId="663FED30">
            <w:r w:rsidR="0471C7D5">
              <w:rPr/>
              <w:t>Symulacja wdrożenia</w:t>
            </w:r>
          </w:p>
        </w:tc>
        <w:tc>
          <w:tcPr>
            <w:tcW w:w="1803" w:type="dxa"/>
            <w:tcMar/>
          </w:tcPr>
          <w:p w:rsidR="0471C7D5" w:rsidRDefault="0471C7D5" w14:paraId="6C5CC99C" w14:textId="132ED96E">
            <w:r w:rsidR="0471C7D5">
              <w:rPr/>
              <w:t>Wdrożenie krok po kroku</w:t>
            </w:r>
          </w:p>
        </w:tc>
      </w:tr>
    </w:tbl>
    <w:p w:rsidR="5D2AF045" w:rsidP="5D2AF045" w:rsidRDefault="5D2AF045" w14:paraId="4A889208" w14:textId="2F36AFE4">
      <w:pPr>
        <w:pStyle w:val="ListParagraph"/>
      </w:pPr>
    </w:p>
    <w:p w:rsidR="5D2AF045" w:rsidP="5D2AF045" w:rsidRDefault="5D2AF045" w14:paraId="66F013AE" w14:textId="529BFD02">
      <w:pPr>
        <w:pStyle w:val="ListParagraph"/>
      </w:pPr>
    </w:p>
    <w:sectPr w:rsidR="0471C7D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86D77"/>
    <w:multiLevelType w:val="hybridMultilevel"/>
    <w:tmpl w:val="FFFFFFFF"/>
    <w:lvl w:ilvl="0" w:tplc="92FEB4EC">
      <w:start w:val="1"/>
      <w:numFmt w:val="decimal"/>
      <w:lvlText w:val="%1."/>
      <w:lvlJc w:val="left"/>
      <w:pPr>
        <w:ind w:left="720" w:hanging="360"/>
      </w:pPr>
    </w:lvl>
    <w:lvl w:ilvl="1" w:tplc="2EA24B88">
      <w:start w:val="1"/>
      <w:numFmt w:val="lowerLetter"/>
      <w:lvlText w:val="%2."/>
      <w:lvlJc w:val="left"/>
      <w:pPr>
        <w:ind w:left="1440" w:hanging="360"/>
      </w:pPr>
    </w:lvl>
    <w:lvl w:ilvl="2" w:tplc="2758E29E">
      <w:start w:val="1"/>
      <w:numFmt w:val="lowerRoman"/>
      <w:lvlText w:val="%3."/>
      <w:lvlJc w:val="right"/>
      <w:pPr>
        <w:ind w:left="2160" w:hanging="180"/>
      </w:pPr>
    </w:lvl>
    <w:lvl w:ilvl="3" w:tplc="860A91EE">
      <w:start w:val="1"/>
      <w:numFmt w:val="decimal"/>
      <w:lvlText w:val="%4."/>
      <w:lvlJc w:val="left"/>
      <w:pPr>
        <w:ind w:left="2880" w:hanging="360"/>
      </w:pPr>
    </w:lvl>
    <w:lvl w:ilvl="4" w:tplc="D8AAA39A">
      <w:start w:val="1"/>
      <w:numFmt w:val="lowerLetter"/>
      <w:lvlText w:val="%5."/>
      <w:lvlJc w:val="left"/>
      <w:pPr>
        <w:ind w:left="3600" w:hanging="360"/>
      </w:pPr>
    </w:lvl>
    <w:lvl w:ilvl="5" w:tplc="CAC8EA18">
      <w:start w:val="1"/>
      <w:numFmt w:val="lowerRoman"/>
      <w:lvlText w:val="%6."/>
      <w:lvlJc w:val="right"/>
      <w:pPr>
        <w:ind w:left="4320" w:hanging="180"/>
      </w:pPr>
    </w:lvl>
    <w:lvl w:ilvl="6" w:tplc="3CF0369A">
      <w:start w:val="1"/>
      <w:numFmt w:val="decimal"/>
      <w:lvlText w:val="%7."/>
      <w:lvlJc w:val="left"/>
      <w:pPr>
        <w:ind w:left="5040" w:hanging="360"/>
      </w:pPr>
    </w:lvl>
    <w:lvl w:ilvl="7" w:tplc="1C92820C">
      <w:start w:val="1"/>
      <w:numFmt w:val="lowerLetter"/>
      <w:lvlText w:val="%8."/>
      <w:lvlJc w:val="left"/>
      <w:pPr>
        <w:ind w:left="5760" w:hanging="360"/>
      </w:pPr>
    </w:lvl>
    <w:lvl w:ilvl="8" w:tplc="85D0FF4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E28765"/>
    <w:rsid w:val="0081A81C"/>
    <w:rsid w:val="01040E16"/>
    <w:rsid w:val="020A773E"/>
    <w:rsid w:val="0471C7D5"/>
    <w:rsid w:val="05023B6A"/>
    <w:rsid w:val="06471EFF"/>
    <w:rsid w:val="09836309"/>
    <w:rsid w:val="0AA8C54D"/>
    <w:rsid w:val="0AFFCBF4"/>
    <w:rsid w:val="0E1E4459"/>
    <w:rsid w:val="11E28765"/>
    <w:rsid w:val="1BB24668"/>
    <w:rsid w:val="1ED1246F"/>
    <w:rsid w:val="2173F66B"/>
    <w:rsid w:val="2C8C6D1C"/>
    <w:rsid w:val="30C0F6E4"/>
    <w:rsid w:val="357739FE"/>
    <w:rsid w:val="37130A5F"/>
    <w:rsid w:val="3E01F9EE"/>
    <w:rsid w:val="3E6BF641"/>
    <w:rsid w:val="3F3E4A3D"/>
    <w:rsid w:val="4319BFF0"/>
    <w:rsid w:val="4B79AD6D"/>
    <w:rsid w:val="5025D7F2"/>
    <w:rsid w:val="50F82BEE"/>
    <w:rsid w:val="569E4A21"/>
    <w:rsid w:val="5800C42C"/>
    <w:rsid w:val="583F0818"/>
    <w:rsid w:val="5983D1D2"/>
    <w:rsid w:val="59DAD879"/>
    <w:rsid w:val="5B1FA233"/>
    <w:rsid w:val="5B76A8DA"/>
    <w:rsid w:val="5D2AF045"/>
    <w:rsid w:val="5F4D30F7"/>
    <w:rsid w:val="639E3C20"/>
    <w:rsid w:val="68DAEAE0"/>
    <w:rsid w:val="6B56763E"/>
    <w:rsid w:val="6EEBC262"/>
    <w:rsid w:val="76D9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8765"/>
  <w15:chartTrackingRefBased/>
  <w15:docId w15:val="{7376FF18-E138-404B-B044-94377934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4AD2A154B484449180360AAC367DAF" ma:contentTypeVersion="4" ma:contentTypeDescription="Utwórz nowy dokument." ma:contentTypeScope="" ma:versionID="ace41a9f243ebf1ee84422c70999f019">
  <xsd:schema xmlns:xsd="http://www.w3.org/2001/XMLSchema" xmlns:xs="http://www.w3.org/2001/XMLSchema" xmlns:p="http://schemas.microsoft.com/office/2006/metadata/properties" xmlns:ns2="c97db88b-9539-4061-8cfe-366bea3144e6" targetNamespace="http://schemas.microsoft.com/office/2006/metadata/properties" ma:root="true" ma:fieldsID="b6ae64028e7e3508de2fb67a2c7270ec" ns2:_="">
    <xsd:import namespace="c97db88b-9539-4061-8cfe-366bea314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db88b-9539-4061-8cfe-366bea314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922D3B-EA6F-41AF-AE39-7A7C5FDB4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7db88b-9539-4061-8cfe-366bea3144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4DB041-C289-48B6-8AFE-8621E60440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FAC95F-1BBF-4A55-98DC-F02040FBCA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Dorota Mejłun</dc:creator>
  <keywords/>
  <dc:description/>
  <lastModifiedBy>Dorota Mejłun</lastModifiedBy>
  <revision>2</revision>
  <dcterms:created xsi:type="dcterms:W3CDTF">2022-02-25T11:13:00.0000000Z</dcterms:created>
  <dcterms:modified xsi:type="dcterms:W3CDTF">2022-03-03T14:18:59.4810148Z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0x0101006F4AD2A154B484449180360AAC367DAF</vt:lpwstr>
  </property>
</Properties>
</file>