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Packages</w:t>
      </w:r>
      <w:r>
        <w:t xml:space="preserve"> </w:t>
      </w:r>
      <w:r>
        <w:t xml:space="preserve">installation</w:t>
      </w:r>
      <w:r>
        <w:t xml:space="preserve"> </w:t>
      </w:r>
      <w:r>
        <w:t xml:space="preserve">Tutorial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Alona</w:t>
      </w:r>
      <w:r>
        <w:t xml:space="preserve"> </w:t>
      </w:r>
      <w:r>
        <w:t xml:space="preserve">Rabner</w:t>
      </w:r>
    </w:p>
    <w:bookmarkStart w:id="21" w:name="packages-for-tutorial-4"/>
    <w:p>
      <w:pPr>
        <w:pStyle w:val="Heading2"/>
      </w:pPr>
      <w:r>
        <w:t xml:space="preserve">Packages for Tutorial 4</w:t>
      </w:r>
    </w:p>
    <w:bookmarkStart w:id="20" w:name="cran-packages"/>
    <w:p>
      <w:pPr>
        <w:pStyle w:val="Heading3"/>
      </w:pPr>
      <w:r>
        <w:t xml:space="preserve">CRAN packages</w:t>
      </w:r>
    </w:p>
    <w:p>
      <w:pPr>
        <w:pStyle w:val="FirstParagraph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RColorBrewer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factoextra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packages: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))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Packages installation Tutorial 3</dc:title>
  <dc:creator>Alona Rabner</dc:creator>
  <cp:keywords/>
  <dcterms:created xsi:type="dcterms:W3CDTF">2021-04-18T19:44:21Z</dcterms:created>
  <dcterms:modified xsi:type="dcterms:W3CDTF">2021-04-18T19:44:21Z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