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90785" w14:textId="01DD6B01" w:rsidR="00283CB5" w:rsidRPr="00283CB5" w:rsidRDefault="00283CB5" w:rsidP="00283CB5">
      <w:pPr>
        <w:jc w:val="center"/>
      </w:pPr>
      <w:r w:rsidRPr="00283CB5">
        <w:t>Vilniaus universitetas</w:t>
      </w:r>
    </w:p>
    <w:p w14:paraId="19E60D4B" w14:textId="1D1485E0" w:rsidR="00283CB5" w:rsidRPr="00283CB5" w:rsidRDefault="00283CB5" w:rsidP="00283CB5">
      <w:pPr>
        <w:jc w:val="center"/>
      </w:pPr>
      <w:r w:rsidRPr="00283CB5">
        <w:t>Matematikos ir informatikos fakultetas</w:t>
      </w:r>
    </w:p>
    <w:p w14:paraId="12BD1734" w14:textId="24E46C5E" w:rsidR="00283CB5" w:rsidRPr="00283CB5" w:rsidRDefault="00283CB5" w:rsidP="00283CB5">
      <w:pPr>
        <w:jc w:val="center"/>
      </w:pPr>
      <w:r w:rsidRPr="00283CB5">
        <w:t>Bioinformatikos antrojo kurso studentė</w:t>
      </w:r>
    </w:p>
    <w:p w14:paraId="1D51B6B9" w14:textId="1EC02EB7" w:rsidR="00283CB5" w:rsidRDefault="00283CB5" w:rsidP="00283CB5">
      <w:pPr>
        <w:jc w:val="center"/>
      </w:pPr>
      <w:r w:rsidRPr="00283CB5">
        <w:t>Dorotėja Vindžigalskytė</w:t>
      </w:r>
    </w:p>
    <w:p w14:paraId="47277EF1" w14:textId="18FF46A5" w:rsidR="00283CB5" w:rsidRDefault="00283CB5" w:rsidP="00283CB5">
      <w:pPr>
        <w:jc w:val="center"/>
        <w:rPr>
          <w:lang w:val="en-US"/>
        </w:rPr>
      </w:pPr>
      <w:r>
        <w:t xml:space="preserve">Data: </w:t>
      </w:r>
      <w:r>
        <w:rPr>
          <w:lang w:val="en-US"/>
        </w:rPr>
        <w:t>2025-11-11</w:t>
      </w:r>
    </w:p>
    <w:p w14:paraId="459942DB" w14:textId="07A047BA" w:rsidR="00283CB5" w:rsidRDefault="00283CB5" w:rsidP="00283CB5">
      <w:pPr>
        <w:jc w:val="center"/>
        <w:rPr>
          <w:lang w:val="en-US"/>
        </w:rPr>
      </w:pPr>
      <w:r>
        <w:rPr>
          <w:lang w:val="en-US"/>
        </w:rPr>
        <w:t>Techninė ataskaita</w:t>
      </w:r>
    </w:p>
    <w:p w14:paraId="59FEE703" w14:textId="6DAC625E" w:rsidR="00283CB5" w:rsidRDefault="00283CB5" w:rsidP="00283CB5">
      <w:pPr>
        <w:pBdr>
          <w:bottom w:val="single" w:sz="6" w:space="1" w:color="auto"/>
        </w:pBdr>
        <w:jc w:val="center"/>
        <w:rPr>
          <w:lang w:val="en-US"/>
        </w:rPr>
      </w:pPr>
      <w:r>
        <w:rPr>
          <w:lang w:val="en-US"/>
        </w:rPr>
        <w:t xml:space="preserve">Tema: </w:t>
      </w:r>
      <w:r w:rsidRPr="00283CB5">
        <w:rPr>
          <w:lang w:val="en-US"/>
        </w:rPr>
        <w:t>AN/UYK-20 ir Intel 4040 architektūrų palyginimas</w:t>
      </w:r>
    </w:p>
    <w:p w14:paraId="70DE6523" w14:textId="77777777" w:rsidR="00283CB5" w:rsidRDefault="00283CB5" w:rsidP="00283CB5">
      <w:pPr>
        <w:jc w:val="center"/>
        <w:rPr>
          <w:lang w:val="en-US"/>
        </w:rPr>
      </w:pPr>
    </w:p>
    <w:p w14:paraId="03BFC9CF" w14:textId="77777777" w:rsidR="00283CB5" w:rsidRDefault="00283CB5" w:rsidP="00283CB5">
      <w:pPr>
        <w:ind w:firstLine="360"/>
        <w:rPr>
          <w:lang w:val="en-US"/>
        </w:rPr>
      </w:pPr>
      <w:r>
        <w:rPr>
          <w:lang w:val="en-US"/>
        </w:rPr>
        <w:t xml:space="preserve">Techninėje atsakaitoje analizuojamos ir lyginamos dvi 1974 metais sukurtos kompiuterių architektūros: </w:t>
      </w:r>
    </w:p>
    <w:p w14:paraId="50EEFCB2" w14:textId="49C74622" w:rsidR="00283CB5" w:rsidRDefault="00283CB5" w:rsidP="00283CB5">
      <w:pPr>
        <w:pStyle w:val="ListParagraph"/>
        <w:numPr>
          <w:ilvl w:val="0"/>
          <w:numId w:val="1"/>
        </w:numPr>
        <w:rPr>
          <w:lang w:val="en-US"/>
        </w:rPr>
      </w:pPr>
      <w:r w:rsidRPr="00283CB5">
        <w:rPr>
          <w:lang w:val="en-US"/>
        </w:rPr>
        <w:t xml:space="preserve">AN/UYK-20 </w:t>
      </w:r>
      <w:r>
        <w:rPr>
          <w:lang w:val="en-US"/>
        </w:rPr>
        <w:t>(Sperry Univac)</w:t>
      </w:r>
    </w:p>
    <w:p w14:paraId="50133D77" w14:textId="4C2BD887" w:rsidR="00283CB5" w:rsidRDefault="00283CB5" w:rsidP="00283CB5">
      <w:pPr>
        <w:pStyle w:val="ListParagraph"/>
        <w:numPr>
          <w:ilvl w:val="0"/>
          <w:numId w:val="1"/>
        </w:numPr>
        <w:rPr>
          <w:lang w:val="en-US"/>
        </w:rPr>
      </w:pPr>
      <w:r w:rsidRPr="00283CB5">
        <w:rPr>
          <w:lang w:val="en-US"/>
        </w:rPr>
        <w:t>Intel 4040</w:t>
      </w:r>
      <w:r>
        <w:rPr>
          <w:lang w:val="en-US"/>
        </w:rPr>
        <w:t xml:space="preserve"> (Intel Corporation)</w:t>
      </w:r>
    </w:p>
    <w:p w14:paraId="346B8C07" w14:textId="77777777" w:rsidR="004F7E29" w:rsidRDefault="004F7E29" w:rsidP="004F7E29">
      <w:pPr>
        <w:pStyle w:val="ListParagraph"/>
        <w:rPr>
          <w:lang w:val="en-US"/>
        </w:rPr>
      </w:pPr>
    </w:p>
    <w:p w14:paraId="32ED38D6" w14:textId="5AD5ADF2" w:rsidR="00283CB5" w:rsidRDefault="00283CB5" w:rsidP="00ED0DCA">
      <w:pPr>
        <w:pBdr>
          <w:bottom w:val="single" w:sz="6" w:space="18" w:color="auto"/>
        </w:pBdr>
        <w:ind w:left="360"/>
        <w:rPr>
          <w:lang w:val="en-US"/>
        </w:rPr>
      </w:pPr>
      <w:r>
        <w:rPr>
          <w:lang w:val="en-US"/>
        </w:rPr>
        <w:t>Aptariam</w:t>
      </w:r>
      <w:r w:rsidR="004F7E29">
        <w:rPr>
          <w:lang w:val="en-US"/>
        </w:rPr>
        <w:t>a</w:t>
      </w:r>
      <w:r>
        <w:rPr>
          <w:lang w:val="en-US"/>
        </w:rPr>
        <w:t xml:space="preserve"> kompiuterio sistemos (AN/UYK-20) ir mikroprocesoriaus (Intel 4040) elementinė bazė</w:t>
      </w:r>
      <w:r w:rsidR="004F7E29">
        <w:rPr>
          <w:lang w:val="en-US"/>
        </w:rPr>
        <w:t xml:space="preserve">, turima architektūra, adresų tipas, registrai, duomenų plotis, atminties išdėstymas, I/O galimybės, taikymo sritys. </w:t>
      </w:r>
    </w:p>
    <w:p w14:paraId="6467FD7B" w14:textId="7ED16BDA" w:rsidR="00ED0DCA" w:rsidRDefault="00ED0DCA" w:rsidP="00283CB5">
      <w:pPr>
        <w:ind w:left="360"/>
        <w:rPr>
          <w:lang w:val="en-US"/>
        </w:rPr>
      </w:pPr>
      <w:r>
        <w:rPr>
          <w:lang w:val="en-US"/>
        </w:rPr>
        <w:t>Architektūrų analizė pagal pateiktus klausimus:</w:t>
      </w:r>
    </w:p>
    <w:p w14:paraId="266C8EDA" w14:textId="405B5F02" w:rsidR="00302ACB" w:rsidRPr="00302ACB" w:rsidRDefault="00ED0DCA" w:rsidP="00302ACB">
      <w:pPr>
        <w:ind w:left="360"/>
        <w:rPr>
          <w:sz w:val="32"/>
          <w:szCs w:val="32"/>
          <w:lang w:val="en-US"/>
        </w:rPr>
      </w:pPr>
      <w:r w:rsidRPr="00302ACB">
        <w:rPr>
          <w:sz w:val="32"/>
          <w:szCs w:val="32"/>
          <w:lang w:val="en-US"/>
        </w:rPr>
        <w:t>2. Elementinė bazė, fizinės įrangos savybės</w:t>
      </w:r>
      <w:r w:rsidR="00302ACB" w:rsidRPr="00302ACB">
        <w:rPr>
          <w:sz w:val="32"/>
          <w:szCs w:val="32"/>
          <w:lang w:val="en-US"/>
        </w:rPr>
        <w:t>:</w:t>
      </w:r>
    </w:p>
    <w:p w14:paraId="675FD85D" w14:textId="77777777" w:rsidR="000E27C3" w:rsidRDefault="00302ACB" w:rsidP="00302ACB">
      <w:pPr>
        <w:ind w:left="360"/>
        <w:rPr>
          <w:lang w:val="en-US"/>
        </w:rPr>
      </w:pPr>
      <w:r>
        <w:rPr>
          <w:lang w:val="en-US"/>
        </w:rPr>
        <w:tab/>
      </w:r>
      <w:r w:rsidRPr="00302ACB">
        <w:rPr>
          <w:lang w:val="en-US"/>
        </w:rPr>
        <w:t xml:space="preserve">- </w:t>
      </w:r>
      <w:r w:rsidRPr="00302ACB">
        <w:t>AN/UYK-20</w:t>
      </w:r>
      <w:r w:rsidRPr="00302ACB">
        <w:t xml:space="preserve"> buvo naudojama magnetin</w:t>
      </w:r>
      <w:r w:rsidRPr="00302ACB">
        <w:rPr>
          <w:lang w:val="en-US"/>
        </w:rPr>
        <w:t>ės šerdies atmintis</w:t>
      </w:r>
      <w:r>
        <w:rPr>
          <w:lang w:val="en-US"/>
        </w:rPr>
        <w:t>, kuri buvo non-volatile (t.y. duomenys neišnyksta išjungus energiją)</w:t>
      </w:r>
      <w:r w:rsidR="000E27C3">
        <w:rPr>
          <w:lang w:val="en-US"/>
        </w:rPr>
        <w:t xml:space="preserve">. </w:t>
      </w:r>
    </w:p>
    <w:p w14:paraId="2AC10ADA" w14:textId="4ACA21F0" w:rsidR="00732180" w:rsidRDefault="000E27C3" w:rsidP="00732180">
      <w:pPr>
        <w:ind w:left="1656" w:firstLine="936"/>
      </w:pPr>
      <w:r>
        <w:rPr>
          <w:lang w:val="en-US"/>
        </w:rPr>
        <w:t>Svoris</w:t>
      </w:r>
      <w:r w:rsidR="00732180">
        <w:rPr>
          <w:lang w:val="en-US"/>
        </w:rPr>
        <w:t xml:space="preserve"> (daugiausiai) - </w:t>
      </w:r>
      <w:r w:rsidR="00732180" w:rsidRPr="00732180">
        <w:t>100 k</w:t>
      </w:r>
      <w:r w:rsidR="00732180">
        <w:t>g</w:t>
      </w:r>
    </w:p>
    <w:p w14:paraId="5C127885" w14:textId="59C6B0BF" w:rsidR="00732180" w:rsidRDefault="00732180" w:rsidP="000E27C3">
      <w:pPr>
        <w:ind w:left="1656" w:firstLine="936"/>
        <w:rPr>
          <w:lang w:val="en-US"/>
        </w:rPr>
      </w:pPr>
      <w:r>
        <w:t>Dydis (daugiausiai) – auk</w:t>
      </w:r>
      <w:r>
        <w:rPr>
          <w:lang w:val="en-US"/>
        </w:rPr>
        <w:t xml:space="preserve">štis 50cm, </w:t>
      </w:r>
      <w:r>
        <w:t xml:space="preserve"> plotis 48cm, </w:t>
      </w:r>
      <w:r>
        <w:rPr>
          <w:lang w:val="en-US"/>
        </w:rPr>
        <w:t>gylis 61cm</w:t>
      </w:r>
    </w:p>
    <w:p w14:paraId="6E074C92" w14:textId="483CA65A" w:rsidR="00732180" w:rsidRPr="00732180" w:rsidRDefault="00732180" w:rsidP="000E27C3">
      <w:pPr>
        <w:ind w:left="1656" w:firstLine="936"/>
        <w:rPr>
          <w:lang w:val="en-US"/>
        </w:rPr>
      </w:pPr>
      <w:r>
        <w:rPr>
          <w:lang w:val="en-US"/>
        </w:rPr>
        <w:t>Energija (daugiausiai) – 1000 vatų</w:t>
      </w:r>
    </w:p>
    <w:p w14:paraId="15020464" w14:textId="21464038" w:rsidR="00302ACB" w:rsidRDefault="00302ACB" w:rsidP="00302ACB">
      <w:pPr>
        <w:ind w:left="360"/>
        <w:rPr>
          <w:lang w:val="en-US"/>
        </w:rPr>
      </w:pPr>
      <w:r>
        <w:rPr>
          <w:lang w:val="en-US"/>
        </w:rPr>
        <w:tab/>
        <w:t xml:space="preserve">- </w:t>
      </w:r>
      <w:r w:rsidRPr="00283CB5">
        <w:rPr>
          <w:lang w:val="en-US"/>
        </w:rPr>
        <w:t>Intel 4040</w:t>
      </w:r>
      <w:r>
        <w:rPr>
          <w:lang w:val="en-US"/>
        </w:rPr>
        <w:t xml:space="preserve"> naudojo silicio vartų (silicon gate) technologiją </w:t>
      </w:r>
      <w:r w:rsidR="00E85A19">
        <w:rPr>
          <w:lang w:val="en-US"/>
        </w:rPr>
        <w:t xml:space="preserve">pagrįstą PMOS logika. PMOS arba pMOS logika (angl. p-channel metal oxite semiconductor) yra skaitmeninių grandinių šeima, paremta </w:t>
      </w:r>
      <w:r w:rsidR="00760CD1">
        <w:rPr>
          <w:lang w:val="en-US"/>
        </w:rPr>
        <w:t xml:space="preserve">p-kanalo lauko </w:t>
      </w:r>
      <w:r w:rsidR="00E85A19">
        <w:rPr>
          <w:lang w:val="en-US"/>
        </w:rPr>
        <w:t>tranzistoriais (</w:t>
      </w:r>
      <w:hyperlink r:id="rId5" w:tooltip="Enhancement mode" w:history="1">
        <w:r w:rsidR="00E85A19" w:rsidRPr="00E85A19">
          <w:rPr>
            <w:rStyle w:val="Hyperlink"/>
            <w:color w:val="000000" w:themeColor="text1"/>
            <w:u w:val="none"/>
          </w:rPr>
          <w:t>enhancement mode</w:t>
        </w:r>
      </w:hyperlink>
      <w:r w:rsidR="00E85A19">
        <w:rPr>
          <w:color w:val="000000" w:themeColor="text1"/>
          <w:lang w:val="en-US"/>
        </w:rPr>
        <w:t xml:space="preserve"> MOSFETs)</w:t>
      </w:r>
      <w:r w:rsidR="00760CD1">
        <w:rPr>
          <w:color w:val="000000" w:themeColor="text1"/>
          <w:lang w:val="en-US"/>
        </w:rPr>
        <w:t>. Šis mikroprocesorius turėjo 3000</w:t>
      </w:r>
      <w:r w:rsidR="00760CD1">
        <w:rPr>
          <w:lang w:val="en-US"/>
        </w:rPr>
        <w:t xml:space="preserve"> tranzistorių ir galėjo vykdyti maždaug 62000 instrukcijų per sekundę. </w:t>
      </w:r>
      <w:r w:rsidR="000E27C3">
        <w:rPr>
          <w:lang w:val="en-US"/>
        </w:rPr>
        <w:t>Intel 4040 buvo vieno lusto mikroprocesorius, priskiriamas didelės Integracijos masto (LSI) grandynams.</w:t>
      </w:r>
    </w:p>
    <w:p w14:paraId="28A7F1D2" w14:textId="77777777" w:rsidR="00760CD1" w:rsidRDefault="00760CD1" w:rsidP="00302ACB">
      <w:pPr>
        <w:ind w:left="360"/>
        <w:rPr>
          <w:lang w:val="en-US"/>
        </w:rPr>
      </w:pPr>
    </w:p>
    <w:p w14:paraId="44D63588" w14:textId="77777777" w:rsidR="00760CD1" w:rsidRDefault="00760CD1" w:rsidP="00302ACB">
      <w:pPr>
        <w:ind w:left="360"/>
        <w:rPr>
          <w:lang w:val="en-US"/>
        </w:rPr>
      </w:pPr>
    </w:p>
    <w:p w14:paraId="233257EE" w14:textId="77777777" w:rsidR="00760CD1" w:rsidRDefault="00760CD1" w:rsidP="00302ACB">
      <w:pPr>
        <w:ind w:left="360"/>
        <w:rPr>
          <w:lang w:val="en-US"/>
        </w:rPr>
      </w:pPr>
    </w:p>
    <w:p w14:paraId="6068B450" w14:textId="77777777" w:rsidR="00760CD1" w:rsidRDefault="00760CD1" w:rsidP="00302ACB">
      <w:pPr>
        <w:ind w:left="360"/>
        <w:rPr>
          <w:lang w:val="en-US"/>
        </w:rPr>
      </w:pPr>
    </w:p>
    <w:p w14:paraId="7156FBF4" w14:textId="77777777" w:rsidR="00760CD1" w:rsidRDefault="00760CD1" w:rsidP="00302ACB">
      <w:pPr>
        <w:ind w:left="360"/>
        <w:rPr>
          <w:lang w:val="en-US"/>
        </w:rPr>
      </w:pPr>
    </w:p>
    <w:p w14:paraId="4F99051E" w14:textId="44742E9E" w:rsidR="00760CD1" w:rsidRDefault="00760CD1" w:rsidP="00302ACB">
      <w:pPr>
        <w:ind w:left="360"/>
        <w:rPr>
          <w:lang w:val="en-US"/>
        </w:rPr>
      </w:pPr>
      <w:r>
        <w:rPr>
          <w:lang w:val="en-US"/>
        </w:rPr>
        <w:t>Šaltiniai:</w:t>
      </w:r>
    </w:p>
    <w:p w14:paraId="3D36A071" w14:textId="02ED763E" w:rsidR="00760CD1" w:rsidRDefault="00760CD1" w:rsidP="00302ACB">
      <w:pPr>
        <w:ind w:left="360"/>
        <w:rPr>
          <w:lang w:val="en-US"/>
        </w:rPr>
      </w:pPr>
      <w:hyperlink r:id="rId6" w:history="1">
        <w:r w:rsidRPr="00A72530">
          <w:rPr>
            <w:rStyle w:val="Hyperlink"/>
            <w:lang w:val="en-US"/>
          </w:rPr>
          <w:t>https://en.wikipedia.org/wiki/10_%C2%B5m_process</w:t>
        </w:r>
      </w:hyperlink>
    </w:p>
    <w:p w14:paraId="501B6A17" w14:textId="5F8118C2" w:rsidR="00760CD1" w:rsidRDefault="00760CD1" w:rsidP="00302ACB">
      <w:pPr>
        <w:ind w:left="360"/>
        <w:rPr>
          <w:lang w:val="en-US"/>
        </w:rPr>
      </w:pPr>
      <w:hyperlink r:id="rId7" w:history="1">
        <w:r w:rsidRPr="00A72530">
          <w:rPr>
            <w:rStyle w:val="Hyperlink"/>
            <w:lang w:val="en-US"/>
          </w:rPr>
          <w:t>https://en.wikipedia.org/wiki/Intel_4040</w:t>
        </w:r>
      </w:hyperlink>
    </w:p>
    <w:p w14:paraId="07A08302" w14:textId="47E66DC0" w:rsidR="00760CD1" w:rsidRDefault="00760CD1" w:rsidP="00302ACB">
      <w:pPr>
        <w:ind w:left="360"/>
        <w:rPr>
          <w:lang w:val="en-US"/>
        </w:rPr>
      </w:pPr>
      <w:hyperlink r:id="rId8" w:history="1">
        <w:r w:rsidRPr="00A72530">
          <w:rPr>
            <w:rStyle w:val="Hyperlink"/>
            <w:lang w:val="en-US"/>
          </w:rPr>
          <w:t>https://en.wikipedia.org/wiki/PMOS_logic</w:t>
        </w:r>
      </w:hyperlink>
    </w:p>
    <w:p w14:paraId="65C3948F" w14:textId="797EFECD" w:rsidR="00760CD1" w:rsidRDefault="000E27C3" w:rsidP="00302ACB">
      <w:pPr>
        <w:ind w:left="360"/>
        <w:rPr>
          <w:lang w:val="en-US"/>
        </w:rPr>
      </w:pPr>
      <w:hyperlink r:id="rId9" w:history="1">
        <w:r w:rsidRPr="00A72530">
          <w:rPr>
            <w:rStyle w:val="Hyperlink"/>
            <w:lang w:val="en-US"/>
          </w:rPr>
          <w:t>https://en.wikipedia.org/wiki/AN/UYK-20</w:t>
        </w:r>
      </w:hyperlink>
    </w:p>
    <w:p w14:paraId="5481D89A" w14:textId="59D37371" w:rsidR="000E27C3" w:rsidRDefault="000E27C3" w:rsidP="00302ACB">
      <w:pPr>
        <w:ind w:left="360"/>
        <w:rPr>
          <w:lang w:val="en-US"/>
        </w:rPr>
      </w:pPr>
      <w:hyperlink r:id="rId10" w:history="1">
        <w:r w:rsidRPr="00A72530">
          <w:rPr>
            <w:rStyle w:val="Hyperlink"/>
            <w:lang w:val="en-US"/>
          </w:rPr>
          <w:t>https://bitsavers.org/pdf/univac/military/an_uyk-20/PX10431C_AN_UYK-20_Technical_Description_Nov76.pdf?utm_source=chatgpt.com</w:t>
        </w:r>
      </w:hyperlink>
    </w:p>
    <w:p w14:paraId="7ACA5C73" w14:textId="77777777" w:rsidR="000E27C3" w:rsidRPr="00760CD1" w:rsidRDefault="000E27C3" w:rsidP="00302ACB">
      <w:pPr>
        <w:ind w:left="360"/>
        <w:rPr>
          <w:lang w:val="en-US"/>
        </w:rPr>
      </w:pPr>
    </w:p>
    <w:p w14:paraId="477851B4" w14:textId="77777777" w:rsidR="00ED0DCA" w:rsidRDefault="00ED0DCA" w:rsidP="00283CB5">
      <w:pPr>
        <w:ind w:left="360"/>
        <w:rPr>
          <w:lang w:val="en-US"/>
        </w:rPr>
      </w:pPr>
    </w:p>
    <w:p w14:paraId="4698102F" w14:textId="77777777" w:rsidR="00ED0DCA" w:rsidRPr="00283CB5" w:rsidRDefault="00ED0DCA" w:rsidP="00283CB5">
      <w:pPr>
        <w:ind w:left="360"/>
        <w:rPr>
          <w:lang w:val="en-US"/>
        </w:rPr>
      </w:pPr>
    </w:p>
    <w:p w14:paraId="592287FB" w14:textId="77777777" w:rsidR="00283CB5" w:rsidRPr="00283CB5" w:rsidRDefault="00283CB5" w:rsidP="00283CB5">
      <w:pPr>
        <w:jc w:val="center"/>
        <w:rPr>
          <w:lang w:val="en-US"/>
        </w:rPr>
      </w:pPr>
    </w:p>
    <w:sectPr w:rsidR="00283CB5" w:rsidRPr="00283CB5">
      <w:pgSz w:w="11906" w:h="16838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81891"/>
    <w:multiLevelType w:val="hybridMultilevel"/>
    <w:tmpl w:val="50D2FC86"/>
    <w:lvl w:ilvl="0" w:tplc="9670AC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4048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CB5"/>
    <w:rsid w:val="000E27C3"/>
    <w:rsid w:val="00283CB5"/>
    <w:rsid w:val="00302ACB"/>
    <w:rsid w:val="004F7E29"/>
    <w:rsid w:val="00732180"/>
    <w:rsid w:val="00760CD1"/>
    <w:rsid w:val="00BF6017"/>
    <w:rsid w:val="00E85A19"/>
    <w:rsid w:val="00ED0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33569"/>
  <w15:chartTrackingRefBased/>
  <w15:docId w15:val="{49A24A4E-9F22-4729-8266-CF3527FA9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t-L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C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C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C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C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C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C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C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C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C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C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C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5A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5A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PMOS_logi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Intel_404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10_%C2%B5m_proces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en.wikipedia.org/wiki/Enhancement_mode" TargetMode="External"/><Relationship Id="rId10" Type="http://schemas.openxmlformats.org/officeDocument/2006/relationships/hyperlink" Target="https://bitsavers.org/pdf/univac/military/an_uyk-20/PX10431C_AN_UYK-20_Technical_Description_Nov76.pdf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AN/UYK-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1376</Words>
  <Characters>785</Characters>
  <Application>Microsoft Office Word</Application>
  <DocSecurity>0</DocSecurity>
  <Lines>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Dorotėja Vindžigalskytė</dc:creator>
  <cp:keywords/>
  <dc:description/>
  <cp:lastModifiedBy>Dorotėja Vindžigalskytė</cp:lastModifiedBy>
  <cp:revision>2</cp:revision>
  <dcterms:created xsi:type="dcterms:W3CDTF">2025-11-11T13:33:00Z</dcterms:created>
  <dcterms:modified xsi:type="dcterms:W3CDTF">2025-11-11T15:02:00Z</dcterms:modified>
</cp:coreProperties>
</file>