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62"/>
        <w:gridCol w:w="129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4"/>
          </w:tcPr>
          <w:p>
            <w:pPr>
              <w:jc w:val="center"/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  <w:sz w:val="32"/>
              </w:rPr>
              <w:t>《计算机网络》实验报告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试验名称</w:t>
            </w:r>
          </w:p>
        </w:tc>
        <w:tc>
          <w:tcPr>
            <w:tcW w:w="1738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动态路由</w:t>
            </w:r>
          </w:p>
        </w:tc>
        <w:tc>
          <w:tcPr>
            <w:tcW w:w="762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试验编号</w:t>
            </w:r>
          </w:p>
        </w:tc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实验日期</w:t>
            </w:r>
          </w:p>
        </w:tc>
        <w:tc>
          <w:tcPr>
            <w:tcW w:w="1738" w:type="pct"/>
          </w:tcPr>
          <w:p>
            <w:pPr>
              <w:rPr>
                <w:rFonts w:ascii="华文仿宋" w:hAnsi="华文仿宋" w:eastAsia="华文仿宋"/>
              </w:rPr>
            </w:pPr>
          </w:p>
        </w:tc>
        <w:tc>
          <w:tcPr>
            <w:tcW w:w="762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姓名</w:t>
            </w:r>
          </w:p>
        </w:tc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班级</w:t>
            </w:r>
          </w:p>
        </w:tc>
        <w:tc>
          <w:tcPr>
            <w:tcW w:w="1738" w:type="pct"/>
          </w:tcPr>
          <w:p>
            <w:pPr>
              <w:rPr>
                <w:rFonts w:ascii="华文仿宋" w:hAnsi="华文仿宋" w:eastAsia="华文仿宋"/>
              </w:rPr>
            </w:pPr>
          </w:p>
        </w:tc>
        <w:tc>
          <w:tcPr>
            <w:tcW w:w="762" w:type="pct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学号</w:t>
            </w:r>
          </w:p>
        </w:tc>
        <w:tc>
          <w:tcPr>
            <w:tcW w:w="1250" w:type="pct"/>
          </w:tcPr>
          <w:p>
            <w:pPr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5000" w:type="pct"/>
            <w:gridSpan w:val="4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实验目的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 xml:space="preserve">   动态路由是指动态路由协议(如RIP)自动建立路由表，当你去掉一条连线时，它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会自动去掉其路由。路由器的每一个接口对应不同网络，而一条连接两个路由器连线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的两个端点</w:t>
            </w:r>
            <w:r>
              <w:rPr>
                <w:rFonts w:ascii="华文仿宋" w:hAnsi="华文仿宋" w:eastAsia="华文仿宋"/>
              </w:rPr>
              <w:t>IP应该属于同一网络。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 xml:space="preserve">    设置的IP地址时，如果路由器的其它端口已有这个网络了，则提示已有这个网络，</w:t>
            </w:r>
          </w:p>
          <w:p>
            <w:r>
              <w:rPr>
                <w:rFonts w:hint="eastAsia" w:ascii="华文仿宋" w:hAnsi="华文仿宋" w:eastAsia="华文仿宋"/>
              </w:rPr>
              <w:t>并显示对应的端口。如果是本端口可以覆盖。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5000" w:type="pct"/>
            <w:gridSpan w:val="4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实验内容</w:t>
            </w:r>
          </w:p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1. 设置计算机</w:t>
            </w:r>
            <w:r>
              <w:t>IP</w:t>
            </w:r>
          </w:p>
          <w:p>
            <w:pPr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2. 路由器的IP，配置动态协议</w:t>
            </w:r>
          </w:p>
          <w:p>
            <w:r>
              <w:rPr>
                <w:rFonts w:hint="eastAsia" w:ascii="华文仿宋" w:hAnsi="华文仿宋" w:eastAsia="华文仿宋"/>
              </w:rPr>
              <w:t>3. 测试可通性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4" w:hRule="atLeast"/>
          <w:jc w:val="center"/>
        </w:trPr>
        <w:tc>
          <w:tcPr>
            <w:tcW w:w="5000" w:type="pct"/>
            <w:gridSpan w:val="4"/>
          </w:tcPr>
          <w:p>
            <w:pPr>
              <w:pStyle w:val="8"/>
              <w:ind w:left="0" w:leftChars="0" w:firstLine="0" w:firstLineChars="0"/>
              <w:rPr>
                <w:rFonts w:hint="eastAsia" w:ascii="华文仿宋" w:hAnsi="华文仿宋" w:eastAsia="华文仿宋"/>
                <w:lang w:val="en-US" w:eastAsia="zh-Hans"/>
              </w:rPr>
            </w:pPr>
            <w:r>
              <w:rPr>
                <w:rFonts w:hint="eastAsia" w:ascii="华文仿宋" w:hAnsi="华文仿宋" w:eastAsia="华文仿宋"/>
                <w:lang w:val="en-US" w:eastAsia="zh-Hans"/>
              </w:rPr>
              <w:t>三</w:t>
            </w:r>
            <w:r>
              <w:rPr>
                <w:rFonts w:hint="default" w:ascii="华文仿宋" w:hAnsi="华文仿宋" w:eastAsia="华文仿宋"/>
                <w:lang w:eastAsia="zh-Hans"/>
              </w:rPr>
              <w:t>、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实验过程</w:t>
            </w:r>
          </w:p>
          <w:p>
            <w:pPr>
              <w:pStyle w:val="8"/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val="en-US" w:eastAsia="zh-Hans"/>
              </w:rPr>
              <w:t>1. 设置计算机IP</w:t>
            </w:r>
          </w:p>
          <w:p>
            <w:pPr>
              <w:pStyle w:val="8"/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drawing>
                <wp:inline distT="0" distB="0" distL="114300" distR="114300">
                  <wp:extent cx="5269230" cy="3096260"/>
                  <wp:effectExtent l="0" t="0" r="381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09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drawing>
                <wp:inline distT="0" distB="0" distL="114300" distR="114300">
                  <wp:extent cx="5272405" cy="5502275"/>
                  <wp:effectExtent l="0" t="0" r="63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550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</w:p>
          <w:p>
            <w:pPr>
              <w:pStyle w:val="8"/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rPr>
                <w:rFonts w:hint="eastAsia" w:ascii="华文仿宋" w:hAnsi="华文仿宋" w:eastAsia="华文仿宋"/>
                <w:lang w:val="en-US" w:eastAsia="zh-Hans"/>
              </w:rPr>
              <w:t>设置</w:t>
            </w:r>
            <w:r>
              <w:rPr>
                <w:rFonts w:hint="default" w:ascii="华文仿宋" w:hAnsi="华文仿宋" w:eastAsia="华文仿宋"/>
                <w:lang w:val="en-US" w:eastAsia="zh-Hans"/>
              </w:rPr>
              <w:t>路由器的IP</w:t>
            </w:r>
            <w:r>
              <w:rPr>
                <w:rFonts w:hint="default" w:ascii="华文仿宋" w:hAnsi="华文仿宋" w:eastAsia="华文仿宋"/>
                <w:lang w:eastAsia="zh-Hans"/>
              </w:rPr>
              <w:t>，</w:t>
            </w:r>
            <w:r>
              <w:rPr>
                <w:rFonts w:hint="eastAsia" w:ascii="华文仿宋" w:hAnsi="华文仿宋" w:eastAsia="华文仿宋"/>
                <w:lang w:val="en-US" w:eastAsia="zh-Hans"/>
              </w:rPr>
              <w:t>配置动态协议</w:t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343400" cy="55473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554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Hans"/>
              </w:rPr>
            </w:pPr>
            <w:r>
              <w:drawing>
                <wp:inline distT="0" distB="0" distL="114300" distR="114300">
                  <wp:extent cx="4632960" cy="576834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576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 w:val="0"/>
              <w:numPr>
                <w:ilvl w:val="0"/>
                <w:numId w:val="0"/>
              </w:numPr>
              <w:jc w:val="both"/>
              <w:rPr>
                <w:rFonts w:hint="default" w:ascii="华文仿宋" w:hAnsi="华文仿宋" w:eastAsia="华文仿宋"/>
                <w:lang w:val="en-US" w:eastAsia="zh-Hans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rPr>
                <w:rFonts w:hint="default" w:ascii="华文仿宋" w:hAnsi="华文仿宋" w:eastAsia="华文仿宋"/>
                <w:lang w:val="en-US" w:eastAsia="zh-Hans"/>
              </w:rPr>
              <w:t>测试可通性</w:t>
            </w:r>
          </w:p>
          <w:p>
            <w:pPr>
              <w:pStyle w:val="8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drawing>
                <wp:inline distT="0" distB="0" distL="114300" distR="114300">
                  <wp:extent cx="4008120" cy="5562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12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华文仿宋" w:hAnsi="华文仿宋" w:eastAsia="华文仿宋"/>
                <w:lang w:val="en-US" w:eastAsia="zh-Hans"/>
              </w:rPr>
            </w:pPr>
            <w:r>
              <w:drawing>
                <wp:inline distT="0" distB="0" distL="114300" distR="114300">
                  <wp:extent cx="4099560" cy="54254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542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4" w:hRule="atLeast"/>
          <w:jc w:val="center"/>
        </w:trPr>
        <w:tc>
          <w:tcPr>
            <w:tcW w:w="5000" w:type="pct"/>
            <w:gridSpan w:val="4"/>
          </w:tcPr>
          <w:p>
            <w:pPr>
              <w:pStyle w:val="8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5000" w:type="pct"/>
            <w:gridSpan w:val="4"/>
          </w:tcPr>
          <w:p>
            <w:pPr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四、实验总结</w:t>
            </w:r>
          </w:p>
          <w:p>
            <w:pPr>
              <w:rPr>
                <w:rFonts w:ascii="华文仿宋" w:hAnsi="华文仿宋" w:eastAsia="华文仿宋"/>
              </w:rPr>
            </w:pPr>
          </w:p>
          <w:p>
            <w:pPr>
              <w:rPr>
                <w:rFonts w:ascii="华文仿宋" w:hAnsi="华文仿宋" w:eastAsia="华文仿宋"/>
              </w:rPr>
            </w:pPr>
          </w:p>
          <w:p>
            <w:pPr>
              <w:rPr>
                <w:rFonts w:ascii="华文仿宋" w:hAnsi="华文仿宋" w:eastAsia="华文仿宋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CAC81"/>
    <w:multiLevelType w:val="singleLevel"/>
    <w:tmpl w:val="ECFCAC8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9E27EBE"/>
    <w:multiLevelType w:val="multilevel"/>
    <w:tmpl w:val="29E27EB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1MTk4OTUzMGRjMWVmMDNjOTZiNmE5OTdmYWEwNWQifQ=="/>
  </w:docVars>
  <w:rsids>
    <w:rsidRoot w:val="00505948"/>
    <w:rsid w:val="00030727"/>
    <w:rsid w:val="000A6295"/>
    <w:rsid w:val="00113EEC"/>
    <w:rsid w:val="00122052"/>
    <w:rsid w:val="00140FA1"/>
    <w:rsid w:val="00161872"/>
    <w:rsid w:val="001B12CF"/>
    <w:rsid w:val="00244816"/>
    <w:rsid w:val="00247854"/>
    <w:rsid w:val="002F22C4"/>
    <w:rsid w:val="00313F50"/>
    <w:rsid w:val="003D1A51"/>
    <w:rsid w:val="003D222D"/>
    <w:rsid w:val="003F5F40"/>
    <w:rsid w:val="00505948"/>
    <w:rsid w:val="00530D4C"/>
    <w:rsid w:val="005701A1"/>
    <w:rsid w:val="005B77C7"/>
    <w:rsid w:val="005D2F39"/>
    <w:rsid w:val="005D541C"/>
    <w:rsid w:val="005E4F9A"/>
    <w:rsid w:val="005F468F"/>
    <w:rsid w:val="006367E5"/>
    <w:rsid w:val="006B2F14"/>
    <w:rsid w:val="00721AE0"/>
    <w:rsid w:val="00751F8C"/>
    <w:rsid w:val="007D796A"/>
    <w:rsid w:val="00862DB1"/>
    <w:rsid w:val="008C50DF"/>
    <w:rsid w:val="008E3A04"/>
    <w:rsid w:val="009157E8"/>
    <w:rsid w:val="009163B4"/>
    <w:rsid w:val="00952781"/>
    <w:rsid w:val="009C0E40"/>
    <w:rsid w:val="009D2A9E"/>
    <w:rsid w:val="00A15459"/>
    <w:rsid w:val="00AC04DB"/>
    <w:rsid w:val="00AC1A6A"/>
    <w:rsid w:val="00B155A9"/>
    <w:rsid w:val="00B25E93"/>
    <w:rsid w:val="00B67BF6"/>
    <w:rsid w:val="00B87973"/>
    <w:rsid w:val="00B93851"/>
    <w:rsid w:val="00BF6106"/>
    <w:rsid w:val="00C74A0A"/>
    <w:rsid w:val="00D53EFA"/>
    <w:rsid w:val="00E26165"/>
    <w:rsid w:val="00ED796E"/>
    <w:rsid w:val="00F45650"/>
    <w:rsid w:val="00F51C91"/>
    <w:rsid w:val="00F75F65"/>
    <w:rsid w:val="0F0B567A"/>
    <w:rsid w:val="5FEDA9AB"/>
    <w:rsid w:val="67E2AB9B"/>
    <w:rsid w:val="6EA63AF7"/>
    <w:rsid w:val="765F6F5A"/>
    <w:rsid w:val="7F6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</Words>
  <Characters>257</Characters>
  <Lines>2</Lines>
  <Paragraphs>1</Paragraphs>
  <TotalTime>56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2023-11-28T14:28:00Z</dcterms:created>
  <dc:creator>dj001</dc:creator>
  <cp:lastModifiedBy>dorot</cp:lastModifiedBy>
  <dcterms:modified xsi:type="dcterms:W3CDTF">2024-01-08T06:44:35Z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6DD908186A8BFB32FD6F8F6596C5D4F3_43</vt:lpwstr>
  </property>
</Properties>
</file>