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6E052" w14:textId="575D22C8" w:rsidR="00BE3C31" w:rsidRPr="00EE571C" w:rsidRDefault="00EE571C" w:rsidP="00EE571C">
      <w:pPr>
        <w:jc w:val="center"/>
        <w:rPr>
          <w:sz w:val="48"/>
          <w:szCs w:val="48"/>
        </w:rPr>
      </w:pPr>
      <w:r w:rsidRPr="00EE571C">
        <w:rPr>
          <w:sz w:val="48"/>
          <w:szCs w:val="48"/>
        </w:rPr>
        <w:t>DSA 210 Term Project</w:t>
      </w:r>
      <w:r>
        <w:br/>
      </w:r>
    </w:p>
    <w:p w14:paraId="53287877" w14:textId="77777777" w:rsidR="00BE3C31" w:rsidRPr="00EE571C" w:rsidRDefault="00000000">
      <w:pPr>
        <w:pStyle w:val="Title"/>
        <w:jc w:val="center"/>
        <w:rPr>
          <w:b/>
          <w:bCs/>
          <w:color w:val="000000" w:themeColor="text1"/>
        </w:rPr>
      </w:pPr>
      <w:r w:rsidRPr="00EE571C">
        <w:rPr>
          <w:b/>
          <w:bCs/>
          <w:color w:val="000000" w:themeColor="text1"/>
        </w:rPr>
        <w:t>NBA TEAM PERFORMANCE ANALYSIS</w:t>
      </w:r>
    </w:p>
    <w:p w14:paraId="52A23C6E" w14:textId="77777777" w:rsidR="00BE3C31" w:rsidRPr="00EE571C" w:rsidRDefault="00000000">
      <w:pPr>
        <w:jc w:val="center"/>
        <w:rPr>
          <w:sz w:val="28"/>
          <w:szCs w:val="28"/>
        </w:rPr>
      </w:pPr>
      <w:r w:rsidRPr="00EE571C">
        <w:rPr>
          <w:sz w:val="28"/>
          <w:szCs w:val="28"/>
        </w:rPr>
        <w:t>Assist/Turnover Ratio as a Predictor of Success</w:t>
      </w:r>
    </w:p>
    <w:p w14:paraId="34F52194" w14:textId="0BA33C4F" w:rsidR="00BE3C31" w:rsidRDefault="00000000">
      <w:r>
        <w:br/>
      </w:r>
    </w:p>
    <w:p w14:paraId="04B00E57" w14:textId="77777777" w:rsidR="00EE571C" w:rsidRDefault="00EE571C"/>
    <w:p w14:paraId="5E22D428" w14:textId="77777777" w:rsidR="00EE571C" w:rsidRDefault="00EE571C"/>
    <w:p w14:paraId="3B15E788" w14:textId="541B2AEE" w:rsidR="00BE3C31" w:rsidRPr="00EE571C" w:rsidRDefault="00000000">
      <w:pPr>
        <w:jc w:val="center"/>
        <w:rPr>
          <w:sz w:val="36"/>
          <w:szCs w:val="36"/>
        </w:rPr>
      </w:pPr>
      <w:r w:rsidRPr="00EE571C">
        <w:rPr>
          <w:sz w:val="36"/>
          <w:szCs w:val="36"/>
        </w:rPr>
        <w:t>Doruk Kocaman</w:t>
      </w:r>
      <w:r w:rsidR="00EE571C" w:rsidRPr="00EE571C">
        <w:rPr>
          <w:sz w:val="36"/>
          <w:szCs w:val="36"/>
        </w:rPr>
        <w:t xml:space="preserve"> 34103</w:t>
      </w:r>
    </w:p>
    <w:p w14:paraId="4F711BFF" w14:textId="25FF4FAB" w:rsidR="00BE3C31" w:rsidRPr="00EE571C" w:rsidRDefault="00EE571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Özgür </w:t>
      </w:r>
      <w:proofErr w:type="spellStart"/>
      <w:r>
        <w:rPr>
          <w:sz w:val="36"/>
          <w:szCs w:val="36"/>
        </w:rPr>
        <w:t>Asar</w:t>
      </w:r>
      <w:proofErr w:type="spellEnd"/>
    </w:p>
    <w:p w14:paraId="414BDBF4" w14:textId="5EBECFB8" w:rsidR="00BE3C31" w:rsidRPr="00EE571C" w:rsidRDefault="00EE571C">
      <w:pPr>
        <w:jc w:val="center"/>
        <w:rPr>
          <w:sz w:val="36"/>
          <w:szCs w:val="36"/>
        </w:rPr>
      </w:pPr>
      <w:r>
        <w:rPr>
          <w:sz w:val="36"/>
          <w:szCs w:val="36"/>
        </w:rPr>
        <w:t>Spring 2025</w:t>
      </w:r>
    </w:p>
    <w:p w14:paraId="218BB93C" w14:textId="31C15993" w:rsidR="00BE3C31" w:rsidRDefault="00000000">
      <w:r>
        <w:br w:type="page"/>
      </w:r>
    </w:p>
    <w:p w14:paraId="084DE707" w14:textId="77777777" w:rsidR="00BE3C31" w:rsidRPr="00EE571C" w:rsidRDefault="00000000" w:rsidP="00EE571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571C">
        <w:rPr>
          <w:rFonts w:ascii="Times New Roman" w:hAnsi="Times New Roman" w:cs="Times New Roman"/>
          <w:b/>
          <w:bCs/>
          <w:sz w:val="28"/>
          <w:szCs w:val="28"/>
        </w:rPr>
        <w:lastRenderedPageBreak/>
        <w:t>WHAT'S IN THIS REPORT?</w:t>
      </w:r>
    </w:p>
    <w:p w14:paraId="1B402DCB" w14:textId="77777777" w:rsidR="00EE571C" w:rsidRPr="00EE571C" w:rsidRDefault="00EE571C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A49BCF" w14:textId="469DF235" w:rsidR="00BE3C31" w:rsidRDefault="00000000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sz w:val="24"/>
          <w:szCs w:val="24"/>
        </w:rPr>
        <w:t>This report investigates the statistical and predictive relationship between NBA teams' Assist/Turnover Ratio (AST/TO) and two key team performance metrics: Win Percentage and Points Per Game (PPG). Utilizing both regular season and playoff data from 2000 to 202</w:t>
      </w:r>
      <w:r w:rsidR="00EE571C">
        <w:rPr>
          <w:rFonts w:ascii="Times New Roman" w:hAnsi="Times New Roman" w:cs="Times New Roman"/>
          <w:sz w:val="24"/>
          <w:szCs w:val="24"/>
        </w:rPr>
        <w:t xml:space="preserve">1 and 2023 </w:t>
      </w:r>
      <w:proofErr w:type="gramStart"/>
      <w:r w:rsidR="00EE571C">
        <w:rPr>
          <w:rFonts w:ascii="Times New Roman" w:hAnsi="Times New Roman" w:cs="Times New Roman"/>
          <w:sz w:val="24"/>
          <w:szCs w:val="24"/>
        </w:rPr>
        <w:t>( different</w:t>
      </w:r>
      <w:proofErr w:type="gramEnd"/>
      <w:r w:rsidR="00EE571C">
        <w:rPr>
          <w:rFonts w:ascii="Times New Roman" w:hAnsi="Times New Roman" w:cs="Times New Roman"/>
          <w:sz w:val="24"/>
          <w:szCs w:val="24"/>
        </w:rPr>
        <w:t xml:space="preserve"> time spans between playoffs and regular season</w:t>
      </w:r>
      <w:r w:rsidR="003128DD">
        <w:rPr>
          <w:rFonts w:ascii="Times New Roman" w:hAnsi="Times New Roman" w:cs="Times New Roman"/>
          <w:sz w:val="24"/>
          <w:szCs w:val="24"/>
        </w:rPr>
        <w:t xml:space="preserve"> data sets</w:t>
      </w:r>
      <w:r w:rsidR="00EE571C">
        <w:rPr>
          <w:rFonts w:ascii="Times New Roman" w:hAnsi="Times New Roman" w:cs="Times New Roman"/>
          <w:sz w:val="24"/>
          <w:szCs w:val="24"/>
        </w:rPr>
        <w:t xml:space="preserve"> ) </w:t>
      </w:r>
      <w:r w:rsidRPr="00EE571C">
        <w:rPr>
          <w:rFonts w:ascii="Times New Roman" w:hAnsi="Times New Roman" w:cs="Times New Roman"/>
          <w:sz w:val="24"/>
          <w:szCs w:val="24"/>
        </w:rPr>
        <w:t xml:space="preserve">, we apply statistical hypothesis testing, correlation analysis, and machine learning regression to evaluate whether </w:t>
      </w:r>
      <w:r w:rsidR="00EE571C">
        <w:rPr>
          <w:rFonts w:ascii="Times New Roman" w:hAnsi="Times New Roman" w:cs="Times New Roman"/>
          <w:sz w:val="24"/>
          <w:szCs w:val="24"/>
        </w:rPr>
        <w:t xml:space="preserve">assist/ turnover ratio as known as </w:t>
      </w:r>
      <w:r w:rsidRPr="00EE571C">
        <w:rPr>
          <w:rFonts w:ascii="Times New Roman" w:hAnsi="Times New Roman" w:cs="Times New Roman"/>
          <w:sz w:val="24"/>
          <w:szCs w:val="24"/>
        </w:rPr>
        <w:t>ball movement efficiency can explain or predict success in professional basketball.</w:t>
      </w:r>
    </w:p>
    <w:p w14:paraId="26565473" w14:textId="0F8332F1" w:rsidR="00197B92" w:rsidRDefault="00517BC2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NBA Playoffs there are less and better teams because of that</w:t>
      </w:r>
      <w:r w:rsidR="00197B92">
        <w:rPr>
          <w:rFonts w:ascii="Times New Roman" w:hAnsi="Times New Roman" w:cs="Times New Roman"/>
          <w:sz w:val="24"/>
          <w:szCs w:val="24"/>
        </w:rPr>
        <w:t xml:space="preserve"> I wanted to compare regular season and playoffs season data as</w:t>
      </w:r>
      <w:r>
        <w:rPr>
          <w:rFonts w:ascii="Times New Roman" w:hAnsi="Times New Roman" w:cs="Times New Roman"/>
          <w:sz w:val="24"/>
          <w:szCs w:val="24"/>
        </w:rPr>
        <w:t xml:space="preserve"> these more focused</w:t>
      </w:r>
      <w:r w:rsidR="00197B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better playing </w:t>
      </w:r>
      <w:r w:rsidR="00197B92">
        <w:rPr>
          <w:rFonts w:ascii="Times New Roman" w:hAnsi="Times New Roman" w:cs="Times New Roman"/>
          <w:sz w:val="24"/>
          <w:szCs w:val="24"/>
        </w:rPr>
        <w:t xml:space="preserve">teams can have different strategies through regular season and playoffs. </w:t>
      </w:r>
      <w:proofErr w:type="gramStart"/>
      <w:r w:rsidR="00197B92">
        <w:rPr>
          <w:rFonts w:ascii="Times New Roman" w:hAnsi="Times New Roman" w:cs="Times New Roman"/>
          <w:sz w:val="24"/>
          <w:szCs w:val="24"/>
        </w:rPr>
        <w:t>Additionally</w:t>
      </w:r>
      <w:proofErr w:type="gramEnd"/>
      <w:r w:rsidR="00197B92">
        <w:rPr>
          <w:rFonts w:ascii="Times New Roman" w:hAnsi="Times New Roman" w:cs="Times New Roman"/>
          <w:sz w:val="24"/>
          <w:szCs w:val="24"/>
        </w:rPr>
        <w:t xml:space="preserve"> as we have learned lessons evaluating more data creates a less chance related results especially in the machine learning status. </w:t>
      </w:r>
    </w:p>
    <w:p w14:paraId="05CC7926" w14:textId="77777777" w:rsidR="00EE571C" w:rsidRPr="00EE571C" w:rsidRDefault="00EE571C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FA2ABD" w14:textId="77777777" w:rsidR="00BE3C31" w:rsidRPr="00EE571C" w:rsidRDefault="00000000" w:rsidP="00EE57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b/>
          <w:bCs/>
          <w:sz w:val="28"/>
          <w:szCs w:val="28"/>
        </w:rPr>
        <w:t>The study is structured around five key stages:</w:t>
      </w:r>
      <w:r w:rsidRPr="00EE571C">
        <w:rPr>
          <w:rFonts w:ascii="Times New Roman" w:hAnsi="Times New Roman" w:cs="Times New Roman"/>
          <w:sz w:val="24"/>
          <w:szCs w:val="24"/>
        </w:rPr>
        <w:br/>
        <w:t>1. Exploratory Data Analysis (EDA)</w:t>
      </w:r>
      <w:r w:rsidRPr="00EE571C">
        <w:rPr>
          <w:rFonts w:ascii="Times New Roman" w:hAnsi="Times New Roman" w:cs="Times New Roman"/>
          <w:sz w:val="24"/>
          <w:szCs w:val="24"/>
        </w:rPr>
        <w:br/>
        <w:t>2. Understanding the Data &amp; Hypothesis Testing</w:t>
      </w:r>
      <w:r w:rsidRPr="00EE571C">
        <w:rPr>
          <w:rFonts w:ascii="Times New Roman" w:hAnsi="Times New Roman" w:cs="Times New Roman"/>
          <w:sz w:val="24"/>
          <w:szCs w:val="24"/>
        </w:rPr>
        <w:br/>
        <w:t>3. Visualizing the Data</w:t>
      </w:r>
      <w:r w:rsidRPr="00EE571C">
        <w:rPr>
          <w:rFonts w:ascii="Times New Roman" w:hAnsi="Times New Roman" w:cs="Times New Roman"/>
          <w:sz w:val="24"/>
          <w:szCs w:val="24"/>
        </w:rPr>
        <w:br/>
        <w:t>4. Statistical Data Analysis</w:t>
      </w:r>
      <w:r w:rsidRPr="00EE571C">
        <w:rPr>
          <w:rFonts w:ascii="Times New Roman" w:hAnsi="Times New Roman" w:cs="Times New Roman"/>
          <w:sz w:val="24"/>
          <w:szCs w:val="24"/>
        </w:rPr>
        <w:br/>
        <w:t>5. Machine Learning Modeling</w:t>
      </w:r>
    </w:p>
    <w:p w14:paraId="10468D00" w14:textId="77777777" w:rsidR="00BE3C31" w:rsidRPr="00EE571C" w:rsidRDefault="00000000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sz w:val="24"/>
          <w:szCs w:val="24"/>
        </w:rPr>
        <w:t>---</w:t>
      </w:r>
    </w:p>
    <w:p w14:paraId="7D9BE188" w14:textId="05E0B2F7" w:rsidR="00BE3C31" w:rsidRPr="00EE571C" w:rsidRDefault="00000000" w:rsidP="00EE571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571C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602828DF" w14:textId="320D3FF9" w:rsidR="00BE3C31" w:rsidRPr="00EE571C" w:rsidRDefault="00000000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sz w:val="24"/>
          <w:szCs w:val="24"/>
        </w:rPr>
        <w:lastRenderedPageBreak/>
        <w:t xml:space="preserve">The aim of this study is to examine if a team’s </w:t>
      </w:r>
      <w:r w:rsidR="00EE571C" w:rsidRPr="00EE571C">
        <w:rPr>
          <w:rFonts w:ascii="Times New Roman" w:hAnsi="Times New Roman" w:cs="Times New Roman"/>
          <w:sz w:val="24"/>
          <w:szCs w:val="24"/>
        </w:rPr>
        <w:t xml:space="preserve">ball movement </w:t>
      </w:r>
      <w:r w:rsidRPr="00EE571C">
        <w:rPr>
          <w:rFonts w:ascii="Times New Roman" w:hAnsi="Times New Roman" w:cs="Times New Roman"/>
          <w:sz w:val="24"/>
          <w:szCs w:val="24"/>
        </w:rPr>
        <w:t>efficiency (AST/TO) influences how many points they score and how often they win. Two different datasets were utilized:</w:t>
      </w:r>
    </w:p>
    <w:p w14:paraId="7FB4E69F" w14:textId="77777777" w:rsidR="00BE3C31" w:rsidRPr="00EE571C" w:rsidRDefault="00000000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sz w:val="24"/>
          <w:szCs w:val="24"/>
        </w:rPr>
        <w:t>- Regular Season (2000–2023)</w:t>
      </w:r>
      <w:r w:rsidRPr="00EE571C">
        <w:rPr>
          <w:rFonts w:ascii="Times New Roman" w:hAnsi="Times New Roman" w:cs="Times New Roman"/>
          <w:sz w:val="24"/>
          <w:szCs w:val="24"/>
        </w:rPr>
        <w:br/>
        <w:t>- Playoffs (2000–2021)</w:t>
      </w:r>
    </w:p>
    <w:p w14:paraId="5A006C61" w14:textId="77777777" w:rsidR="00BE3C31" w:rsidRDefault="00000000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sz w:val="24"/>
          <w:szCs w:val="24"/>
        </w:rPr>
        <w:t>We hypothesize that higher AST/TO ratios should correspond to better offensive production (higher PPG) and possibly more victories (Win%). Through correlation and regression analysis, this report uncovers how strongly these relationships exist and whether AST/TO alone can serve as a predictor of team success.</w:t>
      </w:r>
    </w:p>
    <w:p w14:paraId="134172A1" w14:textId="1DFCCA66" w:rsidR="009C50C8" w:rsidRDefault="00EE571C" w:rsidP="00EE571C">
      <w:pPr>
        <w:spacing w:line="360" w:lineRule="auto"/>
        <w:rPr>
          <w:rFonts w:ascii="Times New Roman" w:hAnsi="Times New Roman" w:cs="Times New Roman"/>
          <w:i/>
          <w:iCs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want to find weather teams should prioritize and invest in this area in order to achieve more wins and become more successful</w:t>
      </w:r>
      <w:r w:rsidR="00FA371F">
        <w:rPr>
          <w:rFonts w:ascii="Times New Roman" w:hAnsi="Times New Roman" w:cs="Times New Roman"/>
          <w:sz w:val="24"/>
          <w:szCs w:val="24"/>
        </w:rPr>
        <w:t>.</w:t>
      </w:r>
    </w:p>
    <w:p w14:paraId="5D4AA06D" w14:textId="77777777" w:rsidR="00BE3C31" w:rsidRPr="00EE571C" w:rsidRDefault="00000000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sz w:val="24"/>
          <w:szCs w:val="24"/>
        </w:rPr>
        <w:t>---</w:t>
      </w:r>
    </w:p>
    <w:p w14:paraId="12F9519D" w14:textId="6033DE6C" w:rsidR="00BE3C31" w:rsidRPr="00EE571C" w:rsidRDefault="00000000" w:rsidP="00EE571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sz w:val="24"/>
          <w:szCs w:val="24"/>
        </w:rPr>
        <w:t xml:space="preserve"> EXPLORATORY DATA ANALYSIS (EDA)</w:t>
      </w:r>
    </w:p>
    <w:p w14:paraId="01BCA99D" w14:textId="77777777" w:rsidR="00BE3C31" w:rsidRPr="00EE571C" w:rsidRDefault="00000000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sz w:val="24"/>
          <w:szCs w:val="24"/>
        </w:rPr>
        <w:t>EDA was used to gain an overview of the data and its descriptive properties. Key findings:</w:t>
      </w:r>
      <w:r w:rsidRPr="00EE571C">
        <w:rPr>
          <w:rFonts w:ascii="Times New Roman" w:hAnsi="Times New Roman" w:cs="Times New Roman"/>
          <w:sz w:val="24"/>
          <w:szCs w:val="24"/>
        </w:rPr>
        <w:br/>
        <w:t>- Regular season teams averaged 23–25 assists, while playoff teams averaged ~20 assists.</w:t>
      </w:r>
      <w:r w:rsidRPr="00EE571C">
        <w:rPr>
          <w:rFonts w:ascii="Times New Roman" w:hAnsi="Times New Roman" w:cs="Times New Roman"/>
          <w:sz w:val="24"/>
          <w:szCs w:val="24"/>
        </w:rPr>
        <w:br/>
        <w:t>- Turnovers remained stable at 13–14 per game.</w:t>
      </w:r>
      <w:r w:rsidRPr="00EE571C">
        <w:rPr>
          <w:rFonts w:ascii="Times New Roman" w:hAnsi="Times New Roman" w:cs="Times New Roman"/>
          <w:sz w:val="24"/>
          <w:szCs w:val="24"/>
        </w:rPr>
        <w:br/>
        <w:t>- Scoring was higher in the regular season (~110 PPG) than playoffs (~97 PPG).</w:t>
      </w:r>
      <w:r w:rsidRPr="00EE571C">
        <w:rPr>
          <w:rFonts w:ascii="Times New Roman" w:hAnsi="Times New Roman" w:cs="Times New Roman"/>
          <w:sz w:val="24"/>
          <w:szCs w:val="24"/>
        </w:rPr>
        <w:br/>
        <w:t>- Win percentages were more variable in the regular season; playoff teams already had higher win rates by default.</w:t>
      </w:r>
    </w:p>
    <w:p w14:paraId="3DC39AA4" w14:textId="544AF615" w:rsidR="00BE3C31" w:rsidRPr="00EE571C" w:rsidRDefault="00000000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sz w:val="24"/>
          <w:szCs w:val="24"/>
        </w:rPr>
        <w:t>Initial conclusion: Teams experience a</w:t>
      </w:r>
      <w:r w:rsidR="00EE571C">
        <w:rPr>
          <w:rFonts w:ascii="Times New Roman" w:hAnsi="Times New Roman" w:cs="Times New Roman"/>
          <w:sz w:val="24"/>
          <w:szCs w:val="24"/>
        </w:rPr>
        <w:t xml:space="preserve"> slight</w:t>
      </w:r>
      <w:r w:rsidRPr="00EE571C">
        <w:rPr>
          <w:rFonts w:ascii="Times New Roman" w:hAnsi="Times New Roman" w:cs="Times New Roman"/>
          <w:sz w:val="24"/>
          <w:szCs w:val="24"/>
        </w:rPr>
        <w:t xml:space="preserve"> drop in assist numbers and scoring in the playoffs, though turnover rates stay</w:t>
      </w:r>
      <w:r w:rsidR="00EE571C">
        <w:rPr>
          <w:rFonts w:ascii="Times New Roman" w:hAnsi="Times New Roman" w:cs="Times New Roman"/>
          <w:sz w:val="24"/>
          <w:szCs w:val="24"/>
        </w:rPr>
        <w:t xml:space="preserve"> nearly</w:t>
      </w:r>
      <w:r w:rsidRPr="00EE571C">
        <w:rPr>
          <w:rFonts w:ascii="Times New Roman" w:hAnsi="Times New Roman" w:cs="Times New Roman"/>
          <w:sz w:val="24"/>
          <w:szCs w:val="24"/>
        </w:rPr>
        <w:t xml:space="preserve"> stable. This reinforces AST/TO’s importance as a potential performance indicator.</w:t>
      </w:r>
    </w:p>
    <w:p w14:paraId="14105EAC" w14:textId="77777777" w:rsidR="00BE3C31" w:rsidRPr="00EE571C" w:rsidRDefault="00000000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sz w:val="24"/>
          <w:szCs w:val="24"/>
        </w:rPr>
        <w:t>---</w:t>
      </w:r>
    </w:p>
    <w:p w14:paraId="530CB5D7" w14:textId="64FE8703" w:rsidR="00BE3C31" w:rsidRPr="00EE571C" w:rsidRDefault="00000000" w:rsidP="00EE571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sz w:val="24"/>
          <w:szCs w:val="24"/>
        </w:rPr>
        <w:t xml:space="preserve"> UNDERSTANDING THE DATA &amp; HYPOTHESIS TESTING</w:t>
      </w:r>
    </w:p>
    <w:p w14:paraId="29A8CC47" w14:textId="3F60EAF5" w:rsidR="00BE3C31" w:rsidRPr="00EE571C" w:rsidRDefault="00000000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sz w:val="24"/>
          <w:szCs w:val="24"/>
        </w:rPr>
        <w:lastRenderedPageBreak/>
        <w:t>Research Question:</w:t>
      </w:r>
      <w:r w:rsidRPr="00EE571C">
        <w:rPr>
          <w:rFonts w:ascii="Times New Roman" w:hAnsi="Times New Roman" w:cs="Times New Roman"/>
          <w:sz w:val="24"/>
          <w:szCs w:val="24"/>
        </w:rPr>
        <w:br/>
        <w:t>Is there a statistically significant relationship between a team’s AST/TO ratio and their performance (PPG or Win%)?</w:t>
      </w:r>
    </w:p>
    <w:p w14:paraId="454595A8" w14:textId="77777777" w:rsidR="00517BC2" w:rsidRDefault="00517BC2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B18B18" w14:textId="198CF6EF" w:rsidR="00BE3C31" w:rsidRPr="00EE571C" w:rsidRDefault="00000000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sz w:val="24"/>
          <w:szCs w:val="24"/>
        </w:rPr>
        <w:t>Hypotheses:</w:t>
      </w:r>
      <w:r w:rsidRPr="00EE571C">
        <w:rPr>
          <w:rFonts w:ascii="Times New Roman" w:hAnsi="Times New Roman" w:cs="Times New Roman"/>
          <w:sz w:val="24"/>
          <w:szCs w:val="24"/>
        </w:rPr>
        <w:br/>
        <w:t>- H₀ (Null): No relationship exists between AST/TO and PPG or Win%.</w:t>
      </w:r>
      <w:r w:rsidRPr="00EE571C">
        <w:rPr>
          <w:rFonts w:ascii="Times New Roman" w:hAnsi="Times New Roman" w:cs="Times New Roman"/>
          <w:sz w:val="24"/>
          <w:szCs w:val="24"/>
        </w:rPr>
        <w:br/>
        <w:t xml:space="preserve">- H₁ (Alternative): AST/TO is related </w:t>
      </w:r>
      <w:r w:rsidR="00AC6294" w:rsidRPr="00EE571C">
        <w:rPr>
          <w:rFonts w:ascii="Times New Roman" w:hAnsi="Times New Roman" w:cs="Times New Roman"/>
          <w:sz w:val="24"/>
          <w:szCs w:val="24"/>
        </w:rPr>
        <w:t xml:space="preserve">to </w:t>
      </w:r>
      <w:r w:rsidR="00AC6294">
        <w:rPr>
          <w:rFonts w:ascii="Times New Roman" w:hAnsi="Times New Roman" w:cs="Times New Roman"/>
          <w:sz w:val="24"/>
          <w:szCs w:val="24"/>
        </w:rPr>
        <w:t xml:space="preserve">the considered </w:t>
      </w:r>
      <w:r w:rsidRPr="00EE571C">
        <w:rPr>
          <w:rFonts w:ascii="Times New Roman" w:hAnsi="Times New Roman" w:cs="Times New Roman"/>
          <w:sz w:val="24"/>
          <w:szCs w:val="24"/>
        </w:rPr>
        <w:t>performance metrics.</w:t>
      </w:r>
    </w:p>
    <w:p w14:paraId="346B95EF" w14:textId="77777777" w:rsidR="00517BC2" w:rsidRDefault="00517BC2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D17AFF" w14:textId="1E63BC61" w:rsidR="00517BC2" w:rsidRDefault="00000000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sz w:val="24"/>
          <w:szCs w:val="24"/>
        </w:rPr>
        <w:t>Test Applied:</w:t>
      </w:r>
    </w:p>
    <w:p w14:paraId="7532069C" w14:textId="53DC3B08" w:rsidR="00BE3C31" w:rsidRPr="00EE571C" w:rsidRDefault="00000000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sz w:val="24"/>
          <w:szCs w:val="24"/>
        </w:rPr>
        <w:t>Pearson correlation was calculated</w:t>
      </w:r>
      <w:r w:rsidR="00517BC2">
        <w:rPr>
          <w:rFonts w:ascii="Times New Roman" w:hAnsi="Times New Roman" w:cs="Times New Roman"/>
          <w:sz w:val="24"/>
          <w:szCs w:val="24"/>
        </w:rPr>
        <w:t>:</w:t>
      </w:r>
      <w:r w:rsidRPr="00EE571C">
        <w:rPr>
          <w:rFonts w:ascii="Times New Roman" w:hAnsi="Times New Roman" w:cs="Times New Roman"/>
          <w:sz w:val="24"/>
          <w:szCs w:val="24"/>
        </w:rPr>
        <w:br/>
        <w:t>- AST/TO vs PPG: r = 0.670, p &lt; 0.001 → Strong positive relationship</w:t>
      </w:r>
      <w:r w:rsidRPr="00EE571C">
        <w:rPr>
          <w:rFonts w:ascii="Times New Roman" w:hAnsi="Times New Roman" w:cs="Times New Roman"/>
          <w:sz w:val="24"/>
          <w:szCs w:val="24"/>
        </w:rPr>
        <w:br/>
        <w:t>- AST/TO vs Win%: r = 0.247, p = 0.152 → Weak and statistically insignificant</w:t>
      </w:r>
    </w:p>
    <w:p w14:paraId="409C7CAE" w14:textId="77777777" w:rsidR="00517BC2" w:rsidRDefault="00517BC2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348848" w14:textId="71AACD8D" w:rsidR="00BE3C31" w:rsidRPr="00EE571C" w:rsidRDefault="00000000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sz w:val="24"/>
          <w:szCs w:val="24"/>
        </w:rPr>
        <w:t>Interpretation: AST/TO correlates with scoring but does not guarantee wins. Other performance factors matter more in the playoffs (e.g., defense, rebounding, pace).</w:t>
      </w:r>
    </w:p>
    <w:p w14:paraId="3A372C49" w14:textId="77777777" w:rsidR="00517BC2" w:rsidRDefault="00517BC2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5D0481" w14:textId="71754078" w:rsidR="00BE3C31" w:rsidRPr="00EE571C" w:rsidRDefault="00000000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sz w:val="24"/>
          <w:szCs w:val="24"/>
        </w:rPr>
        <w:t>---</w:t>
      </w:r>
    </w:p>
    <w:p w14:paraId="1082943F" w14:textId="3942791D" w:rsidR="00BE3C31" w:rsidRPr="00EE571C" w:rsidRDefault="00000000" w:rsidP="00EE571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sz w:val="24"/>
          <w:szCs w:val="24"/>
        </w:rPr>
        <w:t xml:space="preserve"> VISUALIZING THE DATA</w:t>
      </w:r>
    </w:p>
    <w:p w14:paraId="3E8C7C6B" w14:textId="77777777" w:rsidR="00FA371F" w:rsidRDefault="00000000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sz w:val="24"/>
          <w:szCs w:val="24"/>
        </w:rPr>
        <w:t>Two datasets (regular season and playoffs) were visualized using Python (Matplotlib &amp; Seaborn):</w:t>
      </w:r>
    </w:p>
    <w:p w14:paraId="7C7DDE05" w14:textId="16D7D78F" w:rsidR="00BE3C31" w:rsidRDefault="00000000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sz w:val="24"/>
          <w:szCs w:val="24"/>
        </w:rPr>
        <w:br/>
        <w:t>- AST/TO Bar Graph per team</w:t>
      </w:r>
      <w:r w:rsidRPr="00EE571C">
        <w:rPr>
          <w:rFonts w:ascii="Times New Roman" w:hAnsi="Times New Roman" w:cs="Times New Roman"/>
          <w:sz w:val="24"/>
          <w:szCs w:val="24"/>
        </w:rPr>
        <w:br/>
        <w:t>- Line Plots of Points Per Game and Win %</w:t>
      </w:r>
    </w:p>
    <w:p w14:paraId="2FD3AE8B" w14:textId="1C18B153" w:rsidR="00517BC2" w:rsidRDefault="00517BC2" w:rsidP="00517BC2">
      <w:pPr>
        <w:spacing w:line="360" w:lineRule="auto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E2AD8A" wp14:editId="0F048952">
            <wp:extent cx="5486400" cy="3298190"/>
            <wp:effectExtent l="0" t="0" r="0" b="3810"/>
            <wp:docPr id="788234138" name="Picture 1" descr="A graph with green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34138" name="Picture 1" descr="A graph with green and blu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BC2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iCs/>
          <w:sz w:val="18"/>
          <w:szCs w:val="18"/>
        </w:rPr>
        <w:t>The graph shows</w:t>
      </w:r>
      <w:r w:rsidRPr="009C50C8">
        <w:rPr>
          <w:rFonts w:ascii="Times New Roman" w:hAnsi="Times New Roman" w:cs="Times New Roman"/>
          <w:i/>
          <w:iCs/>
          <w:sz w:val="18"/>
          <w:szCs w:val="18"/>
        </w:rPr>
        <w:t xml:space="preserve"> regular season AST/TO ratio compared to Points and Win Percentage</w:t>
      </w:r>
    </w:p>
    <w:p w14:paraId="075D841B" w14:textId="77777777" w:rsidR="00517BC2" w:rsidRDefault="00517BC2" w:rsidP="00517B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90233E" w14:textId="66DBDF76" w:rsidR="00517BC2" w:rsidRDefault="00517BC2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526D05" wp14:editId="70AA4AC9">
            <wp:extent cx="5486400" cy="3298190"/>
            <wp:effectExtent l="0" t="0" r="0" b="3810"/>
            <wp:docPr id="226092502" name="Picture 4" descr="A graph of a graph with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92502" name="Picture 4" descr="A graph of a graph with different colored line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18"/>
          <w:szCs w:val="18"/>
        </w:rPr>
        <w:t>The graph shows</w:t>
      </w:r>
      <w:r w:rsidRPr="009C50C8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iCs/>
          <w:sz w:val="18"/>
          <w:szCs w:val="18"/>
        </w:rPr>
        <w:t>playoffs</w:t>
      </w:r>
      <w:r w:rsidRPr="009C50C8">
        <w:rPr>
          <w:rFonts w:ascii="Times New Roman" w:hAnsi="Times New Roman" w:cs="Times New Roman"/>
          <w:i/>
          <w:iCs/>
          <w:sz w:val="18"/>
          <w:szCs w:val="18"/>
        </w:rPr>
        <w:t xml:space="preserve"> AST/TO ratio compared to Points and Win Percentage</w:t>
      </w:r>
    </w:p>
    <w:p w14:paraId="5AACBADD" w14:textId="77777777" w:rsidR="00517BC2" w:rsidRDefault="00517BC2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213C8A" w14:textId="5AD93AAC" w:rsidR="00517BC2" w:rsidRDefault="00000000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sz w:val="24"/>
          <w:szCs w:val="24"/>
        </w:rPr>
        <w:lastRenderedPageBreak/>
        <w:t>These visuals confirmed earlier findings:</w:t>
      </w:r>
    </w:p>
    <w:p w14:paraId="7770697C" w14:textId="2F899D15" w:rsidR="00FA371F" w:rsidRDefault="00000000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sz w:val="24"/>
          <w:szCs w:val="24"/>
        </w:rPr>
        <w:t>- Strong trend: high AST/TO = higher scoring</w:t>
      </w:r>
      <w:r w:rsidRPr="00EE571C">
        <w:rPr>
          <w:rFonts w:ascii="Times New Roman" w:hAnsi="Times New Roman" w:cs="Times New Roman"/>
          <w:sz w:val="24"/>
          <w:szCs w:val="24"/>
        </w:rPr>
        <w:br/>
        <w:t>- Weak/unclear trend: high AST/TO ≠ higher win %</w:t>
      </w:r>
    </w:p>
    <w:p w14:paraId="2988B17D" w14:textId="77777777" w:rsidR="00FA371F" w:rsidRDefault="00FA371F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A08B67" w14:textId="569D9BD7" w:rsidR="00FA371F" w:rsidRDefault="00000000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sz w:val="24"/>
          <w:szCs w:val="24"/>
        </w:rPr>
        <w:t>Visual inconsistencies in Win % support the hypothesis that multiple factors impact team success beyond assist efficiency</w:t>
      </w:r>
      <w:r w:rsidR="00FA371F">
        <w:rPr>
          <w:rFonts w:ascii="Times New Roman" w:hAnsi="Times New Roman" w:cs="Times New Roman"/>
          <w:sz w:val="24"/>
          <w:szCs w:val="24"/>
        </w:rPr>
        <w:t>.</w:t>
      </w:r>
    </w:p>
    <w:p w14:paraId="3BAF316F" w14:textId="77777777" w:rsidR="00BE3C31" w:rsidRPr="00EE571C" w:rsidRDefault="00000000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sz w:val="24"/>
          <w:szCs w:val="24"/>
        </w:rPr>
        <w:t>---</w:t>
      </w:r>
    </w:p>
    <w:p w14:paraId="4B0854B4" w14:textId="1F299325" w:rsidR="00BE3C31" w:rsidRPr="00EE571C" w:rsidRDefault="00000000" w:rsidP="00EE571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sz w:val="24"/>
          <w:szCs w:val="24"/>
        </w:rPr>
        <w:t xml:space="preserve"> DATA ANALYSIS RESULTS</w:t>
      </w:r>
    </w:p>
    <w:p w14:paraId="19A64E04" w14:textId="57709ED9" w:rsidR="00BE3C31" w:rsidRPr="00EE571C" w:rsidRDefault="00000000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sz w:val="24"/>
          <w:szCs w:val="24"/>
        </w:rPr>
        <w:t>From statistical testing:</w:t>
      </w:r>
      <w:r w:rsidRPr="00EE571C">
        <w:rPr>
          <w:rFonts w:ascii="Times New Roman" w:hAnsi="Times New Roman" w:cs="Times New Roman"/>
          <w:sz w:val="24"/>
          <w:szCs w:val="24"/>
        </w:rPr>
        <w:br/>
        <w:t>- For PPG, null hypothesis was rejected → statistically significant</w:t>
      </w:r>
      <w:r w:rsidRPr="00EE571C">
        <w:rPr>
          <w:rFonts w:ascii="Times New Roman" w:hAnsi="Times New Roman" w:cs="Times New Roman"/>
          <w:sz w:val="24"/>
          <w:szCs w:val="24"/>
        </w:rPr>
        <w:br/>
        <w:t xml:space="preserve">- For Win%, null hypothesis </w:t>
      </w:r>
      <w:r w:rsidR="00FA371F">
        <w:rPr>
          <w:rFonts w:ascii="Times New Roman" w:hAnsi="Times New Roman" w:cs="Times New Roman"/>
          <w:sz w:val="24"/>
          <w:szCs w:val="24"/>
        </w:rPr>
        <w:t xml:space="preserve">failed to be </w:t>
      </w:r>
      <w:r w:rsidRPr="00EE571C">
        <w:rPr>
          <w:rFonts w:ascii="Times New Roman" w:hAnsi="Times New Roman" w:cs="Times New Roman"/>
          <w:sz w:val="24"/>
          <w:szCs w:val="24"/>
        </w:rPr>
        <w:t>rejected → not statistically significant</w:t>
      </w:r>
    </w:p>
    <w:p w14:paraId="1C0BB404" w14:textId="77777777" w:rsidR="00BE3C31" w:rsidRPr="00EE571C" w:rsidRDefault="00000000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sz w:val="24"/>
          <w:szCs w:val="24"/>
        </w:rPr>
        <w:t>Additional observations:</w:t>
      </w:r>
      <w:r w:rsidRPr="00EE571C">
        <w:rPr>
          <w:rFonts w:ascii="Times New Roman" w:hAnsi="Times New Roman" w:cs="Times New Roman"/>
          <w:sz w:val="24"/>
          <w:szCs w:val="24"/>
        </w:rPr>
        <w:br/>
        <w:t>- Some high AST/TO teams had low Win %, and vice versa</w:t>
      </w:r>
      <w:r w:rsidRPr="00EE571C">
        <w:rPr>
          <w:rFonts w:ascii="Times New Roman" w:hAnsi="Times New Roman" w:cs="Times New Roman"/>
          <w:sz w:val="24"/>
          <w:szCs w:val="24"/>
        </w:rPr>
        <w:br/>
        <w:t>- Indicates other elements such as defense, clutch-time performance, or opponent strength may override assist-based efficiency</w:t>
      </w:r>
    </w:p>
    <w:p w14:paraId="0805B8A6" w14:textId="77777777" w:rsidR="00BE3C31" w:rsidRPr="00EE571C" w:rsidRDefault="00000000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sz w:val="24"/>
          <w:szCs w:val="24"/>
        </w:rPr>
        <w:t>Conclusion: AST/TO is useful but insufficient for predicting overall success.</w:t>
      </w:r>
    </w:p>
    <w:p w14:paraId="5E897ED0" w14:textId="77777777" w:rsidR="00BE3C31" w:rsidRPr="00EE571C" w:rsidRDefault="00000000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sz w:val="24"/>
          <w:szCs w:val="24"/>
        </w:rPr>
        <w:t>---</w:t>
      </w:r>
    </w:p>
    <w:p w14:paraId="5BD2C87A" w14:textId="208BED7C" w:rsidR="00BE3C31" w:rsidRPr="00EE571C" w:rsidRDefault="00000000" w:rsidP="00EE571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sz w:val="24"/>
          <w:szCs w:val="24"/>
        </w:rPr>
        <w:t xml:space="preserve"> MACHINE LEARNING RESULTS</w:t>
      </w:r>
    </w:p>
    <w:p w14:paraId="4061E522" w14:textId="704D7871" w:rsidR="00BE3C31" w:rsidRPr="00EE571C" w:rsidRDefault="00000000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sz w:val="24"/>
          <w:szCs w:val="24"/>
        </w:rPr>
        <w:t>Two linear regression models</w:t>
      </w:r>
      <w:r w:rsidR="00517BC2">
        <w:rPr>
          <w:rFonts w:ascii="Times New Roman" w:hAnsi="Times New Roman" w:cs="Times New Roman"/>
          <w:sz w:val="24"/>
          <w:szCs w:val="24"/>
        </w:rPr>
        <w:t xml:space="preserve"> and heat maps</w:t>
      </w:r>
      <w:r w:rsidRPr="00EE571C">
        <w:rPr>
          <w:rFonts w:ascii="Times New Roman" w:hAnsi="Times New Roman" w:cs="Times New Roman"/>
          <w:sz w:val="24"/>
          <w:szCs w:val="24"/>
        </w:rPr>
        <w:t xml:space="preserve"> were built</w:t>
      </w:r>
      <w:r w:rsidR="00517BC2">
        <w:rPr>
          <w:rFonts w:ascii="Times New Roman" w:hAnsi="Times New Roman" w:cs="Times New Roman"/>
          <w:sz w:val="24"/>
          <w:szCs w:val="24"/>
        </w:rPr>
        <w:t xml:space="preserve"> and calculated the results combining the scores acquired from both playoffs and regular season data sets.</w:t>
      </w:r>
      <w:r w:rsidRPr="00EE571C">
        <w:rPr>
          <w:rFonts w:ascii="Times New Roman" w:hAnsi="Times New Roman" w:cs="Times New Roman"/>
          <w:sz w:val="24"/>
          <w:szCs w:val="24"/>
        </w:rPr>
        <w:t>:</w:t>
      </w:r>
    </w:p>
    <w:p w14:paraId="3A7363A2" w14:textId="77777777" w:rsidR="00517BC2" w:rsidRDefault="00000000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sz w:val="24"/>
          <w:szCs w:val="24"/>
        </w:rPr>
        <w:t>Model 1: Predicting Points Per Game</w:t>
      </w:r>
      <w:r w:rsidR="00517BC2">
        <w:rPr>
          <w:rFonts w:ascii="Times New Roman" w:hAnsi="Times New Roman" w:cs="Times New Roman"/>
          <w:sz w:val="24"/>
          <w:szCs w:val="24"/>
        </w:rPr>
        <w:t xml:space="preserve"> - Regular Season and Playoffs</w:t>
      </w:r>
    </w:p>
    <w:p w14:paraId="6A562704" w14:textId="77777777" w:rsidR="00517BC2" w:rsidRDefault="00517BC2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2B4A80" w14:textId="1F7E0766" w:rsidR="00517BC2" w:rsidRDefault="00517BC2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0CA7F5" wp14:editId="52D98CE3">
            <wp:extent cx="5486400" cy="3291840"/>
            <wp:effectExtent l="0" t="0" r="0" b="0"/>
            <wp:docPr id="1479931811" name="Picture 7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931811" name="Picture 7" descr="A graph with a red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BC2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iCs/>
          <w:sz w:val="18"/>
          <w:szCs w:val="18"/>
        </w:rPr>
        <w:t>The graph shows</w:t>
      </w:r>
      <w:r w:rsidRPr="009C50C8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AC6294">
        <w:rPr>
          <w:rFonts w:ascii="Times New Roman" w:hAnsi="Times New Roman" w:cs="Times New Roman"/>
          <w:i/>
          <w:iCs/>
          <w:sz w:val="18"/>
          <w:szCs w:val="18"/>
        </w:rPr>
        <w:t>R</w:t>
      </w:r>
      <w:r w:rsidRPr="009C50C8">
        <w:rPr>
          <w:rFonts w:ascii="Times New Roman" w:hAnsi="Times New Roman" w:cs="Times New Roman"/>
          <w:i/>
          <w:iCs/>
          <w:sz w:val="18"/>
          <w:szCs w:val="18"/>
        </w:rPr>
        <w:t xml:space="preserve">egular </w:t>
      </w:r>
      <w:r w:rsidR="00AC6294">
        <w:rPr>
          <w:rFonts w:ascii="Times New Roman" w:hAnsi="Times New Roman" w:cs="Times New Roman"/>
          <w:i/>
          <w:iCs/>
          <w:sz w:val="18"/>
          <w:szCs w:val="18"/>
        </w:rPr>
        <w:t>S</w:t>
      </w:r>
      <w:r w:rsidRPr="009C50C8">
        <w:rPr>
          <w:rFonts w:ascii="Times New Roman" w:hAnsi="Times New Roman" w:cs="Times New Roman"/>
          <w:i/>
          <w:iCs/>
          <w:sz w:val="18"/>
          <w:szCs w:val="18"/>
        </w:rPr>
        <w:t>eason AST/TO</w:t>
      </w:r>
      <w:r w:rsidR="00DF7EC0">
        <w:rPr>
          <w:rFonts w:ascii="Times New Roman" w:hAnsi="Times New Roman" w:cs="Times New Roman"/>
          <w:i/>
          <w:iCs/>
          <w:sz w:val="18"/>
          <w:szCs w:val="18"/>
        </w:rPr>
        <w:t xml:space="preserve"> vs PPG</w:t>
      </w:r>
      <w:r w:rsidRPr="009C50C8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DF7EC0">
        <w:rPr>
          <w:rFonts w:ascii="Times New Roman" w:hAnsi="Times New Roman" w:cs="Times New Roman"/>
          <w:i/>
          <w:iCs/>
          <w:sz w:val="18"/>
          <w:szCs w:val="18"/>
        </w:rPr>
        <w:t>scatter plot predictions vs real values</w:t>
      </w:r>
    </w:p>
    <w:p w14:paraId="6D66F96F" w14:textId="5D0E1973" w:rsidR="00DF7EC0" w:rsidRDefault="00517BC2" w:rsidP="00EE571C">
      <w:pPr>
        <w:spacing w:line="360" w:lineRule="auto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84E00C" wp14:editId="6AEBA9A6">
            <wp:extent cx="5486400" cy="3291840"/>
            <wp:effectExtent l="0" t="0" r="0" b="0"/>
            <wp:docPr id="625941490" name="Picture 9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41490" name="Picture 9" descr="A graph with a red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EC0" w:rsidRPr="00DF7EC0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DF7EC0">
        <w:rPr>
          <w:rFonts w:ascii="Times New Roman" w:hAnsi="Times New Roman" w:cs="Times New Roman"/>
          <w:i/>
          <w:iCs/>
          <w:sz w:val="18"/>
          <w:szCs w:val="18"/>
        </w:rPr>
        <w:t>The graph shows</w:t>
      </w:r>
      <w:r w:rsidR="00DF7EC0" w:rsidRPr="009C50C8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AC6294">
        <w:rPr>
          <w:rFonts w:ascii="Times New Roman" w:hAnsi="Times New Roman" w:cs="Times New Roman"/>
          <w:i/>
          <w:iCs/>
          <w:sz w:val="18"/>
          <w:szCs w:val="18"/>
        </w:rPr>
        <w:t>P</w:t>
      </w:r>
      <w:r w:rsidR="00DF7EC0">
        <w:rPr>
          <w:rFonts w:ascii="Times New Roman" w:hAnsi="Times New Roman" w:cs="Times New Roman"/>
          <w:i/>
          <w:iCs/>
          <w:sz w:val="18"/>
          <w:szCs w:val="18"/>
        </w:rPr>
        <w:t>layoffs</w:t>
      </w:r>
      <w:r w:rsidR="00DF7EC0" w:rsidRPr="009C50C8">
        <w:rPr>
          <w:rFonts w:ascii="Times New Roman" w:hAnsi="Times New Roman" w:cs="Times New Roman"/>
          <w:i/>
          <w:iCs/>
          <w:sz w:val="18"/>
          <w:szCs w:val="18"/>
        </w:rPr>
        <w:t xml:space="preserve"> AST/TO</w:t>
      </w:r>
      <w:r w:rsidR="00DF7EC0">
        <w:rPr>
          <w:rFonts w:ascii="Times New Roman" w:hAnsi="Times New Roman" w:cs="Times New Roman"/>
          <w:i/>
          <w:iCs/>
          <w:sz w:val="18"/>
          <w:szCs w:val="18"/>
        </w:rPr>
        <w:t xml:space="preserve"> vs PPG</w:t>
      </w:r>
      <w:r w:rsidR="00DF7EC0" w:rsidRPr="009C50C8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DF7EC0">
        <w:rPr>
          <w:rFonts w:ascii="Times New Roman" w:hAnsi="Times New Roman" w:cs="Times New Roman"/>
          <w:i/>
          <w:iCs/>
          <w:sz w:val="18"/>
          <w:szCs w:val="18"/>
        </w:rPr>
        <w:t>scatter plot predictions vs real values</w:t>
      </w:r>
    </w:p>
    <w:p w14:paraId="0C23F8DD" w14:textId="77777777" w:rsidR="00DF7EC0" w:rsidRDefault="00DF7EC0" w:rsidP="00EE571C">
      <w:pPr>
        <w:spacing w:line="360" w:lineRule="auto"/>
        <w:rPr>
          <w:rFonts w:ascii="Times New Roman" w:hAnsi="Times New Roman" w:cs="Times New Roman"/>
          <w:i/>
          <w:iCs/>
          <w:sz w:val="18"/>
          <w:szCs w:val="18"/>
        </w:rPr>
      </w:pPr>
    </w:p>
    <w:p w14:paraId="682D385C" w14:textId="77777777" w:rsidR="00DF7EC0" w:rsidRDefault="00DF7EC0" w:rsidP="00EE571C">
      <w:pPr>
        <w:spacing w:line="360" w:lineRule="auto"/>
        <w:rPr>
          <w:rFonts w:ascii="Times New Roman" w:hAnsi="Times New Roman" w:cs="Times New Roman"/>
          <w:i/>
          <w:iCs/>
          <w:sz w:val="18"/>
          <w:szCs w:val="18"/>
        </w:rPr>
      </w:pPr>
    </w:p>
    <w:p w14:paraId="15E53411" w14:textId="7C2D0244" w:rsidR="00DF7EC0" w:rsidRDefault="00DF7EC0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By combining these two evolutions it is found for PPG </w:t>
      </w:r>
      <w:proofErr w:type="gramStart"/>
      <w:r>
        <w:rPr>
          <w:rFonts w:ascii="Times New Roman" w:hAnsi="Times New Roman" w:cs="Times New Roman"/>
          <w:sz w:val="24"/>
          <w:szCs w:val="24"/>
        </w:rPr>
        <w:t>vs</w:t>
      </w:r>
      <w:r w:rsidRPr="00DF7EC0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DF7EC0">
        <w:rPr>
          <w:rFonts w:ascii="Times New Roman" w:hAnsi="Times New Roman" w:cs="Times New Roman"/>
          <w:i/>
          <w:iCs/>
          <w:sz w:val="24"/>
          <w:szCs w:val="24"/>
        </w:rPr>
        <w:t>AST</w:t>
      </w:r>
      <w:proofErr w:type="gramEnd"/>
      <w:r w:rsidRPr="00DF7EC0">
        <w:rPr>
          <w:rFonts w:ascii="Times New Roman" w:hAnsi="Times New Roman" w:cs="Times New Roman"/>
          <w:i/>
          <w:iCs/>
          <w:sz w:val="24"/>
          <w:szCs w:val="24"/>
        </w:rPr>
        <w:t>/TO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6A02A03" w14:textId="2BC73FBE" w:rsidR="00BE3C31" w:rsidRPr="00EE571C" w:rsidRDefault="00000000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sz w:val="24"/>
          <w:szCs w:val="24"/>
        </w:rPr>
        <w:br/>
        <w:t>- R² Score: 0.33</w:t>
      </w:r>
      <w:r w:rsidRPr="00EE571C">
        <w:rPr>
          <w:rFonts w:ascii="Times New Roman" w:hAnsi="Times New Roman" w:cs="Times New Roman"/>
          <w:sz w:val="24"/>
          <w:szCs w:val="24"/>
        </w:rPr>
        <w:br/>
        <w:t>- Coefficient: +2305 → ~28 PPG increase per +1 AST/TO</w:t>
      </w:r>
      <w:r w:rsidRPr="00EE571C">
        <w:rPr>
          <w:rFonts w:ascii="Times New Roman" w:hAnsi="Times New Roman" w:cs="Times New Roman"/>
          <w:sz w:val="24"/>
          <w:szCs w:val="24"/>
        </w:rPr>
        <w:br/>
        <w:t>- p-value: &lt; 0.001</w:t>
      </w:r>
      <w:r w:rsidRPr="00EE571C">
        <w:rPr>
          <w:rFonts w:ascii="Times New Roman" w:hAnsi="Times New Roman" w:cs="Times New Roman"/>
          <w:sz w:val="24"/>
          <w:szCs w:val="24"/>
        </w:rPr>
        <w:br/>
        <w:t>- Conclusion: AST/TO is a good predictor of scoring</w:t>
      </w:r>
    </w:p>
    <w:p w14:paraId="7DB79D4D" w14:textId="77777777" w:rsidR="00517BC2" w:rsidRDefault="00517BC2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1251CC" w14:textId="616F164E" w:rsidR="00517BC2" w:rsidRDefault="00000000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sz w:val="24"/>
          <w:szCs w:val="24"/>
        </w:rPr>
        <w:t>Model 2: Predicting Win Percentage</w:t>
      </w:r>
      <w:r w:rsidR="00517BC2">
        <w:rPr>
          <w:rFonts w:ascii="Times New Roman" w:hAnsi="Times New Roman" w:cs="Times New Roman"/>
          <w:sz w:val="24"/>
          <w:szCs w:val="24"/>
        </w:rPr>
        <w:t xml:space="preserve"> – Regular Season and Playoffs</w:t>
      </w:r>
    </w:p>
    <w:p w14:paraId="4B1577DC" w14:textId="4956211E" w:rsidR="00DF7EC0" w:rsidRDefault="00517BC2" w:rsidP="00EE571C">
      <w:pPr>
        <w:spacing w:line="360" w:lineRule="auto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41D47E" wp14:editId="5AAC5153">
            <wp:extent cx="5486400" cy="3291840"/>
            <wp:effectExtent l="0" t="0" r="0" b="0"/>
            <wp:docPr id="1292650995" name="Picture 5" descr="A graph with red square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50995" name="Picture 5" descr="A graph with red squares and a red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EC0" w:rsidRPr="00DF7EC0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DF7EC0">
        <w:rPr>
          <w:rFonts w:ascii="Times New Roman" w:hAnsi="Times New Roman" w:cs="Times New Roman"/>
          <w:i/>
          <w:iCs/>
          <w:sz w:val="18"/>
          <w:szCs w:val="18"/>
        </w:rPr>
        <w:t>The graph shows</w:t>
      </w:r>
      <w:r w:rsidR="00DF7EC0" w:rsidRPr="009C50C8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DF7EC0">
        <w:rPr>
          <w:rFonts w:ascii="Times New Roman" w:hAnsi="Times New Roman" w:cs="Times New Roman"/>
          <w:i/>
          <w:iCs/>
          <w:sz w:val="18"/>
          <w:szCs w:val="18"/>
        </w:rPr>
        <w:t>R</w:t>
      </w:r>
      <w:r w:rsidR="00DF7EC0" w:rsidRPr="009C50C8">
        <w:rPr>
          <w:rFonts w:ascii="Times New Roman" w:hAnsi="Times New Roman" w:cs="Times New Roman"/>
          <w:i/>
          <w:iCs/>
          <w:sz w:val="18"/>
          <w:szCs w:val="18"/>
        </w:rPr>
        <w:t>egular</w:t>
      </w:r>
      <w:r w:rsidR="00DF7EC0">
        <w:rPr>
          <w:rFonts w:ascii="Times New Roman" w:hAnsi="Times New Roman" w:cs="Times New Roman"/>
          <w:i/>
          <w:iCs/>
          <w:sz w:val="18"/>
          <w:szCs w:val="18"/>
        </w:rPr>
        <w:t xml:space="preserve"> S</w:t>
      </w:r>
      <w:r w:rsidR="00DF7EC0" w:rsidRPr="009C50C8">
        <w:rPr>
          <w:rFonts w:ascii="Times New Roman" w:hAnsi="Times New Roman" w:cs="Times New Roman"/>
          <w:i/>
          <w:iCs/>
          <w:sz w:val="18"/>
          <w:szCs w:val="18"/>
        </w:rPr>
        <w:t>eason AST/TO</w:t>
      </w:r>
      <w:r w:rsidR="00DF7EC0">
        <w:rPr>
          <w:rFonts w:ascii="Times New Roman" w:hAnsi="Times New Roman" w:cs="Times New Roman"/>
          <w:i/>
          <w:iCs/>
          <w:sz w:val="18"/>
          <w:szCs w:val="18"/>
        </w:rPr>
        <w:t xml:space="preserve"> vs Win%</w:t>
      </w:r>
      <w:r w:rsidR="00DF7EC0" w:rsidRPr="009C50C8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DF7EC0">
        <w:rPr>
          <w:rFonts w:ascii="Times New Roman" w:hAnsi="Times New Roman" w:cs="Times New Roman"/>
          <w:i/>
          <w:iCs/>
          <w:sz w:val="18"/>
          <w:szCs w:val="18"/>
        </w:rPr>
        <w:t xml:space="preserve">scatter plot prediction vs real values </w:t>
      </w:r>
      <w:proofErr w:type="gramStart"/>
      <w:r w:rsidR="00DF7EC0">
        <w:rPr>
          <w:rFonts w:ascii="Times New Roman" w:hAnsi="Times New Roman" w:cs="Times New Roman"/>
          <w:i/>
          <w:iCs/>
          <w:sz w:val="18"/>
          <w:szCs w:val="18"/>
        </w:rPr>
        <w:t>and  heat</w:t>
      </w:r>
      <w:proofErr w:type="gramEnd"/>
      <w:r w:rsidR="00DF7EC0">
        <w:rPr>
          <w:rFonts w:ascii="Times New Roman" w:hAnsi="Times New Roman" w:cs="Times New Roman"/>
          <w:i/>
          <w:iCs/>
          <w:sz w:val="18"/>
          <w:szCs w:val="18"/>
        </w:rPr>
        <w:t xml:space="preserve"> map combining PPG</w:t>
      </w:r>
    </w:p>
    <w:p w14:paraId="31986FFE" w14:textId="122D514F" w:rsidR="00DF7EC0" w:rsidRDefault="00DF7EC0" w:rsidP="00EE571C">
      <w:pPr>
        <w:spacing w:line="360" w:lineRule="auto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noProof/>
          <w:sz w:val="18"/>
          <w:szCs w:val="18"/>
        </w:rPr>
        <w:lastRenderedPageBreak/>
        <w:drawing>
          <wp:inline distT="0" distB="0" distL="0" distR="0" wp14:anchorId="65A4B15E" wp14:editId="5589711F">
            <wp:extent cx="5486400" cy="3291840"/>
            <wp:effectExtent l="0" t="0" r="0" b="0"/>
            <wp:docPr id="1095082757" name="Picture 10" descr="A graph with red squares and a red and orange dotted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82757" name="Picture 10" descr="A graph with red squares and a red and orange dotted lin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EC0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iCs/>
          <w:sz w:val="18"/>
          <w:szCs w:val="18"/>
        </w:rPr>
        <w:t>The graph shows</w:t>
      </w:r>
      <w:r w:rsidRPr="009C50C8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iCs/>
          <w:sz w:val="18"/>
          <w:szCs w:val="18"/>
        </w:rPr>
        <w:t>Playoffs</w:t>
      </w:r>
      <w:r w:rsidRPr="009C50C8">
        <w:rPr>
          <w:rFonts w:ascii="Times New Roman" w:hAnsi="Times New Roman" w:cs="Times New Roman"/>
          <w:i/>
          <w:iCs/>
          <w:sz w:val="18"/>
          <w:szCs w:val="18"/>
        </w:rPr>
        <w:t xml:space="preserve"> AST/TO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vs Win%</w:t>
      </w:r>
      <w:r w:rsidRPr="009C50C8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scatter plot prediction vs real values </w:t>
      </w:r>
      <w:proofErr w:type="gramStart"/>
      <w:r>
        <w:rPr>
          <w:rFonts w:ascii="Times New Roman" w:hAnsi="Times New Roman" w:cs="Times New Roman"/>
          <w:i/>
          <w:iCs/>
          <w:sz w:val="18"/>
          <w:szCs w:val="18"/>
        </w:rPr>
        <w:t>and  heat</w:t>
      </w:r>
      <w:proofErr w:type="gram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map combining PPG</w:t>
      </w:r>
    </w:p>
    <w:p w14:paraId="57CBA93F" w14:textId="77777777" w:rsidR="00DF7EC0" w:rsidRDefault="00DF7EC0" w:rsidP="00EE571C">
      <w:pPr>
        <w:spacing w:line="360" w:lineRule="auto"/>
        <w:rPr>
          <w:rFonts w:ascii="Times New Roman" w:hAnsi="Times New Roman" w:cs="Times New Roman"/>
          <w:i/>
          <w:iCs/>
          <w:sz w:val="18"/>
          <w:szCs w:val="18"/>
        </w:rPr>
      </w:pPr>
    </w:p>
    <w:p w14:paraId="7066A6ED" w14:textId="1279B2D1" w:rsidR="00DF7EC0" w:rsidRDefault="00000000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sz w:val="24"/>
          <w:szCs w:val="24"/>
        </w:rPr>
        <w:br/>
      </w:r>
      <w:r w:rsidR="00DF7EC0">
        <w:rPr>
          <w:rFonts w:ascii="Times New Roman" w:hAnsi="Times New Roman" w:cs="Times New Roman"/>
          <w:sz w:val="24"/>
          <w:szCs w:val="24"/>
        </w:rPr>
        <w:t xml:space="preserve">By combining these two </w:t>
      </w:r>
      <w:r w:rsidR="00AC6294">
        <w:rPr>
          <w:rFonts w:ascii="Times New Roman" w:hAnsi="Times New Roman" w:cs="Times New Roman"/>
          <w:sz w:val="24"/>
          <w:szCs w:val="24"/>
        </w:rPr>
        <w:t>evaluations</w:t>
      </w:r>
      <w:r w:rsidR="00DF7EC0">
        <w:rPr>
          <w:rFonts w:ascii="Times New Roman" w:hAnsi="Times New Roman" w:cs="Times New Roman"/>
          <w:sz w:val="24"/>
          <w:szCs w:val="24"/>
        </w:rPr>
        <w:t xml:space="preserve"> it is found for win % vs</w:t>
      </w:r>
      <w:r w:rsidR="00DF7EC0" w:rsidRPr="00DF7EC0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DF7EC0" w:rsidRPr="00DF7EC0">
        <w:rPr>
          <w:rFonts w:ascii="Times New Roman" w:hAnsi="Times New Roman" w:cs="Times New Roman"/>
          <w:i/>
          <w:iCs/>
          <w:sz w:val="24"/>
          <w:szCs w:val="24"/>
        </w:rPr>
        <w:t>AST/</w:t>
      </w:r>
      <w:proofErr w:type="gramStart"/>
      <w:r w:rsidR="00DF7EC0" w:rsidRPr="00DF7EC0">
        <w:rPr>
          <w:rFonts w:ascii="Times New Roman" w:hAnsi="Times New Roman" w:cs="Times New Roman"/>
          <w:i/>
          <w:iCs/>
          <w:sz w:val="24"/>
          <w:szCs w:val="24"/>
        </w:rPr>
        <w:t>TO</w:t>
      </w:r>
      <w:r w:rsidR="00DF7EC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97874B4" w14:textId="56540592" w:rsidR="00BE3C31" w:rsidRPr="00EE571C" w:rsidRDefault="00000000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sz w:val="24"/>
          <w:szCs w:val="24"/>
        </w:rPr>
        <w:t>- R² Score: 0.08</w:t>
      </w:r>
      <w:r w:rsidRPr="00EE571C">
        <w:rPr>
          <w:rFonts w:ascii="Times New Roman" w:hAnsi="Times New Roman" w:cs="Times New Roman"/>
          <w:sz w:val="24"/>
          <w:szCs w:val="24"/>
        </w:rPr>
        <w:br/>
        <w:t>- Coefficient: +0.089</w:t>
      </w:r>
      <w:r w:rsidRPr="00EE571C">
        <w:rPr>
          <w:rFonts w:ascii="Times New Roman" w:hAnsi="Times New Roman" w:cs="Times New Roman"/>
          <w:sz w:val="24"/>
          <w:szCs w:val="24"/>
        </w:rPr>
        <w:br/>
        <w:t>- p-value: 0.023</w:t>
      </w:r>
      <w:r w:rsidRPr="00EE571C">
        <w:rPr>
          <w:rFonts w:ascii="Times New Roman" w:hAnsi="Times New Roman" w:cs="Times New Roman"/>
          <w:sz w:val="24"/>
          <w:szCs w:val="24"/>
        </w:rPr>
        <w:br/>
        <w:t>- Conclusion: AST/TO is a weak predictor of winning</w:t>
      </w:r>
    </w:p>
    <w:p w14:paraId="2D21FF66" w14:textId="3D22AE19" w:rsidR="00BE3C31" w:rsidRDefault="00000000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sz w:val="24"/>
          <w:szCs w:val="24"/>
        </w:rPr>
        <w:t>Machine Learning Insights:</w:t>
      </w:r>
      <w:r w:rsidRPr="00EE571C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DF7EC0">
        <w:rPr>
          <w:rFonts w:ascii="Times New Roman" w:hAnsi="Times New Roman" w:cs="Times New Roman"/>
          <w:sz w:val="24"/>
          <w:szCs w:val="24"/>
        </w:rPr>
        <w:t xml:space="preserve">Even though we have used two datasets in both </w:t>
      </w:r>
      <w:r w:rsidRPr="00EE571C">
        <w:rPr>
          <w:rFonts w:ascii="Times New Roman" w:hAnsi="Times New Roman" w:cs="Times New Roman"/>
          <w:sz w:val="24"/>
          <w:szCs w:val="24"/>
        </w:rPr>
        <w:t>AST/TO predicts offensive production but not team success</w:t>
      </w:r>
      <w:r w:rsidRPr="00EE571C">
        <w:rPr>
          <w:rFonts w:ascii="Times New Roman" w:hAnsi="Times New Roman" w:cs="Times New Roman"/>
          <w:sz w:val="24"/>
          <w:szCs w:val="24"/>
        </w:rPr>
        <w:br/>
        <w:t>- Winning is influenced by multi-dimensional factors (e.g., defense, rebounding, coaching)</w:t>
      </w:r>
    </w:p>
    <w:p w14:paraId="02E24926" w14:textId="77777777" w:rsidR="00DF7EC0" w:rsidRPr="00EE571C" w:rsidRDefault="00DF7EC0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4FB603" w14:textId="77777777" w:rsidR="00BE3C31" w:rsidRDefault="00000000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sz w:val="24"/>
          <w:szCs w:val="24"/>
        </w:rPr>
        <w:t>---</w:t>
      </w:r>
    </w:p>
    <w:p w14:paraId="7FC39652" w14:textId="77777777" w:rsidR="00DF7EC0" w:rsidRPr="00EE571C" w:rsidRDefault="00DF7EC0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064F47" w14:textId="65BCD8D9" w:rsidR="00BE3C31" w:rsidRPr="00DF7EC0" w:rsidRDefault="00000000" w:rsidP="00DF7EC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7EC0">
        <w:rPr>
          <w:rFonts w:ascii="Times New Roman" w:hAnsi="Times New Roman" w:cs="Times New Roman"/>
          <w:sz w:val="24"/>
          <w:szCs w:val="24"/>
        </w:rPr>
        <w:t xml:space="preserve"> CONCLUSION &amp; INSIGHTS</w:t>
      </w:r>
    </w:p>
    <w:p w14:paraId="606516D0" w14:textId="77777777" w:rsidR="00DF7EC0" w:rsidRDefault="00DF7EC0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1C4DDB" w14:textId="036B5944" w:rsidR="00BE3C31" w:rsidRDefault="00000000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sz w:val="24"/>
          <w:szCs w:val="24"/>
        </w:rPr>
        <w:t>Key Takeaways:</w:t>
      </w:r>
      <w:r w:rsidRPr="00EE571C">
        <w:rPr>
          <w:rFonts w:ascii="Times New Roman" w:hAnsi="Times New Roman" w:cs="Times New Roman"/>
          <w:sz w:val="24"/>
          <w:szCs w:val="24"/>
        </w:rPr>
        <w:br/>
        <w:t>- AST/TO ratio = strong offensive indicator</w:t>
      </w:r>
      <w:r w:rsidR="00DF7EC0">
        <w:rPr>
          <w:rFonts w:ascii="Times New Roman" w:hAnsi="Times New Roman" w:cs="Times New Roman"/>
          <w:sz w:val="24"/>
          <w:szCs w:val="24"/>
        </w:rPr>
        <w:t xml:space="preserve"> </w:t>
      </w:r>
      <w:r w:rsidRPr="00EE571C">
        <w:rPr>
          <w:rFonts w:ascii="Times New Roman" w:hAnsi="Times New Roman" w:cs="Times New Roman"/>
          <w:sz w:val="24"/>
          <w:szCs w:val="24"/>
        </w:rPr>
        <w:br/>
        <w:t>- Weak predictor of win % on its own</w:t>
      </w:r>
    </w:p>
    <w:p w14:paraId="5B3CCC51" w14:textId="77777777" w:rsidR="00AC6294" w:rsidRDefault="00DF7EC0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Both evaluation found </w:t>
      </w:r>
      <w:r w:rsidR="00AC6294">
        <w:rPr>
          <w:rFonts w:ascii="Times New Roman" w:hAnsi="Times New Roman" w:cs="Times New Roman"/>
          <w:sz w:val="24"/>
          <w:szCs w:val="24"/>
        </w:rPr>
        <w:t>considering</w:t>
      </w:r>
      <w:r>
        <w:rPr>
          <w:rFonts w:ascii="Times New Roman" w:hAnsi="Times New Roman" w:cs="Times New Roman"/>
          <w:sz w:val="24"/>
          <w:szCs w:val="24"/>
        </w:rPr>
        <w:t xml:space="preserve"> whole season </w:t>
      </w:r>
      <w:proofErr w:type="gramStart"/>
      <w:r>
        <w:rPr>
          <w:rFonts w:ascii="Times New Roman" w:hAnsi="Times New Roman" w:cs="Times New Roman"/>
          <w:sz w:val="24"/>
          <w:szCs w:val="24"/>
        </w:rPr>
        <w:t>( regular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playoffs)</w:t>
      </w:r>
    </w:p>
    <w:p w14:paraId="7889A0BC" w14:textId="4A8B40AB" w:rsidR="00DF7EC0" w:rsidRDefault="00DF7EC0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sz w:val="24"/>
          <w:szCs w:val="24"/>
        </w:rPr>
        <w:br/>
      </w:r>
    </w:p>
    <w:p w14:paraId="3E0CB13C" w14:textId="77777777" w:rsidR="00DF7EC0" w:rsidRPr="00EE571C" w:rsidRDefault="00DF7EC0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E39617" w14:textId="1887E0DB" w:rsidR="00BE3C31" w:rsidRDefault="00000000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sz w:val="24"/>
          <w:szCs w:val="24"/>
        </w:rPr>
        <w:t>Limitations:</w:t>
      </w:r>
      <w:r w:rsidRPr="00EE571C">
        <w:rPr>
          <w:rFonts w:ascii="Times New Roman" w:hAnsi="Times New Roman" w:cs="Times New Roman"/>
          <w:sz w:val="24"/>
          <w:szCs w:val="24"/>
        </w:rPr>
        <w:br/>
        <w:t>- AST/TO doesn’t include defensive metrics</w:t>
      </w:r>
      <w:r w:rsidR="00DF7EC0">
        <w:rPr>
          <w:rFonts w:ascii="Times New Roman" w:hAnsi="Times New Roman" w:cs="Times New Roman"/>
          <w:sz w:val="24"/>
          <w:szCs w:val="24"/>
        </w:rPr>
        <w:t xml:space="preserve"> so to correlate win % it is not enough by </w:t>
      </w:r>
      <w:proofErr w:type="spellStart"/>
      <w:proofErr w:type="gramStart"/>
      <w:r w:rsidR="00DF7EC0">
        <w:rPr>
          <w:rFonts w:ascii="Times New Roman" w:hAnsi="Times New Roman" w:cs="Times New Roman"/>
          <w:sz w:val="24"/>
          <w:szCs w:val="24"/>
        </w:rPr>
        <w:t>it self</w:t>
      </w:r>
      <w:proofErr w:type="spellEnd"/>
      <w:proofErr w:type="gramEnd"/>
      <w:r w:rsidRPr="00EE571C">
        <w:rPr>
          <w:rFonts w:ascii="Times New Roman" w:hAnsi="Times New Roman" w:cs="Times New Roman"/>
          <w:sz w:val="24"/>
          <w:szCs w:val="24"/>
        </w:rPr>
        <w:br/>
        <w:t>- Model limited to team-level data (not player-level)</w:t>
      </w:r>
    </w:p>
    <w:p w14:paraId="57545F5B" w14:textId="77777777" w:rsidR="00DF7EC0" w:rsidRPr="00EE571C" w:rsidRDefault="00DF7EC0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01A76D" w14:textId="7BF1ED00" w:rsidR="00BE3C31" w:rsidRPr="00EE571C" w:rsidRDefault="00000000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sz w:val="24"/>
          <w:szCs w:val="24"/>
        </w:rPr>
        <w:t>Future Recommendations:</w:t>
      </w:r>
      <w:r w:rsidRPr="00EE571C">
        <w:rPr>
          <w:rFonts w:ascii="Times New Roman" w:hAnsi="Times New Roman" w:cs="Times New Roman"/>
          <w:sz w:val="24"/>
          <w:szCs w:val="24"/>
        </w:rPr>
        <w:br/>
      </w:r>
      <w:r w:rsidR="00DF7EC0">
        <w:rPr>
          <w:rFonts w:ascii="Times New Roman" w:hAnsi="Times New Roman" w:cs="Times New Roman"/>
          <w:sz w:val="24"/>
          <w:szCs w:val="24"/>
        </w:rPr>
        <w:t>This project was showed</w:t>
      </w:r>
      <w:r w:rsidR="00C94908">
        <w:rPr>
          <w:rFonts w:ascii="Times New Roman" w:hAnsi="Times New Roman" w:cs="Times New Roman"/>
          <w:sz w:val="24"/>
          <w:szCs w:val="24"/>
        </w:rPr>
        <w:t xml:space="preserve"> that prioritizing only one offensive metric isn’t enough for winning. Maybe for future combine this AST / TO ratio with a defensive metric like rebounds per game or steals per game we can find correlations with win percentage as winning more games is the </w:t>
      </w:r>
      <w:proofErr w:type="gramStart"/>
      <w:r w:rsidR="00C94908">
        <w:rPr>
          <w:rFonts w:ascii="Times New Roman" w:hAnsi="Times New Roman" w:cs="Times New Roman"/>
          <w:sz w:val="24"/>
          <w:szCs w:val="24"/>
        </w:rPr>
        <w:t>ultimate goal</w:t>
      </w:r>
      <w:proofErr w:type="gramEnd"/>
      <w:r w:rsidR="00C94908">
        <w:rPr>
          <w:rFonts w:ascii="Times New Roman" w:hAnsi="Times New Roman" w:cs="Times New Roman"/>
          <w:sz w:val="24"/>
          <w:szCs w:val="24"/>
        </w:rPr>
        <w:t xml:space="preserve"> for this sport.</w:t>
      </w:r>
    </w:p>
    <w:p w14:paraId="0A80EDD9" w14:textId="77777777" w:rsidR="00BE3C31" w:rsidRPr="00EE571C" w:rsidRDefault="00000000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sz w:val="24"/>
          <w:szCs w:val="24"/>
        </w:rPr>
        <w:t>---</w:t>
      </w:r>
    </w:p>
    <w:p w14:paraId="0F3161CC" w14:textId="77777777" w:rsidR="00BE3C31" w:rsidRPr="00EE571C" w:rsidRDefault="00000000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sz w:val="24"/>
          <w:szCs w:val="24"/>
        </w:rPr>
        <w:t>8. FINAL WORDS</w:t>
      </w:r>
    </w:p>
    <w:p w14:paraId="748178EB" w14:textId="3AAED164" w:rsidR="00BE3C31" w:rsidRPr="00EE571C" w:rsidRDefault="00000000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sz w:val="24"/>
          <w:szCs w:val="24"/>
        </w:rPr>
        <w:t>This project provide</w:t>
      </w:r>
      <w:r w:rsidR="00C94908">
        <w:rPr>
          <w:rFonts w:ascii="Times New Roman" w:hAnsi="Times New Roman" w:cs="Times New Roman"/>
          <w:sz w:val="24"/>
          <w:szCs w:val="24"/>
        </w:rPr>
        <w:t>d</w:t>
      </w:r>
      <w:r w:rsidRPr="00EE571C">
        <w:rPr>
          <w:rFonts w:ascii="Times New Roman" w:hAnsi="Times New Roman" w:cs="Times New Roman"/>
          <w:sz w:val="24"/>
          <w:szCs w:val="24"/>
        </w:rPr>
        <w:t xml:space="preserve"> a structured analytical foundation for exploring how ball movement contributes to team success in the NBA. The findings show</w:t>
      </w:r>
      <w:r w:rsidR="00C94908">
        <w:rPr>
          <w:rFonts w:ascii="Times New Roman" w:hAnsi="Times New Roman" w:cs="Times New Roman"/>
          <w:sz w:val="24"/>
          <w:szCs w:val="24"/>
        </w:rPr>
        <w:t>ed</w:t>
      </w:r>
      <w:r w:rsidRPr="00EE571C">
        <w:rPr>
          <w:rFonts w:ascii="Times New Roman" w:hAnsi="Times New Roman" w:cs="Times New Roman"/>
          <w:sz w:val="24"/>
          <w:szCs w:val="24"/>
        </w:rPr>
        <w:t xml:space="preserve"> that while assist efficiency</w:t>
      </w:r>
      <w:r w:rsidR="00AC62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C6294">
        <w:rPr>
          <w:rFonts w:ascii="Times New Roman" w:hAnsi="Times New Roman" w:cs="Times New Roman"/>
          <w:sz w:val="24"/>
          <w:szCs w:val="24"/>
        </w:rPr>
        <w:lastRenderedPageBreak/>
        <w:t>( the</w:t>
      </w:r>
      <w:proofErr w:type="gramEnd"/>
      <w:r w:rsidR="00AC6294">
        <w:rPr>
          <w:rFonts w:ascii="Times New Roman" w:hAnsi="Times New Roman" w:cs="Times New Roman"/>
          <w:sz w:val="24"/>
          <w:szCs w:val="24"/>
        </w:rPr>
        <w:t xml:space="preserve"> ratio we used ) </w:t>
      </w:r>
      <w:r w:rsidRPr="00EE571C">
        <w:rPr>
          <w:rFonts w:ascii="Times New Roman" w:hAnsi="Times New Roman" w:cs="Times New Roman"/>
          <w:sz w:val="24"/>
          <w:szCs w:val="24"/>
        </w:rPr>
        <w:t>drives offensive strength, it is not enough to explain or predict winning.</w:t>
      </w:r>
    </w:p>
    <w:p w14:paraId="2608B6D9" w14:textId="22561D57" w:rsidR="00BE3C31" w:rsidRPr="00EE571C" w:rsidRDefault="00C94908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I mentioned earlier b</w:t>
      </w:r>
      <w:r w:rsidRPr="00EE571C">
        <w:rPr>
          <w:rFonts w:ascii="Times New Roman" w:hAnsi="Times New Roman" w:cs="Times New Roman"/>
          <w:sz w:val="24"/>
          <w:szCs w:val="24"/>
        </w:rPr>
        <w:t>asketball is a dynamic game with many contributing factors to victory—defensive effort, opponent strength, and situational pressure all interact with ball movement. Thus, while AST/TO is a valuable metric for coaching and scouting</w:t>
      </w:r>
      <w:r>
        <w:rPr>
          <w:rFonts w:ascii="Times New Roman" w:hAnsi="Times New Roman" w:cs="Times New Roman"/>
          <w:sz w:val="24"/>
          <w:szCs w:val="24"/>
        </w:rPr>
        <w:t xml:space="preserve"> as it strongly increases </w:t>
      </w:r>
      <w:proofErr w:type="gramStart"/>
      <w:r>
        <w:rPr>
          <w:rFonts w:ascii="Times New Roman" w:hAnsi="Times New Roman" w:cs="Times New Roman"/>
          <w:sz w:val="24"/>
          <w:szCs w:val="24"/>
        </w:rPr>
        <w:t>teams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offensive strength</w:t>
      </w:r>
      <w:r w:rsidRPr="00EE571C">
        <w:rPr>
          <w:rFonts w:ascii="Times New Roman" w:hAnsi="Times New Roman" w:cs="Times New Roman"/>
          <w:sz w:val="24"/>
          <w:szCs w:val="24"/>
        </w:rPr>
        <w:t>, a holistic approach remains essential.</w:t>
      </w:r>
    </w:p>
    <w:p w14:paraId="375B76D4" w14:textId="77777777" w:rsidR="00BE3C31" w:rsidRPr="00EE571C" w:rsidRDefault="00000000" w:rsidP="00EE57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sz w:val="24"/>
          <w:szCs w:val="24"/>
        </w:rPr>
        <w:t>---</w:t>
      </w:r>
    </w:p>
    <w:p w14:paraId="576B97FC" w14:textId="55B271A4" w:rsidR="00423DC3" w:rsidRDefault="00000000" w:rsidP="00423DC3">
      <w:pPr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sz w:val="24"/>
          <w:szCs w:val="24"/>
        </w:rPr>
        <w:t>Acknowledgments:</w:t>
      </w:r>
      <w:r w:rsidRPr="00EE571C">
        <w:rPr>
          <w:rFonts w:ascii="Times New Roman" w:hAnsi="Times New Roman" w:cs="Times New Roman"/>
          <w:sz w:val="24"/>
          <w:szCs w:val="24"/>
        </w:rPr>
        <w:br/>
        <w:t>- NBA.com and Basketball Reference for data</w:t>
      </w:r>
      <w:r w:rsidRPr="00EE571C">
        <w:rPr>
          <w:rFonts w:ascii="Times New Roman" w:hAnsi="Times New Roman" w:cs="Times New Roman"/>
          <w:sz w:val="24"/>
          <w:szCs w:val="24"/>
        </w:rPr>
        <w:br/>
        <w:t>- Kaggle archives</w:t>
      </w:r>
      <w:r w:rsidRPr="00EE571C">
        <w:rPr>
          <w:rFonts w:ascii="Times New Roman" w:hAnsi="Times New Roman" w:cs="Times New Roman"/>
          <w:sz w:val="24"/>
          <w:szCs w:val="24"/>
        </w:rPr>
        <w:br/>
        <w:t>- Matplotlib, Seaborn, Pandas, Scikit-learn for analysis tools</w:t>
      </w:r>
    </w:p>
    <w:p w14:paraId="0207C26A" w14:textId="5AAF1FBB" w:rsidR="00423DC3" w:rsidRDefault="00423DC3" w:rsidP="00423DC3">
      <w:pPr>
        <w:rPr>
          <w:rFonts w:ascii="Times New Roman" w:hAnsi="Times New Roman" w:cs="Times New Roman"/>
          <w:sz w:val="24"/>
          <w:szCs w:val="24"/>
        </w:rPr>
      </w:pPr>
      <w:r w:rsidRPr="00EE571C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Open </w:t>
      </w:r>
      <w:proofErr w:type="gramStart"/>
      <w:r>
        <w:rPr>
          <w:rFonts w:ascii="Times New Roman" w:hAnsi="Times New Roman" w:cs="Times New Roman"/>
          <w:sz w:val="24"/>
          <w:szCs w:val="24"/>
        </w:rPr>
        <w:t>AI(</w:t>
      </w:r>
      <w:proofErr w:type="gramEnd"/>
      <w:r>
        <w:rPr>
          <w:rFonts w:ascii="Times New Roman" w:hAnsi="Times New Roman" w:cs="Times New Roman"/>
          <w:sz w:val="24"/>
          <w:szCs w:val="24"/>
        </w:rPr>
        <w:t>2025) ChatGPT</w:t>
      </w:r>
    </w:p>
    <w:p w14:paraId="0965EE40" w14:textId="1905165E" w:rsidR="00423DC3" w:rsidRPr="00423DC3" w:rsidRDefault="00423DC3" w:rsidP="00423DC3">
      <w:pPr>
        <w:rPr>
          <w:rFonts w:ascii="Times New Roman" w:hAnsi="Times New Roman" w:cs="Times New Roman"/>
          <w:sz w:val="24"/>
          <w:szCs w:val="24"/>
        </w:rPr>
      </w:pPr>
    </w:p>
    <w:p w14:paraId="427799C5" w14:textId="2671B770" w:rsidR="00423DC3" w:rsidRDefault="00423DC3" w:rsidP="00423DC3">
      <w:pPr>
        <w:rPr>
          <w:rFonts w:ascii="Times New Roman" w:hAnsi="Times New Roman" w:cs="Times New Roman"/>
          <w:sz w:val="24"/>
          <w:szCs w:val="24"/>
        </w:rPr>
      </w:pPr>
    </w:p>
    <w:p w14:paraId="55202442" w14:textId="72F53790" w:rsidR="00423DC3" w:rsidRPr="00423DC3" w:rsidRDefault="00423DC3" w:rsidP="00423DC3">
      <w:pPr>
        <w:rPr>
          <w:rFonts w:ascii="Times New Roman" w:hAnsi="Times New Roman" w:cs="Times New Roman"/>
          <w:sz w:val="24"/>
          <w:szCs w:val="24"/>
        </w:rPr>
      </w:pPr>
    </w:p>
    <w:sectPr w:rsidR="00423DC3" w:rsidRPr="00423D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1B5822"/>
    <w:multiLevelType w:val="hybridMultilevel"/>
    <w:tmpl w:val="99D27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122B16"/>
    <w:multiLevelType w:val="hybridMultilevel"/>
    <w:tmpl w:val="5EDEF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082C84"/>
    <w:multiLevelType w:val="hybridMultilevel"/>
    <w:tmpl w:val="9042D532"/>
    <w:lvl w:ilvl="0" w:tplc="8C227DE8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D4323"/>
    <w:multiLevelType w:val="hybridMultilevel"/>
    <w:tmpl w:val="7EAADDA6"/>
    <w:lvl w:ilvl="0" w:tplc="574C8AF6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E47AF"/>
    <w:multiLevelType w:val="hybridMultilevel"/>
    <w:tmpl w:val="9B8842A4"/>
    <w:lvl w:ilvl="0" w:tplc="97844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912E37"/>
    <w:multiLevelType w:val="hybridMultilevel"/>
    <w:tmpl w:val="4518FEF6"/>
    <w:lvl w:ilvl="0" w:tplc="D31428BE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934794">
    <w:abstractNumId w:val="8"/>
  </w:num>
  <w:num w:numId="2" w16cid:durableId="652025168">
    <w:abstractNumId w:val="6"/>
  </w:num>
  <w:num w:numId="3" w16cid:durableId="31732052">
    <w:abstractNumId w:val="5"/>
  </w:num>
  <w:num w:numId="4" w16cid:durableId="515119484">
    <w:abstractNumId w:val="4"/>
  </w:num>
  <w:num w:numId="5" w16cid:durableId="1590307868">
    <w:abstractNumId w:val="7"/>
  </w:num>
  <w:num w:numId="6" w16cid:durableId="706564050">
    <w:abstractNumId w:val="3"/>
  </w:num>
  <w:num w:numId="7" w16cid:durableId="1388648387">
    <w:abstractNumId w:val="2"/>
  </w:num>
  <w:num w:numId="8" w16cid:durableId="1940480816">
    <w:abstractNumId w:val="1"/>
  </w:num>
  <w:num w:numId="9" w16cid:durableId="1861313695">
    <w:abstractNumId w:val="0"/>
  </w:num>
  <w:num w:numId="10" w16cid:durableId="231476972">
    <w:abstractNumId w:val="10"/>
  </w:num>
  <w:num w:numId="11" w16cid:durableId="369766911">
    <w:abstractNumId w:val="13"/>
  </w:num>
  <w:num w:numId="12" w16cid:durableId="949631625">
    <w:abstractNumId w:val="9"/>
  </w:num>
  <w:num w:numId="13" w16cid:durableId="1323560">
    <w:abstractNumId w:val="14"/>
  </w:num>
  <w:num w:numId="14" w16cid:durableId="1944847557">
    <w:abstractNumId w:val="12"/>
  </w:num>
  <w:num w:numId="15" w16cid:durableId="11675962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7B92"/>
    <w:rsid w:val="0029639D"/>
    <w:rsid w:val="003128DD"/>
    <w:rsid w:val="00326F90"/>
    <w:rsid w:val="00423DC3"/>
    <w:rsid w:val="00517BC2"/>
    <w:rsid w:val="00560DB9"/>
    <w:rsid w:val="009C50C8"/>
    <w:rsid w:val="00AA1D8D"/>
    <w:rsid w:val="00AC6294"/>
    <w:rsid w:val="00B47730"/>
    <w:rsid w:val="00BE3C31"/>
    <w:rsid w:val="00C94908"/>
    <w:rsid w:val="00CB0664"/>
    <w:rsid w:val="00DF7EC0"/>
    <w:rsid w:val="00EE571C"/>
    <w:rsid w:val="00FA371F"/>
    <w:rsid w:val="00FB4E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7ACAC57"/>
  <w14:defaultImageDpi w14:val="300"/>
  <w15:docId w15:val="{0972FC78-8486-AB44-9F30-5AC07547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Doruk Kocaman</cp:lastModifiedBy>
  <cp:revision>3</cp:revision>
  <dcterms:created xsi:type="dcterms:W3CDTF">2025-05-30T08:31:00Z</dcterms:created>
  <dcterms:modified xsi:type="dcterms:W3CDTF">2025-05-30T17:19:00Z</dcterms:modified>
  <cp:category/>
</cp:coreProperties>
</file>