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5.png" ContentType="image/png"/>
  <Override PartName="/word/media/rId31.png" ContentType="image/png"/>
  <Override PartName="/word/media/rId35.png" ContentType="image/png"/>
  <Override PartName="/word/media/rId59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Дискреционное разграничение прав в Linux. Два пользователя</w:t>
      </w:r>
    </w:p>
    <w:bookmarkEnd w:id="21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bookmarkStart w:id="25" w:name="fig:000"/>
      <w:r>
        <w:drawing>
          <wp:inline>
            <wp:extent cx="3733800" cy="491438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theor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У каждого файла имеется определённый набор свойств в файловой системе. Например, это права доступа, владелец, имя, метки времени. В Linux каждый файл имеет довольно много свойств, например, права доступа устанавливаются трижды (для владельца, группы и всех прочих), метки времени также бывают трёх разных видов (время создание, доступа и изменения).</w:t>
      </w:r>
    </w:p>
    <w:bookmarkEnd w:id="26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администратора),Задайте пароль для пользователя guest (использую учётную запись администратора), аналогично создайте второго пользователя guest2, добавьте пользователя guest2 в группу guest.</w:t>
      </w:r>
      <w:r>
        <w:t xml:space="preserve"> </w:t>
      </w:r>
      <w:bookmarkStart w:id="30" w:name="fig:001"/>
      <w:r>
        <w:drawing>
          <wp:inline>
            <wp:extent cx="3733800" cy="2882231"/>
            <wp:effectExtent b="0" l="0" r="0" t="0"/>
            <wp:docPr descr="1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консолях, Для обоих пользователей командой pwd определите директорию, в которой вы находитесь. Сравните её с приглашениями командной строки. guest на первой консоли и guest2 на второй консоли, 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пользовате-</w:t>
      </w:r>
      <w:r>
        <w:t xml:space="preserve"> </w:t>
      </w:r>
      <w:r>
        <w:t xml:space="preserve">ли guest и guest2. Сравните вывод команды groups с выводом команд id -Gn и id -G.</w:t>
      </w:r>
      <w:r>
        <w:t xml:space="preserve"> </w:t>
      </w:r>
      <w:bookmarkStart w:id="34" w:name="fig:002"/>
      <w:r>
        <w:drawing>
          <wp:inline>
            <wp:extent cx="3733800" cy="1375610"/>
            <wp:effectExtent b="0" l="0" r="0" t="0"/>
            <wp:docPr descr="2.1" title="" id="32" name="Picture"/>
            <a:graphic>
              <a:graphicData uri="http://schemas.openxmlformats.org/drawingml/2006/picture">
                <pic:pic>
                  <pic:nvPicPr>
                    <pic:cNvPr descr="image/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3"/>
      <w:r>
        <w:drawing>
          <wp:inline>
            <wp:extent cx="3733800" cy="1418125"/>
            <wp:effectExtent b="0" l="0" r="0" t="0"/>
            <wp:docPr descr="2.2" title="" id="36" name="Picture"/>
            <a:graphic>
              <a:graphicData uri="http://schemas.openxmlformats.org/drawingml/2006/picture">
                <pic:pic>
                  <pic:nvPicPr>
                    <pic:cNvPr descr="image/2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1"/>
        </w:numPr>
      </w:pPr>
      <w:r>
        <w:t xml:space="preserve">Сравните полученную информацию с содержимым файла /etc/group. Просмотрите файл командой cat /etc/group, От имени пользователя guest2 выполните регистрацию пользователя guest2 в группе guest командой newgrp guest.</w:t>
      </w:r>
      <w:r>
        <w:t xml:space="preserve"> </w:t>
      </w:r>
      <w:bookmarkStart w:id="42" w:name="fig:004"/>
      <w:r>
        <w:drawing>
          <wp:inline>
            <wp:extent cx="3733800" cy="2516061"/>
            <wp:effectExtent b="0" l="0" r="0" t="0"/>
            <wp:docPr descr="3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5"/>
      <w:r>
        <w:drawing>
          <wp:inline>
            <wp:extent cx="2096896" cy="382994"/>
            <wp:effectExtent b="0" l="0" r="0" t="0"/>
            <wp:docPr descr="4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96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1"/>
        </w:numPr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 chmod g+rwx /home/guest, От имени пользователя guest снимите с директории /home/guest/dir1 все атрибуты командой chmod 000 dirl.</w:t>
      </w:r>
      <w:r>
        <w:t xml:space="preserve"> </w:t>
      </w:r>
      <w:bookmarkStart w:id="50" w:name="fig:006"/>
      <w:r>
        <w:drawing>
          <wp:inline>
            <wp:extent cx="3733800" cy="2849478"/>
            <wp:effectExtent b="0" l="0" r="0" t="0"/>
            <wp:docPr descr="5" title="" id="48" name="Picture"/>
            <a:graphic>
              <a:graphicData uri="http://schemas.openxmlformats.org/drawingml/2006/picture">
                <pic:pic>
                  <pic:nvPicPr>
                    <pic:cNvPr descr="image/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1"/>
        </w:numPr>
      </w:pPr>
      <w:r>
        <w:t xml:space="preserve">и проверьте правильность снятия атрибутов. Меняя атрибуты у директории dir1 и файла file1 от имени пользова- теля guest и делая проверку от пользователя guest2, заполните табл. 3.1, определив опытным путём, какие операции разрешены, а какие нет. Ес- ли операция разрешена, занесите в таблицу знак «+», если не разрешена, знак «-». Сравните табл. 2.1 (из лабораторной работы № 2) и табл. 3.1. 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  <w:r>
        <w:t xml:space="preserve"> </w:t>
      </w:r>
      <w:bookmarkStart w:id="54" w:name="fig:007"/>
      <w:r>
        <w:drawing>
          <wp:inline>
            <wp:extent cx="3733800" cy="1871464"/>
            <wp:effectExtent b="0" l="0" r="0" t="0"/>
            <wp:docPr descr="6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08"/>
      <w:r>
        <w:drawing>
          <wp:inline>
            <wp:extent cx="3733800" cy="549088"/>
            <wp:effectExtent b="0" l="0" r="0" t="0"/>
            <wp:docPr descr="7" title="" id="56" name="Picture"/>
            <a:graphic>
              <a:graphicData uri="http://schemas.openxmlformats.org/drawingml/2006/picture">
                <pic:pic>
                  <pic:nvPicPr>
                    <pic:cNvPr descr="image/1sttabl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09"/>
      <w:r>
        <w:drawing>
          <wp:inline>
            <wp:extent cx="3733800" cy="1699647"/>
            <wp:effectExtent b="0" l="0" r="0" t="0"/>
            <wp:docPr descr="8" title="" id="60" name="Picture"/>
            <a:graphic>
              <a:graphicData uri="http://schemas.openxmlformats.org/drawingml/2006/picture">
                <pic:pic>
                  <pic:nvPicPr>
                    <pic:cNvPr descr="image/2ndtabl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Learned about the attribute of files system in linux/unix enviviroment on a multi-level user base.</w:t>
      </w:r>
    </w:p>
    <w:bookmarkEnd w:id="64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5">
        <w:r>
          <w:rPr>
            <w:rStyle w:val="Hyperlink"/>
          </w:rPr>
          <w:t xml:space="preserve">labarotory work 3</w:t>
        </w:r>
      </w:hyperlink>
      <w:r>
        <w:t xml:space="preserve"> </w:t>
      </w:r>
      <w:r>
        <w:t xml:space="preserve">{#refs:labarotory work 3}</w:t>
      </w:r>
      <w:r>
        <w:t xml:space="preserve"> </w:t>
      </w:r>
      <w:hyperlink r:id="rId66">
        <w:r>
          <w:rPr>
            <w:rStyle w:val="Hyperlink"/>
          </w:rPr>
          <w:t xml:space="preserve">Attribute of files in linux</w:t>
        </w:r>
      </w:hyperlink>
      <w:r>
        <w:t xml:space="preserve"> </w:t>
      </w:r>
      <w:r>
        <w:t xml:space="preserve">{#refs:Attribute of files in linux}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59" Target="media/rId59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22" Target="media/rId22.png" /><Relationship Type="http://schemas.openxmlformats.org/officeDocument/2006/relationships/hyperlink" Id="rId65" Target="https://esystem.rudn.ru/pluginfile.php/2090204/mod_resource/content/4/003-lab_discret_2users.pdf" TargetMode="External" /><Relationship Type="http://schemas.openxmlformats.org/officeDocument/2006/relationships/hyperlink" Id="rId66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2090204/mod_resource/content/4/003-lab_discret_2users.pdf" TargetMode="External" /><Relationship Type="http://schemas.openxmlformats.org/officeDocument/2006/relationships/hyperlink" Id="rId66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2023-09-23T19:55:59Z</dcterms:created>
  <dcterms:modified xsi:type="dcterms:W3CDTF">2023-09-23T19:55:59Z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