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66.png" ContentType="image/png"/>
  <Override PartName="/word/media/rId58.png" ContentType="image/png"/>
  <Override PartName="/word/media/rId62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bookmarkStart w:id="24" w:name="fig:000"/>
      <w:r>
        <w:drawing>
          <wp:inline>
            <wp:extent cx="3733800" cy="2100262"/>
            <wp:effectExtent b="0" l="0" r="0" t="0"/>
            <wp:docPr descr="theory" title="" id="22" name="Picture"/>
            <a:graphic>
              <a:graphicData uri="http://schemas.openxmlformats.org/drawingml/2006/picture">
                <pic:pic>
                  <pic:nvPicPr>
                    <pic:cNvPr descr="image/theor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В вычислительной технике sticky-бит - это флаг права доступа пользователя, который может быть присвоен файлам и каталогам в Unix-подобных системах. Существует два определения: одно для файлов, другое для каталогов.</w:t>
      </w:r>
    </w:p>
    <w:bookmarkEnd w:id="25"/>
    <w:bookmarkStart w:id="7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Подготовка лабораторного стенда.</w:t>
      </w:r>
      <w:r>
        <w:t xml:space="preserve"> </w:t>
      </w:r>
      <w:bookmarkStart w:id="29" w:name="fig:001"/>
      <w:r>
        <w:drawing>
          <wp:inline>
            <wp:extent cx="3733800" cy="1932241"/>
            <wp:effectExtent b="0" l="0" r="0" t="0"/>
            <wp:docPr descr="0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cоздайте программу simpleid.c:</w:t>
      </w:r>
    </w:p>
    <w:p>
      <w:pPr>
        <w:numPr>
          <w:ilvl w:val="0"/>
          <w:numId w:val="1001"/>
        </w:numPr>
      </w:pPr>
      <w:r>
        <w:t xml:space="preserve">Скомплилируйте программу и убедитесь, что файл программы создан:</w:t>
      </w:r>
    </w:p>
    <w:p>
      <w:pPr>
        <w:numPr>
          <w:ilvl w:val="0"/>
          <w:numId w:val="1001"/>
        </w:numPr>
      </w:pPr>
      <w:r>
        <w:t xml:space="preserve">Выполните программу simpleid:</w:t>
      </w:r>
    </w:p>
    <w:p>
      <w:pPr>
        <w:numPr>
          <w:ilvl w:val="0"/>
          <w:numId w:val="1001"/>
        </w:numPr>
      </w:pPr>
      <w:r>
        <w:t xml:space="preserve">Выполните системную программу id: и сравните полученный вами результат с данными предыдущего пункта задания.</w:t>
      </w:r>
      <w:r>
        <w:t xml:space="preserve"> </w:t>
      </w:r>
      <w:bookmarkStart w:id="33" w:name="fig:002"/>
      <w:r>
        <w:drawing>
          <wp:inline>
            <wp:extent cx="3733800" cy="2546643"/>
            <wp:effectExtent b="0" l="0" r="0" t="0"/>
            <wp:docPr descr="1-5" title="" id="31" name="Picture"/>
            <a:graphic>
              <a:graphicData uri="http://schemas.openxmlformats.org/drawingml/2006/picture">
                <pic:pic>
                  <pic:nvPicPr>
                    <pic:cNvPr descr="image/1-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</w:pPr>
      <w:r>
        <w:t xml:space="preserve">Усложните программу, добавив вывод действительных идентификаторов:</w:t>
      </w:r>
    </w:p>
    <w:p>
      <w:pPr>
        <w:numPr>
          <w:ilvl w:val="0"/>
          <w:numId w:val="1001"/>
        </w:numPr>
      </w:pPr>
      <w:r>
        <w:t xml:space="preserve">Скомпилируйте и запустите simpleid2.c:</w:t>
      </w:r>
      <w:r>
        <w:t xml:space="preserve"> </w:t>
      </w:r>
      <w:bookmarkStart w:id="37" w:name="fig:003"/>
      <w:r>
        <w:drawing>
          <wp:inline>
            <wp:extent cx="3676749" cy="2575639"/>
            <wp:effectExtent b="0" l="0" r="0" t="0"/>
            <wp:docPr descr="6-7" title="" id="35" name="Picture"/>
            <a:graphic>
              <a:graphicData uri="http://schemas.openxmlformats.org/drawingml/2006/picture">
                <pic:pic>
                  <pic:nvPicPr>
                    <pic:cNvPr descr="image/6-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49" cy="257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1"/>
        </w:numPr>
      </w:pPr>
      <w:r>
        <w:t xml:space="preserve">От имени суперпользователя выполните команды:</w:t>
      </w:r>
    </w:p>
    <w:p>
      <w:pPr>
        <w:numPr>
          <w:ilvl w:val="0"/>
          <w:numId w:val="1001"/>
        </w:numPr>
      </w:pPr>
      <w:r>
        <w:t xml:space="preserve">Используйте sudo или повысьте временно свои права с помощью su. Поясните, что делают эти команды</w:t>
      </w:r>
      <w:r>
        <w:t xml:space="preserve"> </w:t>
      </w:r>
      <w:bookmarkStart w:id="41" w:name="fig:004"/>
      <w:r>
        <w:drawing>
          <wp:inline>
            <wp:extent cx="3628875" cy="287246"/>
            <wp:effectExtent b="0" l="0" r="0" t="0"/>
            <wp:docPr descr="8-9" title="" id="39" name="Picture"/>
            <a:graphic>
              <a:graphicData uri="http://schemas.openxmlformats.org/drawingml/2006/picture">
                <pic:pic>
                  <pic:nvPicPr>
                    <pic:cNvPr descr="image/8-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75" cy="28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1"/>
        </w:numPr>
      </w:pPr>
      <w:r>
        <w:t xml:space="preserve">Выполните проверку правильности установки новых атрибутов и смены владельца файла simpleid2:</w:t>
      </w:r>
    </w:p>
    <w:p>
      <w:pPr>
        <w:numPr>
          <w:ilvl w:val="0"/>
          <w:numId w:val="1001"/>
        </w:numPr>
      </w:pPr>
      <w:r>
        <w:t xml:space="preserve">Запустите simpleid2 и id: Сравните результаты.</w:t>
      </w:r>
    </w:p>
    <w:p>
      <w:pPr>
        <w:numPr>
          <w:ilvl w:val="0"/>
          <w:numId w:val="1001"/>
        </w:numPr>
      </w:pPr>
      <w:r>
        <w:t xml:space="preserve">Проделайте тоже самое относительно SetGID-бита.</w:t>
      </w:r>
      <w:r>
        <w:t xml:space="preserve"> </w:t>
      </w:r>
      <w:bookmarkStart w:id="45" w:name="fig:005"/>
      <w:r>
        <w:drawing>
          <wp:inline>
            <wp:extent cx="3724624" cy="1091535"/>
            <wp:effectExtent b="0" l="0" r="0" t="0"/>
            <wp:docPr descr="9-12" title="" id="43" name="Picture"/>
            <a:graphic>
              <a:graphicData uri="http://schemas.openxmlformats.org/drawingml/2006/picture">
                <pic:pic>
                  <pic:nvPicPr>
                    <pic:cNvPr descr="image/9-1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24" cy="109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1"/>
        </w:numPr>
      </w:pPr>
      <w:r>
        <w:t xml:space="preserve">Создайте программу readfile.c:</w:t>
      </w:r>
      <w:r>
        <w:t xml:space="preserve"> </w:t>
      </w:r>
      <w:bookmarkStart w:id="49" w:name="fig:006"/>
      <w:r>
        <w:drawing>
          <wp:inline>
            <wp:extent cx="3667174" cy="2604364"/>
            <wp:effectExtent b="0" l="0" r="0" t="0"/>
            <wp:docPr descr="13" title="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74" cy="260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1"/>
        </w:numPr>
      </w:pPr>
      <w:r>
        <w:t xml:space="preserve">Откомпилируйте её.</w:t>
      </w:r>
    </w:p>
    <w:p>
      <w:pPr>
        <w:numPr>
          <w:ilvl w:val="0"/>
          <w:numId w:val="1001"/>
        </w:numPr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>
      <w:pPr>
        <w:numPr>
          <w:ilvl w:val="0"/>
          <w:numId w:val="1001"/>
        </w:numPr>
      </w:pPr>
      <w:r>
        <w:t xml:space="preserve">Проверьте, что пользователь guest не может прочитать файл readfile.c</w:t>
      </w:r>
    </w:p>
    <w:p>
      <w:pPr>
        <w:numPr>
          <w:ilvl w:val="0"/>
          <w:numId w:val="1001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01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01"/>
        </w:numPr>
      </w:pPr>
      <w:r>
        <w:t xml:space="preserve">Проверьте, может ли программа readfile прочитать файл /etc shadow? Отразите полученный результат и ваши объяснения в отчёте.</w:t>
      </w:r>
      <w:r>
        <w:t xml:space="preserve"> </w:t>
      </w:r>
      <w:bookmarkStart w:id="53" w:name="fig:007"/>
      <w:r>
        <w:drawing>
          <wp:inline>
            <wp:extent cx="3571426" cy="1187283"/>
            <wp:effectExtent b="0" l="0" r="0" t="0"/>
            <wp:docPr descr="14-19_1" title="" id="51" name="Picture"/>
            <a:graphic>
              <a:graphicData uri="http://schemas.openxmlformats.org/drawingml/2006/picture">
                <pic:pic>
                  <pic:nvPicPr>
                    <pic:cNvPr descr="image/14-19_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426" cy="118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1"/>
        </w:numPr>
      </w:pPr>
      <w:r>
        <w:t xml:space="preserve">Исследование Sticky-бита.</w:t>
      </w:r>
      <w:r>
        <w:t xml:space="preserve"> </w:t>
      </w:r>
      <w:bookmarkStart w:id="57" w:name="fig:008"/>
      <w:r>
        <w:drawing>
          <wp:inline>
            <wp:extent cx="3676749" cy="469168"/>
            <wp:effectExtent b="0" l="0" r="0" t="0"/>
            <wp:docPr descr="2_1" title="" id="55" name="Picture"/>
            <a:graphic>
              <a:graphicData uri="http://schemas.openxmlformats.org/drawingml/2006/picture">
                <pic:pic>
                  <pic:nvPicPr>
                    <pic:cNvPr descr="image/2_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49" cy="46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1"/>
        </w:numPr>
      </w:pPr>
      <w:r>
        <w:t xml:space="preserve">Выясните, установлен ли атрибут Sticky на директории /tmp, для чего выполните команду.</w:t>
      </w:r>
    </w:p>
    <w:p>
      <w:pPr>
        <w:numPr>
          <w:ilvl w:val="0"/>
          <w:numId w:val="1001"/>
        </w:numPr>
      </w:pPr>
      <w:r>
        <w:t xml:space="preserve">Oт имени пользователя guest создайте файл file01.txt в директории /tmp со словом test:</w:t>
      </w:r>
    </w:p>
    <w:p>
      <w:pPr>
        <w:numPr>
          <w:ilvl w:val="0"/>
          <w:numId w:val="1001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bookmarkStart w:id="61" w:name="fig:009"/>
      <w:r>
        <w:drawing>
          <wp:inline>
            <wp:extent cx="3733800" cy="880793"/>
            <wp:effectExtent b="0" l="0" r="0" t="0"/>
            <wp:docPr descr="2_2-3" title="" id="59" name="Picture"/>
            <a:graphic>
              <a:graphicData uri="http://schemas.openxmlformats.org/drawingml/2006/picture">
                <pic:pic>
                  <pic:nvPicPr>
                    <pic:cNvPr descr="image/2_2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1"/>
        </w:numPr>
      </w:pPr>
      <w:r>
        <w:t xml:space="preserve">т пользователя guest2 (не являющегося владельцем) попробуйте прочитать файл /tmp/file01.txt:</w:t>
      </w:r>
    </w:p>
    <w:p>
      <w:pPr>
        <w:numPr>
          <w:ilvl w:val="0"/>
          <w:numId w:val="1001"/>
        </w:numPr>
      </w:pPr>
      <w:r>
        <w:t xml:space="preserve">От пользователя guest2 попробуйте дозаписать в файл /tmp/file01.txt слово test2 командой.</w:t>
      </w:r>
    </w:p>
    <w:p>
      <w:pPr>
        <w:numPr>
          <w:ilvl w:val="0"/>
          <w:numId w:val="1001"/>
        </w:numPr>
      </w:pPr>
      <w:r>
        <w:t xml:space="preserve">Проверьте содержимое файла командой.</w:t>
      </w:r>
    </w:p>
    <w:p>
      <w:pPr>
        <w:numPr>
          <w:ilvl w:val="0"/>
          <w:numId w:val="1001"/>
        </w:numPr>
      </w:pPr>
      <w:r>
        <w:t xml:space="preserve">От пользователя guest2 попробуйте записать в файл /tmp/file01.txt слово test3, стерев при этом всю имеющуюся в файле информацию командой:</w:t>
      </w:r>
    </w:p>
    <w:p>
      <w:pPr>
        <w:numPr>
          <w:ilvl w:val="0"/>
          <w:numId w:val="1001"/>
        </w:numPr>
      </w:pPr>
      <w:r>
        <w:t xml:space="preserve">Проверьте содержимое файла командой.</w:t>
      </w:r>
    </w:p>
    <w:p>
      <w:pPr>
        <w:numPr>
          <w:ilvl w:val="0"/>
          <w:numId w:val="1001"/>
        </w:numPr>
      </w:pPr>
      <w:r>
        <w:t xml:space="preserve">От пользователя guest2 попробуйте удалить файл /tmp/file01.txt командой.</w:t>
      </w:r>
      <w:r>
        <w:t xml:space="preserve"> </w:t>
      </w:r>
      <w:bookmarkStart w:id="65" w:name="fig:010"/>
      <w:r>
        <w:drawing>
          <wp:inline>
            <wp:extent cx="3648025" cy="1034085"/>
            <wp:effectExtent b="0" l="0" r="0" t="0"/>
            <wp:docPr descr="2_4-9" title="" id="63" name="Picture"/>
            <a:graphic>
              <a:graphicData uri="http://schemas.openxmlformats.org/drawingml/2006/picture">
                <pic:pic>
                  <pic:nvPicPr>
                    <pic:cNvPr descr="image/2_4-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25" cy="103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1"/>
        </w:numPr>
      </w:pPr>
      <w:r>
        <w:t xml:space="preserve">Повысьте свои права до суперпользователя следующей командой</w:t>
      </w:r>
      <w:r>
        <w:t xml:space="preserve"> </w:t>
      </w:r>
      <w:r>
        <w:t xml:space="preserve">su и выполните после этого команду, снимающую атрибут Sticky-бит с директории /tmp:</w:t>
      </w:r>
    </w:p>
    <w:p>
      <w:pPr>
        <w:numPr>
          <w:ilvl w:val="0"/>
          <w:numId w:val="1001"/>
        </w:numPr>
      </w:pPr>
      <w:r>
        <w:t xml:space="preserve">Покиньте режим суперпользователя командой.</w:t>
      </w:r>
    </w:p>
    <w:p>
      <w:pPr>
        <w:numPr>
          <w:ilvl w:val="0"/>
          <w:numId w:val="1001"/>
        </w:numPr>
      </w:pPr>
      <w:r>
        <w:t xml:space="preserve">От пользователя guest2 проверьте, что атрибута t у директории /tmp нет:</w:t>
      </w:r>
    </w:p>
    <w:p>
      <w:pPr>
        <w:numPr>
          <w:ilvl w:val="0"/>
          <w:numId w:val="1001"/>
        </w:numPr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bookmarkStart w:id="69" w:name="fig:011"/>
      <w:r>
        <w:drawing>
          <wp:inline>
            <wp:extent cx="3245880" cy="1014936"/>
            <wp:effectExtent b="0" l="0" r="0" t="0"/>
            <wp:docPr descr="2_10-13" title="" id="67" name="Picture"/>
            <a:graphic>
              <a:graphicData uri="http://schemas.openxmlformats.org/drawingml/2006/picture">
                <pic:pic>
                  <pic:nvPicPr>
                    <pic:cNvPr descr="image/2_10-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0" cy="101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7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учил механизмы изменения идентификаторов SetUID- и Sticky-битов. Посмотрел работу механизма смены идентификатора процессов пользователей также</w:t>
      </w:r>
      <w:r>
        <w:t xml:space="preserve"> </w:t>
      </w:r>
      <w:r>
        <w:t xml:space="preserve">влияние бита Sticky на запись и удаление файлов.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2">
        <w:r>
          <w:rPr>
            <w:rStyle w:val="Hyperlink"/>
          </w:rPr>
          <w:t xml:space="preserve">Лабораторная работа № 5</w:t>
        </w:r>
      </w:hyperlink>
      <w:r>
        <w:t xml:space="preserve"> </w:t>
      </w:r>
      <w:r>
        <w:t xml:space="preserve">{#refs:Лабораторная работа № 5}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hyperlink" Id="rId72" Target="https://esystem.rudn.ru/pluginfile.php/2090208/mod_resource/content/2/005-lab_discret_stick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esystem.rudn.ru/pluginfile.php/2090208/mod_resource/content/2/005-lab_discret_stick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2023-10-04T18:18:53Z</dcterms:created>
  <dcterms:modified xsi:type="dcterms:W3CDTF">2023-10-04T18:18:53Z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