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9c2994fa764053" /></Relationships>
</file>

<file path=word/document.xml><?xml version="1.0" encoding="utf-8"?>
<w:document xmlns:w="http://schemas.openxmlformats.org/wordprocessingml/2006/main">
  <w:body>
    <w:p>
      <w:r>
        <w:t>поздравляю, ты получил исходный текст!!! </w:t>
      </w:r>
    </w:p>
    <w:p>
      <w:r>
        <w:t>в принципе понять, что тут используется шифр виженера не особо трудно, основная подсказка заключается именно в наличии ключа у этого шифра! в данной задаче особый интерес составляет то, как вы реализуете именно сам процесс расшифровки. теперь дело осталось за малым, доделать программу до логического конца, выполнить все условия задания и опубликовать свою работу! молодец, это были достаточно трудные и интересные два с половиной месяца, но впереди нас ждет еще множество открытий, и я надеюсь общих свершений! от лица компании FirstLineSoftware и университета итмо, я рад поздравить тебя с официальным окончанием наших курсов с# для начинающих! мы хотим пожелать успехов в дальнейшем погружении в мир ит и программирования с использованием стека технологий .Net, море терпения и интересных задач!</w:t>
      </w:r>
    </w:p>
  </w:body>
</w:document>
</file>