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10671" w14:textId="1FBD8834" w:rsidR="000605DD" w:rsidRDefault="00981F6D" w:rsidP="00847876">
      <w:pPr>
        <w:pStyle w:val="Titre1"/>
        <w:rPr>
          <w:lang w:val="en-GB"/>
        </w:rPr>
      </w:pPr>
      <w:r w:rsidRPr="00981F6D">
        <w:rPr>
          <w:lang w:val="en-GB"/>
        </w:rPr>
        <w:t xml:space="preserve">How to use </w:t>
      </w:r>
      <w:r w:rsidR="00847876" w:rsidRPr="00981F6D">
        <w:rPr>
          <w:lang w:val="en-GB"/>
        </w:rPr>
        <w:t>MATLAB Version of GADIHOM</w:t>
      </w:r>
    </w:p>
    <w:p w14:paraId="451F0802" w14:textId="4048D587" w:rsidR="00A03A0C" w:rsidRDefault="00A03A0C" w:rsidP="00A03A0C">
      <w:pPr>
        <w:rPr>
          <w:lang w:val="en-GB"/>
        </w:rPr>
      </w:pPr>
      <w:r>
        <w:rPr>
          <w:lang w:val="en-GB"/>
        </w:rPr>
        <w:t xml:space="preserve">DOS REIS F. </w:t>
      </w:r>
    </w:p>
    <w:p w14:paraId="45347AC1" w14:textId="0B46C3EF" w:rsidR="00A03A0C" w:rsidRPr="00A03A0C" w:rsidRDefault="00A03A0C" w:rsidP="00A03A0C">
      <w:pPr>
        <w:rPr>
          <w:lang w:val="en-GB"/>
        </w:rPr>
      </w:pPr>
      <w:r>
        <w:rPr>
          <w:lang w:val="en-GB"/>
        </w:rPr>
        <w:t>04.04.2022</w:t>
      </w:r>
    </w:p>
    <w:p w14:paraId="6DB18E26" w14:textId="3E5E011C" w:rsidR="00847876" w:rsidRDefault="00847876" w:rsidP="00847876">
      <w:pPr>
        <w:pStyle w:val="Titre2"/>
        <w:rPr>
          <w:lang w:val="en-GB"/>
        </w:rPr>
      </w:pPr>
      <w:r>
        <w:rPr>
          <w:lang w:val="en-GB"/>
        </w:rPr>
        <w:t>Introduction</w:t>
      </w:r>
    </w:p>
    <w:p w14:paraId="3CA87547" w14:textId="36E1EB05" w:rsidR="00E21FAE" w:rsidRDefault="00E21FAE" w:rsidP="00E21FAE">
      <w:pPr>
        <w:rPr>
          <w:lang w:val="en-GB"/>
        </w:rPr>
      </w:pPr>
      <w:r>
        <w:rPr>
          <w:lang w:val="en-GB"/>
        </w:rPr>
        <w:t xml:space="preserve">This is the MATLAB version of GADIHOM, a Genetic Algorithm for Inverse </w:t>
      </w:r>
      <w:proofErr w:type="spellStart"/>
      <w:r>
        <w:rPr>
          <w:lang w:val="en-GB"/>
        </w:rPr>
        <w:t>HOMogenization</w:t>
      </w:r>
      <w:proofErr w:type="spellEnd"/>
      <w:r>
        <w:rPr>
          <w:rStyle w:val="Appelnotedebasdep"/>
          <w:lang w:val="en-GB"/>
        </w:rPr>
        <w:footnoteReference w:id="1"/>
      </w:r>
      <w:r>
        <w:rPr>
          <w:lang w:val="en-GB"/>
        </w:rPr>
        <w:t xml:space="preserve">. </w:t>
      </w:r>
    </w:p>
    <w:p w14:paraId="7497DC48" w14:textId="50263ED8" w:rsidR="00847876" w:rsidRDefault="00847876">
      <w:pPr>
        <w:rPr>
          <w:lang w:val="en-GB"/>
        </w:rPr>
      </w:pPr>
      <w:r w:rsidRPr="00847876">
        <w:rPr>
          <w:lang w:val="en-GB"/>
        </w:rPr>
        <w:t>The code is composed w</w:t>
      </w:r>
      <w:r>
        <w:rPr>
          <w:lang w:val="en-GB"/>
        </w:rPr>
        <w:t>ith modules :</w:t>
      </w:r>
    </w:p>
    <w:p w14:paraId="33D6577D" w14:textId="5DCC5960" w:rsidR="00847876" w:rsidRDefault="00847876" w:rsidP="00847876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GADIHOM.m</w:t>
      </w:r>
      <w:proofErr w:type="spellEnd"/>
      <w:r>
        <w:rPr>
          <w:lang w:val="en-GB"/>
        </w:rPr>
        <w:t xml:space="preserve"> : main </w:t>
      </w:r>
      <w:r w:rsidR="00A03A0C">
        <w:rPr>
          <w:lang w:val="en-GB"/>
        </w:rPr>
        <w:t xml:space="preserve">function </w:t>
      </w:r>
      <w:r>
        <w:rPr>
          <w:lang w:val="en-GB"/>
        </w:rPr>
        <w:t>module of the genetic algorithm</w:t>
      </w:r>
    </w:p>
    <w:p w14:paraId="418CB85E" w14:textId="1E3120C7" w:rsidR="00847876" w:rsidRDefault="00847876" w:rsidP="00847876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Homogenization.m</w:t>
      </w:r>
      <w:proofErr w:type="spellEnd"/>
      <w:r>
        <w:rPr>
          <w:lang w:val="en-GB"/>
        </w:rPr>
        <w:t xml:space="preserve"> : asymptotic homogenization module</w:t>
      </w:r>
    </w:p>
    <w:p w14:paraId="5DC33B1F" w14:textId="265A4F95" w:rsidR="00847876" w:rsidRDefault="00847876" w:rsidP="00847876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Mesh.m</w:t>
      </w:r>
      <w:proofErr w:type="spellEnd"/>
      <w:r>
        <w:rPr>
          <w:lang w:val="en-GB"/>
        </w:rPr>
        <w:t xml:space="preserve"> : mesh module </w:t>
      </w:r>
    </w:p>
    <w:p w14:paraId="71ABDB92" w14:textId="73DC5313" w:rsidR="00847876" w:rsidRDefault="00847876" w:rsidP="00847876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Compliance.m</w:t>
      </w:r>
      <w:proofErr w:type="spellEnd"/>
      <w:r>
        <w:rPr>
          <w:lang w:val="en-GB"/>
        </w:rPr>
        <w:t xml:space="preserve"> : </w:t>
      </w:r>
      <w:r w:rsidRPr="00847876">
        <w:rPr>
          <w:lang w:val="en-GB"/>
        </w:rPr>
        <w:t>Compute the compliance tensor from mechanics moduli</w:t>
      </w:r>
    </w:p>
    <w:p w14:paraId="666C044C" w14:textId="604D96F7" w:rsidR="00847876" w:rsidRDefault="00847876" w:rsidP="00847876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Save_matrix.m</w:t>
      </w:r>
      <w:proofErr w:type="spellEnd"/>
      <w:r>
        <w:rPr>
          <w:lang w:val="en-GB"/>
        </w:rPr>
        <w:t xml:space="preserve"> </w:t>
      </w:r>
      <w:r w:rsidR="00981F6D">
        <w:rPr>
          <w:lang w:val="en-GB"/>
        </w:rPr>
        <w:t xml:space="preserve">: </w:t>
      </w:r>
      <w:r w:rsidR="00981F6D" w:rsidRPr="00981F6D">
        <w:rPr>
          <w:lang w:val="en-GB"/>
        </w:rPr>
        <w:t>save a matrix in csv format</w:t>
      </w:r>
    </w:p>
    <w:p w14:paraId="1BA56A1C" w14:textId="6645C8CC" w:rsidR="009061FD" w:rsidRDefault="009061FD" w:rsidP="00847876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Fcost.m</w:t>
      </w:r>
      <w:proofErr w:type="spellEnd"/>
      <w:r>
        <w:rPr>
          <w:lang w:val="en-GB"/>
        </w:rPr>
        <w:t xml:space="preserve"> : </w:t>
      </w:r>
      <w:r w:rsidRPr="009061FD">
        <w:rPr>
          <w:lang w:val="en-GB"/>
        </w:rPr>
        <w:t>cost function for the genetic algorithm</w:t>
      </w:r>
    </w:p>
    <w:p w14:paraId="1E351C45" w14:textId="56B538F1" w:rsidR="00A03A0C" w:rsidRDefault="00A03A0C" w:rsidP="00847876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mechanic_moduli.m</w:t>
      </w:r>
      <w:proofErr w:type="spellEnd"/>
      <w:r>
        <w:rPr>
          <w:lang w:val="en-GB"/>
        </w:rPr>
        <w:t xml:space="preserve"> : extract mechanic moduli from homogenized compliance tensor </w:t>
      </w:r>
    </w:p>
    <w:p w14:paraId="152386F7" w14:textId="05DFC339" w:rsidR="00225B62" w:rsidRDefault="00225B62" w:rsidP="00225B62">
      <w:pPr>
        <w:pStyle w:val="Titre2"/>
        <w:rPr>
          <w:lang w:val="en-GB"/>
        </w:rPr>
      </w:pPr>
      <w:r>
        <w:rPr>
          <w:lang w:val="en-GB"/>
        </w:rPr>
        <w:t xml:space="preserve">How to use </w:t>
      </w:r>
    </w:p>
    <w:p w14:paraId="74510AD7" w14:textId="0D5E9371" w:rsidR="00225B62" w:rsidRPr="00225B62" w:rsidRDefault="00225B62" w:rsidP="00225B62">
      <w:pPr>
        <w:pStyle w:val="Paragraphedeliste"/>
        <w:numPr>
          <w:ilvl w:val="0"/>
          <w:numId w:val="3"/>
        </w:numPr>
        <w:rPr>
          <w:lang w:val="en-GB"/>
        </w:rPr>
      </w:pPr>
      <w:r w:rsidRPr="00225B62">
        <w:rPr>
          <w:lang w:val="en-GB"/>
        </w:rPr>
        <w:t xml:space="preserve"> modify the data values in</w:t>
      </w:r>
      <w:r w:rsidR="00A03A0C">
        <w:rPr>
          <w:lang w:val="en-GB"/>
        </w:rPr>
        <w:t xml:space="preserve"> a </w:t>
      </w:r>
      <w:proofErr w:type="spellStart"/>
      <w:r w:rsidR="004A1AA3">
        <w:rPr>
          <w:lang w:val="en-GB"/>
        </w:rPr>
        <w:t>ExampleUse</w:t>
      </w:r>
      <w:r w:rsidR="00A03A0C">
        <w:rPr>
          <w:lang w:val="en-GB"/>
        </w:rPr>
        <w:t>i.m</w:t>
      </w:r>
      <w:proofErr w:type="spellEnd"/>
      <w:r w:rsidRPr="00225B62">
        <w:rPr>
          <w:lang w:val="en-GB"/>
        </w:rPr>
        <w:t xml:space="preserve"> code</w:t>
      </w:r>
      <w:r w:rsidR="00B96A52">
        <w:rPr>
          <w:lang w:val="en-GB"/>
        </w:rPr>
        <w:t xml:space="preserve"> to</w:t>
      </w:r>
      <w:r w:rsidR="00A03A0C">
        <w:rPr>
          <w:lang w:val="en-GB"/>
        </w:rPr>
        <w:t xml:space="preserve"> call the main function GADIHOM</w:t>
      </w:r>
      <w:r w:rsidR="00B96A52">
        <w:rPr>
          <w:lang w:val="en-GB"/>
        </w:rPr>
        <w:t>(…)</w:t>
      </w:r>
    </w:p>
    <w:p w14:paraId="26EF4565" w14:textId="48738799" w:rsidR="00225B62" w:rsidRPr="00A03A0C" w:rsidRDefault="004A1AA3" w:rsidP="00225B62">
      <w:r w:rsidRPr="004A1AA3">
        <w:drawing>
          <wp:inline distT="0" distB="0" distL="0" distR="0" wp14:anchorId="1325C2B0" wp14:editId="2D6DE188">
            <wp:extent cx="5760720" cy="27673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B284" w14:textId="0D1AC17C" w:rsidR="00225B62" w:rsidRDefault="00225B62" w:rsidP="00225B62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Run </w:t>
      </w:r>
    </w:p>
    <w:p w14:paraId="567D745B" w14:textId="407AB621" w:rsidR="0082738C" w:rsidRDefault="0082738C" w:rsidP="00225B62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Results are stored in various csv file :</w:t>
      </w:r>
    </w:p>
    <w:p w14:paraId="3EA9F9B6" w14:textId="47547FA5" w:rsidR="0082738C" w:rsidRDefault="0082738C" w:rsidP="0082738C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Tb.csv : </w:t>
      </w:r>
      <w:r w:rsidR="00B60334">
        <w:rPr>
          <w:lang w:val="en-GB"/>
        </w:rPr>
        <w:t xml:space="preserve">width’s beam values of </w:t>
      </w:r>
      <w:r>
        <w:rPr>
          <w:lang w:val="en-GB"/>
        </w:rPr>
        <w:t xml:space="preserve">best </w:t>
      </w:r>
      <w:r w:rsidR="00B60334">
        <w:rPr>
          <w:lang w:val="en-GB"/>
        </w:rPr>
        <w:t>lattice</w:t>
      </w:r>
      <w:r>
        <w:rPr>
          <w:lang w:val="en-GB"/>
        </w:rPr>
        <w:t xml:space="preserve"> found</w:t>
      </w:r>
      <w:r w:rsidR="00B60334">
        <w:rPr>
          <w:lang w:val="en-GB"/>
        </w:rPr>
        <w:t xml:space="preserve">. See the appendix in paper to know the </w:t>
      </w:r>
      <w:r w:rsidR="00B96A52">
        <w:rPr>
          <w:lang w:val="en-GB"/>
        </w:rPr>
        <w:t xml:space="preserve">store </w:t>
      </w:r>
      <w:r w:rsidR="00B60334">
        <w:rPr>
          <w:lang w:val="en-GB"/>
        </w:rPr>
        <w:t>order used</w:t>
      </w:r>
    </w:p>
    <w:p w14:paraId="24340A69" w14:textId="60068751" w:rsidR="00B60334" w:rsidRDefault="00B60334" w:rsidP="0082738C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Mechanic_homogenized.csv : homogenized mechanic moduli values for best lattice. Contain :</w:t>
      </w:r>
      <w:r w:rsidR="005B2662" w:rsidRPr="005B2662">
        <w:rPr>
          <w:position w:val="-14"/>
          <w:lang w:val="en-GB"/>
        </w:rPr>
        <w:object w:dxaOrig="4040" w:dyaOrig="380" w14:anchorId="317148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pt;height:19pt" o:ole="">
            <v:imagedata r:id="rId9" o:title=""/>
          </v:shape>
          <o:OLEObject Type="Embed" ProgID="Equation.DSMT4" ShapeID="_x0000_i1025" DrawAspect="Content" ObjectID="_1710836275" r:id="rId10"/>
        </w:object>
      </w:r>
      <w:r>
        <w:rPr>
          <w:lang w:val="en-GB"/>
        </w:rPr>
        <w:t xml:space="preserve"> </w:t>
      </w:r>
    </w:p>
    <w:p w14:paraId="758227CF" w14:textId="7065B050" w:rsidR="00F760C3" w:rsidRPr="00225B62" w:rsidRDefault="00F760C3" w:rsidP="0082738C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Other files containing the topology of the lattice</w:t>
      </w:r>
    </w:p>
    <w:sectPr w:rsidR="00F760C3" w:rsidRPr="00225B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1DC52" w14:textId="77777777" w:rsidR="00A570AE" w:rsidRDefault="00A570AE" w:rsidP="00E21FAE">
      <w:pPr>
        <w:spacing w:after="0" w:line="240" w:lineRule="auto"/>
      </w:pPr>
      <w:r>
        <w:separator/>
      </w:r>
    </w:p>
  </w:endnote>
  <w:endnote w:type="continuationSeparator" w:id="0">
    <w:p w14:paraId="3B2DFB93" w14:textId="77777777" w:rsidR="00A570AE" w:rsidRDefault="00A570AE" w:rsidP="00E21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42C1E" w14:textId="77777777" w:rsidR="00A570AE" w:rsidRDefault="00A570AE" w:rsidP="00E21FAE">
      <w:pPr>
        <w:spacing w:after="0" w:line="240" w:lineRule="auto"/>
      </w:pPr>
      <w:r>
        <w:separator/>
      </w:r>
    </w:p>
  </w:footnote>
  <w:footnote w:type="continuationSeparator" w:id="0">
    <w:p w14:paraId="710DC655" w14:textId="77777777" w:rsidR="00A570AE" w:rsidRDefault="00A570AE" w:rsidP="00E21FAE">
      <w:pPr>
        <w:spacing w:after="0" w:line="240" w:lineRule="auto"/>
      </w:pPr>
      <w:r>
        <w:continuationSeparator/>
      </w:r>
    </w:p>
  </w:footnote>
  <w:footnote w:id="1">
    <w:p w14:paraId="1401F9EF" w14:textId="19315B8F" w:rsidR="00E21FAE" w:rsidRPr="00E21FAE" w:rsidRDefault="00E21FAE" w:rsidP="00E21FAE">
      <w:pPr>
        <w:rPr>
          <w:lang w:val="en-GB"/>
        </w:rPr>
      </w:pPr>
      <w:r>
        <w:rPr>
          <w:rStyle w:val="Appelnotedebasdep"/>
        </w:rPr>
        <w:footnoteRef/>
      </w:r>
      <w:r w:rsidRPr="00E21FAE">
        <w:rPr>
          <w:lang w:val="en-GB"/>
        </w:rPr>
        <w:t xml:space="preserve"> </w:t>
      </w:r>
      <w:r>
        <w:rPr>
          <w:lang w:val="en-GB"/>
        </w:rPr>
        <w:t xml:space="preserve">Not all the features are included. A </w:t>
      </w:r>
      <w:r w:rsidR="00134297">
        <w:rPr>
          <w:lang w:val="en-GB"/>
        </w:rPr>
        <w:t xml:space="preserve">translated </w:t>
      </w:r>
      <w:r>
        <w:rPr>
          <w:lang w:val="en-GB"/>
        </w:rPr>
        <w:t xml:space="preserve">fastest and enhanced C code was </w:t>
      </w:r>
      <w:r w:rsidR="00E37754">
        <w:rPr>
          <w:lang w:val="en-GB"/>
        </w:rPr>
        <w:t>available.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B025C"/>
    <w:multiLevelType w:val="hybridMultilevel"/>
    <w:tmpl w:val="5C665204"/>
    <w:lvl w:ilvl="0" w:tplc="75F81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7B6672"/>
    <w:multiLevelType w:val="hybridMultilevel"/>
    <w:tmpl w:val="DD76A698"/>
    <w:lvl w:ilvl="0" w:tplc="0E7E45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351B8"/>
    <w:multiLevelType w:val="hybridMultilevel"/>
    <w:tmpl w:val="958E0F52"/>
    <w:lvl w:ilvl="0" w:tplc="482660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197706">
    <w:abstractNumId w:val="2"/>
  </w:num>
  <w:num w:numId="2" w16cid:durableId="1896351081">
    <w:abstractNumId w:val="0"/>
  </w:num>
  <w:num w:numId="3" w16cid:durableId="86199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76"/>
    <w:rsid w:val="000605DD"/>
    <w:rsid w:val="00134297"/>
    <w:rsid w:val="00184050"/>
    <w:rsid w:val="00225B62"/>
    <w:rsid w:val="004A1AA3"/>
    <w:rsid w:val="005B2662"/>
    <w:rsid w:val="0081755C"/>
    <w:rsid w:val="0082738C"/>
    <w:rsid w:val="00847876"/>
    <w:rsid w:val="009061FD"/>
    <w:rsid w:val="00981F6D"/>
    <w:rsid w:val="009E5DF9"/>
    <w:rsid w:val="00A03A0C"/>
    <w:rsid w:val="00A570AE"/>
    <w:rsid w:val="00B60334"/>
    <w:rsid w:val="00B96A52"/>
    <w:rsid w:val="00E21FAE"/>
    <w:rsid w:val="00E37754"/>
    <w:rsid w:val="00E65C23"/>
    <w:rsid w:val="00F7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4CE9A"/>
  <w15:chartTrackingRefBased/>
  <w15:docId w15:val="{AF8A61EB-2A52-4488-BBC7-93264145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78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78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787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478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478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21FA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21FA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21F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BD3A1-81C3-4997-AC22-F1A8638DF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dos reis</dc:creator>
  <cp:keywords/>
  <dc:description/>
  <cp:lastModifiedBy>francisco dos reis</cp:lastModifiedBy>
  <cp:revision>14</cp:revision>
  <dcterms:created xsi:type="dcterms:W3CDTF">2021-11-10T20:03:00Z</dcterms:created>
  <dcterms:modified xsi:type="dcterms:W3CDTF">2022-04-07T09:31:00Z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