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E43AA" w14:textId="6532D77F" w:rsidR="00965E21" w:rsidRPr="00965E21" w:rsidRDefault="00965E21" w:rsidP="00965E21">
      <w:pPr>
        <w:jc w:val="center"/>
        <w:rPr>
          <w:rFonts w:cs="Times New Roman"/>
          <w:sz w:val="40"/>
          <w:szCs w:val="40"/>
        </w:rPr>
      </w:pPr>
      <w:bookmarkStart w:id="0" w:name="_Hlk214210463"/>
      <w:bookmarkEnd w:id="0"/>
      <w:r w:rsidRPr="00965E21">
        <w:rPr>
          <w:rFonts w:cs="Times New Roman"/>
          <w:sz w:val="40"/>
          <w:szCs w:val="40"/>
        </w:rPr>
        <w:t xml:space="preserve">ELECENG </w:t>
      </w:r>
      <w:r w:rsidR="00A30A60">
        <w:rPr>
          <w:rFonts w:cs="Times New Roman"/>
          <w:sz w:val="40"/>
          <w:szCs w:val="40"/>
        </w:rPr>
        <w:t>3EJ4</w:t>
      </w:r>
    </w:p>
    <w:p w14:paraId="25BBC0D6" w14:textId="54256BC6" w:rsidR="00965E21" w:rsidRPr="00965E21" w:rsidRDefault="00A30A60" w:rsidP="00965E21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Lab</w:t>
      </w:r>
      <w:r w:rsidR="00082C20">
        <w:rPr>
          <w:rFonts w:cs="Times New Roman"/>
          <w:sz w:val="32"/>
          <w:szCs w:val="32"/>
        </w:rPr>
        <w:t xml:space="preserve">. </w:t>
      </w:r>
      <w:r w:rsidR="0075786B">
        <w:rPr>
          <w:rFonts w:cs="Times New Roman"/>
          <w:sz w:val="32"/>
          <w:szCs w:val="32"/>
        </w:rPr>
        <w:t>5</w:t>
      </w:r>
      <w:r w:rsidR="00082C20">
        <w:rPr>
          <w:rFonts w:cs="Times New Roman"/>
          <w:sz w:val="32"/>
          <w:szCs w:val="32"/>
        </w:rPr>
        <w:t xml:space="preserve"> Active Filter Circuits</w:t>
      </w:r>
    </w:p>
    <w:p w14:paraId="6DDD0F9C" w14:textId="00E9BB11" w:rsidR="00965E21" w:rsidRPr="00BC5429" w:rsidRDefault="00BC5429" w:rsidP="00BC5429">
      <w:pPr>
        <w:jc w:val="center"/>
        <w:rPr>
          <w:rFonts w:cs="Times New Roman"/>
        </w:rPr>
      </w:pPr>
      <w:r w:rsidRPr="00BC5429">
        <w:rPr>
          <w:rFonts w:cs="Times New Roman"/>
        </w:rPr>
        <w:t>Instructor: Dr.</w:t>
      </w:r>
      <w:r>
        <w:rPr>
          <w:rFonts w:cs="Times New Roman"/>
        </w:rPr>
        <w:t xml:space="preserve"> </w:t>
      </w:r>
      <w:r w:rsidRPr="00BC5429">
        <w:rPr>
          <w:rFonts w:cs="Times New Roman"/>
        </w:rPr>
        <w:t>Chen</w:t>
      </w:r>
    </w:p>
    <w:p w14:paraId="07016D83" w14:textId="15A45B80" w:rsidR="00965E21" w:rsidRPr="00965E21" w:rsidRDefault="00965E21" w:rsidP="00965E21">
      <w:pPr>
        <w:jc w:val="center"/>
        <w:rPr>
          <w:rFonts w:cs="Times New Roman"/>
        </w:rPr>
      </w:pPr>
      <w:r w:rsidRPr="00965E21">
        <w:rPr>
          <w:rFonts w:cs="Times New Roman"/>
        </w:rPr>
        <w:t>Jasmine Dosanjh</w:t>
      </w:r>
      <w:r w:rsidR="00AF2E95">
        <w:rPr>
          <w:rFonts w:cs="Times New Roman"/>
        </w:rPr>
        <w:t xml:space="preserve"> – dosanj5</w:t>
      </w:r>
      <w:r w:rsidR="00023B31">
        <w:rPr>
          <w:rFonts w:cs="Times New Roman"/>
        </w:rPr>
        <w:t xml:space="preserve"> – </w:t>
      </w:r>
      <w:r w:rsidR="00AF2E95">
        <w:rPr>
          <w:rFonts w:cs="Times New Roman"/>
        </w:rPr>
        <w:t>400531879</w:t>
      </w:r>
    </w:p>
    <w:p w14:paraId="3A9992A0" w14:textId="400DAB56" w:rsidR="006F7C32" w:rsidRDefault="00773541" w:rsidP="00965E21">
      <w:pPr>
        <w:jc w:val="center"/>
        <w:rPr>
          <w:rFonts w:cs="Times New Roman"/>
        </w:rPr>
        <w:sectPr w:rsidR="006F7C32" w:rsidSect="00216846">
          <w:footerReference w:type="default" r:id="rId10"/>
          <w:pgSz w:w="12240" w:h="15840"/>
          <w:pgMar w:top="1440" w:right="1440" w:bottom="1440" w:left="1440" w:header="720" w:footer="720" w:gutter="0"/>
          <w:cols w:space="720"/>
          <w:vAlign w:val="center"/>
          <w:titlePg/>
          <w:docGrid w:linePitch="360"/>
        </w:sectPr>
      </w:pPr>
      <w:r>
        <w:rPr>
          <w:rFonts w:cs="Times New Roman"/>
        </w:rPr>
        <w:t>November</w:t>
      </w:r>
      <w:r w:rsidR="00E068D4">
        <w:rPr>
          <w:rFonts w:cs="Times New Roman"/>
        </w:rPr>
        <w:t xml:space="preserve"> </w:t>
      </w:r>
      <w:r w:rsidR="0075786B">
        <w:rPr>
          <w:rFonts w:cs="Times New Roman"/>
        </w:rPr>
        <w:t>30</w:t>
      </w:r>
      <w:r w:rsidR="00965E21" w:rsidRPr="00965E21">
        <w:rPr>
          <w:rFonts w:cs="Times New Roman"/>
        </w:rPr>
        <w:t>, 2025</w:t>
      </w:r>
    </w:p>
    <w:p w14:paraId="509444E1" w14:textId="15E2774E" w:rsidR="00963378" w:rsidRPr="00DE01D3" w:rsidRDefault="00963378" w:rsidP="00F94787">
      <w:pPr>
        <w:pStyle w:val="Heading1"/>
        <w:jc w:val="center"/>
        <w:rPr>
          <w:i/>
          <w:iCs/>
          <w:sz w:val="28"/>
          <w:szCs w:val="28"/>
        </w:rPr>
      </w:pPr>
      <w:r w:rsidRPr="00DE01D3">
        <w:rPr>
          <w:i/>
          <w:iCs/>
          <w:sz w:val="28"/>
          <w:szCs w:val="28"/>
        </w:rPr>
        <w:lastRenderedPageBreak/>
        <w:t>Part 1</w:t>
      </w:r>
      <w:r w:rsidR="007009AE">
        <w:rPr>
          <w:i/>
          <w:iCs/>
          <w:sz w:val="28"/>
          <w:szCs w:val="28"/>
        </w:rPr>
        <w:t xml:space="preserve">: </w:t>
      </w:r>
      <w:r w:rsidR="00AC7149">
        <w:rPr>
          <w:i/>
          <w:iCs/>
          <w:sz w:val="28"/>
          <w:szCs w:val="28"/>
        </w:rPr>
        <w:t>First-Order Low-pass Filter</w:t>
      </w:r>
    </w:p>
    <w:p w14:paraId="3BCDC1C5" w14:textId="77777777" w:rsidR="00FA50BD" w:rsidRDefault="00963378" w:rsidP="007476DE">
      <w:pPr>
        <w:pStyle w:val="Heading1"/>
      </w:pPr>
      <w:r w:rsidRPr="00963378">
        <w:t>Q1. (</w:t>
      </w:r>
      <w:r w:rsidR="00AC7149">
        <w:t>2</w:t>
      </w:r>
      <w:r w:rsidR="00560BDA">
        <w:t>0</w:t>
      </w:r>
      <w:r w:rsidRPr="00963378">
        <w:t xml:space="preserve"> Points)</w:t>
      </w:r>
      <w:r w:rsidR="00BC3D1E">
        <w:t xml:space="preserve"> </w:t>
      </w:r>
    </w:p>
    <w:p w14:paraId="16BE14C4" w14:textId="021D5EE2" w:rsidR="0049227E" w:rsidRDefault="00BC3D1E" w:rsidP="007476DE">
      <w:pPr>
        <w:pStyle w:val="Heading1"/>
      </w:pPr>
      <w:r w:rsidRPr="00BC3D1E">
        <w:t xml:space="preserve">(1) Find the transfer function of the first-order LPF, its low-frequency gain, and its -3dB frequency </w:t>
      </w:r>
      <w:r w:rsidRPr="00BC3D1E">
        <w:rPr>
          <w:i/>
          <w:iCs/>
        </w:rPr>
        <w:t>fc</w:t>
      </w:r>
      <w:r w:rsidRPr="00BC3D1E">
        <w:t xml:space="preserve">. (2) Compare the calculated low-frequency gain and the -3dB frequency </w:t>
      </w:r>
      <w:r w:rsidRPr="00BC3D1E">
        <w:rPr>
          <w:i/>
          <w:iCs/>
        </w:rPr>
        <w:t xml:space="preserve">fc </w:t>
      </w:r>
      <w:r w:rsidRPr="00BC3D1E">
        <w:t xml:space="preserve">with the simulated data from Step 1.3 and the measured data from Step 1.8, respectively. Justify/discuss </w:t>
      </w:r>
      <w:proofErr w:type="gramStart"/>
      <w:r w:rsidRPr="00BC3D1E">
        <w:t>the observation</w:t>
      </w:r>
      <w:proofErr w:type="gramEnd"/>
      <w:r w:rsidRPr="00BC3D1E">
        <w:t xml:space="preserve"> and comparison. </w:t>
      </w:r>
    </w:p>
    <w:p w14:paraId="71777EBB" w14:textId="167D135B" w:rsidR="00D41CEF" w:rsidRPr="00D41CEF" w:rsidRDefault="00971C49" w:rsidP="00F01D12">
      <w:pPr>
        <w:rPr>
          <w:rFonts w:eastAsiaTheme="minorEastAsia"/>
        </w:rPr>
      </w:pPr>
      <w:r w:rsidRPr="00F01D12">
        <w:rPr>
          <w:b/>
        </w:rPr>
        <w:t>(1)</w:t>
      </w:r>
      <w:r>
        <w:t xml:space="preserve"> </w:t>
      </w:r>
      <w:r w:rsidR="00B0417D">
        <w:t xml:space="preserve">Deriving the transfer function of the first-order LPF, its low-frequency gain, and its </w:t>
      </w:r>
      <w:r w:rsidR="00D7527D">
        <w:t>-</w:t>
      </w:r>
      <w:r w:rsidR="00B0417D">
        <w:t>3</w:t>
      </w:r>
      <w:r w:rsidR="00D7527D">
        <w:t xml:space="preserve"> </w:t>
      </w:r>
      <w:r w:rsidR="00B0417D">
        <w:t>d</w:t>
      </w:r>
      <w:r w:rsidR="00F60FE6">
        <w:t xml:space="preserve">B </w:t>
      </w:r>
      <w:r w:rsidR="00B0417D">
        <w:t xml:space="preserve">frequency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B0417D" w:rsidRPr="00D41CEF">
        <w:rPr>
          <w:rFonts w:eastAsiaTheme="minorEastAsia"/>
        </w:rPr>
        <w:t>:</w:t>
      </w:r>
    </w:p>
    <w:p w14:paraId="53FA76F6" w14:textId="2940B0EB" w:rsidR="00534749" w:rsidRDefault="00534749" w:rsidP="003F0CCA">
      <w:pPr>
        <w:jc w:val="center"/>
        <w:rPr>
          <w:b/>
          <w:bCs/>
        </w:rPr>
      </w:pPr>
      <w:r>
        <w:rPr>
          <w:rFonts w:eastAsiaTheme="minorEastAsia"/>
          <w:noProof/>
        </w:rPr>
        <w:drawing>
          <wp:inline distT="0" distB="0" distL="0" distR="0" wp14:anchorId="786D8033" wp14:editId="22389DBD">
            <wp:extent cx="6107478" cy="5237683"/>
            <wp:effectExtent l="0" t="0" r="7620" b="1270"/>
            <wp:docPr id="560452914" name="Picture 1" descr="A graph paper with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52914" name="Picture 1" descr="A graph paper with math equations and formula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2082" cy="525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CC09" w14:textId="77777777" w:rsidR="00506DC0" w:rsidRDefault="00506DC0" w:rsidP="003F0CCA">
      <w:pPr>
        <w:jc w:val="center"/>
        <w:rPr>
          <w:b/>
          <w:bCs/>
        </w:rPr>
      </w:pPr>
    </w:p>
    <w:p w14:paraId="789DB5CE" w14:textId="77777777" w:rsidR="00506DC0" w:rsidRDefault="00506DC0" w:rsidP="003F0CCA">
      <w:pPr>
        <w:jc w:val="center"/>
        <w:rPr>
          <w:b/>
          <w:bCs/>
        </w:rPr>
      </w:pPr>
    </w:p>
    <w:p w14:paraId="7F6459C8" w14:textId="65DDF479" w:rsidR="003A1CB5" w:rsidRDefault="00C104A1" w:rsidP="00082C20">
      <w:pPr>
        <w:rPr>
          <w:rFonts w:eastAsiaTheme="minorEastAsia"/>
        </w:rPr>
      </w:pPr>
      <w:r w:rsidRPr="00216238">
        <w:rPr>
          <w:b/>
          <w:bCs/>
        </w:rPr>
        <w:lastRenderedPageBreak/>
        <w:t>(</w:t>
      </w:r>
      <w:r w:rsidR="00AC7149">
        <w:rPr>
          <w:b/>
          <w:bCs/>
        </w:rPr>
        <w:t>2</w:t>
      </w:r>
      <w:r w:rsidRPr="00216238">
        <w:rPr>
          <w:b/>
          <w:bCs/>
        </w:rPr>
        <w:t>)</w:t>
      </w:r>
      <w:r w:rsidR="004875C8">
        <w:rPr>
          <w:b/>
          <w:bCs/>
        </w:rPr>
        <w:t xml:space="preserve"> </w:t>
      </w:r>
      <w:r w:rsidR="00B729C3" w:rsidRPr="00E6426C">
        <w:t xml:space="preserve">Next </w:t>
      </w:r>
      <w:r w:rsidR="00E6426C" w:rsidRPr="00E6426C">
        <w:t>we must c</w:t>
      </w:r>
      <w:r w:rsidR="00ED0F6F" w:rsidRPr="00E6426C">
        <w:t>ompar</w:t>
      </w:r>
      <w:r w:rsidR="00E6426C" w:rsidRPr="00E6426C">
        <w:t>e</w:t>
      </w:r>
      <w:r w:rsidR="00ED0F6F" w:rsidRPr="00534749">
        <w:t xml:space="preserve"> the calculated low-frequency gain and the</w:t>
      </w:r>
      <w:r w:rsidR="00D7527D">
        <w:t xml:space="preserve"> -</w:t>
      </w:r>
      <w:r w:rsidR="00ED0F6F" w:rsidRPr="00534749">
        <w:t>3</w:t>
      </w:r>
      <w:r w:rsidR="00D7527D">
        <w:t xml:space="preserve"> </w:t>
      </w:r>
      <w:r w:rsidR="00ED0F6F" w:rsidRPr="00534749">
        <w:t>dB frequency</w:t>
      </w:r>
      <w:r w:rsidR="002344D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B53DD8">
        <w:rPr>
          <w:rFonts w:eastAsiaTheme="minorEastAsia"/>
        </w:rPr>
        <w:t xml:space="preserve"> with the simulated data from Step 1.3 and measured </w:t>
      </w:r>
      <w:r w:rsidR="0065266B">
        <w:rPr>
          <w:rFonts w:eastAsiaTheme="minorEastAsia"/>
        </w:rPr>
        <w:t>data</w:t>
      </w:r>
      <w:r w:rsidR="00B53DD8">
        <w:rPr>
          <w:rFonts w:eastAsiaTheme="minorEastAsia"/>
        </w:rPr>
        <w:t xml:space="preserve"> from Step 1.8</w:t>
      </w:r>
      <w:r w:rsidR="00E6426C">
        <w:rPr>
          <w:rFonts w:eastAsiaTheme="minorEastAsia"/>
        </w:rPr>
        <w:t>.</w:t>
      </w:r>
    </w:p>
    <w:p w14:paraId="4C6DB2CC" w14:textId="05C1A2D7" w:rsidR="004653B2" w:rsidRPr="004653B2" w:rsidRDefault="004653B2" w:rsidP="00082C20">
      <w:pPr>
        <w:rPr>
          <w:rFonts w:eastAsiaTheme="minorEastAsia"/>
          <w:b/>
          <w:bCs/>
        </w:rPr>
      </w:pPr>
      <w:r w:rsidRPr="004653B2">
        <w:rPr>
          <w:rFonts w:eastAsiaTheme="minorEastAsia"/>
          <w:b/>
          <w:bCs/>
        </w:rPr>
        <w:t xml:space="preserve">Find </w:t>
      </w:r>
      <w:r>
        <w:rPr>
          <w:rFonts w:eastAsiaTheme="minorEastAsia"/>
          <w:b/>
          <w:bCs/>
        </w:rPr>
        <w:t>Low</w:t>
      </w:r>
      <w:r w:rsidR="00B729C3">
        <w:rPr>
          <w:rFonts w:eastAsiaTheme="minorEastAsia"/>
          <w:b/>
          <w:bCs/>
        </w:rPr>
        <w:t>-</w:t>
      </w:r>
      <w:r w:rsidR="00E6426C">
        <w:rPr>
          <w:rFonts w:eastAsiaTheme="minorEastAsia"/>
          <w:b/>
          <w:bCs/>
        </w:rPr>
        <w:t xml:space="preserve">Frequency </w:t>
      </w:r>
      <w:r w:rsidRPr="004653B2">
        <w:rPr>
          <w:rFonts w:eastAsiaTheme="minorEastAsia"/>
          <w:b/>
          <w:bCs/>
        </w:rPr>
        <w:t>Gain:</w:t>
      </w:r>
    </w:p>
    <w:p w14:paraId="7B7C7496" w14:textId="77F24B34" w:rsidR="003F0CCA" w:rsidRDefault="002E4DD0" w:rsidP="00082C20">
      <w:pPr>
        <w:rPr>
          <w:rFonts w:eastAsiaTheme="minorEastAsia"/>
          <w:noProof/>
        </w:rPr>
      </w:pPr>
      <w:r>
        <w:rPr>
          <w:rFonts w:eastAsiaTheme="minorEastAsia"/>
        </w:rPr>
        <w:t xml:space="preserve">Steps 1.3 and 1.8 gain </w:t>
      </w:r>
      <w:proofErr w:type="gramStart"/>
      <w:r>
        <w:rPr>
          <w:rFonts w:eastAsiaTheme="minorEastAsia"/>
        </w:rPr>
        <w:t>is</w:t>
      </w:r>
      <w:proofErr w:type="gramEnd"/>
      <w:r>
        <w:rPr>
          <w:rFonts w:eastAsiaTheme="minorEastAsia"/>
        </w:rPr>
        <w:t xml:space="preserve"> </w:t>
      </w:r>
      <w:r w:rsidR="00E910DD">
        <w:rPr>
          <w:rFonts w:eastAsiaTheme="minorEastAsia"/>
        </w:rPr>
        <w:t>calculated by using the</w:t>
      </w:r>
      <w:r w:rsidR="00D532AB">
        <w:rPr>
          <w:rFonts w:eastAsiaTheme="minorEastAsia"/>
        </w:rPr>
        <w:t xml:space="preserve"> </w:t>
      </w:r>
      <w:r w:rsidR="003F0CCA">
        <w:rPr>
          <w:rFonts w:eastAsiaTheme="minorEastAsia"/>
        </w:rPr>
        <w:t xml:space="preserve">output voltage </w:t>
      </w:r>
      <w:r w:rsidR="00D532AB">
        <w:rPr>
          <w:rFonts w:eastAsiaTheme="minorEastAsia"/>
        </w:rPr>
        <w:t xml:space="preserve">found below </w:t>
      </w:r>
      <w:r w:rsidR="00A379C6">
        <w:rPr>
          <w:rFonts w:eastAsiaTheme="minorEastAsia"/>
        </w:rPr>
        <w:t xml:space="preserve">and </w:t>
      </w:r>
      <w:r w:rsidR="0039027B">
        <w:rPr>
          <w:rFonts w:eastAsiaTheme="minorEastAsia"/>
        </w:rPr>
        <w:t>the input voltage which is set to 100 mV</w:t>
      </w:r>
      <w:r w:rsidR="003F0CCA">
        <w:rPr>
          <w:rFonts w:eastAsiaTheme="minorEastAsia"/>
        </w:rPr>
        <w:t>:</w:t>
      </w:r>
      <w:r w:rsidR="003F0CCA" w:rsidRPr="003F0CCA">
        <w:rPr>
          <w:rFonts w:eastAsiaTheme="minorEastAsia"/>
          <w:noProof/>
        </w:rPr>
        <w:t xml:space="preserve"> </w:t>
      </w:r>
    </w:p>
    <w:p w14:paraId="6FDBE5D5" w14:textId="24B007DC" w:rsidR="00015759" w:rsidRDefault="00277ADD" w:rsidP="00277ADD">
      <w:pPr>
        <w:jc w:val="center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C8D2706" wp14:editId="211B04D9">
                <wp:simplePos x="0" y="0"/>
                <wp:positionH relativeFrom="margin">
                  <wp:align>center</wp:align>
                </wp:positionH>
                <wp:positionV relativeFrom="paragraph">
                  <wp:posOffset>717813</wp:posOffset>
                </wp:positionV>
                <wp:extent cx="2785081" cy="182777"/>
                <wp:effectExtent l="0" t="0" r="0" b="8255"/>
                <wp:wrapSquare wrapText="bothSides"/>
                <wp:docPr id="19733195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5081" cy="182777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2735ED" w14:textId="57517ABA" w:rsidR="003F0CCA" w:rsidRPr="0012121E" w:rsidRDefault="003F0CCA" w:rsidP="003F0CCA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4E1754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. Simulated and Measured Data</w:t>
                            </w:r>
                            <w:r w:rsidR="002B7D53">
                              <w:t xml:space="preserve"> for Gain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8D2706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left:0;text-align:left;margin-left:0;margin-top:56.5pt;width:219.3pt;height:14.4pt;z-index:2516582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" stroked="f">
                <v:textbox inset="0,0,0,0">
                  <w:txbxContent>
                    <w:p w14:paraId="012735ED" w14:textId="57517ABA" w:rsidR="003F0CCA" w:rsidRPr="0012121E" w:rsidRDefault="003F0CCA" w:rsidP="003F0CCA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4E1754">
                          <w:rPr>
                            <w:noProof/>
                          </w:rPr>
                          <w:t>1</w:t>
                        </w:r>
                      </w:fldSimple>
                      <w:r>
                        <w:t>. Simulated and Measured Data</w:t>
                      </w:r>
                      <w:r w:rsidR="002B7D53">
                        <w:t xml:space="preserve"> for Gain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77ADD">
        <w:rPr>
          <w:rFonts w:eastAsiaTheme="minorEastAsia"/>
          <w:noProof/>
        </w:rPr>
        <w:drawing>
          <wp:inline distT="0" distB="0" distL="0" distR="0" wp14:anchorId="16B6ED2F" wp14:editId="17899CBA">
            <wp:extent cx="2577465" cy="638175"/>
            <wp:effectExtent l="19050" t="19050" r="13335" b="28575"/>
            <wp:docPr id="8829632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465" cy="63817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C67B73" w14:textId="77777777" w:rsidR="00BC3D1E" w:rsidRDefault="00BC3D1E" w:rsidP="00015759">
      <w:pPr>
        <w:rPr>
          <w:rFonts w:eastAsiaTheme="minorEastAsia"/>
        </w:rPr>
      </w:pPr>
    </w:p>
    <w:p w14:paraId="230BCD96" w14:textId="2495B17B" w:rsidR="00E910DD" w:rsidRPr="003F1498" w:rsidRDefault="0039027B" w:rsidP="00015759">
      <w:pPr>
        <w:rPr>
          <w:rFonts w:eastAsiaTheme="minorEastAsia"/>
        </w:rPr>
      </w:pPr>
      <w:r>
        <w:rPr>
          <w:rFonts w:eastAsiaTheme="minorEastAsia"/>
        </w:rPr>
        <w:t>Step 1.3:</w:t>
      </w:r>
      <w:r w:rsidR="003F1498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=T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0.15 V</m:t>
            </m:r>
          </m:num>
          <m:den>
            <m:r>
              <w:rPr>
                <w:rFonts w:ascii="Cambria Math" w:eastAsiaTheme="minorEastAsia" w:hAnsi="Cambria Math"/>
              </w:rPr>
              <m:t>0.1 V</m:t>
            </m:r>
          </m:den>
        </m:f>
        <m:r>
          <w:rPr>
            <w:rFonts w:ascii="Cambria Math" w:eastAsiaTheme="minorEastAsia" w:hAnsi="Cambria Math"/>
          </w:rPr>
          <m:t>=1.5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V</m:t>
            </m:r>
          </m:num>
          <m:den>
            <m:r>
              <w:rPr>
                <w:rFonts w:ascii="Cambria Math" w:eastAsiaTheme="minorEastAsia" w:hAnsi="Cambria Math"/>
              </w:rPr>
              <m:t>V</m:t>
            </m:r>
          </m:den>
        </m:f>
        <m:r>
          <w:rPr>
            <w:rFonts w:ascii="Cambria Math" w:eastAsiaTheme="minorEastAsia" w:hAnsi="Cambria Math"/>
          </w:rPr>
          <m:t>=3.52 dB</m:t>
        </m:r>
      </m:oMath>
    </w:p>
    <w:p w14:paraId="45F8ECEE" w14:textId="56611C18" w:rsidR="00444C99" w:rsidRPr="002E4DD0" w:rsidRDefault="00015759" w:rsidP="00444C99">
      <w:r>
        <w:rPr>
          <w:rFonts w:eastAsiaTheme="minorEastAsia"/>
        </w:rPr>
        <w:t xml:space="preserve">Step 1.8: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=T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0.1504 V</m:t>
            </m:r>
          </m:num>
          <m:den>
            <m:r>
              <w:rPr>
                <w:rFonts w:ascii="Cambria Math" w:eastAsiaTheme="minorEastAsia" w:hAnsi="Cambria Math"/>
              </w:rPr>
              <m:t>0.1 V</m:t>
            </m:r>
          </m:den>
        </m:f>
        <m:r>
          <w:rPr>
            <w:rFonts w:ascii="Cambria Math" w:eastAsiaTheme="minorEastAsia" w:hAnsi="Cambria Math"/>
          </w:rPr>
          <m:t>=1.504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V</m:t>
            </m:r>
          </m:num>
          <m:den>
            <m:r>
              <w:rPr>
                <w:rFonts w:ascii="Cambria Math" w:eastAsiaTheme="minorEastAsia" w:hAnsi="Cambria Math"/>
              </w:rPr>
              <m:t>V</m:t>
            </m:r>
          </m:den>
        </m:f>
        <m:r>
          <w:rPr>
            <w:rFonts w:ascii="Cambria Math" w:eastAsiaTheme="minorEastAsia" w:hAnsi="Cambria Math"/>
          </w:rPr>
          <m:t>=3.54 dB</m:t>
        </m:r>
      </m:oMath>
    </w:p>
    <w:p w14:paraId="7EF57FE8" w14:textId="0897B039" w:rsidR="00E6426C" w:rsidRDefault="00E6426C" w:rsidP="00E6426C">
      <w:pPr>
        <w:rPr>
          <w:rFonts w:eastAsiaTheme="minorEastAsia"/>
          <w:b/>
          <w:bCs/>
        </w:rPr>
      </w:pPr>
      <w:r w:rsidRPr="00E6426C">
        <w:rPr>
          <w:rFonts w:eastAsiaTheme="minorEastAsia"/>
          <w:b/>
          <w:bCs/>
        </w:rPr>
        <w:t xml:space="preserve">Find </w:t>
      </w:r>
      <w:r w:rsidR="00D7527D">
        <w:rPr>
          <w:rFonts w:eastAsiaTheme="minorEastAsia"/>
          <w:b/>
          <w:bCs/>
        </w:rPr>
        <w:t>-</w:t>
      </w:r>
      <w:r w:rsidRPr="00E6426C">
        <w:rPr>
          <w:b/>
          <w:bCs/>
        </w:rPr>
        <w:t>3</w:t>
      </w:r>
      <w:r w:rsidR="00D7527D">
        <w:rPr>
          <w:b/>
          <w:bCs/>
        </w:rPr>
        <w:t xml:space="preserve"> </w:t>
      </w:r>
      <w:r w:rsidRPr="00E6426C">
        <w:rPr>
          <w:b/>
          <w:bCs/>
        </w:rPr>
        <w:t xml:space="preserve">dB frequency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</m:oMath>
      <w:r w:rsidRPr="00E6426C">
        <w:rPr>
          <w:rFonts w:eastAsiaTheme="minorEastAsia"/>
          <w:b/>
          <w:bCs/>
        </w:rPr>
        <w:t>:</w:t>
      </w:r>
    </w:p>
    <w:p w14:paraId="41A40D84" w14:textId="3CF92618" w:rsidR="0080201C" w:rsidRDefault="0080201C" w:rsidP="0080201C">
      <w:pPr>
        <w:rPr>
          <w:rFonts w:eastAsiaTheme="minorEastAsia"/>
        </w:rPr>
      </w:pPr>
      <w:r w:rsidRPr="00960107">
        <w:t xml:space="preserve">The </w:t>
      </w:r>
      <w:r w:rsidR="0063172B">
        <w:t>-</w:t>
      </w:r>
      <w:r w:rsidRPr="00960107">
        <w:t>3</w:t>
      </w:r>
      <w:r w:rsidR="0063172B">
        <w:t xml:space="preserve"> </w:t>
      </w:r>
      <w:r w:rsidRPr="00960107">
        <w:t>dB frequency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rFonts w:eastAsiaTheme="minorEastAsia"/>
          <w:sz w:val="22"/>
        </w:rPr>
        <w:t xml:space="preserve"> </w:t>
      </w:r>
      <w:r>
        <w:t xml:space="preserve">is the frequency at which the amplitude becomes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/>
          </w:rPr>
          <m:t>=0.707</m:t>
        </m:r>
      </m:oMath>
      <w:r>
        <w:rPr>
          <w:rFonts w:eastAsiaTheme="minorEastAsia"/>
        </w:rPr>
        <w:t xml:space="preserve"> of its low frequency value, or the phase changes </w:t>
      </w:r>
      <m:oMath>
        <m:r>
          <w:rPr>
            <w:rFonts w:ascii="Cambria Math" w:hAnsi="Cambria Math"/>
          </w:rPr>
          <m:t>45°</m:t>
        </m:r>
      </m:oMath>
      <w:r>
        <w:rPr>
          <w:rFonts w:eastAsiaTheme="minorEastAsia"/>
        </w:rPr>
        <w:t>. This gives us:</w:t>
      </w:r>
    </w:p>
    <w:p w14:paraId="0C608C5D" w14:textId="1C03323A" w:rsidR="00183C1C" w:rsidRPr="0091074D" w:rsidRDefault="00183C1C" w:rsidP="0091074D">
      <w:pPr>
        <w:pStyle w:val="ListParagraph"/>
        <w:numPr>
          <w:ilvl w:val="0"/>
          <w:numId w:val="36"/>
        </w:numPr>
        <w:rPr>
          <w:rFonts w:eastAsiaTheme="minorEastAsia"/>
        </w:rPr>
      </w:pPr>
      <w:r w:rsidRPr="0091074D">
        <w:rPr>
          <w:rFonts w:eastAsiaTheme="minorEastAsia"/>
        </w:rPr>
        <w:t xml:space="preserve">Step 1.3: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=0.707×</m:t>
        </m:r>
        <m:r>
          <w:rPr>
            <w:rFonts w:ascii="Cambria Math" w:eastAsiaTheme="minorEastAsia" w:hAnsi="Cambria Math"/>
          </w:rPr>
          <m:t>0.15 V=0.1061 V ⇒</m:t>
        </m:r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sz w:val="22"/>
          </w:rPr>
          <m:t>=1577.68 Hz</m:t>
        </m:r>
      </m:oMath>
      <w:r w:rsidR="006F3C13">
        <w:rPr>
          <w:rFonts w:eastAsiaTheme="minorEastAsia"/>
          <w:sz w:val="22"/>
        </w:rPr>
        <w:t xml:space="preserve"> </w:t>
      </w:r>
    </w:p>
    <w:p w14:paraId="6EF57EA9" w14:textId="53AE97A8" w:rsidR="00183C1C" w:rsidRPr="002E4DD0" w:rsidRDefault="00183C1C" w:rsidP="0091074D">
      <w:pPr>
        <w:pStyle w:val="ListParagraph"/>
        <w:numPr>
          <w:ilvl w:val="0"/>
          <w:numId w:val="36"/>
        </w:numPr>
      </w:pPr>
      <w:r w:rsidRPr="0091074D">
        <w:rPr>
          <w:rFonts w:eastAsiaTheme="minorEastAsia"/>
        </w:rPr>
        <w:t xml:space="preserve">Step 1.8: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=0.707×</m:t>
        </m:r>
        <m:r>
          <w:rPr>
            <w:rFonts w:ascii="Cambria Math" w:eastAsiaTheme="minorEastAsia" w:hAnsi="Cambria Math"/>
          </w:rPr>
          <m:t>0.1504 V=0.1063 V⇒</m:t>
        </m:r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sz w:val="22"/>
          </w:rPr>
          <m:t>=1672.99 Hz</m:t>
        </m:r>
      </m:oMath>
      <w:r w:rsidR="00744135">
        <w:rPr>
          <w:rFonts w:eastAsiaTheme="minorEastAsia"/>
          <w:sz w:val="22"/>
        </w:rPr>
        <w:t xml:space="preserve"> </w:t>
      </w:r>
    </w:p>
    <w:p w14:paraId="32CDFAEC" w14:textId="75320183" w:rsidR="0023298E" w:rsidRPr="0023298E" w:rsidRDefault="002B7D53" w:rsidP="0023298E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1A70F5F4" wp14:editId="598DF5D0">
                <wp:extent cx="2672715" cy="173141"/>
                <wp:effectExtent l="0" t="0" r="0" b="0"/>
                <wp:docPr id="13771096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2715" cy="173141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BEC39A" w14:textId="6B9576BE" w:rsidR="002B7D53" w:rsidRPr="00DD2475" w:rsidRDefault="002B7D53" w:rsidP="002B7D53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4E1754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. </w:t>
                            </w:r>
                            <w:r w:rsidRPr="00B274BC">
                              <w:t>Simulated and Measured Data</w:t>
                            </w:r>
                            <w:r>
                              <w:t xml:space="preserve"> for fc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70F5F4" id="Text Box 1" o:spid="_x0000_s1027" type="#_x0000_t202" style="width:210.45pt;height:1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" stroked="f">
                <v:textbox inset="0,0,0,0">
                  <w:txbxContent>
                    <w:p w14:paraId="55BEC39A" w14:textId="6B9576BE" w:rsidR="002B7D53" w:rsidRPr="00DD2475" w:rsidRDefault="002B7D53" w:rsidP="002B7D53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4E1754"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. </w:t>
                      </w:r>
                      <w:r w:rsidRPr="00B274BC">
                        <w:t>Simulated and Measured Data</w:t>
                      </w:r>
                      <w:r>
                        <w:t xml:space="preserve"> for fc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2B7D53">
        <w:rPr>
          <w:noProof/>
        </w:rPr>
        <w:drawing>
          <wp:anchor distT="0" distB="0" distL="114300" distR="114300" simplePos="0" relativeHeight="251658241" behindDoc="0" locked="0" layoutInCell="1" allowOverlap="1" wp14:anchorId="691DA891" wp14:editId="3FBC447F">
            <wp:simplePos x="0" y="0"/>
            <wp:positionH relativeFrom="column">
              <wp:posOffset>1631315</wp:posOffset>
            </wp:positionH>
            <wp:positionV relativeFrom="paragraph">
              <wp:posOffset>635</wp:posOffset>
            </wp:positionV>
            <wp:extent cx="2672715" cy="661670"/>
            <wp:effectExtent l="19050" t="19050" r="13335" b="24130"/>
            <wp:wrapSquare wrapText="bothSides"/>
            <wp:docPr id="6011869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715" cy="6616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F160F76" w14:textId="738DF0C3" w:rsidR="0023298E" w:rsidRPr="001F4D5B" w:rsidRDefault="0023298E" w:rsidP="0023298E">
      <w:pPr>
        <w:rPr>
          <w:rFonts w:eastAsiaTheme="majorEastAsia" w:cstheme="majorBidi"/>
          <w:color w:val="000000" w:themeColor="text1"/>
        </w:rPr>
      </w:pPr>
      <w:r>
        <w:rPr>
          <w:rFonts w:eastAsiaTheme="majorEastAsia" w:cstheme="majorBidi"/>
          <w:color w:val="000000" w:themeColor="text1"/>
        </w:rPr>
        <w:t xml:space="preserve">By observing Table 1 below, the simulated and measured data are </w:t>
      </w:r>
      <w:proofErr w:type="gramStart"/>
      <w:r>
        <w:rPr>
          <w:rFonts w:eastAsiaTheme="majorEastAsia" w:cstheme="majorBidi"/>
          <w:color w:val="000000" w:themeColor="text1"/>
        </w:rPr>
        <w:t>similar to</w:t>
      </w:r>
      <w:proofErr w:type="gramEnd"/>
      <w:r>
        <w:rPr>
          <w:rFonts w:eastAsiaTheme="majorEastAsia" w:cstheme="majorBidi"/>
          <w:color w:val="000000" w:themeColor="text1"/>
        </w:rPr>
        <w:t xml:space="preserve"> the data obtained in Part 1. The simulated data is closer to the ideal </w:t>
      </w:r>
      <w:r w:rsidR="002B0274">
        <w:rPr>
          <w:rFonts w:eastAsiaTheme="majorEastAsia" w:cstheme="majorBidi"/>
          <w:color w:val="000000" w:themeColor="text1"/>
        </w:rPr>
        <w:t>values</w:t>
      </w:r>
      <w:r>
        <w:rPr>
          <w:rFonts w:eastAsiaTheme="majorEastAsia" w:cstheme="majorBidi"/>
          <w:color w:val="000000" w:themeColor="text1"/>
        </w:rPr>
        <w:t xml:space="preserve"> since</w:t>
      </w:r>
      <w:r w:rsidR="00A472CC">
        <w:rPr>
          <w:rFonts w:eastAsiaTheme="majorEastAsia" w:cstheme="majorBidi"/>
          <w:color w:val="000000" w:themeColor="text1"/>
        </w:rPr>
        <w:t xml:space="preserve"> it’</w:t>
      </w:r>
      <w:r w:rsidR="002B0274">
        <w:rPr>
          <w:rFonts w:eastAsiaTheme="majorEastAsia" w:cstheme="majorBidi"/>
          <w:color w:val="000000" w:themeColor="text1"/>
        </w:rPr>
        <w:t xml:space="preserve">s </w:t>
      </w:r>
      <w:r w:rsidR="00A472CC">
        <w:rPr>
          <w:rFonts w:eastAsiaTheme="majorEastAsia" w:cstheme="majorBidi"/>
          <w:color w:val="000000" w:themeColor="text1"/>
        </w:rPr>
        <w:t>also performed</w:t>
      </w:r>
      <w:r w:rsidR="002B0274">
        <w:rPr>
          <w:rFonts w:eastAsiaTheme="majorEastAsia" w:cstheme="majorBidi"/>
          <w:color w:val="000000" w:themeColor="text1"/>
        </w:rPr>
        <w:t xml:space="preserve"> in </w:t>
      </w:r>
      <w:r w:rsidR="0028443C">
        <w:rPr>
          <w:rFonts w:eastAsiaTheme="majorEastAsia" w:cstheme="majorBidi"/>
          <w:color w:val="000000" w:themeColor="text1"/>
        </w:rPr>
        <w:t>ideal scenarios</w:t>
      </w:r>
      <w:r w:rsidR="0027425B">
        <w:rPr>
          <w:rFonts w:eastAsiaTheme="majorEastAsia" w:cstheme="majorBidi"/>
          <w:color w:val="000000" w:themeColor="text1"/>
        </w:rPr>
        <w:t>. I</w:t>
      </w:r>
      <w:r w:rsidR="0028443C">
        <w:rPr>
          <w:rFonts w:eastAsiaTheme="majorEastAsia" w:cstheme="majorBidi"/>
          <w:color w:val="000000" w:themeColor="text1"/>
        </w:rPr>
        <w:t>t</w:t>
      </w:r>
      <w:r>
        <w:rPr>
          <w:rFonts w:eastAsiaTheme="majorEastAsia" w:cstheme="majorBidi"/>
          <w:color w:val="000000" w:themeColor="text1"/>
        </w:rPr>
        <w:t xml:space="preserve"> does not have external factors such as component tolerances, wire resistances, etc. </w:t>
      </w:r>
      <w:r w:rsidR="0087354D">
        <w:rPr>
          <w:rFonts w:eastAsiaTheme="majorEastAsia" w:cstheme="majorBidi"/>
          <w:color w:val="000000" w:themeColor="text1"/>
        </w:rPr>
        <w:t>Whereas,</w:t>
      </w:r>
      <w:r>
        <w:rPr>
          <w:rFonts w:eastAsiaTheme="majorEastAsia" w:cstheme="majorBidi"/>
          <w:color w:val="000000" w:themeColor="text1"/>
        </w:rPr>
        <w:t xml:space="preserve"> </w:t>
      </w:r>
      <w:proofErr w:type="gramStart"/>
      <w:r>
        <w:rPr>
          <w:rFonts w:eastAsiaTheme="majorEastAsia" w:cstheme="majorBidi"/>
          <w:color w:val="000000" w:themeColor="text1"/>
        </w:rPr>
        <w:t>the physical</w:t>
      </w:r>
      <w:proofErr w:type="gramEnd"/>
      <w:r>
        <w:rPr>
          <w:rFonts w:eastAsiaTheme="majorEastAsia" w:cstheme="majorBidi"/>
          <w:color w:val="000000" w:themeColor="text1"/>
        </w:rPr>
        <w:t xml:space="preserve"> measurement is subject to these errors, causing </w:t>
      </w:r>
      <w:r w:rsidR="0087354D">
        <w:rPr>
          <w:rFonts w:eastAsiaTheme="majorEastAsia" w:cstheme="majorBidi"/>
          <w:color w:val="000000" w:themeColor="text1"/>
        </w:rPr>
        <w:t>the measured values</w:t>
      </w:r>
      <w:r w:rsidR="00083DDB">
        <w:rPr>
          <w:rFonts w:eastAsiaTheme="majorEastAsia" w:cstheme="majorBidi"/>
          <w:color w:val="000000" w:themeColor="text1"/>
        </w:rPr>
        <w:t xml:space="preserve"> to have a</w:t>
      </w:r>
      <w:r w:rsidR="0087354D">
        <w:rPr>
          <w:rFonts w:eastAsiaTheme="majorEastAsia" w:cstheme="majorBidi"/>
          <w:color w:val="000000" w:themeColor="text1"/>
        </w:rPr>
        <w:t xml:space="preserve"> </w:t>
      </w:r>
      <w:r>
        <w:rPr>
          <w:rFonts w:eastAsiaTheme="majorEastAsia" w:cstheme="majorBidi"/>
          <w:color w:val="000000" w:themeColor="text1"/>
        </w:rPr>
        <w:t>higher deviation from the ideal values.</w:t>
      </w:r>
    </w:p>
    <w:p w14:paraId="2809B362" w14:textId="49E0BA84" w:rsidR="00360221" w:rsidRDefault="00360221" w:rsidP="00360221">
      <w:pPr>
        <w:pStyle w:val="Caption"/>
        <w:keepNext/>
        <w:jc w:val="center"/>
      </w:pPr>
      <w:r>
        <w:t xml:space="preserve">Table </w:t>
      </w:r>
      <w:r w:rsidR="00E61F68">
        <w:t>2</w:t>
      </w:r>
      <w:r>
        <w:t xml:space="preserve">. Summary for </w:t>
      </w:r>
      <w:r w:rsidR="00502324">
        <w:t xml:space="preserve">Question 1 </w:t>
      </w:r>
      <w:r>
        <w:t>Part 2 Data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065"/>
        <w:gridCol w:w="3365"/>
        <w:gridCol w:w="2715"/>
      </w:tblGrid>
      <w:tr w:rsidR="0065266B" w14:paraId="76495BED" w14:textId="77777777" w:rsidTr="00C83CD2">
        <w:trPr>
          <w:trHeight w:val="354"/>
          <w:jc w:val="center"/>
        </w:trPr>
        <w:tc>
          <w:tcPr>
            <w:tcW w:w="2065" w:type="dxa"/>
          </w:tcPr>
          <w:p w14:paraId="68E7F614" w14:textId="77777777" w:rsidR="0065266B" w:rsidRDefault="0065266B" w:rsidP="0065266B"/>
        </w:tc>
        <w:tc>
          <w:tcPr>
            <w:tcW w:w="3365" w:type="dxa"/>
          </w:tcPr>
          <w:p w14:paraId="25D84D23" w14:textId="7A0C1BE7" w:rsidR="0065266B" w:rsidRDefault="00000000" w:rsidP="002B7D53">
            <w:pPr>
              <w:spacing w:line="278" w:lineRule="auto"/>
              <w:jc w:val="center"/>
              <w:rPr>
                <w:i/>
                <w:iCs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fL</m:t>
                  </m:r>
                </m:sub>
              </m:sSub>
            </m:oMath>
            <w:r w:rsidR="002B7D53">
              <w:rPr>
                <w:rFonts w:eastAsiaTheme="minorEastAsia"/>
                <w:i/>
              </w:rPr>
              <w:t xml:space="preserve"> (dB)</w:t>
            </w:r>
          </w:p>
        </w:tc>
        <w:tc>
          <w:tcPr>
            <w:tcW w:w="2715" w:type="dxa"/>
          </w:tcPr>
          <w:p w14:paraId="7613F275" w14:textId="00F738B3" w:rsidR="0065266B" w:rsidRDefault="00000000" w:rsidP="002B7D53">
            <w:pPr>
              <w:spacing w:line="278" w:lineRule="auto"/>
              <w:jc w:val="center"/>
              <w:rPr>
                <w:i/>
                <w:iCs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 w:rsidR="002B7D53">
              <w:rPr>
                <w:rFonts w:eastAsiaTheme="minorEastAsia"/>
                <w:i/>
              </w:rPr>
              <w:t xml:space="preserve"> (Hz)</w:t>
            </w:r>
          </w:p>
        </w:tc>
      </w:tr>
      <w:tr w:rsidR="00117345" w14:paraId="49E9C6CA" w14:textId="77777777" w:rsidTr="00C83CD2">
        <w:trPr>
          <w:trHeight w:val="354"/>
          <w:jc w:val="center"/>
        </w:trPr>
        <w:tc>
          <w:tcPr>
            <w:tcW w:w="2065" w:type="dxa"/>
            <w:vAlign w:val="center"/>
          </w:tcPr>
          <w:p w14:paraId="50C10DE0" w14:textId="241C7240" w:rsidR="00117345" w:rsidRDefault="00C83CD2" w:rsidP="00C83CD2">
            <w:r>
              <w:t xml:space="preserve"> </w:t>
            </w:r>
            <w:r w:rsidR="00117345">
              <w:t>Calculat</w:t>
            </w:r>
            <w:r w:rsidR="0065266B">
              <w:t>ion</w:t>
            </w:r>
          </w:p>
        </w:tc>
        <w:tc>
          <w:tcPr>
            <w:tcW w:w="3365" w:type="dxa"/>
            <w:vAlign w:val="center"/>
          </w:tcPr>
          <w:p w14:paraId="193E1D8C" w14:textId="2AE95BFC" w:rsidR="00117345" w:rsidRDefault="00C83CD2" w:rsidP="00C83CD2">
            <w:pPr>
              <w:jc w:val="center"/>
            </w:pPr>
            <w:r>
              <w:t>3.52</w:t>
            </w:r>
          </w:p>
        </w:tc>
        <w:tc>
          <w:tcPr>
            <w:tcW w:w="2715" w:type="dxa"/>
            <w:vAlign w:val="center"/>
          </w:tcPr>
          <w:p w14:paraId="7F004F29" w14:textId="28A55C60" w:rsidR="00117345" w:rsidRDefault="00C83CD2" w:rsidP="00C83CD2">
            <w:pPr>
              <w:jc w:val="center"/>
            </w:pPr>
            <w:r>
              <w:t>1591</w:t>
            </w:r>
          </w:p>
        </w:tc>
      </w:tr>
      <w:tr w:rsidR="00117345" w14:paraId="7AAD73DE" w14:textId="77777777" w:rsidTr="00C83CD2">
        <w:trPr>
          <w:trHeight w:val="354"/>
          <w:jc w:val="center"/>
        </w:trPr>
        <w:tc>
          <w:tcPr>
            <w:tcW w:w="2065" w:type="dxa"/>
            <w:vAlign w:val="center"/>
          </w:tcPr>
          <w:p w14:paraId="287C06A1" w14:textId="7257D4CB" w:rsidR="00117345" w:rsidRDefault="00C83CD2" w:rsidP="00C83CD2">
            <w:r>
              <w:t xml:space="preserve"> </w:t>
            </w:r>
            <w:r w:rsidR="00117345">
              <w:t>Simulat</w:t>
            </w:r>
            <w:r w:rsidR="0065266B">
              <w:t>ion</w:t>
            </w:r>
          </w:p>
        </w:tc>
        <w:tc>
          <w:tcPr>
            <w:tcW w:w="3365" w:type="dxa"/>
            <w:vAlign w:val="center"/>
          </w:tcPr>
          <w:p w14:paraId="391720C3" w14:textId="2D9E9AE4" w:rsidR="00117345" w:rsidRDefault="00982358" w:rsidP="00C83CD2">
            <w:pPr>
              <w:jc w:val="center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3.52</m:t>
                </m:r>
              </m:oMath>
            </m:oMathPara>
          </w:p>
        </w:tc>
        <w:tc>
          <w:tcPr>
            <w:tcW w:w="2715" w:type="dxa"/>
            <w:vAlign w:val="center"/>
          </w:tcPr>
          <w:p w14:paraId="47509D40" w14:textId="07C3207F" w:rsidR="00117345" w:rsidRDefault="00360221" w:rsidP="00C83CD2">
            <w:pPr>
              <w:jc w:val="center"/>
            </w:pPr>
            <w:r>
              <w:t>1577.68</w:t>
            </w:r>
          </w:p>
        </w:tc>
      </w:tr>
      <w:tr w:rsidR="00117345" w14:paraId="5297B29C" w14:textId="77777777" w:rsidTr="00C83CD2">
        <w:trPr>
          <w:trHeight w:val="354"/>
          <w:jc w:val="center"/>
        </w:trPr>
        <w:tc>
          <w:tcPr>
            <w:tcW w:w="2065" w:type="dxa"/>
            <w:vAlign w:val="center"/>
          </w:tcPr>
          <w:p w14:paraId="6B4300C2" w14:textId="2E8B5DE4" w:rsidR="00117345" w:rsidRDefault="00C83CD2" w:rsidP="00C83CD2">
            <w:r>
              <w:t xml:space="preserve"> </w:t>
            </w:r>
            <w:r w:rsidR="0065266B">
              <w:t>Measureme</w:t>
            </w:r>
            <w:r w:rsidR="00CD64F1">
              <w:t>nt</w:t>
            </w:r>
          </w:p>
        </w:tc>
        <w:tc>
          <w:tcPr>
            <w:tcW w:w="3365" w:type="dxa"/>
            <w:vAlign w:val="center"/>
          </w:tcPr>
          <w:p w14:paraId="04810F16" w14:textId="6D9FEA38" w:rsidR="00117345" w:rsidRDefault="00982358" w:rsidP="00C83CD2">
            <w:pPr>
              <w:jc w:val="center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3.54</m:t>
                </m:r>
              </m:oMath>
            </m:oMathPara>
          </w:p>
        </w:tc>
        <w:tc>
          <w:tcPr>
            <w:tcW w:w="2715" w:type="dxa"/>
            <w:vAlign w:val="center"/>
          </w:tcPr>
          <w:p w14:paraId="662C752A" w14:textId="0F239F9F" w:rsidR="00117345" w:rsidRDefault="00360221" w:rsidP="00C83CD2">
            <w:pPr>
              <w:jc w:val="center"/>
            </w:pPr>
            <w:r>
              <w:t>1672.99</w:t>
            </w:r>
          </w:p>
        </w:tc>
      </w:tr>
    </w:tbl>
    <w:p w14:paraId="2FEE7454" w14:textId="0785E8D2" w:rsidR="00082C20" w:rsidRPr="00DE01D3" w:rsidRDefault="00082C20" w:rsidP="00506DC0">
      <w:pPr>
        <w:pStyle w:val="Heading1"/>
        <w:jc w:val="center"/>
        <w:rPr>
          <w:i/>
          <w:iCs/>
          <w:sz w:val="28"/>
          <w:szCs w:val="28"/>
        </w:rPr>
      </w:pPr>
      <w:r w:rsidRPr="00DE01D3">
        <w:rPr>
          <w:i/>
          <w:iCs/>
          <w:sz w:val="28"/>
          <w:szCs w:val="28"/>
        </w:rPr>
        <w:lastRenderedPageBreak/>
        <w:t xml:space="preserve">Part </w:t>
      </w:r>
      <w:r>
        <w:rPr>
          <w:i/>
          <w:iCs/>
          <w:sz w:val="28"/>
          <w:szCs w:val="28"/>
        </w:rPr>
        <w:t>2: Second-Order Low-pass Filter</w:t>
      </w:r>
    </w:p>
    <w:p w14:paraId="1E229658" w14:textId="77777777" w:rsidR="00082C20" w:rsidRPr="004850E2" w:rsidRDefault="00082C20" w:rsidP="00082C20">
      <w:pPr>
        <w:rPr>
          <w:rFonts w:eastAsiaTheme="minorEastAsia"/>
        </w:rPr>
      </w:pPr>
    </w:p>
    <w:p w14:paraId="38968948" w14:textId="77777777" w:rsidR="00FA50BD" w:rsidRDefault="0049227E" w:rsidP="007476DE">
      <w:pPr>
        <w:pStyle w:val="Heading1"/>
      </w:pPr>
      <w:r w:rsidRPr="009B159E">
        <w:t>Q2. (</w:t>
      </w:r>
      <w:r w:rsidR="00AE6ECC">
        <w:t>20</w:t>
      </w:r>
      <w:r w:rsidR="00CB360C">
        <w:t xml:space="preserve"> </w:t>
      </w:r>
      <w:r w:rsidRPr="009B159E">
        <w:t>Points)</w:t>
      </w:r>
      <w:r w:rsidR="00FA50BD">
        <w:t xml:space="preserve"> </w:t>
      </w:r>
    </w:p>
    <w:p w14:paraId="2DC39D9E" w14:textId="57AF68D8" w:rsidR="0049227E" w:rsidRDefault="00015BA4" w:rsidP="007476DE">
      <w:pPr>
        <w:pStyle w:val="Heading1"/>
      </w:pPr>
      <w:r>
        <w:t xml:space="preserve">(1) </w:t>
      </w:r>
      <w:r w:rsidR="00FA50BD" w:rsidRPr="00FA50BD">
        <w:t xml:space="preserve">Derive the transfer function and calculate the low-frequency gain. </w:t>
      </w:r>
      <w:r>
        <w:t xml:space="preserve">(2) </w:t>
      </w:r>
      <w:r w:rsidR="00FA50BD" w:rsidRPr="00FA50BD">
        <w:t xml:space="preserve">Verify the calculated gain using the simulated data obtained in Step 2.2 and the measured data obtained in Step 2.6, respectively. </w:t>
      </w:r>
    </w:p>
    <w:p w14:paraId="3512DAD9" w14:textId="645A4D2A" w:rsidR="004230A9" w:rsidRDefault="004E3348" w:rsidP="007C5A72">
      <w:r>
        <w:rPr>
          <w:noProof/>
        </w:rPr>
        <w:drawing>
          <wp:anchor distT="0" distB="0" distL="114300" distR="114300" simplePos="0" relativeHeight="251658243" behindDoc="0" locked="0" layoutInCell="1" allowOverlap="1" wp14:anchorId="4A1F831A" wp14:editId="4FADB6F0">
            <wp:simplePos x="0" y="0"/>
            <wp:positionH relativeFrom="margin">
              <wp:posOffset>2033905</wp:posOffset>
            </wp:positionH>
            <wp:positionV relativeFrom="paragraph">
              <wp:posOffset>347980</wp:posOffset>
            </wp:positionV>
            <wp:extent cx="4076700" cy="4006850"/>
            <wp:effectExtent l="0" t="0" r="0" b="0"/>
            <wp:wrapTopAndBottom/>
            <wp:docPr id="1072090699" name="Picture 2" descr="A graph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90699" name="Picture 2" descr="A graph paper with writing on it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59" t="24996" r="7166" b="3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400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2" behindDoc="0" locked="0" layoutInCell="1" allowOverlap="1" wp14:anchorId="0B19BCF1" wp14:editId="420A30D0">
            <wp:simplePos x="0" y="0"/>
            <wp:positionH relativeFrom="margin">
              <wp:align>left</wp:align>
            </wp:positionH>
            <wp:positionV relativeFrom="paragraph">
              <wp:posOffset>358019</wp:posOffset>
            </wp:positionV>
            <wp:extent cx="2070100" cy="3063240"/>
            <wp:effectExtent l="0" t="0" r="6350" b="3810"/>
            <wp:wrapTopAndBottom/>
            <wp:docPr id="17304340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34048" name="Picture 1730434048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9" t="-1" r="67177" b="42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0" cy="3063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30A9" w:rsidRPr="004230A9">
        <w:rPr>
          <w:b/>
          <w:bCs/>
        </w:rPr>
        <w:t>(1)</w:t>
      </w:r>
      <w:r w:rsidR="004230A9">
        <w:t xml:space="preserve"> </w:t>
      </w:r>
      <w:r w:rsidR="007C5A72">
        <w:t xml:space="preserve">Deriving the transfer function of the </w:t>
      </w:r>
      <w:r w:rsidR="00832CFB">
        <w:t>second</w:t>
      </w:r>
      <w:r w:rsidR="007C5A72">
        <w:t>-order LPF</w:t>
      </w:r>
      <w:r w:rsidR="00763E9F">
        <w:t xml:space="preserve"> and </w:t>
      </w:r>
      <w:r w:rsidR="007C5A72">
        <w:t>its low-frequency gain</w:t>
      </w:r>
      <w:r w:rsidR="004230A9">
        <w:t>:</w:t>
      </w:r>
    </w:p>
    <w:p w14:paraId="78E49C42" w14:textId="58892940" w:rsidR="004230A9" w:rsidRDefault="00AB6705" w:rsidP="007C5A72">
      <w:r>
        <w:t xml:space="preserve">Substituting </w:t>
      </w:r>
      <w:r w:rsidR="00036014">
        <w:t>the known quantities:</w:t>
      </w:r>
    </w:p>
    <w:p w14:paraId="20D4C3CE" w14:textId="3684C7A8" w:rsidR="00697B90" w:rsidRPr="004B684E" w:rsidRDefault="00697B90" w:rsidP="007C5A7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</m:oMath>
      </m:oMathPara>
    </w:p>
    <w:p w14:paraId="321680D0" w14:textId="5434387A" w:rsidR="001A73F2" w:rsidRPr="004B684E" w:rsidRDefault="00BE550F" w:rsidP="007C5A72"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2×10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2.2×10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-3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+s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34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9.09×10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1.55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×10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+4.55×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den>
          </m:f>
        </m:oMath>
      </m:oMathPara>
    </w:p>
    <w:p w14:paraId="64109652" w14:textId="77777777" w:rsidR="00506DC0" w:rsidRDefault="00506DC0" w:rsidP="009C2886">
      <w:pPr>
        <w:rPr>
          <w:rFonts w:eastAsiaTheme="minorEastAsia"/>
          <w:b/>
          <w:bCs/>
        </w:rPr>
      </w:pPr>
    </w:p>
    <w:p w14:paraId="6BC8C64A" w14:textId="77777777" w:rsidR="00506DC0" w:rsidRDefault="00506DC0" w:rsidP="009C2886">
      <w:pPr>
        <w:rPr>
          <w:rFonts w:eastAsiaTheme="minorEastAsia"/>
          <w:b/>
          <w:bCs/>
        </w:rPr>
      </w:pPr>
    </w:p>
    <w:p w14:paraId="1B50EBA3" w14:textId="77777777" w:rsidR="00506DC0" w:rsidRDefault="00506DC0" w:rsidP="009C2886">
      <w:pPr>
        <w:rPr>
          <w:rFonts w:eastAsiaTheme="minorEastAsia"/>
          <w:b/>
          <w:bCs/>
        </w:rPr>
      </w:pPr>
    </w:p>
    <w:p w14:paraId="152BDBAE" w14:textId="106C06E3" w:rsidR="009C2886" w:rsidRDefault="009C2886" w:rsidP="009C2886">
      <w:pPr>
        <w:rPr>
          <w:rFonts w:eastAsiaTheme="minorEastAsia"/>
          <w:b/>
          <w:bCs/>
        </w:rPr>
      </w:pPr>
      <w:r w:rsidRPr="004653B2">
        <w:rPr>
          <w:rFonts w:eastAsiaTheme="minorEastAsia"/>
          <w:b/>
          <w:bCs/>
        </w:rPr>
        <w:lastRenderedPageBreak/>
        <w:t xml:space="preserve">Find </w:t>
      </w:r>
      <w:r>
        <w:rPr>
          <w:rFonts w:eastAsiaTheme="minorEastAsia"/>
          <w:b/>
          <w:bCs/>
        </w:rPr>
        <w:t xml:space="preserve">Low-Frequency </w:t>
      </w:r>
      <w:r w:rsidRPr="004653B2">
        <w:rPr>
          <w:rFonts w:eastAsiaTheme="minorEastAsia"/>
          <w:b/>
          <w:bCs/>
        </w:rPr>
        <w:t>Gain:</w:t>
      </w:r>
    </w:p>
    <w:p w14:paraId="4488E78B" w14:textId="27D4A693" w:rsidR="005C6B8A" w:rsidRPr="005C6B8A" w:rsidRDefault="005C6B8A" w:rsidP="009C2886">
      <w:pPr>
        <w:rPr>
          <w:rFonts w:eastAsiaTheme="minorEastAsia"/>
        </w:rPr>
      </w:pPr>
      <w:r w:rsidRPr="005C6B8A">
        <w:rPr>
          <w:rFonts w:eastAsiaTheme="minorEastAsia"/>
        </w:rPr>
        <w:t>Using the General Form of a 2</w:t>
      </w:r>
      <w:r w:rsidRPr="005C6B8A">
        <w:rPr>
          <w:rFonts w:eastAsiaTheme="minorEastAsia"/>
          <w:vertAlign w:val="superscript"/>
        </w:rPr>
        <w:t>nd</w:t>
      </w:r>
      <w:r w:rsidRPr="005C6B8A">
        <w:rPr>
          <w:rFonts w:eastAsiaTheme="minorEastAsia"/>
        </w:rPr>
        <w:t>-order Filter:</w:t>
      </w:r>
    </w:p>
    <w:p w14:paraId="3F279E51" w14:textId="5D869188" w:rsidR="00FA56E0" w:rsidRPr="005C6B8A" w:rsidRDefault="00FA56E0" w:rsidP="00FA56E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Q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s+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33DC4443" w14:textId="5BFF0009" w:rsidR="00036014" w:rsidRPr="0025498F" w:rsidRDefault="002C1D0B" w:rsidP="007C5A72">
      <w:pPr>
        <w:rPr>
          <w:rFonts w:eastAsiaTheme="minorEastAsia"/>
        </w:rPr>
      </w:pPr>
      <w:r>
        <w:rPr>
          <w:rFonts w:eastAsiaTheme="minorEastAsia"/>
        </w:rPr>
        <w:t xml:space="preserve">The gain can be found by: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=T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9.09×10</m:t>
                </m:r>
              </m:e>
              <m:sup>
                <m:r>
                  <w:rPr>
                    <w:rFonts w:ascii="Cambria Math" w:hAnsi="Cambria Math"/>
                  </w:rPr>
                  <m:t>7</m:t>
                </m:r>
              </m:sup>
            </m:sSup>
          </m:num>
          <m:den>
            <m:r>
              <w:rPr>
                <w:rFonts w:ascii="Cambria Math" w:hAnsi="Cambria Math"/>
              </w:rPr>
              <m:t>4.55×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7</m:t>
                </m:r>
              </m:sup>
            </m:sSup>
          </m:den>
        </m:f>
        <m:r>
          <w:rPr>
            <w:rFonts w:ascii="Cambria Math" w:eastAsiaTheme="minorEastAsia" w:hAnsi="Cambria Math"/>
          </w:rPr>
          <m:t xml:space="preserve">=1.998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V</m:t>
            </m:r>
          </m:num>
          <m:den>
            <m:r>
              <w:rPr>
                <w:rFonts w:ascii="Cambria Math" w:eastAsiaTheme="minorEastAsia" w:hAnsi="Cambria Math"/>
              </w:rPr>
              <m:t>V</m:t>
            </m:r>
          </m:den>
        </m:f>
        <m:r>
          <w:rPr>
            <w:rFonts w:ascii="Cambria Math" w:eastAsiaTheme="minorEastAsia" w:hAnsi="Cambria Math"/>
          </w:rPr>
          <m:t>=6.02 dB</m:t>
        </m:r>
      </m:oMath>
    </w:p>
    <w:p w14:paraId="562A7EC1" w14:textId="583FB788" w:rsidR="00057071" w:rsidRDefault="004230A9" w:rsidP="004230A9">
      <w:pPr>
        <w:rPr>
          <w:rFonts w:eastAsiaTheme="minorEastAsia"/>
        </w:rPr>
      </w:pPr>
      <w:r w:rsidRPr="00216238">
        <w:rPr>
          <w:b/>
          <w:bCs/>
        </w:rPr>
        <w:t>(</w:t>
      </w:r>
      <w:r>
        <w:rPr>
          <w:b/>
          <w:bCs/>
        </w:rPr>
        <w:t>2</w:t>
      </w:r>
      <w:r w:rsidRPr="00216238">
        <w:rPr>
          <w:b/>
          <w:bCs/>
        </w:rPr>
        <w:t>)</w:t>
      </w:r>
      <w:r>
        <w:rPr>
          <w:b/>
          <w:bCs/>
        </w:rPr>
        <w:t xml:space="preserve"> </w:t>
      </w:r>
      <w:r w:rsidRPr="00E6426C">
        <w:t>Next we must compare</w:t>
      </w:r>
      <w:r w:rsidRPr="00534749">
        <w:t xml:space="preserve"> the calculated low-frequency gain </w:t>
      </w:r>
      <w:r>
        <w:rPr>
          <w:rFonts w:eastAsiaTheme="minorEastAsia"/>
        </w:rPr>
        <w:t xml:space="preserve">with the simulated data from Step </w:t>
      </w:r>
      <w:r w:rsidR="00132C16">
        <w:rPr>
          <w:rFonts w:eastAsiaTheme="minorEastAsia"/>
        </w:rPr>
        <w:t>2.2</w:t>
      </w:r>
      <w:r>
        <w:rPr>
          <w:rFonts w:eastAsiaTheme="minorEastAsia"/>
        </w:rPr>
        <w:t xml:space="preserve"> and measured data from Step </w:t>
      </w:r>
      <w:r w:rsidR="00132C16">
        <w:rPr>
          <w:rFonts w:eastAsiaTheme="minorEastAsia"/>
        </w:rPr>
        <w:t>2.6</w:t>
      </w:r>
      <w:r>
        <w:rPr>
          <w:rFonts w:eastAsiaTheme="minorEastAsia"/>
        </w:rPr>
        <w:t>.</w:t>
      </w:r>
    </w:p>
    <w:p w14:paraId="3E7D46BF" w14:textId="77777777" w:rsidR="001A25CD" w:rsidRDefault="00E61F68" w:rsidP="001A25CD">
      <w:pPr>
        <w:keepNext/>
        <w:jc w:val="center"/>
      </w:pPr>
      <w:r w:rsidRPr="00E61F68">
        <w:rPr>
          <w:rFonts w:eastAsiaTheme="minorEastAsia"/>
          <w:noProof/>
        </w:rPr>
        <w:drawing>
          <wp:inline distT="0" distB="0" distL="0" distR="0" wp14:anchorId="7BBB94FA" wp14:editId="1C5E6B9C">
            <wp:extent cx="2992120" cy="741045"/>
            <wp:effectExtent l="19050" t="19050" r="17780" b="20955"/>
            <wp:docPr id="12065196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120" cy="74104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170185" w14:textId="4E12253A" w:rsidR="00E61F68" w:rsidRDefault="001A25CD" w:rsidP="001A25CD">
      <w:pPr>
        <w:pStyle w:val="Caption"/>
        <w:jc w:val="center"/>
        <w:rPr>
          <w:rFonts w:eastAsiaTheme="minorEastAsia"/>
        </w:rPr>
      </w:pPr>
      <w:r>
        <w:t xml:space="preserve">Figure </w:t>
      </w:r>
      <w:fldSimple w:instr=" SEQ Figure \* ARABIC ">
        <w:r w:rsidR="004E1754">
          <w:rPr>
            <w:noProof/>
          </w:rPr>
          <w:t>3</w:t>
        </w:r>
      </w:fldSimple>
      <w:r>
        <w:t xml:space="preserve">. </w:t>
      </w:r>
      <w:r w:rsidRPr="00D740DC">
        <w:t>Simulated and Measured Gain</w:t>
      </w:r>
    </w:p>
    <w:p w14:paraId="578FDCFC" w14:textId="3EFC64B7" w:rsidR="004230A9" w:rsidRDefault="00F40145" w:rsidP="00175394">
      <w:pPr>
        <w:rPr>
          <w:rFonts w:eastAsiaTheme="minorEastAsia"/>
        </w:rPr>
      </w:pPr>
      <w:r>
        <w:rPr>
          <w:rFonts w:eastAsiaTheme="minorEastAsia"/>
        </w:rPr>
        <w:t xml:space="preserve">All three </w:t>
      </w:r>
      <w:r w:rsidR="00DC7670">
        <w:rPr>
          <w:rFonts w:eastAsiaTheme="minorEastAsia"/>
        </w:rPr>
        <w:t xml:space="preserve">methods provide a gain of approximately 6.02 dB, </w:t>
      </w:r>
      <w:r w:rsidR="0099786A">
        <w:rPr>
          <w:rFonts w:eastAsiaTheme="minorEastAsia"/>
        </w:rPr>
        <w:t>implying that</w:t>
      </w:r>
      <w:r w:rsidR="00DC7670">
        <w:rPr>
          <w:rFonts w:eastAsiaTheme="minorEastAsia"/>
        </w:rPr>
        <w:t xml:space="preserve"> </w:t>
      </w:r>
      <w:r w:rsidR="00820757">
        <w:rPr>
          <w:rFonts w:eastAsiaTheme="minorEastAsia"/>
        </w:rPr>
        <w:t xml:space="preserve">the simulated and measured data </w:t>
      </w:r>
      <w:r w:rsidR="0099786A">
        <w:rPr>
          <w:rFonts w:eastAsiaTheme="minorEastAsia"/>
        </w:rPr>
        <w:t>align closely with the calculated gain in Part 1.</w:t>
      </w:r>
    </w:p>
    <w:p w14:paraId="5B5913B9" w14:textId="77777777" w:rsidR="00175394" w:rsidRPr="00175394" w:rsidRDefault="00175394" w:rsidP="00175394">
      <w:pPr>
        <w:rPr>
          <w:rFonts w:eastAsiaTheme="minorEastAsia"/>
        </w:rPr>
      </w:pPr>
    </w:p>
    <w:p w14:paraId="24242A65" w14:textId="0833F118" w:rsidR="00015BA4" w:rsidRPr="00015BA4" w:rsidRDefault="00CB360C" w:rsidP="00015BA4">
      <w:pPr>
        <w:pStyle w:val="Heading1"/>
      </w:pPr>
      <w:r w:rsidRPr="009B159E">
        <w:t>Q</w:t>
      </w:r>
      <w:r>
        <w:t>3</w:t>
      </w:r>
      <w:r w:rsidRPr="009B159E">
        <w:t>. (</w:t>
      </w:r>
      <w:r w:rsidR="00AE6ECC">
        <w:t>20</w:t>
      </w:r>
      <w:r>
        <w:t xml:space="preserve"> </w:t>
      </w:r>
      <w:r w:rsidRPr="009B159E">
        <w:t>Points)</w:t>
      </w:r>
    </w:p>
    <w:p w14:paraId="1A7B2AE7" w14:textId="4E44B302" w:rsidR="00015BA4" w:rsidRPr="00015BA4" w:rsidRDefault="00015BA4" w:rsidP="00015BA4">
      <w:pPr>
        <w:rPr>
          <w:b/>
          <w:bCs/>
        </w:rPr>
      </w:pPr>
      <w:r w:rsidRPr="00015BA4">
        <w:rPr>
          <w:b/>
          <w:bCs/>
        </w:rPr>
        <w:t xml:space="preserve">Calculate (1) the pole frequency </w:t>
      </w:r>
      <w:proofErr w:type="spellStart"/>
      <w:r w:rsidRPr="00015BA4">
        <w:rPr>
          <w:b/>
          <w:bCs/>
          <w:i/>
          <w:iCs/>
        </w:rPr>
        <w:t>f</w:t>
      </w:r>
      <w:r w:rsidRPr="00015BA4">
        <w:rPr>
          <w:b/>
          <w:bCs/>
        </w:rPr>
        <w:t>o</w:t>
      </w:r>
      <w:proofErr w:type="spellEnd"/>
      <w:r w:rsidRPr="00015BA4">
        <w:rPr>
          <w:b/>
          <w:bCs/>
        </w:rPr>
        <w:t xml:space="preserve">, (2) the cut-off frequency (or -3dB frequency) </w:t>
      </w:r>
      <w:r w:rsidRPr="00015BA4">
        <w:rPr>
          <w:b/>
          <w:bCs/>
          <w:i/>
          <w:iCs/>
        </w:rPr>
        <w:t>fc</w:t>
      </w:r>
      <w:r w:rsidRPr="00015BA4">
        <w:rPr>
          <w:b/>
          <w:bCs/>
        </w:rPr>
        <w:t xml:space="preserve">, (3) the pole quality factor </w:t>
      </w:r>
      <w:r w:rsidRPr="00015BA4">
        <w:rPr>
          <w:b/>
          <w:bCs/>
          <w:i/>
          <w:iCs/>
        </w:rPr>
        <w:t>Q</w:t>
      </w:r>
      <w:r w:rsidRPr="00015BA4">
        <w:rPr>
          <w:b/>
          <w:bCs/>
        </w:rPr>
        <w:t>, (4) the peak value of the magnitude of the transfer function, |</w:t>
      </w:r>
      <w:r w:rsidRPr="00015BA4">
        <w:rPr>
          <w:b/>
          <w:bCs/>
          <w:i/>
          <w:iCs/>
        </w:rPr>
        <w:t>T</w:t>
      </w:r>
      <w:r w:rsidRPr="00015BA4">
        <w:rPr>
          <w:b/>
          <w:bCs/>
        </w:rPr>
        <w:t>(</w:t>
      </w:r>
      <w:r w:rsidRPr="00015BA4">
        <w:rPr>
          <w:b/>
          <w:bCs/>
          <w:i/>
          <w:iCs/>
        </w:rPr>
        <w:t>s</w:t>
      </w:r>
      <w:r w:rsidRPr="00015BA4">
        <w:rPr>
          <w:b/>
          <w:bCs/>
        </w:rPr>
        <w:t>)|</w:t>
      </w:r>
      <w:r w:rsidRPr="00015BA4">
        <w:rPr>
          <w:b/>
          <w:bCs/>
          <w:i/>
          <w:iCs/>
        </w:rPr>
        <w:t>max</w:t>
      </w:r>
      <w:r w:rsidRPr="00015BA4">
        <w:rPr>
          <w:b/>
          <w:bCs/>
        </w:rPr>
        <w:t xml:space="preserve">, and (5) the frequency </w:t>
      </w:r>
      <w:r w:rsidRPr="00015BA4">
        <w:rPr>
          <w:b/>
          <w:bCs/>
          <w:i/>
          <w:iCs/>
        </w:rPr>
        <w:t xml:space="preserve">fmax </w:t>
      </w:r>
      <w:r w:rsidRPr="00015BA4">
        <w:rPr>
          <w:b/>
          <w:bCs/>
        </w:rPr>
        <w:t xml:space="preserve">where the peak value of the magnitude of the transfer function happens. Verify the calculated </w:t>
      </w:r>
      <w:r w:rsidRPr="00015BA4">
        <w:rPr>
          <w:b/>
          <w:bCs/>
          <w:i/>
          <w:iCs/>
        </w:rPr>
        <w:t xml:space="preserve">fc </w:t>
      </w:r>
      <w:r w:rsidRPr="00015BA4">
        <w:rPr>
          <w:b/>
          <w:bCs/>
        </w:rPr>
        <w:t xml:space="preserve">using the simulated data obtained in Step 2.2 and the measured data obtained in Step 2.6, respectively. </w:t>
      </w:r>
    </w:p>
    <w:p w14:paraId="251C7CEB" w14:textId="77777777" w:rsidR="00015BA4" w:rsidRPr="00015BA4" w:rsidRDefault="00015BA4" w:rsidP="00015BA4"/>
    <w:p w14:paraId="741DD886" w14:textId="30FAAF2F" w:rsidR="005918F4" w:rsidRDefault="00AE6ECC" w:rsidP="005918F4">
      <w:pPr>
        <w:rPr>
          <w:rFonts w:eastAsiaTheme="minorEastAsia"/>
        </w:rPr>
      </w:pPr>
      <w:r w:rsidRPr="00216238">
        <w:rPr>
          <w:b/>
          <w:bCs/>
        </w:rPr>
        <w:t>(1)</w:t>
      </w:r>
      <w:r>
        <w:t xml:space="preserve"> </w:t>
      </w:r>
      <w:r w:rsidR="00B11100" w:rsidRPr="00960107">
        <w:t xml:space="preserve">The </w:t>
      </w:r>
      <w:r w:rsidR="007544C0">
        <w:t>pole frequency</w:t>
      </w:r>
      <w:r w:rsidR="005938C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="007544C0">
        <w:t xml:space="preserve"> is found below</w:t>
      </w:r>
      <w:r w:rsidR="007544C0">
        <w:rPr>
          <w:rFonts w:eastAsiaTheme="minorEastAsia"/>
        </w:rPr>
        <w:t>:</w:t>
      </w:r>
    </w:p>
    <w:p w14:paraId="216BD727" w14:textId="0E9137FF" w:rsidR="00AE6ECC" w:rsidRPr="005918F4" w:rsidRDefault="00A651CA" w:rsidP="005918F4">
      <w:pPr>
        <w:jc w:val="center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3D671319" wp14:editId="0AA137EA">
            <wp:extent cx="2742917" cy="662683"/>
            <wp:effectExtent l="0" t="0" r="635" b="4445"/>
            <wp:docPr id="7036212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21209" name="Picture 70362120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637" cy="66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6F53" w14:textId="77777777" w:rsidR="00EC2701" w:rsidRDefault="00AE6ECC" w:rsidP="00EC2701">
      <w:pPr>
        <w:rPr>
          <w:b/>
          <w:bCs/>
          <w:noProof/>
        </w:rPr>
      </w:pPr>
      <w:r w:rsidRPr="009807EC">
        <w:rPr>
          <w:b/>
          <w:bCs/>
        </w:rPr>
        <w:t xml:space="preserve">(2) </w:t>
      </w:r>
      <w:r w:rsidR="00B11100" w:rsidRPr="009807EC">
        <w:t xml:space="preserve">The cutoff (-3 dB frequency)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B11100" w:rsidRPr="009807EC">
        <w:rPr>
          <w:rFonts w:eastAsiaTheme="minorEastAsia"/>
          <w:sz w:val="22"/>
        </w:rPr>
        <w:t xml:space="preserve"> </w:t>
      </w:r>
      <w:r w:rsidR="00B11100" w:rsidRPr="009807EC">
        <w:t xml:space="preserve">is the frequency at which the amplitude becomes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/>
          </w:rPr>
          <m:t>=0.707</m:t>
        </m:r>
      </m:oMath>
      <w:r w:rsidR="00B11100" w:rsidRPr="009807EC">
        <w:rPr>
          <w:rFonts w:eastAsiaTheme="minorEastAsia"/>
        </w:rPr>
        <w:t xml:space="preserve"> of its low frequency value. This gives us:</w:t>
      </w:r>
      <w:r w:rsidR="00EC2701" w:rsidRPr="00EC2701">
        <w:rPr>
          <w:b/>
          <w:bCs/>
          <w:noProof/>
        </w:rPr>
        <w:t xml:space="preserve"> </w:t>
      </w:r>
    </w:p>
    <w:p w14:paraId="3CE9B7BE" w14:textId="419F6AC5" w:rsidR="005938C9" w:rsidRDefault="00F46A50" w:rsidP="00D42B12">
      <w:pPr>
        <w:jc w:val="center"/>
        <w:rPr>
          <w:rFonts w:eastAsiaTheme="minorEastAsia"/>
        </w:rPr>
      </w:pPr>
      <w:r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58244" behindDoc="0" locked="0" layoutInCell="1" allowOverlap="1" wp14:anchorId="1BCFD8A4" wp14:editId="1239BE82">
                <wp:simplePos x="0" y="0"/>
                <wp:positionH relativeFrom="column">
                  <wp:posOffset>1158840</wp:posOffset>
                </wp:positionH>
                <wp:positionV relativeFrom="paragraph">
                  <wp:posOffset>1898628</wp:posOffset>
                </wp:positionV>
                <wp:extent cx="58680" cy="65520"/>
                <wp:effectExtent l="95250" t="95250" r="74930" b="86995"/>
                <wp:wrapNone/>
                <wp:docPr id="943615238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8680" cy="655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type w14:anchorId="3A4D8DB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88.4pt;margin-top:146.65pt;width:10.25pt;height:10.8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">
                <v:imagedata r:id="rId18" o:title=""/>
              </v:shape>
            </w:pict>
          </mc:Fallback>
        </mc:AlternateContent>
      </w:r>
      <w:r w:rsidR="00EC2701">
        <w:rPr>
          <w:b/>
          <w:bCs/>
          <w:noProof/>
        </w:rPr>
        <w:drawing>
          <wp:inline distT="0" distB="0" distL="0" distR="0" wp14:anchorId="0A2449C2" wp14:editId="150DF638">
            <wp:extent cx="5259070" cy="3683000"/>
            <wp:effectExtent l="0" t="0" r="0" b="0"/>
            <wp:docPr id="1203981845" name="Picture 1" descr="A math equations on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81845" name="Picture 1" descr="A math equations on a grid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1014" w14:textId="706DEA89" w:rsidR="001947D4" w:rsidRPr="006B3B1B" w:rsidRDefault="001947D4" w:rsidP="001947D4">
      <w:pPr>
        <w:rPr>
          <w:b/>
          <w:bCs/>
        </w:rPr>
      </w:pPr>
      <w:r w:rsidRPr="00015BA4">
        <w:rPr>
          <w:b/>
          <w:bCs/>
        </w:rPr>
        <w:t>Verify</w:t>
      </w:r>
      <w:r w:rsidR="006B3B1B">
        <w:rPr>
          <w:b/>
          <w:bCs/>
        </w:rPr>
        <w:t>ing</w:t>
      </w:r>
      <w:r w:rsidRPr="00015BA4">
        <w:rPr>
          <w:b/>
          <w:bCs/>
        </w:rPr>
        <w:t xml:space="preserve"> </w:t>
      </w:r>
      <w:r w:rsidRPr="00015BA4">
        <w:rPr>
          <w:b/>
          <w:bCs/>
          <w:i/>
          <w:iCs/>
        </w:rPr>
        <w:t xml:space="preserve">fc </w:t>
      </w:r>
      <w:r w:rsidRPr="00015BA4">
        <w:rPr>
          <w:b/>
          <w:bCs/>
        </w:rPr>
        <w:t>using data obtained in Step 2.2 and Step 2.6</w:t>
      </w:r>
      <w:r w:rsidRPr="006B3B1B">
        <w:rPr>
          <w:b/>
          <w:bCs/>
        </w:rPr>
        <w:t>:</w:t>
      </w:r>
      <w:r w:rsidRPr="00015BA4">
        <w:rPr>
          <w:b/>
          <w:bCs/>
        </w:rPr>
        <w:t xml:space="preserve"> </w:t>
      </w:r>
    </w:p>
    <w:p w14:paraId="1DB8E748" w14:textId="6E620283" w:rsidR="00655488" w:rsidRDefault="006B3B1B" w:rsidP="001947D4">
      <w:pPr>
        <w:rPr>
          <w:rFonts w:eastAsiaTheme="minorEastAsia"/>
          <w:sz w:val="22"/>
        </w:rPr>
      </w:pPr>
      <w:r w:rsidRPr="006B3B1B">
        <w:t>The calculated</w:t>
      </w:r>
      <w:r w:rsidR="00B775FA">
        <w:t xml:space="preserve"> cutoff frequency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=567.2 Hz</m:t>
        </m:r>
      </m:oMath>
      <w:r w:rsidR="005B725C" w:rsidRPr="00945E5B">
        <w:rPr>
          <w:rFonts w:eastAsiaTheme="minorEastAsia"/>
        </w:rPr>
        <w:t xml:space="preserve"> </w:t>
      </w:r>
      <w:r w:rsidR="00B775FA" w:rsidRPr="00945E5B">
        <w:rPr>
          <w:rFonts w:eastAsiaTheme="minorEastAsia"/>
        </w:rPr>
        <w:t>occurs at</w:t>
      </w:r>
      <w:r w:rsidR="005B725C" w:rsidRPr="00945E5B">
        <w:rPr>
          <w:rFonts w:eastAsiaTheme="minorEastAsia"/>
        </w:rPr>
        <w:t xml:space="preserve"> a </w:t>
      </w:r>
      <w:r w:rsidR="00162CFD">
        <w:rPr>
          <w:rFonts w:eastAsiaTheme="minorEastAsia"/>
        </w:rPr>
        <w:t xml:space="preserve">cutoff </w:t>
      </w:r>
      <w:r w:rsidR="005B725C" w:rsidRPr="00945E5B">
        <w:rPr>
          <w:rFonts w:eastAsiaTheme="minorEastAsia"/>
        </w:rPr>
        <w:t xml:space="preserve">gain </w:t>
      </w:r>
      <w:r w:rsidR="00162CFD">
        <w:rPr>
          <w:rFonts w:eastAsiaTheme="minorEastAsia"/>
        </w:rPr>
        <w:t>of</w:t>
      </w:r>
      <w:r w:rsidR="00B775FA" w:rsidRPr="00945E5B">
        <w:rPr>
          <w:rFonts w:eastAsiaTheme="minorEastAsia"/>
        </w:rPr>
        <w:t>:</w:t>
      </w:r>
    </w:p>
    <w:p w14:paraId="26B362C3" w14:textId="2B4C4299" w:rsidR="005B725C" w:rsidRPr="002B62A2" w:rsidRDefault="00000000" w:rsidP="001947D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=20log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=3.01 dB</m:t>
          </m:r>
        </m:oMath>
      </m:oMathPara>
    </w:p>
    <w:p w14:paraId="4C18E347" w14:textId="0E125133" w:rsidR="002B62A2" w:rsidRPr="00015BA4" w:rsidRDefault="002B62A2" w:rsidP="001947D4">
      <w:pPr>
        <w:rPr>
          <w:rFonts w:eastAsiaTheme="minorEastAsia"/>
        </w:rPr>
      </w:pPr>
      <w:r>
        <w:rPr>
          <w:rFonts w:eastAsiaTheme="minorEastAsia"/>
        </w:rPr>
        <w:t xml:space="preserve">Figure </w:t>
      </w:r>
      <w:r w:rsidR="000B09DF">
        <w:rPr>
          <w:rFonts w:eastAsiaTheme="minorEastAsia"/>
        </w:rPr>
        <w:t xml:space="preserve">4 shows that all three methods corresponding to this cutoff </w:t>
      </w:r>
      <w:r w:rsidR="00162CFD">
        <w:rPr>
          <w:rFonts w:eastAsiaTheme="minorEastAsia"/>
        </w:rPr>
        <w:t>frequency</w:t>
      </w:r>
      <w:r w:rsidR="000B09DF">
        <w:rPr>
          <w:rFonts w:eastAsiaTheme="minorEastAsia"/>
        </w:rPr>
        <w:t xml:space="preserve"> </w:t>
      </w:r>
      <w:r w:rsidR="00162CFD">
        <w:rPr>
          <w:rFonts w:eastAsiaTheme="minorEastAsia"/>
        </w:rPr>
        <w:t>occur</w:t>
      </w:r>
      <w:r w:rsidR="000B09DF">
        <w:rPr>
          <w:rFonts w:eastAsiaTheme="minorEastAsia"/>
        </w:rPr>
        <w:t xml:space="preserve"> a gain of approximately 3.01 dB, implying that the simulated and measured data align closely with the calculations above.</w:t>
      </w:r>
    </w:p>
    <w:p w14:paraId="67460FE3" w14:textId="0D668947" w:rsidR="001947D4" w:rsidRDefault="00655488" w:rsidP="001947D4">
      <w:pPr>
        <w:keepNext/>
        <w:jc w:val="center"/>
      </w:pPr>
      <w:r w:rsidRPr="00655488">
        <w:rPr>
          <w:noProof/>
        </w:rPr>
        <w:drawing>
          <wp:inline distT="0" distB="0" distL="0" distR="0" wp14:anchorId="3E79445C" wp14:editId="2D72B3A4">
            <wp:extent cx="2964815" cy="741045"/>
            <wp:effectExtent l="19050" t="19050" r="26035" b="20955"/>
            <wp:docPr id="2299104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815" cy="74104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646172" w14:textId="532EA88C" w:rsidR="001947D4" w:rsidRPr="00D42B12" w:rsidRDefault="001947D4" w:rsidP="00705BB3">
      <w:pPr>
        <w:pStyle w:val="Caption"/>
        <w:jc w:val="center"/>
        <w:rPr>
          <w:rFonts w:eastAsiaTheme="minorEastAsia"/>
        </w:rPr>
      </w:pPr>
      <w:r>
        <w:t xml:space="preserve">Figure </w:t>
      </w:r>
      <w:r w:rsidR="00655488">
        <w:t>4</w:t>
      </w:r>
      <w:r>
        <w:t xml:space="preserve">. </w:t>
      </w:r>
      <w:r w:rsidRPr="00D740DC">
        <w:t xml:space="preserve">Simulated and Measured </w:t>
      </w:r>
      <w:r w:rsidR="00655488">
        <w:t>Cutoff Frequency</w:t>
      </w:r>
    </w:p>
    <w:p w14:paraId="3C32008A" w14:textId="3F108D85" w:rsidR="005938C9" w:rsidRDefault="00AE6ECC" w:rsidP="00AE6ECC">
      <w:pPr>
        <w:rPr>
          <w:rFonts w:eastAsiaTheme="minorEastAsia"/>
        </w:rPr>
      </w:pPr>
      <w:r w:rsidRPr="00216238">
        <w:rPr>
          <w:b/>
          <w:bCs/>
        </w:rPr>
        <w:t>(</w:t>
      </w:r>
      <w:r>
        <w:rPr>
          <w:b/>
          <w:bCs/>
        </w:rPr>
        <w:t>3</w:t>
      </w:r>
      <w:r w:rsidRPr="00216238">
        <w:rPr>
          <w:b/>
          <w:bCs/>
        </w:rPr>
        <w:t>)</w:t>
      </w:r>
      <w:r>
        <w:t xml:space="preserve"> </w:t>
      </w:r>
      <w:r w:rsidR="002255BD" w:rsidRPr="00960107">
        <w:t xml:space="preserve">The </w:t>
      </w:r>
      <w:r w:rsidR="002255BD">
        <w:t>pole quality factor</w:t>
      </w:r>
      <w:r w:rsidR="005938C9">
        <w:t xml:space="preserve"> Q</w:t>
      </w:r>
      <w:r w:rsidR="002255BD">
        <w:t xml:space="preserve"> is found below</w:t>
      </w:r>
      <w:r w:rsidR="002255BD">
        <w:rPr>
          <w:rFonts w:eastAsiaTheme="minorEastAsia"/>
        </w:rPr>
        <w:t>:</w:t>
      </w:r>
    </w:p>
    <w:p w14:paraId="36FF1249" w14:textId="06AFF349" w:rsidR="002255BD" w:rsidRPr="008523C8" w:rsidRDefault="005938C9" w:rsidP="00B02F06">
      <w:pPr>
        <w:jc w:val="center"/>
        <w:rPr>
          <w:rFonts w:eastAsiaTheme="minorEastAsia"/>
        </w:rPr>
      </w:pPr>
      <w:r>
        <w:rPr>
          <w:b/>
          <w:bCs/>
          <w:noProof/>
        </w:rPr>
        <w:drawing>
          <wp:inline distT="0" distB="0" distL="0" distR="0" wp14:anchorId="57CE41B4" wp14:editId="1EB76652">
            <wp:extent cx="2749110" cy="857250"/>
            <wp:effectExtent l="0" t="0" r="0" b="0"/>
            <wp:docPr id="1985810764" name="Picture 4" descr="A math equations on a white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10764" name="Picture 4" descr="A math equations on a white grid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6441" cy="86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57AE" w14:textId="70213840" w:rsidR="00B873B9" w:rsidRPr="00935BFA" w:rsidRDefault="00AE6ECC" w:rsidP="00EC45D8">
      <w:pPr>
        <w:rPr>
          <w:rFonts w:eastAsiaTheme="minorEastAsia"/>
        </w:rPr>
      </w:pPr>
      <w:r w:rsidRPr="00216238">
        <w:rPr>
          <w:b/>
          <w:bCs/>
        </w:rPr>
        <w:lastRenderedPageBreak/>
        <w:t>(</w:t>
      </w:r>
      <w:r w:rsidR="009A61E9">
        <w:rPr>
          <w:b/>
          <w:bCs/>
        </w:rPr>
        <w:t>4</w:t>
      </w:r>
      <w:r w:rsidRPr="00216238">
        <w:rPr>
          <w:b/>
          <w:bCs/>
        </w:rPr>
        <w:t>)</w:t>
      </w:r>
      <w:r>
        <w:rPr>
          <w:b/>
          <w:bCs/>
        </w:rPr>
        <w:t xml:space="preserve"> </w:t>
      </w:r>
      <w:r w:rsidR="00EC45D8" w:rsidRPr="00935BFA">
        <w:t>The</w:t>
      </w:r>
      <w:r w:rsidR="00EC45D8" w:rsidRPr="00935BFA">
        <w:rPr>
          <w:rFonts w:eastAsiaTheme="minorEastAsia"/>
        </w:rPr>
        <w:t xml:space="preserve"> peak value of the magnitude of the transfer function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T(s)</m:t>
                </m:r>
              </m:e>
            </m:d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="004B2704" w:rsidRPr="00935BFA">
        <w:rPr>
          <w:rFonts w:eastAsiaTheme="minorEastAsia"/>
        </w:rPr>
        <w:t xml:space="preserve">  </w:t>
      </w:r>
      <w:r w:rsidR="00935BFA" w:rsidRPr="00935BFA">
        <w:rPr>
          <w:rFonts w:eastAsiaTheme="minorEastAsia"/>
        </w:rPr>
        <w:t xml:space="preserve">is found below. </w:t>
      </w:r>
      <w:r w:rsidR="00B873B9" w:rsidRPr="00935BFA">
        <w:rPr>
          <w:rFonts w:eastAsiaTheme="minorEastAsia"/>
        </w:rPr>
        <w:t xml:space="preserve">Since </w:t>
      </w:r>
      <m:oMath>
        <m:r>
          <w:rPr>
            <w:rFonts w:ascii="Cambria Math" w:hAnsi="Cambria Math"/>
          </w:rPr>
          <m:t>Q&lt;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</m:oMath>
      <w:r w:rsidR="001078D1" w:rsidRPr="00935BFA">
        <w:rPr>
          <w:rFonts w:eastAsiaTheme="minorEastAsia"/>
        </w:rPr>
        <w:t xml:space="preserve">, the </w:t>
      </w:r>
      <w:r w:rsidR="00935BFA">
        <w:rPr>
          <w:rFonts w:eastAsiaTheme="minorEastAsia"/>
        </w:rPr>
        <w:t>syst</w:t>
      </w:r>
      <w:r w:rsidR="00840B62">
        <w:rPr>
          <w:rFonts w:eastAsiaTheme="minorEastAsia"/>
        </w:rPr>
        <w:t xml:space="preserve">em has no bump at the pole frequency, and thus the </w:t>
      </w:r>
      <w:r w:rsidR="001078D1" w:rsidRPr="00935BFA">
        <w:rPr>
          <w:rFonts w:eastAsiaTheme="minorEastAsia"/>
        </w:rPr>
        <w:t>maximum is at DC</w:t>
      </w:r>
      <w:r w:rsidR="001078D1" w:rsidRPr="00935BFA">
        <w:t xml:space="preserve"> </w:t>
      </w:r>
      <w:r w:rsidR="001078D1" w:rsidRPr="00935BFA">
        <w:rPr>
          <w:rFonts w:eastAsiaTheme="minorEastAsia"/>
        </w:rPr>
        <w:t xml:space="preserve">where </w:t>
      </w:r>
      <m:oMath>
        <m:r>
          <w:rPr>
            <w:rFonts w:ascii="Cambria Math" w:hAnsi="Cambria Math"/>
          </w:rPr>
          <m:t>ω=0</m:t>
        </m:r>
      </m:oMath>
      <w:r w:rsidR="009656D7">
        <w:rPr>
          <w:rFonts w:eastAsiaTheme="minorEastAsia"/>
        </w:rPr>
        <w:t>:</w:t>
      </w:r>
    </w:p>
    <w:p w14:paraId="0D6BA130" w14:textId="4FE87AD1" w:rsidR="0099261C" w:rsidRDefault="009E1C55" w:rsidP="009E1C55">
      <w:pPr>
        <w:jc w:val="center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72027827" wp14:editId="5AB6EB47">
            <wp:extent cx="3348990" cy="535940"/>
            <wp:effectExtent l="0" t="0" r="3810" b="0"/>
            <wp:docPr id="1778284109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84109" name="Picture 1" descr="A black text on a white background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99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029F" w14:textId="3F03F208" w:rsidR="00B40CE2" w:rsidRPr="0094638C" w:rsidRDefault="009E1C55" w:rsidP="0094638C">
      <w:pPr>
        <w:jc w:val="center"/>
        <w:rPr>
          <w:rFonts w:eastAsiaTheme="minorEastAsia"/>
        </w:rPr>
      </w:pPr>
      <w:r>
        <w:rPr>
          <w:rFonts w:eastAsiaTheme="minorEastAsia"/>
        </w:rPr>
        <w:t>(Same as Q2 Part 1)</w:t>
      </w:r>
    </w:p>
    <w:p w14:paraId="5EE24B26" w14:textId="2AF15421" w:rsidR="00C1053B" w:rsidRDefault="00AE6ECC" w:rsidP="00EC45D8">
      <w:pPr>
        <w:rPr>
          <w:rFonts w:eastAsiaTheme="minorEastAsia"/>
          <w:sz w:val="22"/>
        </w:rPr>
      </w:pPr>
      <w:r w:rsidRPr="00216238">
        <w:rPr>
          <w:b/>
          <w:bCs/>
        </w:rPr>
        <w:t>(</w:t>
      </w:r>
      <w:r w:rsidR="009A61E9">
        <w:rPr>
          <w:b/>
          <w:bCs/>
        </w:rPr>
        <w:t>5</w:t>
      </w:r>
      <w:r w:rsidRPr="00216238">
        <w:rPr>
          <w:b/>
          <w:bCs/>
        </w:rPr>
        <w:t>)</w:t>
      </w:r>
      <w:r>
        <w:t xml:space="preserve"> </w:t>
      </w:r>
      <w:r w:rsidR="00EC45D8" w:rsidRPr="00D607F5">
        <w:t xml:space="preserve">The frequency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="00EC45D8">
        <w:rPr>
          <w:rFonts w:eastAsiaTheme="minorEastAsia"/>
          <w:sz w:val="22"/>
        </w:rPr>
        <w:t xml:space="preserve"> </w:t>
      </w:r>
      <w:r w:rsidR="00EC45D8" w:rsidRPr="00016EDA">
        <w:rPr>
          <w:rFonts w:eastAsiaTheme="minorEastAsia"/>
        </w:rPr>
        <w:t xml:space="preserve">where the peak value of the magnitude of the transfer function </w:t>
      </w:r>
      <w:r w:rsidR="00016EDA" w:rsidRPr="00016EDA">
        <w:rPr>
          <w:rFonts w:eastAsiaTheme="minorEastAsia"/>
        </w:rPr>
        <w:t>happens</w:t>
      </w:r>
      <w:r w:rsidR="00A554FF" w:rsidRPr="00016EDA">
        <w:rPr>
          <w:rFonts w:eastAsiaTheme="minorEastAsia"/>
        </w:rPr>
        <w:t xml:space="preserve"> occurs at 0 Hz</w:t>
      </w:r>
      <w:r w:rsidR="00016EDA">
        <w:rPr>
          <w:rFonts w:eastAsiaTheme="minorEastAsia"/>
        </w:rPr>
        <w:t xml:space="preserve"> (</w:t>
      </w:r>
      <m:oMath>
        <m:r>
          <w:rPr>
            <w:rFonts w:ascii="Cambria Math" w:hAnsi="Cambria Math"/>
          </w:rPr>
          <m:t>ω=0)</m:t>
        </m:r>
      </m:oMath>
      <w:r w:rsidR="00BD7808">
        <w:rPr>
          <w:rFonts w:eastAsiaTheme="minorEastAsia"/>
        </w:rPr>
        <w:t>.</w:t>
      </w:r>
      <w:r w:rsidR="007E0004">
        <w:rPr>
          <w:rFonts w:eastAsiaTheme="minorEastAsia"/>
        </w:rPr>
        <w:t xml:space="preserve"> This value then drops at the pole frequency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=1074 Hz</m:t>
        </m:r>
      </m:oMath>
      <w:r w:rsidR="007E0004">
        <w:rPr>
          <w:rFonts w:eastAsiaTheme="minorEastAsia"/>
        </w:rPr>
        <w:t>.</w:t>
      </w:r>
    </w:p>
    <w:p w14:paraId="544D50B2" w14:textId="2980A5DE" w:rsidR="00952C91" w:rsidRDefault="00C16BFF" w:rsidP="00C1053B">
      <w:pPr>
        <w:rPr>
          <w:rFonts w:eastAsiaTheme="minorEastAsia"/>
        </w:rPr>
      </w:pPr>
      <w:r>
        <w:t xml:space="preserve">This can be </w:t>
      </w:r>
      <w:r w:rsidR="002922AB">
        <w:t>verified</w:t>
      </w:r>
      <w:r w:rsidR="00E653D6">
        <w:t xml:space="preserve"> by observing</w:t>
      </w:r>
      <w:r w:rsidR="00C1053B" w:rsidRPr="00534749">
        <w:t xml:space="preserve"> </w:t>
      </w:r>
      <w:r w:rsidR="00E653D6">
        <w:rPr>
          <w:rFonts w:eastAsiaTheme="minorEastAsia"/>
        </w:rPr>
        <w:t xml:space="preserve">the </w:t>
      </w:r>
      <w:r w:rsidR="00C1053B">
        <w:rPr>
          <w:rFonts w:eastAsiaTheme="minorEastAsia"/>
        </w:rPr>
        <w:t xml:space="preserve">simulated data from Step 2.2 </w:t>
      </w:r>
      <w:r w:rsidR="00BD7808">
        <w:rPr>
          <w:rFonts w:eastAsiaTheme="minorEastAsia"/>
        </w:rPr>
        <w:t xml:space="preserve">(Figure 4) </w:t>
      </w:r>
      <w:r w:rsidR="00C1053B">
        <w:rPr>
          <w:rFonts w:eastAsiaTheme="minorEastAsia"/>
        </w:rPr>
        <w:t>and measured data from Step 2.6</w:t>
      </w:r>
      <w:r w:rsidR="00BD7808">
        <w:rPr>
          <w:rFonts w:eastAsiaTheme="minorEastAsia"/>
        </w:rPr>
        <w:t xml:space="preserve"> (Figure 5)</w:t>
      </w:r>
      <w:r w:rsidR="007E0004">
        <w:rPr>
          <w:rFonts w:eastAsiaTheme="minorEastAsia"/>
        </w:rPr>
        <w:t xml:space="preserve">. The peak of the Transfer function </w:t>
      </w:r>
      <w:r w:rsidR="00936141">
        <w:rPr>
          <w:rFonts w:eastAsiaTheme="minorEastAsia"/>
        </w:rPr>
        <w:t>occurs</w:t>
      </w:r>
      <w:r w:rsidR="007E0004">
        <w:rPr>
          <w:rFonts w:eastAsiaTheme="minorEastAsia"/>
        </w:rPr>
        <w:t xml:space="preserve"> at 0 Hz, with a gain of approximately 6.02 </w:t>
      </w:r>
      <w:proofErr w:type="spellStart"/>
      <w:r w:rsidR="007E0004">
        <w:rPr>
          <w:rFonts w:eastAsiaTheme="minorEastAsia"/>
        </w:rPr>
        <w:t>dB.</w:t>
      </w:r>
      <w:proofErr w:type="spellEnd"/>
      <w:r w:rsidR="001E1292">
        <w:rPr>
          <w:rFonts w:eastAsiaTheme="minorEastAsia"/>
        </w:rPr>
        <w:t xml:space="preserve"> This gain stays constant until the pole frequency is reached around 1074 Hz.</w:t>
      </w:r>
    </w:p>
    <w:p w14:paraId="0C0587B7" w14:textId="6596071B" w:rsidR="00952C91" w:rsidRDefault="005F6327" w:rsidP="00952C91">
      <w:pPr>
        <w:keepNext/>
        <w:jc w:val="center"/>
      </w:pPr>
      <w:r w:rsidRPr="005F6327">
        <w:rPr>
          <w:rFonts w:eastAsiaTheme="minorEastAsia"/>
          <w:noProof/>
        </w:rPr>
        <w:drawing>
          <wp:inline distT="0" distB="0" distL="0" distR="0" wp14:anchorId="54DE6AAB" wp14:editId="1C44BFAD">
            <wp:extent cx="2610382" cy="1858783"/>
            <wp:effectExtent l="0" t="0" r="0" b="8255"/>
            <wp:docPr id="17818526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235" cy="1867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FAD5C" w14:textId="4BD597A6" w:rsidR="00C1053B" w:rsidRDefault="00952C91" w:rsidP="00952C91">
      <w:pPr>
        <w:pStyle w:val="Caption"/>
        <w:jc w:val="center"/>
        <w:rPr>
          <w:rFonts w:eastAsiaTheme="minorEastAsia"/>
        </w:rPr>
      </w:pPr>
      <w:r>
        <w:t xml:space="preserve">Figure </w:t>
      </w:r>
      <w:fldSimple w:instr=" SEQ Figure \* ARABIC ">
        <w:r w:rsidR="004E1754">
          <w:rPr>
            <w:noProof/>
          </w:rPr>
          <w:t>4</w:t>
        </w:r>
      </w:fldSimple>
      <w:r>
        <w:t>. Step 2.2 Simulated Transfer Function</w:t>
      </w:r>
    </w:p>
    <w:p w14:paraId="5DAB8582" w14:textId="29DD5F92" w:rsidR="00952C91" w:rsidRDefault="005035BF" w:rsidP="00952C91">
      <w:pPr>
        <w:keepNext/>
        <w:jc w:val="center"/>
      </w:pPr>
      <w:r>
        <w:rPr>
          <w:noProof/>
        </w:rPr>
        <w:drawing>
          <wp:inline distT="0" distB="0" distL="0" distR="0" wp14:anchorId="2CA83D5B" wp14:editId="67F0EE3E">
            <wp:extent cx="3769810" cy="2324313"/>
            <wp:effectExtent l="0" t="0" r="2540" b="0"/>
            <wp:docPr id="3" name="Picture 2" descr="A screen 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300-000003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screen 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00000000-0008-0000-0300-000003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94411" cy="23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3AF3" w14:textId="6DBC10A4" w:rsidR="008A50AA" w:rsidRPr="001A528A" w:rsidRDefault="00952C91" w:rsidP="001A528A">
      <w:pPr>
        <w:pStyle w:val="Caption"/>
        <w:jc w:val="center"/>
      </w:pPr>
      <w:r>
        <w:t xml:space="preserve">Figure </w:t>
      </w:r>
      <w:fldSimple w:instr=" SEQ Figure \* ARABIC ">
        <w:r w:rsidR="004E1754">
          <w:rPr>
            <w:noProof/>
          </w:rPr>
          <w:t>5</w:t>
        </w:r>
      </w:fldSimple>
      <w:r>
        <w:t xml:space="preserve">. </w:t>
      </w:r>
      <w:r w:rsidRPr="00F34234">
        <w:t>Step 2.</w:t>
      </w:r>
      <w:r>
        <w:t>6</w:t>
      </w:r>
      <w:r w:rsidRPr="00F34234">
        <w:t xml:space="preserve"> </w:t>
      </w:r>
      <w:r>
        <w:t>Physical Implementation of</w:t>
      </w:r>
      <w:r w:rsidRPr="00F34234">
        <w:t xml:space="preserve"> Transfer Function</w:t>
      </w:r>
    </w:p>
    <w:p w14:paraId="12DAB671" w14:textId="50C664EA" w:rsidR="009A61E9" w:rsidRDefault="009A61E9" w:rsidP="009A61E9">
      <w:pPr>
        <w:pStyle w:val="Heading1"/>
        <w:jc w:val="center"/>
        <w:rPr>
          <w:i/>
          <w:iCs/>
          <w:sz w:val="28"/>
          <w:szCs w:val="28"/>
        </w:rPr>
      </w:pPr>
      <w:r w:rsidRPr="00DE01D3">
        <w:rPr>
          <w:i/>
          <w:iCs/>
          <w:sz w:val="28"/>
          <w:szCs w:val="28"/>
        </w:rPr>
        <w:lastRenderedPageBreak/>
        <w:t xml:space="preserve">Part </w:t>
      </w:r>
      <w:r>
        <w:rPr>
          <w:i/>
          <w:iCs/>
          <w:sz w:val="28"/>
          <w:szCs w:val="28"/>
        </w:rPr>
        <w:t>3: Second-Order Bandpass Filter</w:t>
      </w:r>
    </w:p>
    <w:p w14:paraId="29F27E86" w14:textId="05C6BE69" w:rsidR="006B6E22" w:rsidRPr="006B6E22" w:rsidRDefault="009A61E9" w:rsidP="006B6E22">
      <w:pPr>
        <w:pStyle w:val="Heading1"/>
      </w:pPr>
      <w:r w:rsidRPr="009B159E">
        <w:t>Q</w:t>
      </w:r>
      <w:r>
        <w:t>4</w:t>
      </w:r>
      <w:r w:rsidRPr="009B159E">
        <w:t>. (</w:t>
      </w:r>
      <w:r>
        <w:t xml:space="preserve">20 </w:t>
      </w:r>
      <w:r w:rsidRPr="009B159E">
        <w:t>Points)</w:t>
      </w:r>
    </w:p>
    <w:p w14:paraId="1652F76C" w14:textId="4510BF36" w:rsidR="006B6E22" w:rsidRPr="006B6E22" w:rsidRDefault="00F6430C" w:rsidP="006B6E22">
      <w:pPr>
        <w:rPr>
          <w:b/>
          <w:bCs/>
        </w:rPr>
      </w:pPr>
      <w:r>
        <w:rPr>
          <w:b/>
          <w:bCs/>
        </w:rPr>
        <w:t xml:space="preserve">(1) </w:t>
      </w:r>
      <w:r w:rsidR="006B6E22" w:rsidRPr="006B6E22">
        <w:rPr>
          <w:b/>
          <w:bCs/>
        </w:rPr>
        <w:t xml:space="preserve">Derive the transfer function and calculate the center frequency gain. </w:t>
      </w:r>
      <w:r>
        <w:rPr>
          <w:b/>
          <w:bCs/>
        </w:rPr>
        <w:t xml:space="preserve">(2) </w:t>
      </w:r>
      <w:r w:rsidR="006B6E22" w:rsidRPr="006B6E22">
        <w:rPr>
          <w:b/>
          <w:bCs/>
        </w:rPr>
        <w:t xml:space="preserve">Verify the calculated gain using the simulated data obtained in Step 3.2 and the measured data obtained in Step 3.6, respectively. </w:t>
      </w:r>
    </w:p>
    <w:p w14:paraId="5523516C" w14:textId="4FA56AD7" w:rsidR="00EE5F5F" w:rsidRPr="00A92F33" w:rsidRDefault="001F4500" w:rsidP="008E4509">
      <w:pPr>
        <w:rPr>
          <w:rFonts w:eastAsiaTheme="minorEastAsia"/>
        </w:rPr>
      </w:pPr>
      <w:r>
        <w:rPr>
          <w:noProof/>
          <w:color w:val="EE0000"/>
        </w:rPr>
        <w:drawing>
          <wp:anchor distT="0" distB="0" distL="114300" distR="114300" simplePos="0" relativeHeight="251658245" behindDoc="0" locked="0" layoutInCell="1" allowOverlap="1" wp14:anchorId="09688646" wp14:editId="135526EB">
            <wp:simplePos x="0" y="0"/>
            <wp:positionH relativeFrom="margin">
              <wp:align>left</wp:align>
            </wp:positionH>
            <wp:positionV relativeFrom="paragraph">
              <wp:posOffset>310515</wp:posOffset>
            </wp:positionV>
            <wp:extent cx="6197600" cy="4841875"/>
            <wp:effectExtent l="0" t="0" r="0" b="0"/>
            <wp:wrapTopAndBottom/>
            <wp:docPr id="6175796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79692" name="Picture 61757969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4509" w:rsidRPr="00216238">
        <w:rPr>
          <w:b/>
          <w:bCs/>
        </w:rPr>
        <w:t>(1)</w:t>
      </w:r>
      <w:r w:rsidR="008E4509">
        <w:t xml:space="preserve"> Deriving the transfer function of the second-order BPF, and </w:t>
      </w:r>
      <w:r w:rsidR="00CF1641">
        <w:t>center</w:t>
      </w:r>
      <w:r w:rsidR="008E4509">
        <w:t>-frequency gain</w:t>
      </w:r>
      <w:r w:rsidR="008E4509" w:rsidRPr="00D41CEF">
        <w:rPr>
          <w:rFonts w:eastAsiaTheme="minorEastAsia"/>
        </w:rPr>
        <w:t>:</w:t>
      </w:r>
    </w:p>
    <w:p w14:paraId="0D186FB2" w14:textId="77777777" w:rsidR="00317054" w:rsidRDefault="00317054" w:rsidP="00317054">
      <w:r>
        <w:t>Substituting the known quantities:</w:t>
      </w:r>
    </w:p>
    <w:p w14:paraId="7D81A859" w14:textId="1684ADD1" w:rsidR="00317054" w:rsidRPr="004B684E" w:rsidRDefault="00317054" w:rsidP="0031705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den>
          </m:f>
        </m:oMath>
      </m:oMathPara>
    </w:p>
    <w:p w14:paraId="1D9952AA" w14:textId="63109537" w:rsidR="00EE5F5F" w:rsidRPr="00BE49ED" w:rsidRDefault="00823BD1" w:rsidP="008E4509"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-s(4.167×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+s(8.3×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)+1.74×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den>
          </m:f>
        </m:oMath>
      </m:oMathPara>
    </w:p>
    <w:p w14:paraId="0839204F" w14:textId="5807CE17" w:rsidR="00AF7447" w:rsidRDefault="00AF7447" w:rsidP="00AF7447">
      <w:pPr>
        <w:rPr>
          <w:rFonts w:eastAsiaTheme="minorEastAsia"/>
          <w:b/>
          <w:bCs/>
        </w:rPr>
      </w:pPr>
      <w:r w:rsidRPr="004653B2">
        <w:rPr>
          <w:rFonts w:eastAsiaTheme="minorEastAsia"/>
          <w:b/>
          <w:bCs/>
        </w:rPr>
        <w:lastRenderedPageBreak/>
        <w:t xml:space="preserve">Find </w:t>
      </w:r>
      <w:r>
        <w:rPr>
          <w:rFonts w:eastAsiaTheme="minorEastAsia"/>
          <w:b/>
          <w:bCs/>
        </w:rPr>
        <w:t xml:space="preserve">Center-Frequency </w:t>
      </w:r>
      <w:r w:rsidRPr="004653B2">
        <w:rPr>
          <w:rFonts w:eastAsiaTheme="minorEastAsia"/>
          <w:b/>
          <w:bCs/>
        </w:rPr>
        <w:t>Gain:</w:t>
      </w:r>
    </w:p>
    <w:p w14:paraId="6EECD5A1" w14:textId="05D639A1" w:rsidR="00D35DCF" w:rsidRPr="006D14C2" w:rsidRDefault="00000000" w:rsidP="00AF744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1.74×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e>
          </m:rad>
          <m:r>
            <w:rPr>
              <w:rFonts w:ascii="Cambria Math" w:hAnsi="Cambria Math"/>
            </w:rPr>
            <m:t>=4.171×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 xml:space="preserve"> rad/s</m:t>
          </m:r>
        </m:oMath>
      </m:oMathPara>
    </w:p>
    <w:p w14:paraId="456CB50A" w14:textId="15F6604C" w:rsidR="006D14C2" w:rsidRPr="005C6B8A" w:rsidRDefault="00000000" w:rsidP="00AF744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>
            <w:rPr>
              <w:rFonts w:ascii="Cambria Math" w:hAnsi="Cambria Math"/>
            </w:rPr>
            <m:t>=663.89 Hz</m:t>
          </m:r>
        </m:oMath>
      </m:oMathPara>
    </w:p>
    <w:p w14:paraId="41BDB9D4" w14:textId="77777777" w:rsidR="001A32DE" w:rsidRDefault="00AF7447" w:rsidP="008E4509">
      <w:pPr>
        <w:rPr>
          <w:rFonts w:eastAsiaTheme="minorEastAsia"/>
        </w:rPr>
      </w:pPr>
      <w:r>
        <w:rPr>
          <w:rFonts w:eastAsiaTheme="minorEastAsia"/>
        </w:rPr>
        <w:t>The gain can be found by:</w:t>
      </w:r>
    </w:p>
    <w:p w14:paraId="57B68744" w14:textId="268EC10D" w:rsidR="00F6430C" w:rsidRPr="006A03D1" w:rsidRDefault="001A32DE" w:rsidP="001A32DE">
      <w:pPr>
        <w:jc w:val="center"/>
        <w:rPr>
          <w:rFonts w:eastAsiaTheme="minorEastAsia"/>
        </w:rPr>
      </w:pPr>
      <w:r>
        <w:rPr>
          <w:noProof/>
          <w:color w:val="000000" w:themeColor="text1"/>
        </w:rPr>
        <w:drawing>
          <wp:inline distT="0" distB="0" distL="0" distR="0" wp14:anchorId="2B6663F7" wp14:editId="601C5260">
            <wp:extent cx="4267200" cy="3180715"/>
            <wp:effectExtent l="0" t="0" r="0" b="635"/>
            <wp:docPr id="449692928" name="Picture 1" descr="A math equations on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92928" name="Picture 1" descr="A math equations on a grid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4622" w14:textId="77777777" w:rsidR="00F6430C" w:rsidRDefault="00F6430C" w:rsidP="008E4509">
      <w:pPr>
        <w:rPr>
          <w:color w:val="000000" w:themeColor="text1"/>
        </w:rPr>
      </w:pPr>
    </w:p>
    <w:p w14:paraId="58678D21" w14:textId="532F64D8" w:rsidR="00F6430C" w:rsidRPr="006B6E22" w:rsidRDefault="00F6430C" w:rsidP="00F6430C">
      <w:pPr>
        <w:rPr>
          <w:b/>
          <w:bCs/>
        </w:rPr>
      </w:pPr>
      <w:r>
        <w:rPr>
          <w:b/>
          <w:bCs/>
        </w:rPr>
        <w:t xml:space="preserve">(2) </w:t>
      </w:r>
      <w:r w:rsidRPr="006B6E22">
        <w:rPr>
          <w:b/>
          <w:bCs/>
        </w:rPr>
        <w:t>Verify</w:t>
      </w:r>
      <w:r>
        <w:rPr>
          <w:b/>
          <w:bCs/>
        </w:rPr>
        <w:t>ing</w:t>
      </w:r>
      <w:r w:rsidRPr="006B6E22">
        <w:rPr>
          <w:b/>
          <w:bCs/>
        </w:rPr>
        <w:t xml:space="preserve"> gain using </w:t>
      </w:r>
      <w:proofErr w:type="gramStart"/>
      <w:r w:rsidRPr="006B6E22">
        <w:rPr>
          <w:b/>
          <w:bCs/>
        </w:rPr>
        <w:t>the Step</w:t>
      </w:r>
      <w:proofErr w:type="gramEnd"/>
      <w:r w:rsidRPr="006B6E22">
        <w:rPr>
          <w:b/>
          <w:bCs/>
        </w:rPr>
        <w:t xml:space="preserve"> 3.2 and in Step 3.6</w:t>
      </w:r>
      <w:r>
        <w:rPr>
          <w:b/>
          <w:bCs/>
        </w:rPr>
        <w:t xml:space="preserve"> data:</w:t>
      </w:r>
      <w:r w:rsidRPr="006B6E22">
        <w:rPr>
          <w:b/>
          <w:bCs/>
        </w:rPr>
        <w:t xml:space="preserve"> </w:t>
      </w:r>
    </w:p>
    <w:p w14:paraId="506DE64D" w14:textId="5C3C9DD7" w:rsidR="008E4509" w:rsidRPr="008E4509" w:rsidRDefault="008E4509" w:rsidP="008E4509">
      <w:pPr>
        <w:rPr>
          <w:b/>
          <w:bCs/>
        </w:rPr>
      </w:pPr>
      <w:r w:rsidRPr="00E6426C">
        <w:t xml:space="preserve">Next we must </w:t>
      </w:r>
      <w:r>
        <w:t>verify</w:t>
      </w:r>
      <w:r w:rsidRPr="00534749">
        <w:t xml:space="preserve"> the calculated low-frequency gain </w:t>
      </w:r>
      <w:r>
        <w:rPr>
          <w:rFonts w:eastAsiaTheme="minorEastAsia"/>
        </w:rPr>
        <w:t xml:space="preserve">with the simulated data from Step </w:t>
      </w:r>
      <w:r w:rsidR="00A861A9">
        <w:rPr>
          <w:rFonts w:eastAsiaTheme="minorEastAsia"/>
        </w:rPr>
        <w:t>3</w:t>
      </w:r>
      <w:r>
        <w:rPr>
          <w:rFonts w:eastAsiaTheme="minorEastAsia"/>
        </w:rPr>
        <w:t xml:space="preserve">.2 and measured data from Step </w:t>
      </w:r>
      <w:r w:rsidR="00A861A9">
        <w:rPr>
          <w:rFonts w:eastAsiaTheme="minorEastAsia"/>
        </w:rPr>
        <w:t>3</w:t>
      </w:r>
      <w:r>
        <w:rPr>
          <w:rFonts w:eastAsiaTheme="minorEastAsia"/>
        </w:rPr>
        <w:t>.6.</w:t>
      </w:r>
    </w:p>
    <w:p w14:paraId="2328F9C2" w14:textId="37D43F9D" w:rsidR="008E4509" w:rsidRDefault="007E7A1A" w:rsidP="008E4509">
      <w:pPr>
        <w:keepNext/>
        <w:jc w:val="center"/>
      </w:pPr>
      <w:r w:rsidRPr="007E7A1A">
        <w:rPr>
          <w:noProof/>
        </w:rPr>
        <w:drawing>
          <wp:inline distT="0" distB="0" distL="0" distR="0" wp14:anchorId="0C35CEB9" wp14:editId="4C63B5CB">
            <wp:extent cx="3176270" cy="741045"/>
            <wp:effectExtent l="19050" t="19050" r="24130" b="20955"/>
            <wp:docPr id="7573011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270" cy="74104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023C86" w14:textId="085626F5" w:rsidR="008E4509" w:rsidRDefault="008E4509" w:rsidP="008E4509">
      <w:pPr>
        <w:pStyle w:val="Caption"/>
        <w:jc w:val="center"/>
        <w:rPr>
          <w:rFonts w:eastAsiaTheme="minorEastAsia"/>
        </w:rPr>
      </w:pPr>
      <w:r>
        <w:t xml:space="preserve">Figure </w:t>
      </w:r>
      <w:r w:rsidR="00A2227B">
        <w:t>6</w:t>
      </w:r>
      <w:r>
        <w:t xml:space="preserve">. </w:t>
      </w:r>
      <w:r w:rsidRPr="00D740DC">
        <w:t>Simulated and Measured Gain</w:t>
      </w:r>
    </w:p>
    <w:p w14:paraId="7664A06D" w14:textId="3C2DC7D4" w:rsidR="00AC6566" w:rsidRDefault="008E4509" w:rsidP="00BF5749">
      <w:pPr>
        <w:rPr>
          <w:rFonts w:eastAsiaTheme="minorEastAsia"/>
        </w:rPr>
      </w:pPr>
      <w:r>
        <w:rPr>
          <w:rFonts w:eastAsiaTheme="minorEastAsia"/>
        </w:rPr>
        <w:t xml:space="preserve">All three methods provide a gain of approximately </w:t>
      </w:r>
      <w:r w:rsidR="006A3EA7">
        <w:rPr>
          <w:rFonts w:eastAsiaTheme="minorEastAsia"/>
        </w:rPr>
        <w:t>-</w:t>
      </w:r>
      <w:r>
        <w:rPr>
          <w:rFonts w:eastAsiaTheme="minorEastAsia"/>
        </w:rPr>
        <w:t>6.02 dB</w:t>
      </w:r>
      <w:r w:rsidR="00AC7FCF">
        <w:rPr>
          <w:rFonts w:eastAsiaTheme="minorEastAsia"/>
        </w:rPr>
        <w:t xml:space="preserve"> 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≈663Hz</m:t>
        </m:r>
      </m:oMath>
      <w:r>
        <w:rPr>
          <w:rFonts w:eastAsiaTheme="minorEastAsia"/>
        </w:rPr>
        <w:t>, implying that the simulated and measured data align closely with the calculated gain in Part 1</w:t>
      </w:r>
      <w:r w:rsidR="00BF5749">
        <w:rPr>
          <w:rFonts w:eastAsiaTheme="minorEastAsia"/>
        </w:rPr>
        <w:t>.</w:t>
      </w:r>
    </w:p>
    <w:p w14:paraId="203FF663" w14:textId="77777777" w:rsidR="00BF5749" w:rsidRPr="00BF5749" w:rsidRDefault="00BF5749" w:rsidP="00BF5749">
      <w:pPr>
        <w:rPr>
          <w:rFonts w:eastAsiaTheme="minorEastAsia"/>
        </w:rPr>
      </w:pPr>
    </w:p>
    <w:p w14:paraId="7D18735A" w14:textId="2E2B09F5" w:rsidR="006B6E22" w:rsidRPr="006B6E22" w:rsidRDefault="00CB360C" w:rsidP="006B6E22">
      <w:pPr>
        <w:pStyle w:val="Heading1"/>
      </w:pPr>
      <w:r w:rsidRPr="009B159E">
        <w:lastRenderedPageBreak/>
        <w:t>Q</w:t>
      </w:r>
      <w:r>
        <w:t>5</w:t>
      </w:r>
      <w:r w:rsidRPr="009B159E">
        <w:t>. (</w:t>
      </w:r>
      <w:r w:rsidR="009A61E9">
        <w:t>2</w:t>
      </w:r>
      <w:r>
        <w:t xml:space="preserve">0 </w:t>
      </w:r>
      <w:r w:rsidRPr="009B159E">
        <w:t>Points)</w:t>
      </w:r>
    </w:p>
    <w:p w14:paraId="6288C929" w14:textId="348153F2" w:rsidR="006B6E22" w:rsidRPr="006B6E22" w:rsidRDefault="006B6E22" w:rsidP="006B6E22">
      <w:pPr>
        <w:rPr>
          <w:b/>
          <w:bCs/>
        </w:rPr>
      </w:pPr>
      <w:r w:rsidRPr="006B6E22">
        <w:rPr>
          <w:b/>
          <w:bCs/>
        </w:rPr>
        <w:t xml:space="preserve">Calculate (1) the center frequency </w:t>
      </w:r>
      <w:proofErr w:type="spellStart"/>
      <w:r w:rsidRPr="006B6E22">
        <w:rPr>
          <w:b/>
          <w:bCs/>
        </w:rPr>
        <w:t>ωo</w:t>
      </w:r>
      <w:proofErr w:type="spellEnd"/>
      <w:r w:rsidRPr="006B6E22">
        <w:rPr>
          <w:b/>
          <w:bCs/>
        </w:rPr>
        <w:t xml:space="preserve">, (2) the pole quality factor </w:t>
      </w:r>
      <w:r w:rsidRPr="006B6E22">
        <w:rPr>
          <w:b/>
          <w:bCs/>
          <w:i/>
          <w:iCs/>
        </w:rPr>
        <w:t>Q</w:t>
      </w:r>
      <w:r w:rsidRPr="006B6E22">
        <w:rPr>
          <w:b/>
          <w:bCs/>
        </w:rPr>
        <w:t xml:space="preserve">, (3) the two -3dB frequencies ω1 and ω2, and (4) the 3-dB bandwidth </w:t>
      </w:r>
      <w:r w:rsidRPr="006B6E22">
        <w:rPr>
          <w:b/>
          <w:bCs/>
          <w:i/>
          <w:iCs/>
        </w:rPr>
        <w:t xml:space="preserve">BW </w:t>
      </w:r>
      <w:r w:rsidRPr="006B6E22">
        <w:rPr>
          <w:b/>
          <w:bCs/>
        </w:rPr>
        <w:t xml:space="preserve">= ω2 </w:t>
      </w:r>
      <w:r w:rsidRPr="006B6E22">
        <w:rPr>
          <w:b/>
          <w:bCs/>
          <w:i/>
          <w:iCs/>
        </w:rPr>
        <w:t xml:space="preserve">- </w:t>
      </w:r>
      <w:r w:rsidRPr="006B6E22">
        <w:rPr>
          <w:b/>
          <w:bCs/>
        </w:rPr>
        <w:t xml:space="preserve">ω1. Verify the calculated results </w:t>
      </w:r>
    </w:p>
    <w:p w14:paraId="790F7B7A" w14:textId="368590AB" w:rsidR="0092720E" w:rsidRDefault="009A61E9" w:rsidP="0092720E">
      <w:pPr>
        <w:rPr>
          <w:rFonts w:eastAsiaTheme="minorEastAsia"/>
        </w:rPr>
      </w:pPr>
      <w:r w:rsidRPr="00216238">
        <w:rPr>
          <w:b/>
          <w:bCs/>
        </w:rPr>
        <w:t>(1)</w:t>
      </w:r>
      <w:r>
        <w:t xml:space="preserve"> </w:t>
      </w:r>
      <w:r w:rsidR="0092720E" w:rsidRPr="00960107">
        <w:t xml:space="preserve">The </w:t>
      </w:r>
      <w:r w:rsidR="0092720E">
        <w:t xml:space="preserve">center frequency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="0092720E">
        <w:t xml:space="preserve"> is found below</w:t>
      </w:r>
      <w:r w:rsidR="0092720E">
        <w:rPr>
          <w:rFonts w:eastAsiaTheme="minorEastAsia"/>
        </w:rPr>
        <w:t>:</w:t>
      </w:r>
    </w:p>
    <w:p w14:paraId="4B40C8A4" w14:textId="6AB5C22C" w:rsidR="009A61E9" w:rsidRPr="008523C8" w:rsidRDefault="00E73CE1" w:rsidP="002F59AE">
      <w:pPr>
        <w:jc w:val="center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572CB569" wp14:editId="006FE7CD">
            <wp:extent cx="3782291" cy="1011588"/>
            <wp:effectExtent l="0" t="0" r="8890" b="0"/>
            <wp:docPr id="396172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72748" name="Picture 39617274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317" cy="10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6CC6" w14:textId="238FC68B" w:rsidR="00AC51F6" w:rsidRDefault="009A61E9" w:rsidP="009A61E9">
      <w:pPr>
        <w:rPr>
          <w:rFonts w:eastAsiaTheme="minorEastAsia"/>
        </w:rPr>
      </w:pPr>
      <w:r w:rsidRPr="00216238">
        <w:rPr>
          <w:b/>
          <w:bCs/>
        </w:rPr>
        <w:t>(</w:t>
      </w:r>
      <w:r>
        <w:rPr>
          <w:b/>
          <w:bCs/>
        </w:rPr>
        <w:t>2</w:t>
      </w:r>
      <w:r w:rsidRPr="00216238">
        <w:rPr>
          <w:b/>
          <w:bCs/>
        </w:rPr>
        <w:t>)</w:t>
      </w:r>
      <w:r>
        <w:rPr>
          <w:b/>
          <w:bCs/>
        </w:rPr>
        <w:t xml:space="preserve"> </w:t>
      </w:r>
      <w:r w:rsidR="0092720E" w:rsidRPr="00960107">
        <w:t xml:space="preserve">The </w:t>
      </w:r>
      <w:r w:rsidR="0092720E">
        <w:t>pole quality factor Q is found below</w:t>
      </w:r>
      <w:r w:rsidR="0092720E">
        <w:rPr>
          <w:rFonts w:eastAsiaTheme="minorEastAsia"/>
        </w:rPr>
        <w:t>:</w:t>
      </w:r>
    </w:p>
    <w:p w14:paraId="0DAAECF8" w14:textId="4D65E4D7" w:rsidR="00487292" w:rsidRPr="00670746" w:rsidRDefault="00F82B21" w:rsidP="00AC51F6">
      <w:pPr>
        <w:jc w:val="center"/>
        <w:rPr>
          <w:rFonts w:eastAsiaTheme="minorEastAsia"/>
        </w:rPr>
      </w:pPr>
      <w:r>
        <w:rPr>
          <w:b/>
          <w:bCs/>
          <w:noProof/>
        </w:rPr>
        <w:drawing>
          <wp:inline distT="0" distB="0" distL="0" distR="0" wp14:anchorId="6CB02F4A" wp14:editId="47C02BB0">
            <wp:extent cx="2888672" cy="1596486"/>
            <wp:effectExtent l="0" t="0" r="6985" b="3810"/>
            <wp:docPr id="6671721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72126" name="Picture 66717212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118" cy="160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744D" w14:textId="3DF1C2A8" w:rsidR="009A61E9" w:rsidRDefault="001A32DE" w:rsidP="00CD4886">
      <w:pPr>
        <w:rPr>
          <w:b/>
        </w:rPr>
      </w:pPr>
      <w:r w:rsidRPr="00216238">
        <w:rPr>
          <w:b/>
          <w:bCs/>
        </w:rPr>
        <w:t xml:space="preserve"> </w:t>
      </w:r>
      <w:r w:rsidR="009A61E9" w:rsidRPr="00216238">
        <w:rPr>
          <w:b/>
          <w:bCs/>
        </w:rPr>
        <w:t>(</w:t>
      </w:r>
      <w:r w:rsidR="009A61E9">
        <w:rPr>
          <w:b/>
          <w:bCs/>
        </w:rPr>
        <w:t>3</w:t>
      </w:r>
      <w:r w:rsidR="009A61E9" w:rsidRPr="00216238">
        <w:rPr>
          <w:b/>
          <w:bCs/>
        </w:rPr>
        <w:t>)</w:t>
      </w:r>
      <w:r w:rsidR="009A61E9">
        <w:t xml:space="preserve"> </w:t>
      </w:r>
      <w:r w:rsidR="00B020FB" w:rsidRPr="009807EC">
        <w:t xml:space="preserve">The </w:t>
      </w:r>
      <w:r w:rsidR="00B020FB">
        <w:t xml:space="preserve">two -3dB </w:t>
      </w:r>
      <w:r w:rsidR="00EC6B27">
        <w:rPr>
          <w:rFonts w:eastAsiaTheme="minorEastAsia"/>
        </w:rPr>
        <w:t>(</w:t>
      </w:r>
      <w:r w:rsidR="00EC6B27" w:rsidRPr="009807EC">
        <w:t>cutoff</w:t>
      </w:r>
      <w:r w:rsidR="00EC6B27">
        <w:t>)</w:t>
      </w:r>
      <w:r w:rsidR="00EC6B27" w:rsidRPr="009807EC">
        <w:t xml:space="preserve"> </w:t>
      </w:r>
      <w:r w:rsidR="00B020FB">
        <w:t xml:space="preserve">frequencies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020FB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EC6B27">
        <w:t>are</w:t>
      </w:r>
      <w:r w:rsidR="00B020FB" w:rsidRPr="009807EC">
        <w:t xml:space="preserve"> the frequenc</w:t>
      </w:r>
      <w:r w:rsidR="00EC6B27">
        <w:t>ies</w:t>
      </w:r>
      <w:r w:rsidR="00B020FB" w:rsidRPr="009807EC">
        <w:t xml:space="preserve"> at which the amplitude becomes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/>
          </w:rPr>
          <m:t>=0.707</m:t>
        </m:r>
      </m:oMath>
      <w:r w:rsidR="00B020FB" w:rsidRPr="009807EC">
        <w:rPr>
          <w:rFonts w:eastAsiaTheme="minorEastAsia"/>
        </w:rPr>
        <w:t xml:space="preserve"> of its low frequency value. This gives us:</w:t>
      </w:r>
      <w:r w:rsidR="00B020FB" w:rsidRPr="00EC2701">
        <w:rPr>
          <w:b/>
          <w:bCs/>
          <w:noProof/>
        </w:rPr>
        <w:t xml:space="preserve"> </w:t>
      </w:r>
    </w:p>
    <w:p w14:paraId="6737B804" w14:textId="3DCA8E7C" w:rsidR="00AC51F6" w:rsidRPr="008523C8" w:rsidRDefault="002407E6" w:rsidP="001A32DE">
      <w:pPr>
        <w:jc w:val="center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1EC91320" wp14:editId="6696FD01">
            <wp:extent cx="5367482" cy="3042920"/>
            <wp:effectExtent l="0" t="0" r="5080" b="5080"/>
            <wp:docPr id="131523998" name="Picture 5" descr="A math equations on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3998" name="Picture 5" descr="A math equations on a grid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2566" cy="305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CD38" w14:textId="66151648" w:rsidR="009A61E9" w:rsidRPr="009A61E9" w:rsidRDefault="002407E6" w:rsidP="00A2227B">
      <w:r w:rsidRPr="00216238">
        <w:rPr>
          <w:b/>
          <w:bCs/>
        </w:rPr>
        <w:lastRenderedPageBreak/>
        <w:t xml:space="preserve"> </w:t>
      </w:r>
      <w:r w:rsidR="009A61E9" w:rsidRPr="00216238">
        <w:rPr>
          <w:b/>
          <w:bCs/>
        </w:rPr>
        <w:t>(</w:t>
      </w:r>
      <w:r w:rsidR="009A61E9">
        <w:rPr>
          <w:b/>
          <w:bCs/>
        </w:rPr>
        <w:t>4</w:t>
      </w:r>
      <w:r w:rsidR="009A61E9" w:rsidRPr="00216238">
        <w:rPr>
          <w:b/>
          <w:bCs/>
        </w:rPr>
        <w:t>)</w:t>
      </w:r>
      <w:r w:rsidR="009A61E9">
        <w:rPr>
          <w:b/>
          <w:bCs/>
        </w:rPr>
        <w:t xml:space="preserve"> </w:t>
      </w:r>
      <w:r w:rsidR="00A2227B" w:rsidRPr="00A2227B">
        <w:t xml:space="preserve">The </w:t>
      </w:r>
      <w:r w:rsidR="00782770">
        <w:t>3</w:t>
      </w:r>
      <w:r w:rsidR="009F10F7">
        <w:t xml:space="preserve">-dB </w:t>
      </w:r>
      <w:r w:rsidR="00A2227B" w:rsidRPr="00A2227B">
        <w:t>bandwidth</w:t>
      </w:r>
      <w:r w:rsidR="00A2227B">
        <w:rPr>
          <w:rFonts w:eastAsiaTheme="minorEastAsia"/>
        </w:rPr>
        <w:t xml:space="preserve"> is found below</w:t>
      </w:r>
      <w:r w:rsidR="009F10F7">
        <w:rPr>
          <w:rFonts w:eastAsiaTheme="minorEastAsia"/>
        </w:rPr>
        <w:t>:</w:t>
      </w:r>
    </w:p>
    <w:p w14:paraId="54670703" w14:textId="22C40D93" w:rsidR="009F10F7" w:rsidRPr="009A61E9" w:rsidRDefault="009F10F7" w:rsidP="00A2227B">
      <m:oMathPara>
        <m:oMath>
          <m:r>
            <w:rPr>
              <w:rFonts w:ascii="Cambria Math" w:hAnsi="Cambria Math"/>
            </w:rPr>
            <m:t>BW=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=1.005×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-1.7×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=8.3×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 xml:space="preserve"> rad/s</m:t>
          </m:r>
        </m:oMath>
      </m:oMathPara>
    </w:p>
    <w:p w14:paraId="42450791" w14:textId="77777777" w:rsidR="00D77A1E" w:rsidRDefault="00D77A1E" w:rsidP="00D77A1E">
      <w:pPr>
        <w:rPr>
          <w:rFonts w:eastAsiaTheme="minorEastAsia"/>
        </w:rPr>
      </w:pPr>
    </w:p>
    <w:p w14:paraId="2572DAEA" w14:textId="2D074DC7" w:rsidR="00D77A1E" w:rsidRDefault="00D77A1E" w:rsidP="00A2227B">
      <w:pPr>
        <w:rPr>
          <w:b/>
          <w:bCs/>
        </w:rPr>
      </w:pPr>
      <w:r w:rsidRPr="006B6E22">
        <w:rPr>
          <w:b/>
          <w:bCs/>
        </w:rPr>
        <w:t>Verify</w:t>
      </w:r>
      <w:r>
        <w:rPr>
          <w:b/>
          <w:bCs/>
        </w:rPr>
        <w:t>ing</w:t>
      </w:r>
      <w:r w:rsidRPr="006B6E22">
        <w:rPr>
          <w:b/>
          <w:bCs/>
        </w:rPr>
        <w:t xml:space="preserve"> the calculated results</w:t>
      </w:r>
    </w:p>
    <w:p w14:paraId="68B13C0A" w14:textId="226AA388" w:rsidR="007409E2" w:rsidRDefault="007409E2" w:rsidP="007409E2">
      <w:pPr>
        <w:rPr>
          <w:rFonts w:eastAsiaTheme="minorEastAsia"/>
          <w:sz w:val="22"/>
        </w:rPr>
      </w:pPr>
      <w:r w:rsidRPr="006B3B1B">
        <w:t>The calculated</w:t>
      </w:r>
      <w:r>
        <w:t xml:space="preserve"> cutoff frequencies </w:t>
      </w:r>
      <w:r w:rsidRPr="00945E5B">
        <w:rPr>
          <w:rFonts w:eastAsiaTheme="minorEastAsia"/>
        </w:rPr>
        <w:t xml:space="preserve">occur at a </w:t>
      </w:r>
      <w:r>
        <w:rPr>
          <w:rFonts w:eastAsiaTheme="minorEastAsia"/>
        </w:rPr>
        <w:t xml:space="preserve">cutoff </w:t>
      </w:r>
      <w:r w:rsidRPr="00945E5B">
        <w:rPr>
          <w:rFonts w:eastAsiaTheme="minorEastAsia"/>
        </w:rPr>
        <w:t xml:space="preserve">gain </w:t>
      </w:r>
      <w:r>
        <w:rPr>
          <w:rFonts w:eastAsiaTheme="minorEastAsia"/>
        </w:rPr>
        <w:t>of</w:t>
      </w:r>
      <w:r w:rsidRPr="00945E5B">
        <w:rPr>
          <w:rFonts w:eastAsiaTheme="minorEastAsia"/>
        </w:rPr>
        <w:t>:</w:t>
      </w:r>
    </w:p>
    <w:p w14:paraId="4A20D5A7" w14:textId="2C5A5B48" w:rsidR="007409E2" w:rsidRPr="007409E2" w:rsidRDefault="00000000" w:rsidP="00A2227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=20log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0.5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=-9.03 dB</m:t>
          </m:r>
        </m:oMath>
      </m:oMathPara>
    </w:p>
    <w:p w14:paraId="2E1B7FFD" w14:textId="5948A45C" w:rsidR="007409E2" w:rsidRPr="00470ACB" w:rsidRDefault="007409E2" w:rsidP="00A2227B">
      <w:pPr>
        <w:rPr>
          <w:rFonts w:eastAsiaTheme="majorEastAsia" w:cstheme="majorBidi"/>
          <w:color w:val="000000" w:themeColor="text1"/>
        </w:rPr>
      </w:pPr>
      <w:r>
        <w:rPr>
          <w:rFonts w:eastAsiaTheme="minorEastAsia"/>
        </w:rPr>
        <w:t xml:space="preserve">Figure </w:t>
      </w:r>
      <w:r w:rsidR="00977425">
        <w:rPr>
          <w:rFonts w:eastAsiaTheme="minorEastAsia"/>
        </w:rPr>
        <w:t>7</w:t>
      </w:r>
      <w:r>
        <w:rPr>
          <w:rFonts w:eastAsiaTheme="minorEastAsia"/>
        </w:rPr>
        <w:t xml:space="preserve"> shows that all three methods corresponding to </w:t>
      </w:r>
      <w:r w:rsidR="009955E7">
        <w:rPr>
          <w:rFonts w:eastAsiaTheme="minorEastAsia"/>
        </w:rPr>
        <w:t>the</w:t>
      </w:r>
      <w:r>
        <w:rPr>
          <w:rFonts w:eastAsiaTheme="minorEastAsia"/>
        </w:rPr>
        <w:t xml:space="preserve"> cutoff frequenc</w:t>
      </w:r>
      <w:r w:rsidR="00A03B00">
        <w:rPr>
          <w:rFonts w:eastAsiaTheme="minorEastAsia"/>
        </w:rPr>
        <w:t>ies</w:t>
      </w:r>
      <w:r w:rsidR="00C85F35">
        <w:rPr>
          <w:rFonts w:eastAsiaTheme="minorEastAsia"/>
        </w:rPr>
        <w:t xml:space="preserve">, </w:t>
      </w:r>
      <w:r>
        <w:rPr>
          <w:rFonts w:eastAsiaTheme="minorEastAsia"/>
        </w:rPr>
        <w:t>occur a</w:t>
      </w:r>
      <w:r w:rsidR="00C85F35">
        <w:rPr>
          <w:rFonts w:eastAsiaTheme="minorEastAsia"/>
        </w:rPr>
        <w:t>t</w:t>
      </w:r>
      <w:r>
        <w:rPr>
          <w:rFonts w:eastAsiaTheme="minorEastAsia"/>
        </w:rPr>
        <w:t xml:space="preserve"> gain of approximately -9.03 dB, implying that the simulated and measured data align closely with the calculations above.</w:t>
      </w:r>
      <w:r w:rsidR="00470ACB">
        <w:rPr>
          <w:rFonts w:eastAsiaTheme="minorEastAsia"/>
        </w:rPr>
        <w:t xml:space="preserve"> </w:t>
      </w:r>
      <w:r>
        <w:rPr>
          <w:rFonts w:eastAsiaTheme="majorEastAsia" w:cstheme="majorBidi"/>
          <w:color w:val="000000" w:themeColor="text1"/>
        </w:rPr>
        <w:t xml:space="preserve">The simulated data is closer since it’s performed in ideal scenarios. It does not have external factors such as component tolerances, wire resistances, etc. Whereas, </w:t>
      </w:r>
      <w:proofErr w:type="gramStart"/>
      <w:r>
        <w:rPr>
          <w:rFonts w:eastAsiaTheme="majorEastAsia" w:cstheme="majorBidi"/>
          <w:color w:val="000000" w:themeColor="text1"/>
        </w:rPr>
        <w:t>the physical</w:t>
      </w:r>
      <w:proofErr w:type="gramEnd"/>
      <w:r>
        <w:rPr>
          <w:rFonts w:eastAsiaTheme="majorEastAsia" w:cstheme="majorBidi"/>
          <w:color w:val="000000" w:themeColor="text1"/>
        </w:rPr>
        <w:t xml:space="preserve"> measurement is subject to these errors, causing the measured values to have a higher deviation from the ideal values.</w:t>
      </w:r>
    </w:p>
    <w:p w14:paraId="2A63C743" w14:textId="058F3424" w:rsidR="000B742B" w:rsidRDefault="00977425" w:rsidP="000B742B">
      <w:pPr>
        <w:keepNext/>
        <w:jc w:val="center"/>
      </w:pPr>
      <w:r w:rsidRPr="00977425">
        <w:rPr>
          <w:noProof/>
        </w:rPr>
        <w:drawing>
          <wp:inline distT="0" distB="0" distL="0" distR="0" wp14:anchorId="5C2DCAFC" wp14:editId="7C11ABF5">
            <wp:extent cx="3180080" cy="1107440"/>
            <wp:effectExtent l="19050" t="19050" r="20320" b="16510"/>
            <wp:docPr id="6160849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080" cy="110744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1F5AB4" w14:textId="7CF0A0C1" w:rsidR="000B742B" w:rsidRDefault="000B742B" w:rsidP="000B742B">
      <w:pPr>
        <w:pStyle w:val="Caption"/>
        <w:jc w:val="center"/>
        <w:rPr>
          <w:rFonts w:eastAsiaTheme="minorEastAsia"/>
        </w:rPr>
      </w:pPr>
      <w:r>
        <w:t xml:space="preserve">Figure </w:t>
      </w:r>
      <w:r w:rsidR="00977425">
        <w:t>7</w:t>
      </w:r>
      <w:r>
        <w:t xml:space="preserve">. </w:t>
      </w:r>
      <w:r w:rsidRPr="00297A45">
        <w:t xml:space="preserve">Simulated and Measured </w:t>
      </w:r>
      <w:r>
        <w:t>Values</w:t>
      </w:r>
    </w:p>
    <w:p w14:paraId="5E25B0FA" w14:textId="77777777" w:rsidR="00D77A1E" w:rsidRDefault="00D77A1E" w:rsidP="00A2227B">
      <w:pPr>
        <w:rPr>
          <w:rFonts w:eastAsiaTheme="minorEastAsia"/>
        </w:rPr>
      </w:pPr>
    </w:p>
    <w:p w14:paraId="4AF439F4" w14:textId="77777777" w:rsidR="00663C00" w:rsidRDefault="00663C00" w:rsidP="00A2227B">
      <w:pPr>
        <w:rPr>
          <w:rFonts w:eastAsiaTheme="minorEastAsia"/>
        </w:rPr>
      </w:pPr>
    </w:p>
    <w:p w14:paraId="7F42F342" w14:textId="77777777" w:rsidR="00663C00" w:rsidRDefault="00663C00" w:rsidP="00A2227B">
      <w:pPr>
        <w:rPr>
          <w:rFonts w:eastAsiaTheme="minorEastAsia"/>
        </w:rPr>
      </w:pPr>
    </w:p>
    <w:p w14:paraId="7F5C6835" w14:textId="77777777" w:rsidR="00663C00" w:rsidRDefault="00663C00" w:rsidP="00A2227B">
      <w:pPr>
        <w:rPr>
          <w:rFonts w:eastAsiaTheme="minorEastAsia"/>
        </w:rPr>
      </w:pPr>
    </w:p>
    <w:p w14:paraId="5F7C1C50" w14:textId="77777777" w:rsidR="00663C00" w:rsidRDefault="00663C00" w:rsidP="00A2227B">
      <w:pPr>
        <w:rPr>
          <w:rFonts w:eastAsiaTheme="minorEastAsia"/>
        </w:rPr>
      </w:pPr>
    </w:p>
    <w:p w14:paraId="2350247A" w14:textId="77777777" w:rsidR="00663C00" w:rsidRDefault="00663C00" w:rsidP="00A2227B">
      <w:pPr>
        <w:rPr>
          <w:rFonts w:eastAsiaTheme="minorEastAsia"/>
        </w:rPr>
      </w:pPr>
    </w:p>
    <w:p w14:paraId="570B9049" w14:textId="780C410D" w:rsidR="00663C00" w:rsidRDefault="00663C00" w:rsidP="00032CA0">
      <w:pPr>
        <w:jc w:val="center"/>
        <w:rPr>
          <w:rFonts w:eastAsiaTheme="minorEastAsia"/>
        </w:rPr>
      </w:pPr>
    </w:p>
    <w:p w14:paraId="4CEB23E9" w14:textId="77777777" w:rsidR="00663C00" w:rsidRDefault="00663C00" w:rsidP="00A2227B">
      <w:pPr>
        <w:rPr>
          <w:rFonts w:eastAsiaTheme="minorEastAsia"/>
        </w:rPr>
      </w:pPr>
    </w:p>
    <w:p w14:paraId="2F1DBDAA" w14:textId="092891A7" w:rsidR="00663C00" w:rsidRDefault="00663C00" w:rsidP="000E634A">
      <w:pPr>
        <w:rPr>
          <w:rFonts w:eastAsiaTheme="minorEastAsia"/>
        </w:rPr>
      </w:pPr>
    </w:p>
    <w:sectPr w:rsidR="00663C00" w:rsidSect="006F7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63B6C" w14:textId="77777777" w:rsidR="004A4E43" w:rsidRDefault="004A4E43" w:rsidP="00216846">
      <w:pPr>
        <w:spacing w:after="0" w:line="240" w:lineRule="auto"/>
      </w:pPr>
      <w:r>
        <w:separator/>
      </w:r>
    </w:p>
  </w:endnote>
  <w:endnote w:type="continuationSeparator" w:id="0">
    <w:p w14:paraId="17E1E213" w14:textId="77777777" w:rsidR="004A4E43" w:rsidRDefault="004A4E43" w:rsidP="002168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27602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C28A9E" w14:textId="74CD475C" w:rsidR="00216846" w:rsidRDefault="0021684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8981F4" w14:textId="77777777" w:rsidR="00216846" w:rsidRDefault="002168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72A0D" w14:textId="77777777" w:rsidR="004A4E43" w:rsidRDefault="004A4E43" w:rsidP="00216846">
      <w:pPr>
        <w:spacing w:after="0" w:line="240" w:lineRule="auto"/>
      </w:pPr>
      <w:r>
        <w:separator/>
      </w:r>
    </w:p>
  </w:footnote>
  <w:footnote w:type="continuationSeparator" w:id="0">
    <w:p w14:paraId="0001AA8C" w14:textId="77777777" w:rsidR="004A4E43" w:rsidRDefault="004A4E43" w:rsidP="002168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55C8"/>
    <w:multiLevelType w:val="hybridMultilevel"/>
    <w:tmpl w:val="06A8B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06180"/>
    <w:multiLevelType w:val="hybridMultilevel"/>
    <w:tmpl w:val="624EBFA6"/>
    <w:lvl w:ilvl="0" w:tplc="5B623AD2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2095B"/>
    <w:multiLevelType w:val="multilevel"/>
    <w:tmpl w:val="1250F170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C6478A5"/>
    <w:multiLevelType w:val="hybridMultilevel"/>
    <w:tmpl w:val="251CEED6"/>
    <w:lvl w:ilvl="0" w:tplc="373C5F9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421D6E">
      <w:start w:val="1"/>
      <w:numFmt w:val="lowerLetter"/>
      <w:lvlText w:val="%2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AE4672">
      <w:start w:val="5"/>
      <w:numFmt w:val="lowerRoman"/>
      <w:lvlText w:val="%3."/>
      <w:lvlJc w:val="left"/>
      <w:pPr>
        <w:ind w:left="17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AAEE4C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BEE67E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1613EE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B05974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36FB00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244FB8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21F6229"/>
    <w:multiLevelType w:val="hybridMultilevel"/>
    <w:tmpl w:val="128E3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4D41A5"/>
    <w:multiLevelType w:val="hybridMultilevel"/>
    <w:tmpl w:val="51F22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F50E4"/>
    <w:multiLevelType w:val="hybridMultilevel"/>
    <w:tmpl w:val="2A1E4524"/>
    <w:lvl w:ilvl="0" w:tplc="5B623AD2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A2420F"/>
    <w:multiLevelType w:val="hybridMultilevel"/>
    <w:tmpl w:val="D40C7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8E1DB2"/>
    <w:multiLevelType w:val="hybridMultilevel"/>
    <w:tmpl w:val="D7845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3840D3"/>
    <w:multiLevelType w:val="hybridMultilevel"/>
    <w:tmpl w:val="23E45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0901DA"/>
    <w:multiLevelType w:val="hybridMultilevel"/>
    <w:tmpl w:val="8F30A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9E2705"/>
    <w:multiLevelType w:val="multilevel"/>
    <w:tmpl w:val="4968748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BE13E3B"/>
    <w:multiLevelType w:val="hybridMultilevel"/>
    <w:tmpl w:val="248A1388"/>
    <w:lvl w:ilvl="0" w:tplc="B47C9A3C">
      <w:start w:val="1"/>
      <w:numFmt w:val="decimal"/>
      <w:lvlText w:val="%1.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9E0AB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80289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BCF13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DECF0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18E3A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B4C22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9654E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EC59C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39C5BA8"/>
    <w:multiLevelType w:val="hybridMultilevel"/>
    <w:tmpl w:val="093CBAD0"/>
    <w:lvl w:ilvl="0" w:tplc="3328F240">
      <w:start w:val="1"/>
      <w:numFmt w:val="decimal"/>
      <w:lvlText w:val="%1.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BA29C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B2711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C84ED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A6EE0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7A387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DC5F1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40B38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22D53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42A2358"/>
    <w:multiLevelType w:val="hybridMultilevel"/>
    <w:tmpl w:val="1DCEA94C"/>
    <w:lvl w:ilvl="0" w:tplc="BC2C9BC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A5333"/>
    <w:multiLevelType w:val="multilevel"/>
    <w:tmpl w:val="28A2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046E8B"/>
    <w:multiLevelType w:val="hybridMultilevel"/>
    <w:tmpl w:val="9064B12A"/>
    <w:lvl w:ilvl="0" w:tplc="22A4392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B33200"/>
    <w:multiLevelType w:val="multilevel"/>
    <w:tmpl w:val="0409001F"/>
    <w:numStyleLink w:val="Style1"/>
  </w:abstractNum>
  <w:abstractNum w:abstractNumId="18" w15:restartNumberingAfterBreak="0">
    <w:nsid w:val="3ED40406"/>
    <w:multiLevelType w:val="hybridMultilevel"/>
    <w:tmpl w:val="4EDA7F68"/>
    <w:lvl w:ilvl="0" w:tplc="46EAD2DE">
      <w:start w:val="1"/>
      <w:numFmt w:val="decimal"/>
      <w:lvlText w:val="(%1)"/>
      <w:lvlJc w:val="left"/>
      <w:pPr>
        <w:ind w:left="720" w:hanging="360"/>
      </w:pPr>
      <w:rPr>
        <w:rFonts w:eastAsia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C73C10"/>
    <w:multiLevelType w:val="hybridMultilevel"/>
    <w:tmpl w:val="4F4CA136"/>
    <w:lvl w:ilvl="0" w:tplc="A8EACBC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F37C53"/>
    <w:multiLevelType w:val="hybridMultilevel"/>
    <w:tmpl w:val="BC1AA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1936B1"/>
    <w:multiLevelType w:val="multilevel"/>
    <w:tmpl w:val="0409001F"/>
    <w:numStyleLink w:val="Style1"/>
  </w:abstractNum>
  <w:abstractNum w:abstractNumId="22" w15:restartNumberingAfterBreak="0">
    <w:nsid w:val="4A683DBC"/>
    <w:multiLevelType w:val="hybridMultilevel"/>
    <w:tmpl w:val="6EF42086"/>
    <w:lvl w:ilvl="0" w:tplc="3B6CF1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8856A4"/>
    <w:multiLevelType w:val="hybridMultilevel"/>
    <w:tmpl w:val="21341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5F158C"/>
    <w:multiLevelType w:val="hybridMultilevel"/>
    <w:tmpl w:val="50C4F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D83181"/>
    <w:multiLevelType w:val="hybridMultilevel"/>
    <w:tmpl w:val="AEB26648"/>
    <w:lvl w:ilvl="0" w:tplc="5F7A54AC">
      <w:start w:val="1"/>
      <w:numFmt w:val="decimal"/>
      <w:lvlText w:val="%1.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943F3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74C90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AAD7C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D6BAC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A8198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3495C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547E0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D2985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45B77C1"/>
    <w:multiLevelType w:val="multilevel"/>
    <w:tmpl w:val="0409001F"/>
    <w:styleLink w:val="Style1"/>
    <w:lvl w:ilvl="0">
      <w:start w:val="1"/>
      <w:numFmt w:val="lowerRoma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848781F"/>
    <w:multiLevelType w:val="hybridMultilevel"/>
    <w:tmpl w:val="309650A8"/>
    <w:lvl w:ilvl="0" w:tplc="C5FA84F6">
      <w:start w:val="1"/>
      <w:numFmt w:val="decimal"/>
      <w:lvlText w:val="%1.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0C2AE0">
      <w:start w:val="1"/>
      <w:numFmt w:val="lowerLetter"/>
      <w:lvlText w:val="%2.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CC1270">
      <w:start w:val="1"/>
      <w:numFmt w:val="lowerRoman"/>
      <w:lvlText w:val="%3."/>
      <w:lvlJc w:val="left"/>
      <w:pPr>
        <w:ind w:left="22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366F76">
      <w:start w:val="1"/>
      <w:numFmt w:val="decimal"/>
      <w:lvlText w:val="%4"/>
      <w:lvlJc w:val="left"/>
      <w:pPr>
        <w:ind w:left="2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76A16C">
      <w:start w:val="1"/>
      <w:numFmt w:val="lowerLetter"/>
      <w:lvlText w:val="%5"/>
      <w:lvlJc w:val="left"/>
      <w:pPr>
        <w:ind w:left="3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66D614">
      <w:start w:val="1"/>
      <w:numFmt w:val="lowerRoman"/>
      <w:lvlText w:val="%6"/>
      <w:lvlJc w:val="left"/>
      <w:pPr>
        <w:ind w:left="4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9E4CDC">
      <w:start w:val="1"/>
      <w:numFmt w:val="decimal"/>
      <w:lvlText w:val="%7"/>
      <w:lvlJc w:val="left"/>
      <w:pPr>
        <w:ind w:left="5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4810CA">
      <w:start w:val="1"/>
      <w:numFmt w:val="lowerLetter"/>
      <w:lvlText w:val="%8"/>
      <w:lvlJc w:val="left"/>
      <w:pPr>
        <w:ind w:left="5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AEF0EC">
      <w:start w:val="1"/>
      <w:numFmt w:val="lowerRoman"/>
      <w:lvlText w:val="%9"/>
      <w:lvlJc w:val="left"/>
      <w:pPr>
        <w:ind w:left="6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868524B"/>
    <w:multiLevelType w:val="hybridMultilevel"/>
    <w:tmpl w:val="813C4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D81CE8"/>
    <w:multiLevelType w:val="hybridMultilevel"/>
    <w:tmpl w:val="9414391C"/>
    <w:lvl w:ilvl="0" w:tplc="C590C6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325D0E"/>
    <w:multiLevelType w:val="hybridMultilevel"/>
    <w:tmpl w:val="543A95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2610E8"/>
    <w:multiLevelType w:val="hybridMultilevel"/>
    <w:tmpl w:val="201C296A"/>
    <w:lvl w:ilvl="0" w:tplc="BC3A985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BA467F"/>
    <w:multiLevelType w:val="hybridMultilevel"/>
    <w:tmpl w:val="8CC6F864"/>
    <w:lvl w:ilvl="0" w:tplc="0E7E4E2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761D8B"/>
    <w:multiLevelType w:val="multilevel"/>
    <w:tmpl w:val="0409001F"/>
    <w:lvl w:ilvl="0">
      <w:start w:val="1"/>
      <w:numFmt w:val="lowerRoma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4F401C3"/>
    <w:multiLevelType w:val="hybridMultilevel"/>
    <w:tmpl w:val="112AFE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1F513B"/>
    <w:multiLevelType w:val="hybridMultilevel"/>
    <w:tmpl w:val="F64EBDD6"/>
    <w:lvl w:ilvl="0" w:tplc="08645BF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0451765">
    <w:abstractNumId w:val="12"/>
  </w:num>
  <w:num w:numId="2" w16cid:durableId="1928151475">
    <w:abstractNumId w:val="25"/>
  </w:num>
  <w:num w:numId="3" w16cid:durableId="402992342">
    <w:abstractNumId w:val="27"/>
  </w:num>
  <w:num w:numId="4" w16cid:durableId="1601185954">
    <w:abstractNumId w:val="3"/>
  </w:num>
  <w:num w:numId="5" w16cid:durableId="715737442">
    <w:abstractNumId w:val="13"/>
  </w:num>
  <w:num w:numId="6" w16cid:durableId="176580481">
    <w:abstractNumId w:val="32"/>
  </w:num>
  <w:num w:numId="7" w16cid:durableId="821045876">
    <w:abstractNumId w:val="29"/>
  </w:num>
  <w:num w:numId="8" w16cid:durableId="1630279213">
    <w:abstractNumId w:val="35"/>
  </w:num>
  <w:num w:numId="9" w16cid:durableId="923881109">
    <w:abstractNumId w:val="14"/>
  </w:num>
  <w:num w:numId="10" w16cid:durableId="1364861093">
    <w:abstractNumId w:val="16"/>
  </w:num>
  <w:num w:numId="11" w16cid:durableId="548952615">
    <w:abstractNumId w:val="21"/>
  </w:num>
  <w:num w:numId="12" w16cid:durableId="190262319">
    <w:abstractNumId w:val="19"/>
  </w:num>
  <w:num w:numId="13" w16cid:durableId="1712263162">
    <w:abstractNumId w:val="26"/>
  </w:num>
  <w:num w:numId="14" w16cid:durableId="1728141318">
    <w:abstractNumId w:val="17"/>
  </w:num>
  <w:num w:numId="15" w16cid:durableId="31656310">
    <w:abstractNumId w:val="33"/>
  </w:num>
  <w:num w:numId="16" w16cid:durableId="1839032201">
    <w:abstractNumId w:val="20"/>
  </w:num>
  <w:num w:numId="17" w16cid:durableId="1558514248">
    <w:abstractNumId w:val="4"/>
  </w:num>
  <w:num w:numId="18" w16cid:durableId="503324338">
    <w:abstractNumId w:val="22"/>
  </w:num>
  <w:num w:numId="19" w16cid:durableId="1111246357">
    <w:abstractNumId w:val="28"/>
  </w:num>
  <w:num w:numId="20" w16cid:durableId="716928461">
    <w:abstractNumId w:val="7"/>
  </w:num>
  <w:num w:numId="21" w16cid:durableId="669333971">
    <w:abstractNumId w:val="0"/>
  </w:num>
  <w:num w:numId="22" w16cid:durableId="1032801205">
    <w:abstractNumId w:val="5"/>
  </w:num>
  <w:num w:numId="23" w16cid:durableId="2087916593">
    <w:abstractNumId w:val="31"/>
  </w:num>
  <w:num w:numId="24" w16cid:durableId="139614050">
    <w:abstractNumId w:val="6"/>
  </w:num>
  <w:num w:numId="25" w16cid:durableId="1744373135">
    <w:abstractNumId w:val="1"/>
  </w:num>
  <w:num w:numId="26" w16cid:durableId="1463036884">
    <w:abstractNumId w:val="24"/>
  </w:num>
  <w:num w:numId="27" w16cid:durableId="1059481567">
    <w:abstractNumId w:val="9"/>
  </w:num>
  <w:num w:numId="28" w16cid:durableId="537200570">
    <w:abstractNumId w:val="10"/>
  </w:num>
  <w:num w:numId="29" w16cid:durableId="1995142078">
    <w:abstractNumId w:val="11"/>
  </w:num>
  <w:num w:numId="30" w16cid:durableId="536620354">
    <w:abstractNumId w:val="2"/>
  </w:num>
  <w:num w:numId="31" w16cid:durableId="841773405">
    <w:abstractNumId w:val="30"/>
  </w:num>
  <w:num w:numId="32" w16cid:durableId="371535387">
    <w:abstractNumId w:val="15"/>
  </w:num>
  <w:num w:numId="33" w16cid:durableId="318845004">
    <w:abstractNumId w:val="8"/>
  </w:num>
  <w:num w:numId="34" w16cid:durableId="227962117">
    <w:abstractNumId w:val="34"/>
  </w:num>
  <w:num w:numId="35" w16cid:durableId="760225097">
    <w:abstractNumId w:val="18"/>
  </w:num>
  <w:num w:numId="36" w16cid:durableId="196052504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E21"/>
    <w:rsid w:val="000000CA"/>
    <w:rsid w:val="000010C3"/>
    <w:rsid w:val="00002190"/>
    <w:rsid w:val="0000289D"/>
    <w:rsid w:val="00003436"/>
    <w:rsid w:val="00003831"/>
    <w:rsid w:val="00003D3D"/>
    <w:rsid w:val="00004C7B"/>
    <w:rsid w:val="000050D3"/>
    <w:rsid w:val="00006535"/>
    <w:rsid w:val="00011111"/>
    <w:rsid w:val="000112AF"/>
    <w:rsid w:val="000114BC"/>
    <w:rsid w:val="00011D7F"/>
    <w:rsid w:val="00012EF0"/>
    <w:rsid w:val="00012F26"/>
    <w:rsid w:val="00012F85"/>
    <w:rsid w:val="00013B68"/>
    <w:rsid w:val="00013B8B"/>
    <w:rsid w:val="00015759"/>
    <w:rsid w:val="000158F9"/>
    <w:rsid w:val="000159E7"/>
    <w:rsid w:val="00015BA4"/>
    <w:rsid w:val="000168EA"/>
    <w:rsid w:val="00016B95"/>
    <w:rsid w:val="00016EDA"/>
    <w:rsid w:val="000173A1"/>
    <w:rsid w:val="00017835"/>
    <w:rsid w:val="00020287"/>
    <w:rsid w:val="00022529"/>
    <w:rsid w:val="0002272A"/>
    <w:rsid w:val="00022E75"/>
    <w:rsid w:val="00023B31"/>
    <w:rsid w:val="00025339"/>
    <w:rsid w:val="0002678B"/>
    <w:rsid w:val="000309F1"/>
    <w:rsid w:val="00031658"/>
    <w:rsid w:val="00032CA0"/>
    <w:rsid w:val="00033A35"/>
    <w:rsid w:val="00034AB3"/>
    <w:rsid w:val="000351BD"/>
    <w:rsid w:val="00036014"/>
    <w:rsid w:val="00036676"/>
    <w:rsid w:val="000367D0"/>
    <w:rsid w:val="0003698B"/>
    <w:rsid w:val="000401E8"/>
    <w:rsid w:val="00040E98"/>
    <w:rsid w:val="000418B5"/>
    <w:rsid w:val="00041FD0"/>
    <w:rsid w:val="000429BA"/>
    <w:rsid w:val="00042A89"/>
    <w:rsid w:val="000433D1"/>
    <w:rsid w:val="00043A58"/>
    <w:rsid w:val="00043C4F"/>
    <w:rsid w:val="00044B3F"/>
    <w:rsid w:val="0004587B"/>
    <w:rsid w:val="00045986"/>
    <w:rsid w:val="00045CA5"/>
    <w:rsid w:val="00047371"/>
    <w:rsid w:val="00047EAF"/>
    <w:rsid w:val="00047EE0"/>
    <w:rsid w:val="00050501"/>
    <w:rsid w:val="000510EC"/>
    <w:rsid w:val="00051485"/>
    <w:rsid w:val="00052DF9"/>
    <w:rsid w:val="0005334A"/>
    <w:rsid w:val="00054322"/>
    <w:rsid w:val="00055E0F"/>
    <w:rsid w:val="00056028"/>
    <w:rsid w:val="00056DD4"/>
    <w:rsid w:val="00057071"/>
    <w:rsid w:val="00060D21"/>
    <w:rsid w:val="00060E3A"/>
    <w:rsid w:val="0006468C"/>
    <w:rsid w:val="000646CF"/>
    <w:rsid w:val="00064734"/>
    <w:rsid w:val="00065F25"/>
    <w:rsid w:val="000705C6"/>
    <w:rsid w:val="0007263D"/>
    <w:rsid w:val="00072E27"/>
    <w:rsid w:val="00073F93"/>
    <w:rsid w:val="000747B9"/>
    <w:rsid w:val="00075789"/>
    <w:rsid w:val="00077425"/>
    <w:rsid w:val="00077EA9"/>
    <w:rsid w:val="000803F0"/>
    <w:rsid w:val="000803F1"/>
    <w:rsid w:val="00082C20"/>
    <w:rsid w:val="00083956"/>
    <w:rsid w:val="00083DDB"/>
    <w:rsid w:val="00086C4B"/>
    <w:rsid w:val="00091927"/>
    <w:rsid w:val="000921DE"/>
    <w:rsid w:val="00092D9D"/>
    <w:rsid w:val="00093273"/>
    <w:rsid w:val="00095AB5"/>
    <w:rsid w:val="00096712"/>
    <w:rsid w:val="00096739"/>
    <w:rsid w:val="0009724A"/>
    <w:rsid w:val="000976F7"/>
    <w:rsid w:val="000A0569"/>
    <w:rsid w:val="000A10A4"/>
    <w:rsid w:val="000A1DDD"/>
    <w:rsid w:val="000A2013"/>
    <w:rsid w:val="000A2426"/>
    <w:rsid w:val="000A479F"/>
    <w:rsid w:val="000A4897"/>
    <w:rsid w:val="000A67FE"/>
    <w:rsid w:val="000A6BDA"/>
    <w:rsid w:val="000B03EC"/>
    <w:rsid w:val="000B095C"/>
    <w:rsid w:val="000B09DF"/>
    <w:rsid w:val="000B1629"/>
    <w:rsid w:val="000B1A33"/>
    <w:rsid w:val="000B2426"/>
    <w:rsid w:val="000B2D38"/>
    <w:rsid w:val="000B352C"/>
    <w:rsid w:val="000B4182"/>
    <w:rsid w:val="000B4742"/>
    <w:rsid w:val="000B6F08"/>
    <w:rsid w:val="000B742B"/>
    <w:rsid w:val="000C0C56"/>
    <w:rsid w:val="000C18CB"/>
    <w:rsid w:val="000C1962"/>
    <w:rsid w:val="000C1DCD"/>
    <w:rsid w:val="000C2B89"/>
    <w:rsid w:val="000C34DD"/>
    <w:rsid w:val="000C44A5"/>
    <w:rsid w:val="000C6EFF"/>
    <w:rsid w:val="000D0164"/>
    <w:rsid w:val="000D2528"/>
    <w:rsid w:val="000D2EAF"/>
    <w:rsid w:val="000D3EE1"/>
    <w:rsid w:val="000D452B"/>
    <w:rsid w:val="000D5AEF"/>
    <w:rsid w:val="000D5E9A"/>
    <w:rsid w:val="000D63FA"/>
    <w:rsid w:val="000D7C5B"/>
    <w:rsid w:val="000E116F"/>
    <w:rsid w:val="000E3A2B"/>
    <w:rsid w:val="000E3ADE"/>
    <w:rsid w:val="000E425B"/>
    <w:rsid w:val="000E5BFE"/>
    <w:rsid w:val="000E634A"/>
    <w:rsid w:val="000E72DB"/>
    <w:rsid w:val="000E7CF2"/>
    <w:rsid w:val="000E7F82"/>
    <w:rsid w:val="000F2050"/>
    <w:rsid w:val="000F30B2"/>
    <w:rsid w:val="000F346B"/>
    <w:rsid w:val="000F599A"/>
    <w:rsid w:val="000F5CCB"/>
    <w:rsid w:val="000F7126"/>
    <w:rsid w:val="00100654"/>
    <w:rsid w:val="00101916"/>
    <w:rsid w:val="00104277"/>
    <w:rsid w:val="00104F05"/>
    <w:rsid w:val="0010519B"/>
    <w:rsid w:val="0010563B"/>
    <w:rsid w:val="00105AC8"/>
    <w:rsid w:val="001078D1"/>
    <w:rsid w:val="00107D75"/>
    <w:rsid w:val="00107DEA"/>
    <w:rsid w:val="001107E2"/>
    <w:rsid w:val="00111AA0"/>
    <w:rsid w:val="001128AD"/>
    <w:rsid w:val="00116779"/>
    <w:rsid w:val="00116BDF"/>
    <w:rsid w:val="00117345"/>
    <w:rsid w:val="0011771F"/>
    <w:rsid w:val="00120027"/>
    <w:rsid w:val="001204B0"/>
    <w:rsid w:val="00120870"/>
    <w:rsid w:val="00120A42"/>
    <w:rsid w:val="001210AD"/>
    <w:rsid w:val="00121260"/>
    <w:rsid w:val="001216BD"/>
    <w:rsid w:val="00122D01"/>
    <w:rsid w:val="00122D8F"/>
    <w:rsid w:val="00124431"/>
    <w:rsid w:val="00124850"/>
    <w:rsid w:val="00125BFA"/>
    <w:rsid w:val="00125C95"/>
    <w:rsid w:val="001268D0"/>
    <w:rsid w:val="00132568"/>
    <w:rsid w:val="00132C16"/>
    <w:rsid w:val="001342FE"/>
    <w:rsid w:val="0013447A"/>
    <w:rsid w:val="001360C0"/>
    <w:rsid w:val="001365F6"/>
    <w:rsid w:val="001371BA"/>
    <w:rsid w:val="00137257"/>
    <w:rsid w:val="00137833"/>
    <w:rsid w:val="00140E4B"/>
    <w:rsid w:val="00142125"/>
    <w:rsid w:val="001448AA"/>
    <w:rsid w:val="00146368"/>
    <w:rsid w:val="00147718"/>
    <w:rsid w:val="001478AB"/>
    <w:rsid w:val="00147D0B"/>
    <w:rsid w:val="001505CE"/>
    <w:rsid w:val="00151389"/>
    <w:rsid w:val="001518C9"/>
    <w:rsid w:val="001518DC"/>
    <w:rsid w:val="00153004"/>
    <w:rsid w:val="00153006"/>
    <w:rsid w:val="00153A41"/>
    <w:rsid w:val="0015540F"/>
    <w:rsid w:val="00155A53"/>
    <w:rsid w:val="001606F5"/>
    <w:rsid w:val="001607C9"/>
    <w:rsid w:val="00160E0C"/>
    <w:rsid w:val="00162BDF"/>
    <w:rsid w:val="00162CFD"/>
    <w:rsid w:val="00164FEB"/>
    <w:rsid w:val="0016574F"/>
    <w:rsid w:val="0016608D"/>
    <w:rsid w:val="00166B3F"/>
    <w:rsid w:val="0016762A"/>
    <w:rsid w:val="00167AB2"/>
    <w:rsid w:val="0017002D"/>
    <w:rsid w:val="00170986"/>
    <w:rsid w:val="00170DD7"/>
    <w:rsid w:val="00171211"/>
    <w:rsid w:val="0017147C"/>
    <w:rsid w:val="00172001"/>
    <w:rsid w:val="001728F2"/>
    <w:rsid w:val="00173DA9"/>
    <w:rsid w:val="00174D65"/>
    <w:rsid w:val="001751FE"/>
    <w:rsid w:val="00175394"/>
    <w:rsid w:val="0017632A"/>
    <w:rsid w:val="00176AB0"/>
    <w:rsid w:val="00177DCD"/>
    <w:rsid w:val="0018030A"/>
    <w:rsid w:val="00181653"/>
    <w:rsid w:val="00183C1C"/>
    <w:rsid w:val="00183C29"/>
    <w:rsid w:val="0018508B"/>
    <w:rsid w:val="0019076E"/>
    <w:rsid w:val="00191784"/>
    <w:rsid w:val="001919DA"/>
    <w:rsid w:val="00193F12"/>
    <w:rsid w:val="001947D4"/>
    <w:rsid w:val="00194CEF"/>
    <w:rsid w:val="00194DC4"/>
    <w:rsid w:val="0019644E"/>
    <w:rsid w:val="00196A6B"/>
    <w:rsid w:val="001973BF"/>
    <w:rsid w:val="00197405"/>
    <w:rsid w:val="00197939"/>
    <w:rsid w:val="001A00D6"/>
    <w:rsid w:val="001A00E2"/>
    <w:rsid w:val="001A2164"/>
    <w:rsid w:val="001A22BD"/>
    <w:rsid w:val="001A25CD"/>
    <w:rsid w:val="001A32DE"/>
    <w:rsid w:val="001A3451"/>
    <w:rsid w:val="001A401D"/>
    <w:rsid w:val="001A4F50"/>
    <w:rsid w:val="001A528A"/>
    <w:rsid w:val="001A73C3"/>
    <w:rsid w:val="001A73F2"/>
    <w:rsid w:val="001A7565"/>
    <w:rsid w:val="001B0D64"/>
    <w:rsid w:val="001B0E30"/>
    <w:rsid w:val="001B1917"/>
    <w:rsid w:val="001B2EBF"/>
    <w:rsid w:val="001B4B84"/>
    <w:rsid w:val="001B4F1B"/>
    <w:rsid w:val="001B5E86"/>
    <w:rsid w:val="001B75AD"/>
    <w:rsid w:val="001C0E18"/>
    <w:rsid w:val="001C1F14"/>
    <w:rsid w:val="001C2240"/>
    <w:rsid w:val="001C3451"/>
    <w:rsid w:val="001C3891"/>
    <w:rsid w:val="001C3A11"/>
    <w:rsid w:val="001C3F0A"/>
    <w:rsid w:val="001C43E8"/>
    <w:rsid w:val="001C5805"/>
    <w:rsid w:val="001C5D75"/>
    <w:rsid w:val="001C65C4"/>
    <w:rsid w:val="001C72A9"/>
    <w:rsid w:val="001C76D8"/>
    <w:rsid w:val="001D159C"/>
    <w:rsid w:val="001D1888"/>
    <w:rsid w:val="001D23F9"/>
    <w:rsid w:val="001D23FB"/>
    <w:rsid w:val="001D347A"/>
    <w:rsid w:val="001D3840"/>
    <w:rsid w:val="001D3B34"/>
    <w:rsid w:val="001D4311"/>
    <w:rsid w:val="001D4514"/>
    <w:rsid w:val="001D5D01"/>
    <w:rsid w:val="001D5F1E"/>
    <w:rsid w:val="001E0B3E"/>
    <w:rsid w:val="001E1292"/>
    <w:rsid w:val="001E1FBC"/>
    <w:rsid w:val="001E448E"/>
    <w:rsid w:val="001E4D71"/>
    <w:rsid w:val="001E5B97"/>
    <w:rsid w:val="001E6204"/>
    <w:rsid w:val="001E676E"/>
    <w:rsid w:val="001E6C81"/>
    <w:rsid w:val="001E7562"/>
    <w:rsid w:val="001F20A6"/>
    <w:rsid w:val="001F26A9"/>
    <w:rsid w:val="001F32F2"/>
    <w:rsid w:val="001F3DCF"/>
    <w:rsid w:val="001F4500"/>
    <w:rsid w:val="001F4D5B"/>
    <w:rsid w:val="001F57F7"/>
    <w:rsid w:val="001F5F8E"/>
    <w:rsid w:val="0020105E"/>
    <w:rsid w:val="00201E43"/>
    <w:rsid w:val="00205F86"/>
    <w:rsid w:val="00210E48"/>
    <w:rsid w:val="00211687"/>
    <w:rsid w:val="00212F36"/>
    <w:rsid w:val="002137ED"/>
    <w:rsid w:val="00214E60"/>
    <w:rsid w:val="00216238"/>
    <w:rsid w:val="00216846"/>
    <w:rsid w:val="00220BC8"/>
    <w:rsid w:val="0022278E"/>
    <w:rsid w:val="00222AEA"/>
    <w:rsid w:val="00222D56"/>
    <w:rsid w:val="00222DC2"/>
    <w:rsid w:val="002249EF"/>
    <w:rsid w:val="002255BD"/>
    <w:rsid w:val="00226E84"/>
    <w:rsid w:val="0023298E"/>
    <w:rsid w:val="00233362"/>
    <w:rsid w:val="002344D8"/>
    <w:rsid w:val="00234959"/>
    <w:rsid w:val="00235131"/>
    <w:rsid w:val="0023527A"/>
    <w:rsid w:val="0023679F"/>
    <w:rsid w:val="0023782F"/>
    <w:rsid w:val="002404BD"/>
    <w:rsid w:val="002407E6"/>
    <w:rsid w:val="00241652"/>
    <w:rsid w:val="00241DD3"/>
    <w:rsid w:val="00242069"/>
    <w:rsid w:val="00242245"/>
    <w:rsid w:val="0024231F"/>
    <w:rsid w:val="0024387D"/>
    <w:rsid w:val="00244221"/>
    <w:rsid w:val="00246610"/>
    <w:rsid w:val="00246E57"/>
    <w:rsid w:val="002477F2"/>
    <w:rsid w:val="00250228"/>
    <w:rsid w:val="00250B62"/>
    <w:rsid w:val="00250D79"/>
    <w:rsid w:val="002510CA"/>
    <w:rsid w:val="002535BC"/>
    <w:rsid w:val="0025498F"/>
    <w:rsid w:val="00255CAA"/>
    <w:rsid w:val="00260338"/>
    <w:rsid w:val="00261348"/>
    <w:rsid w:val="00261740"/>
    <w:rsid w:val="00262089"/>
    <w:rsid w:val="002631CB"/>
    <w:rsid w:val="002632FB"/>
    <w:rsid w:val="00264D44"/>
    <w:rsid w:val="002652EB"/>
    <w:rsid w:val="00265B66"/>
    <w:rsid w:val="00267B59"/>
    <w:rsid w:val="00270A58"/>
    <w:rsid w:val="0027140F"/>
    <w:rsid w:val="00271B1D"/>
    <w:rsid w:val="00272F0D"/>
    <w:rsid w:val="00273D36"/>
    <w:rsid w:val="0027425B"/>
    <w:rsid w:val="0027425D"/>
    <w:rsid w:val="0027564C"/>
    <w:rsid w:val="00275C3B"/>
    <w:rsid w:val="00277ADD"/>
    <w:rsid w:val="00280AEB"/>
    <w:rsid w:val="00283F61"/>
    <w:rsid w:val="0028443C"/>
    <w:rsid w:val="00290A65"/>
    <w:rsid w:val="002922AB"/>
    <w:rsid w:val="002928A3"/>
    <w:rsid w:val="00292B5C"/>
    <w:rsid w:val="002939C4"/>
    <w:rsid w:val="00293AF2"/>
    <w:rsid w:val="002957C6"/>
    <w:rsid w:val="0029617F"/>
    <w:rsid w:val="00296276"/>
    <w:rsid w:val="002970DA"/>
    <w:rsid w:val="002A005D"/>
    <w:rsid w:val="002A436B"/>
    <w:rsid w:val="002A4682"/>
    <w:rsid w:val="002A4802"/>
    <w:rsid w:val="002A4A78"/>
    <w:rsid w:val="002A701F"/>
    <w:rsid w:val="002A7BBA"/>
    <w:rsid w:val="002B0274"/>
    <w:rsid w:val="002B2268"/>
    <w:rsid w:val="002B288C"/>
    <w:rsid w:val="002B42BE"/>
    <w:rsid w:val="002B4896"/>
    <w:rsid w:val="002B570C"/>
    <w:rsid w:val="002B62A2"/>
    <w:rsid w:val="002B6651"/>
    <w:rsid w:val="002B75BA"/>
    <w:rsid w:val="002B78D2"/>
    <w:rsid w:val="002B7B40"/>
    <w:rsid w:val="002B7D53"/>
    <w:rsid w:val="002C1D0B"/>
    <w:rsid w:val="002C1E25"/>
    <w:rsid w:val="002C1EDE"/>
    <w:rsid w:val="002C28B3"/>
    <w:rsid w:val="002C29CA"/>
    <w:rsid w:val="002C3B28"/>
    <w:rsid w:val="002C3DF7"/>
    <w:rsid w:val="002C4B83"/>
    <w:rsid w:val="002C58B3"/>
    <w:rsid w:val="002D082D"/>
    <w:rsid w:val="002D221C"/>
    <w:rsid w:val="002D29B6"/>
    <w:rsid w:val="002D30FE"/>
    <w:rsid w:val="002D3B97"/>
    <w:rsid w:val="002D56A7"/>
    <w:rsid w:val="002D62BF"/>
    <w:rsid w:val="002D630E"/>
    <w:rsid w:val="002D641C"/>
    <w:rsid w:val="002D6500"/>
    <w:rsid w:val="002D6D00"/>
    <w:rsid w:val="002D7094"/>
    <w:rsid w:val="002D745B"/>
    <w:rsid w:val="002D7DEA"/>
    <w:rsid w:val="002E0094"/>
    <w:rsid w:val="002E0244"/>
    <w:rsid w:val="002E08C4"/>
    <w:rsid w:val="002E0C24"/>
    <w:rsid w:val="002E1C5A"/>
    <w:rsid w:val="002E25A3"/>
    <w:rsid w:val="002E4777"/>
    <w:rsid w:val="002E4D4A"/>
    <w:rsid w:val="002E4DD0"/>
    <w:rsid w:val="002E773B"/>
    <w:rsid w:val="002F0900"/>
    <w:rsid w:val="002F10EB"/>
    <w:rsid w:val="002F164D"/>
    <w:rsid w:val="002F2BA2"/>
    <w:rsid w:val="002F3A1F"/>
    <w:rsid w:val="002F4109"/>
    <w:rsid w:val="002F59AE"/>
    <w:rsid w:val="002F5F87"/>
    <w:rsid w:val="002F76AC"/>
    <w:rsid w:val="002F77B7"/>
    <w:rsid w:val="002F7B44"/>
    <w:rsid w:val="00301779"/>
    <w:rsid w:val="00301C04"/>
    <w:rsid w:val="003025B0"/>
    <w:rsid w:val="0031047D"/>
    <w:rsid w:val="00311095"/>
    <w:rsid w:val="003119B5"/>
    <w:rsid w:val="00314491"/>
    <w:rsid w:val="0031455C"/>
    <w:rsid w:val="00316B6F"/>
    <w:rsid w:val="00316E46"/>
    <w:rsid w:val="00316FC0"/>
    <w:rsid w:val="00317054"/>
    <w:rsid w:val="003171D6"/>
    <w:rsid w:val="003178A2"/>
    <w:rsid w:val="00317C88"/>
    <w:rsid w:val="00320D83"/>
    <w:rsid w:val="0032116C"/>
    <w:rsid w:val="00323DF3"/>
    <w:rsid w:val="003244F0"/>
    <w:rsid w:val="003267AC"/>
    <w:rsid w:val="0032687E"/>
    <w:rsid w:val="0032742B"/>
    <w:rsid w:val="00327AB0"/>
    <w:rsid w:val="00330DEB"/>
    <w:rsid w:val="003311D5"/>
    <w:rsid w:val="003314B8"/>
    <w:rsid w:val="00331D12"/>
    <w:rsid w:val="00331D39"/>
    <w:rsid w:val="00333AAF"/>
    <w:rsid w:val="00333CE1"/>
    <w:rsid w:val="00333F87"/>
    <w:rsid w:val="003355F8"/>
    <w:rsid w:val="0033665F"/>
    <w:rsid w:val="003376D2"/>
    <w:rsid w:val="00341389"/>
    <w:rsid w:val="00341BAE"/>
    <w:rsid w:val="003428D3"/>
    <w:rsid w:val="0034299C"/>
    <w:rsid w:val="00343688"/>
    <w:rsid w:val="003448F5"/>
    <w:rsid w:val="00344B8F"/>
    <w:rsid w:val="00346AB3"/>
    <w:rsid w:val="00346AFD"/>
    <w:rsid w:val="00347E0E"/>
    <w:rsid w:val="00350C8D"/>
    <w:rsid w:val="003524C1"/>
    <w:rsid w:val="003537D3"/>
    <w:rsid w:val="00353E6B"/>
    <w:rsid w:val="00354527"/>
    <w:rsid w:val="00356D00"/>
    <w:rsid w:val="00357817"/>
    <w:rsid w:val="00360221"/>
    <w:rsid w:val="0036058F"/>
    <w:rsid w:val="00360C32"/>
    <w:rsid w:val="0036292C"/>
    <w:rsid w:val="003632B7"/>
    <w:rsid w:val="00363EDB"/>
    <w:rsid w:val="003649D0"/>
    <w:rsid w:val="00365239"/>
    <w:rsid w:val="003665D2"/>
    <w:rsid w:val="003713F5"/>
    <w:rsid w:val="003734E9"/>
    <w:rsid w:val="003760BA"/>
    <w:rsid w:val="003764D0"/>
    <w:rsid w:val="00376B40"/>
    <w:rsid w:val="00381522"/>
    <w:rsid w:val="003839AA"/>
    <w:rsid w:val="003841C8"/>
    <w:rsid w:val="00386895"/>
    <w:rsid w:val="00386E2A"/>
    <w:rsid w:val="0039027B"/>
    <w:rsid w:val="00390996"/>
    <w:rsid w:val="00391BEE"/>
    <w:rsid w:val="00392B65"/>
    <w:rsid w:val="00393CD4"/>
    <w:rsid w:val="00396D83"/>
    <w:rsid w:val="003975B3"/>
    <w:rsid w:val="0039784C"/>
    <w:rsid w:val="003979FA"/>
    <w:rsid w:val="003A0FFC"/>
    <w:rsid w:val="003A1143"/>
    <w:rsid w:val="003A1149"/>
    <w:rsid w:val="003A1832"/>
    <w:rsid w:val="003A188F"/>
    <w:rsid w:val="003A1A10"/>
    <w:rsid w:val="003A1C01"/>
    <w:rsid w:val="003A1CB5"/>
    <w:rsid w:val="003A4506"/>
    <w:rsid w:val="003A5F22"/>
    <w:rsid w:val="003A7541"/>
    <w:rsid w:val="003B133C"/>
    <w:rsid w:val="003B1706"/>
    <w:rsid w:val="003B2766"/>
    <w:rsid w:val="003B4DF1"/>
    <w:rsid w:val="003B5142"/>
    <w:rsid w:val="003B5DAF"/>
    <w:rsid w:val="003B61E2"/>
    <w:rsid w:val="003B70D1"/>
    <w:rsid w:val="003B7165"/>
    <w:rsid w:val="003B7292"/>
    <w:rsid w:val="003B7592"/>
    <w:rsid w:val="003C0416"/>
    <w:rsid w:val="003C1076"/>
    <w:rsid w:val="003C1079"/>
    <w:rsid w:val="003C2B55"/>
    <w:rsid w:val="003C3863"/>
    <w:rsid w:val="003C3F3E"/>
    <w:rsid w:val="003C4D1B"/>
    <w:rsid w:val="003C55C9"/>
    <w:rsid w:val="003C62C8"/>
    <w:rsid w:val="003C63C7"/>
    <w:rsid w:val="003C6558"/>
    <w:rsid w:val="003C6D6E"/>
    <w:rsid w:val="003C70F5"/>
    <w:rsid w:val="003D303D"/>
    <w:rsid w:val="003D341C"/>
    <w:rsid w:val="003D368F"/>
    <w:rsid w:val="003D3A2E"/>
    <w:rsid w:val="003D3A65"/>
    <w:rsid w:val="003D58EB"/>
    <w:rsid w:val="003D5F5D"/>
    <w:rsid w:val="003D7A9F"/>
    <w:rsid w:val="003E2012"/>
    <w:rsid w:val="003E23E5"/>
    <w:rsid w:val="003E3934"/>
    <w:rsid w:val="003E3E36"/>
    <w:rsid w:val="003E4EC7"/>
    <w:rsid w:val="003F091F"/>
    <w:rsid w:val="003F0CCA"/>
    <w:rsid w:val="003F0EEE"/>
    <w:rsid w:val="003F1258"/>
    <w:rsid w:val="003F1498"/>
    <w:rsid w:val="003F1659"/>
    <w:rsid w:val="003F2026"/>
    <w:rsid w:val="003F2F48"/>
    <w:rsid w:val="003F390E"/>
    <w:rsid w:val="003F41B5"/>
    <w:rsid w:val="003F5A60"/>
    <w:rsid w:val="003F74C3"/>
    <w:rsid w:val="003F7B6D"/>
    <w:rsid w:val="00402632"/>
    <w:rsid w:val="0040494A"/>
    <w:rsid w:val="00404EEA"/>
    <w:rsid w:val="0040531C"/>
    <w:rsid w:val="00410104"/>
    <w:rsid w:val="004106F9"/>
    <w:rsid w:val="00413CA0"/>
    <w:rsid w:val="00414D18"/>
    <w:rsid w:val="00414EEE"/>
    <w:rsid w:val="00416180"/>
    <w:rsid w:val="00417502"/>
    <w:rsid w:val="00417B64"/>
    <w:rsid w:val="00417F7F"/>
    <w:rsid w:val="00421F80"/>
    <w:rsid w:val="00422906"/>
    <w:rsid w:val="00422E9C"/>
    <w:rsid w:val="004230A9"/>
    <w:rsid w:val="00423F01"/>
    <w:rsid w:val="0042498B"/>
    <w:rsid w:val="00424A17"/>
    <w:rsid w:val="00424F0C"/>
    <w:rsid w:val="0042692E"/>
    <w:rsid w:val="004269FC"/>
    <w:rsid w:val="00427895"/>
    <w:rsid w:val="004303AE"/>
    <w:rsid w:val="00431415"/>
    <w:rsid w:val="004316F7"/>
    <w:rsid w:val="00432411"/>
    <w:rsid w:val="00434A1F"/>
    <w:rsid w:val="004358FB"/>
    <w:rsid w:val="00435CA1"/>
    <w:rsid w:val="00435DAC"/>
    <w:rsid w:val="00436BC6"/>
    <w:rsid w:val="004371D1"/>
    <w:rsid w:val="0043797D"/>
    <w:rsid w:val="004429FE"/>
    <w:rsid w:val="0044383B"/>
    <w:rsid w:val="0044384E"/>
    <w:rsid w:val="00444170"/>
    <w:rsid w:val="004443E3"/>
    <w:rsid w:val="00444C99"/>
    <w:rsid w:val="004455BF"/>
    <w:rsid w:val="004471CC"/>
    <w:rsid w:val="0045256E"/>
    <w:rsid w:val="004529CE"/>
    <w:rsid w:val="0045476C"/>
    <w:rsid w:val="00454D58"/>
    <w:rsid w:val="004554BC"/>
    <w:rsid w:val="004574D5"/>
    <w:rsid w:val="0046112D"/>
    <w:rsid w:val="00461276"/>
    <w:rsid w:val="00461A41"/>
    <w:rsid w:val="00462034"/>
    <w:rsid w:val="004635B2"/>
    <w:rsid w:val="00463747"/>
    <w:rsid w:val="004646E7"/>
    <w:rsid w:val="00464786"/>
    <w:rsid w:val="00465012"/>
    <w:rsid w:val="004653B2"/>
    <w:rsid w:val="00467D41"/>
    <w:rsid w:val="00470447"/>
    <w:rsid w:val="00470ACB"/>
    <w:rsid w:val="004754BA"/>
    <w:rsid w:val="00475736"/>
    <w:rsid w:val="004766A7"/>
    <w:rsid w:val="00476A14"/>
    <w:rsid w:val="0047765E"/>
    <w:rsid w:val="004777CC"/>
    <w:rsid w:val="00477F3B"/>
    <w:rsid w:val="004802EE"/>
    <w:rsid w:val="00482BD9"/>
    <w:rsid w:val="0048478D"/>
    <w:rsid w:val="004850E2"/>
    <w:rsid w:val="004852C7"/>
    <w:rsid w:val="00487292"/>
    <w:rsid w:val="004875C8"/>
    <w:rsid w:val="004878FA"/>
    <w:rsid w:val="0049003B"/>
    <w:rsid w:val="0049227E"/>
    <w:rsid w:val="0049328F"/>
    <w:rsid w:val="00493AB8"/>
    <w:rsid w:val="004944D3"/>
    <w:rsid w:val="00494C23"/>
    <w:rsid w:val="00494D32"/>
    <w:rsid w:val="0049744B"/>
    <w:rsid w:val="004977D9"/>
    <w:rsid w:val="00497DCF"/>
    <w:rsid w:val="004A01D3"/>
    <w:rsid w:val="004A0C4E"/>
    <w:rsid w:val="004A249D"/>
    <w:rsid w:val="004A36DA"/>
    <w:rsid w:val="004A4741"/>
    <w:rsid w:val="004A4E43"/>
    <w:rsid w:val="004A5F2E"/>
    <w:rsid w:val="004A68D5"/>
    <w:rsid w:val="004A6C57"/>
    <w:rsid w:val="004A75D1"/>
    <w:rsid w:val="004A7A09"/>
    <w:rsid w:val="004A7FB5"/>
    <w:rsid w:val="004B1152"/>
    <w:rsid w:val="004B2421"/>
    <w:rsid w:val="004B25BE"/>
    <w:rsid w:val="004B2704"/>
    <w:rsid w:val="004B419B"/>
    <w:rsid w:val="004B464C"/>
    <w:rsid w:val="004B49D5"/>
    <w:rsid w:val="004B57C5"/>
    <w:rsid w:val="004B59AC"/>
    <w:rsid w:val="004B684E"/>
    <w:rsid w:val="004B71E4"/>
    <w:rsid w:val="004B72C2"/>
    <w:rsid w:val="004B76B0"/>
    <w:rsid w:val="004C08AD"/>
    <w:rsid w:val="004C2914"/>
    <w:rsid w:val="004C29C6"/>
    <w:rsid w:val="004C2C53"/>
    <w:rsid w:val="004C31F5"/>
    <w:rsid w:val="004C3946"/>
    <w:rsid w:val="004C3C12"/>
    <w:rsid w:val="004C3DA1"/>
    <w:rsid w:val="004C4365"/>
    <w:rsid w:val="004C52A4"/>
    <w:rsid w:val="004C58ED"/>
    <w:rsid w:val="004C5905"/>
    <w:rsid w:val="004C5BF4"/>
    <w:rsid w:val="004C6796"/>
    <w:rsid w:val="004C735D"/>
    <w:rsid w:val="004C7A67"/>
    <w:rsid w:val="004C7B58"/>
    <w:rsid w:val="004D217A"/>
    <w:rsid w:val="004D2FF0"/>
    <w:rsid w:val="004D579C"/>
    <w:rsid w:val="004D79F7"/>
    <w:rsid w:val="004D7CDF"/>
    <w:rsid w:val="004E1754"/>
    <w:rsid w:val="004E1C95"/>
    <w:rsid w:val="004E1E62"/>
    <w:rsid w:val="004E3348"/>
    <w:rsid w:val="004E408E"/>
    <w:rsid w:val="004E4684"/>
    <w:rsid w:val="004E4732"/>
    <w:rsid w:val="004E64A5"/>
    <w:rsid w:val="004F2190"/>
    <w:rsid w:val="004F2398"/>
    <w:rsid w:val="004F358B"/>
    <w:rsid w:val="004F4502"/>
    <w:rsid w:val="004F4A0D"/>
    <w:rsid w:val="005003C7"/>
    <w:rsid w:val="00501FF4"/>
    <w:rsid w:val="005022CC"/>
    <w:rsid w:val="00502324"/>
    <w:rsid w:val="005035BF"/>
    <w:rsid w:val="00506DC0"/>
    <w:rsid w:val="00506E58"/>
    <w:rsid w:val="005072CC"/>
    <w:rsid w:val="005079DE"/>
    <w:rsid w:val="00510710"/>
    <w:rsid w:val="00510D7E"/>
    <w:rsid w:val="00511EEE"/>
    <w:rsid w:val="00512E0C"/>
    <w:rsid w:val="00513225"/>
    <w:rsid w:val="005134DC"/>
    <w:rsid w:val="00514273"/>
    <w:rsid w:val="005159C5"/>
    <w:rsid w:val="005165DA"/>
    <w:rsid w:val="00517EDD"/>
    <w:rsid w:val="005209AE"/>
    <w:rsid w:val="00523B6F"/>
    <w:rsid w:val="00524597"/>
    <w:rsid w:val="00527EB3"/>
    <w:rsid w:val="00530821"/>
    <w:rsid w:val="00532531"/>
    <w:rsid w:val="0053264C"/>
    <w:rsid w:val="00533CB5"/>
    <w:rsid w:val="00534749"/>
    <w:rsid w:val="00534DA5"/>
    <w:rsid w:val="00535448"/>
    <w:rsid w:val="00535A2D"/>
    <w:rsid w:val="00540140"/>
    <w:rsid w:val="005409AE"/>
    <w:rsid w:val="005410FB"/>
    <w:rsid w:val="0054193C"/>
    <w:rsid w:val="005421E0"/>
    <w:rsid w:val="00545C44"/>
    <w:rsid w:val="00546E75"/>
    <w:rsid w:val="00550685"/>
    <w:rsid w:val="00550952"/>
    <w:rsid w:val="005510BB"/>
    <w:rsid w:val="0055114B"/>
    <w:rsid w:val="00552806"/>
    <w:rsid w:val="00552D14"/>
    <w:rsid w:val="00553698"/>
    <w:rsid w:val="00553DC3"/>
    <w:rsid w:val="0055459F"/>
    <w:rsid w:val="00554A69"/>
    <w:rsid w:val="005562B5"/>
    <w:rsid w:val="0055724E"/>
    <w:rsid w:val="00557BAB"/>
    <w:rsid w:val="00560254"/>
    <w:rsid w:val="00560406"/>
    <w:rsid w:val="00560BDA"/>
    <w:rsid w:val="00561F36"/>
    <w:rsid w:val="00562969"/>
    <w:rsid w:val="00565399"/>
    <w:rsid w:val="00565A65"/>
    <w:rsid w:val="00565D15"/>
    <w:rsid w:val="00567DCE"/>
    <w:rsid w:val="005701DC"/>
    <w:rsid w:val="00570A30"/>
    <w:rsid w:val="005714DF"/>
    <w:rsid w:val="005725AF"/>
    <w:rsid w:val="00573D1E"/>
    <w:rsid w:val="00575CF9"/>
    <w:rsid w:val="00575EFB"/>
    <w:rsid w:val="00577DFB"/>
    <w:rsid w:val="005804DF"/>
    <w:rsid w:val="00580699"/>
    <w:rsid w:val="00580928"/>
    <w:rsid w:val="00580AF3"/>
    <w:rsid w:val="0058138E"/>
    <w:rsid w:val="005822E7"/>
    <w:rsid w:val="005838F0"/>
    <w:rsid w:val="0058401B"/>
    <w:rsid w:val="005841A7"/>
    <w:rsid w:val="005847A5"/>
    <w:rsid w:val="00584AED"/>
    <w:rsid w:val="00585182"/>
    <w:rsid w:val="00585E54"/>
    <w:rsid w:val="00586CFE"/>
    <w:rsid w:val="00586E26"/>
    <w:rsid w:val="0059006A"/>
    <w:rsid w:val="00590144"/>
    <w:rsid w:val="00590D57"/>
    <w:rsid w:val="005918F4"/>
    <w:rsid w:val="005938C9"/>
    <w:rsid w:val="005942C1"/>
    <w:rsid w:val="00595603"/>
    <w:rsid w:val="005959A9"/>
    <w:rsid w:val="00596B62"/>
    <w:rsid w:val="0059761F"/>
    <w:rsid w:val="005A035E"/>
    <w:rsid w:val="005A0A4D"/>
    <w:rsid w:val="005A0C29"/>
    <w:rsid w:val="005A1FCB"/>
    <w:rsid w:val="005A25B7"/>
    <w:rsid w:val="005A2B68"/>
    <w:rsid w:val="005A3617"/>
    <w:rsid w:val="005A4A61"/>
    <w:rsid w:val="005A53D6"/>
    <w:rsid w:val="005A5B7A"/>
    <w:rsid w:val="005A77E2"/>
    <w:rsid w:val="005B1ED7"/>
    <w:rsid w:val="005B2C88"/>
    <w:rsid w:val="005B4107"/>
    <w:rsid w:val="005B4501"/>
    <w:rsid w:val="005B725C"/>
    <w:rsid w:val="005B7BEB"/>
    <w:rsid w:val="005C0359"/>
    <w:rsid w:val="005C0D4F"/>
    <w:rsid w:val="005C0F7A"/>
    <w:rsid w:val="005C1144"/>
    <w:rsid w:val="005C23ED"/>
    <w:rsid w:val="005C4841"/>
    <w:rsid w:val="005C4ECB"/>
    <w:rsid w:val="005C65A4"/>
    <w:rsid w:val="005C6B8A"/>
    <w:rsid w:val="005C7691"/>
    <w:rsid w:val="005D1ACF"/>
    <w:rsid w:val="005D1D09"/>
    <w:rsid w:val="005D3272"/>
    <w:rsid w:val="005D3378"/>
    <w:rsid w:val="005D3686"/>
    <w:rsid w:val="005D4014"/>
    <w:rsid w:val="005D5D21"/>
    <w:rsid w:val="005D63CA"/>
    <w:rsid w:val="005D6EC4"/>
    <w:rsid w:val="005E0729"/>
    <w:rsid w:val="005E0E7C"/>
    <w:rsid w:val="005E0F07"/>
    <w:rsid w:val="005E21F5"/>
    <w:rsid w:val="005E2BFE"/>
    <w:rsid w:val="005E38F1"/>
    <w:rsid w:val="005E4007"/>
    <w:rsid w:val="005E46E9"/>
    <w:rsid w:val="005E4812"/>
    <w:rsid w:val="005E4D96"/>
    <w:rsid w:val="005E524B"/>
    <w:rsid w:val="005E5D00"/>
    <w:rsid w:val="005E6C74"/>
    <w:rsid w:val="005F084E"/>
    <w:rsid w:val="005F0BDF"/>
    <w:rsid w:val="005F0D78"/>
    <w:rsid w:val="005F29FE"/>
    <w:rsid w:val="005F2DEE"/>
    <w:rsid w:val="005F2E87"/>
    <w:rsid w:val="005F2F82"/>
    <w:rsid w:val="005F3561"/>
    <w:rsid w:val="005F376E"/>
    <w:rsid w:val="005F4B7B"/>
    <w:rsid w:val="005F513D"/>
    <w:rsid w:val="005F6327"/>
    <w:rsid w:val="005F6523"/>
    <w:rsid w:val="0060000F"/>
    <w:rsid w:val="00600F0B"/>
    <w:rsid w:val="00601254"/>
    <w:rsid w:val="006021F7"/>
    <w:rsid w:val="00603A4D"/>
    <w:rsid w:val="0060550E"/>
    <w:rsid w:val="0060781F"/>
    <w:rsid w:val="00607B0E"/>
    <w:rsid w:val="00610381"/>
    <w:rsid w:val="006114C6"/>
    <w:rsid w:val="00611CD5"/>
    <w:rsid w:val="00611F3D"/>
    <w:rsid w:val="00612549"/>
    <w:rsid w:val="00612FB3"/>
    <w:rsid w:val="006139DB"/>
    <w:rsid w:val="00614C4D"/>
    <w:rsid w:val="00615547"/>
    <w:rsid w:val="00615C26"/>
    <w:rsid w:val="006179BB"/>
    <w:rsid w:val="0062233A"/>
    <w:rsid w:val="006244FB"/>
    <w:rsid w:val="00624AFE"/>
    <w:rsid w:val="00624F5E"/>
    <w:rsid w:val="00625BF4"/>
    <w:rsid w:val="00625E05"/>
    <w:rsid w:val="00626705"/>
    <w:rsid w:val="00627DD8"/>
    <w:rsid w:val="0063033B"/>
    <w:rsid w:val="0063172B"/>
    <w:rsid w:val="00632CF1"/>
    <w:rsid w:val="006331EB"/>
    <w:rsid w:val="00633B43"/>
    <w:rsid w:val="00633BF6"/>
    <w:rsid w:val="00634CCD"/>
    <w:rsid w:val="0063516F"/>
    <w:rsid w:val="006351F8"/>
    <w:rsid w:val="0063578B"/>
    <w:rsid w:val="00635C85"/>
    <w:rsid w:val="00641750"/>
    <w:rsid w:val="00641C24"/>
    <w:rsid w:val="006437DF"/>
    <w:rsid w:val="00643D2F"/>
    <w:rsid w:val="00644CD1"/>
    <w:rsid w:val="0064505F"/>
    <w:rsid w:val="006475D3"/>
    <w:rsid w:val="006475F9"/>
    <w:rsid w:val="00650B05"/>
    <w:rsid w:val="00650FF2"/>
    <w:rsid w:val="00651BC7"/>
    <w:rsid w:val="006523C6"/>
    <w:rsid w:val="0065266B"/>
    <w:rsid w:val="00652792"/>
    <w:rsid w:val="00652928"/>
    <w:rsid w:val="00654D27"/>
    <w:rsid w:val="00655447"/>
    <w:rsid w:val="00655488"/>
    <w:rsid w:val="006607AB"/>
    <w:rsid w:val="0066204F"/>
    <w:rsid w:val="00663C00"/>
    <w:rsid w:val="00663CFA"/>
    <w:rsid w:val="00664FF8"/>
    <w:rsid w:val="00665FEB"/>
    <w:rsid w:val="006661B7"/>
    <w:rsid w:val="00666727"/>
    <w:rsid w:val="00670746"/>
    <w:rsid w:val="006709C2"/>
    <w:rsid w:val="00671A30"/>
    <w:rsid w:val="00671F61"/>
    <w:rsid w:val="00672AFF"/>
    <w:rsid w:val="00673AA3"/>
    <w:rsid w:val="00674CB7"/>
    <w:rsid w:val="00675B9B"/>
    <w:rsid w:val="00677F77"/>
    <w:rsid w:val="0068020C"/>
    <w:rsid w:val="00680AF1"/>
    <w:rsid w:val="0068127F"/>
    <w:rsid w:val="00681F5F"/>
    <w:rsid w:val="00682970"/>
    <w:rsid w:val="0068297C"/>
    <w:rsid w:val="00682EC9"/>
    <w:rsid w:val="006849C8"/>
    <w:rsid w:val="00684E20"/>
    <w:rsid w:val="0068640D"/>
    <w:rsid w:val="006901C3"/>
    <w:rsid w:val="00690D51"/>
    <w:rsid w:val="0069137F"/>
    <w:rsid w:val="00692542"/>
    <w:rsid w:val="00692B56"/>
    <w:rsid w:val="006932E2"/>
    <w:rsid w:val="006933F7"/>
    <w:rsid w:val="006936B0"/>
    <w:rsid w:val="00693EAE"/>
    <w:rsid w:val="00696BA5"/>
    <w:rsid w:val="00697B88"/>
    <w:rsid w:val="00697B90"/>
    <w:rsid w:val="006A03D1"/>
    <w:rsid w:val="006A1ED1"/>
    <w:rsid w:val="006A1F40"/>
    <w:rsid w:val="006A2C1D"/>
    <w:rsid w:val="006A354C"/>
    <w:rsid w:val="006A36C6"/>
    <w:rsid w:val="006A3E0B"/>
    <w:rsid w:val="006A3EA7"/>
    <w:rsid w:val="006A4842"/>
    <w:rsid w:val="006A48DD"/>
    <w:rsid w:val="006A58BA"/>
    <w:rsid w:val="006A5F44"/>
    <w:rsid w:val="006A6480"/>
    <w:rsid w:val="006A70D9"/>
    <w:rsid w:val="006A7DDA"/>
    <w:rsid w:val="006A7F1A"/>
    <w:rsid w:val="006B25F2"/>
    <w:rsid w:val="006B2D3C"/>
    <w:rsid w:val="006B3B1B"/>
    <w:rsid w:val="006B434F"/>
    <w:rsid w:val="006B48BE"/>
    <w:rsid w:val="006B6272"/>
    <w:rsid w:val="006B6E22"/>
    <w:rsid w:val="006C088A"/>
    <w:rsid w:val="006C1CB7"/>
    <w:rsid w:val="006C211B"/>
    <w:rsid w:val="006C2CFD"/>
    <w:rsid w:val="006C321F"/>
    <w:rsid w:val="006C411A"/>
    <w:rsid w:val="006C4DA8"/>
    <w:rsid w:val="006C5525"/>
    <w:rsid w:val="006D1430"/>
    <w:rsid w:val="006D14C2"/>
    <w:rsid w:val="006D16CC"/>
    <w:rsid w:val="006D4229"/>
    <w:rsid w:val="006D4AFA"/>
    <w:rsid w:val="006E0004"/>
    <w:rsid w:val="006E083F"/>
    <w:rsid w:val="006E0991"/>
    <w:rsid w:val="006E0A0E"/>
    <w:rsid w:val="006E10B5"/>
    <w:rsid w:val="006E1862"/>
    <w:rsid w:val="006E1ADD"/>
    <w:rsid w:val="006E1CE0"/>
    <w:rsid w:val="006E3CE5"/>
    <w:rsid w:val="006E45BA"/>
    <w:rsid w:val="006E4CF7"/>
    <w:rsid w:val="006E4F28"/>
    <w:rsid w:val="006E5B25"/>
    <w:rsid w:val="006E6139"/>
    <w:rsid w:val="006E6988"/>
    <w:rsid w:val="006E7185"/>
    <w:rsid w:val="006F01C8"/>
    <w:rsid w:val="006F3621"/>
    <w:rsid w:val="006F3B2E"/>
    <w:rsid w:val="006F3C13"/>
    <w:rsid w:val="006F49DE"/>
    <w:rsid w:val="006F7713"/>
    <w:rsid w:val="006F7BA6"/>
    <w:rsid w:val="006F7C32"/>
    <w:rsid w:val="007005D2"/>
    <w:rsid w:val="007009AE"/>
    <w:rsid w:val="00700EEF"/>
    <w:rsid w:val="00701A12"/>
    <w:rsid w:val="007035D4"/>
    <w:rsid w:val="00703C4D"/>
    <w:rsid w:val="00703DA2"/>
    <w:rsid w:val="0070448B"/>
    <w:rsid w:val="00705BB3"/>
    <w:rsid w:val="00706C82"/>
    <w:rsid w:val="00706C8C"/>
    <w:rsid w:val="0070734F"/>
    <w:rsid w:val="00707582"/>
    <w:rsid w:val="00711F8B"/>
    <w:rsid w:val="007127E3"/>
    <w:rsid w:val="00713B56"/>
    <w:rsid w:val="00714AD8"/>
    <w:rsid w:val="007152FB"/>
    <w:rsid w:val="0071540D"/>
    <w:rsid w:val="00715EEF"/>
    <w:rsid w:val="007212DE"/>
    <w:rsid w:val="0072169E"/>
    <w:rsid w:val="007222F8"/>
    <w:rsid w:val="00722800"/>
    <w:rsid w:val="00722A2B"/>
    <w:rsid w:val="00722B2F"/>
    <w:rsid w:val="00723380"/>
    <w:rsid w:val="007233A1"/>
    <w:rsid w:val="0072532C"/>
    <w:rsid w:val="007262F9"/>
    <w:rsid w:val="0073193C"/>
    <w:rsid w:val="00732513"/>
    <w:rsid w:val="00732F87"/>
    <w:rsid w:val="00734132"/>
    <w:rsid w:val="00734917"/>
    <w:rsid w:val="0073619C"/>
    <w:rsid w:val="007365E7"/>
    <w:rsid w:val="00736977"/>
    <w:rsid w:val="00736C5D"/>
    <w:rsid w:val="00737971"/>
    <w:rsid w:val="007409E2"/>
    <w:rsid w:val="00741C19"/>
    <w:rsid w:val="00741F0E"/>
    <w:rsid w:val="007422DC"/>
    <w:rsid w:val="007429E6"/>
    <w:rsid w:val="00742B4C"/>
    <w:rsid w:val="00743275"/>
    <w:rsid w:val="00744135"/>
    <w:rsid w:val="00744AC6"/>
    <w:rsid w:val="00745E8D"/>
    <w:rsid w:val="007467B0"/>
    <w:rsid w:val="00746991"/>
    <w:rsid w:val="007476DE"/>
    <w:rsid w:val="0075116B"/>
    <w:rsid w:val="00752955"/>
    <w:rsid w:val="007544C0"/>
    <w:rsid w:val="00754B4C"/>
    <w:rsid w:val="007553FF"/>
    <w:rsid w:val="00755BD5"/>
    <w:rsid w:val="00756207"/>
    <w:rsid w:val="00757710"/>
    <w:rsid w:val="0075786B"/>
    <w:rsid w:val="00757BEC"/>
    <w:rsid w:val="007620AA"/>
    <w:rsid w:val="00763E9F"/>
    <w:rsid w:val="0076432C"/>
    <w:rsid w:val="00772394"/>
    <w:rsid w:val="007728DF"/>
    <w:rsid w:val="00772D44"/>
    <w:rsid w:val="00773541"/>
    <w:rsid w:val="00774703"/>
    <w:rsid w:val="0077593E"/>
    <w:rsid w:val="00775D99"/>
    <w:rsid w:val="00780641"/>
    <w:rsid w:val="0078177D"/>
    <w:rsid w:val="007817FF"/>
    <w:rsid w:val="00782770"/>
    <w:rsid w:val="007832FF"/>
    <w:rsid w:val="00783B24"/>
    <w:rsid w:val="0078435A"/>
    <w:rsid w:val="007846A4"/>
    <w:rsid w:val="00785070"/>
    <w:rsid w:val="007852E7"/>
    <w:rsid w:val="00790B0A"/>
    <w:rsid w:val="00791279"/>
    <w:rsid w:val="0079157B"/>
    <w:rsid w:val="00791C1A"/>
    <w:rsid w:val="00791DB7"/>
    <w:rsid w:val="007921B7"/>
    <w:rsid w:val="007939D0"/>
    <w:rsid w:val="007949C9"/>
    <w:rsid w:val="00795192"/>
    <w:rsid w:val="007961A5"/>
    <w:rsid w:val="007969E5"/>
    <w:rsid w:val="00796B17"/>
    <w:rsid w:val="00797DB4"/>
    <w:rsid w:val="007A05A0"/>
    <w:rsid w:val="007A094E"/>
    <w:rsid w:val="007A26F8"/>
    <w:rsid w:val="007A3FDF"/>
    <w:rsid w:val="007A4DFC"/>
    <w:rsid w:val="007A5145"/>
    <w:rsid w:val="007A6B3F"/>
    <w:rsid w:val="007A6D4B"/>
    <w:rsid w:val="007A6F44"/>
    <w:rsid w:val="007A7E59"/>
    <w:rsid w:val="007B0CCE"/>
    <w:rsid w:val="007B1FE2"/>
    <w:rsid w:val="007B3048"/>
    <w:rsid w:val="007B3105"/>
    <w:rsid w:val="007B3700"/>
    <w:rsid w:val="007B485C"/>
    <w:rsid w:val="007B4BBC"/>
    <w:rsid w:val="007B5411"/>
    <w:rsid w:val="007B66BF"/>
    <w:rsid w:val="007C165A"/>
    <w:rsid w:val="007C1821"/>
    <w:rsid w:val="007C23AB"/>
    <w:rsid w:val="007C2686"/>
    <w:rsid w:val="007C39F3"/>
    <w:rsid w:val="007C4D06"/>
    <w:rsid w:val="007C5A72"/>
    <w:rsid w:val="007C7873"/>
    <w:rsid w:val="007D04F2"/>
    <w:rsid w:val="007D0E37"/>
    <w:rsid w:val="007D1EF8"/>
    <w:rsid w:val="007D2ABE"/>
    <w:rsid w:val="007D3C9B"/>
    <w:rsid w:val="007D6198"/>
    <w:rsid w:val="007D654D"/>
    <w:rsid w:val="007D7777"/>
    <w:rsid w:val="007D7A56"/>
    <w:rsid w:val="007E0004"/>
    <w:rsid w:val="007E05E7"/>
    <w:rsid w:val="007E21E8"/>
    <w:rsid w:val="007E272E"/>
    <w:rsid w:val="007E2B3E"/>
    <w:rsid w:val="007E2E12"/>
    <w:rsid w:val="007E3920"/>
    <w:rsid w:val="007E40F8"/>
    <w:rsid w:val="007E411B"/>
    <w:rsid w:val="007E4751"/>
    <w:rsid w:val="007E47F8"/>
    <w:rsid w:val="007E623A"/>
    <w:rsid w:val="007E6296"/>
    <w:rsid w:val="007E6E21"/>
    <w:rsid w:val="007E7A1A"/>
    <w:rsid w:val="007F0567"/>
    <w:rsid w:val="007F06DC"/>
    <w:rsid w:val="007F0E2F"/>
    <w:rsid w:val="007F1221"/>
    <w:rsid w:val="007F19D1"/>
    <w:rsid w:val="007F3929"/>
    <w:rsid w:val="007F424F"/>
    <w:rsid w:val="007F5B51"/>
    <w:rsid w:val="007F5E8F"/>
    <w:rsid w:val="007F6356"/>
    <w:rsid w:val="007F7C42"/>
    <w:rsid w:val="007F7CD0"/>
    <w:rsid w:val="00800549"/>
    <w:rsid w:val="00800676"/>
    <w:rsid w:val="0080180E"/>
    <w:rsid w:val="0080201C"/>
    <w:rsid w:val="00803376"/>
    <w:rsid w:val="008058DC"/>
    <w:rsid w:val="00806798"/>
    <w:rsid w:val="00806816"/>
    <w:rsid w:val="00807072"/>
    <w:rsid w:val="008071D4"/>
    <w:rsid w:val="0081066A"/>
    <w:rsid w:val="008129B7"/>
    <w:rsid w:val="008133BE"/>
    <w:rsid w:val="0081435D"/>
    <w:rsid w:val="0081437D"/>
    <w:rsid w:val="0081448A"/>
    <w:rsid w:val="00815042"/>
    <w:rsid w:val="00815F22"/>
    <w:rsid w:val="0081664B"/>
    <w:rsid w:val="00817EC9"/>
    <w:rsid w:val="008202A8"/>
    <w:rsid w:val="00820757"/>
    <w:rsid w:val="00821659"/>
    <w:rsid w:val="00821CA2"/>
    <w:rsid w:val="0082226E"/>
    <w:rsid w:val="008225FD"/>
    <w:rsid w:val="00823BD1"/>
    <w:rsid w:val="00825997"/>
    <w:rsid w:val="00826CA4"/>
    <w:rsid w:val="00831854"/>
    <w:rsid w:val="00831D77"/>
    <w:rsid w:val="00832A2A"/>
    <w:rsid w:val="00832CFB"/>
    <w:rsid w:val="00834A79"/>
    <w:rsid w:val="0083518B"/>
    <w:rsid w:val="00835D74"/>
    <w:rsid w:val="00840007"/>
    <w:rsid w:val="00840B62"/>
    <w:rsid w:val="00840DC1"/>
    <w:rsid w:val="008428E9"/>
    <w:rsid w:val="00843C9A"/>
    <w:rsid w:val="00844164"/>
    <w:rsid w:val="0084426E"/>
    <w:rsid w:val="00844689"/>
    <w:rsid w:val="008465DA"/>
    <w:rsid w:val="00850CB9"/>
    <w:rsid w:val="008523C8"/>
    <w:rsid w:val="008529BC"/>
    <w:rsid w:val="00852CBC"/>
    <w:rsid w:val="00853871"/>
    <w:rsid w:val="00853B62"/>
    <w:rsid w:val="00853CB6"/>
    <w:rsid w:val="00854352"/>
    <w:rsid w:val="00854DA0"/>
    <w:rsid w:val="0085636B"/>
    <w:rsid w:val="00860489"/>
    <w:rsid w:val="00860587"/>
    <w:rsid w:val="0086059B"/>
    <w:rsid w:val="008606FC"/>
    <w:rsid w:val="00862276"/>
    <w:rsid w:val="00863289"/>
    <w:rsid w:val="00863838"/>
    <w:rsid w:val="008659BA"/>
    <w:rsid w:val="0086702D"/>
    <w:rsid w:val="0086739B"/>
    <w:rsid w:val="008675B4"/>
    <w:rsid w:val="0087153A"/>
    <w:rsid w:val="00872041"/>
    <w:rsid w:val="008720B5"/>
    <w:rsid w:val="0087265A"/>
    <w:rsid w:val="0087335E"/>
    <w:rsid w:val="0087354D"/>
    <w:rsid w:val="008736A6"/>
    <w:rsid w:val="008745FE"/>
    <w:rsid w:val="00875AC0"/>
    <w:rsid w:val="008763E1"/>
    <w:rsid w:val="00876D86"/>
    <w:rsid w:val="00877339"/>
    <w:rsid w:val="00877634"/>
    <w:rsid w:val="00877999"/>
    <w:rsid w:val="00877C08"/>
    <w:rsid w:val="00880050"/>
    <w:rsid w:val="0088156C"/>
    <w:rsid w:val="008818D8"/>
    <w:rsid w:val="00882BE2"/>
    <w:rsid w:val="00883D95"/>
    <w:rsid w:val="008841A1"/>
    <w:rsid w:val="0088462E"/>
    <w:rsid w:val="00884DEB"/>
    <w:rsid w:val="008903F9"/>
    <w:rsid w:val="0089094B"/>
    <w:rsid w:val="0089283E"/>
    <w:rsid w:val="00895083"/>
    <w:rsid w:val="008A2335"/>
    <w:rsid w:val="008A308C"/>
    <w:rsid w:val="008A3FC0"/>
    <w:rsid w:val="008A49FA"/>
    <w:rsid w:val="008A50AA"/>
    <w:rsid w:val="008A5DC8"/>
    <w:rsid w:val="008A667F"/>
    <w:rsid w:val="008A725F"/>
    <w:rsid w:val="008A758C"/>
    <w:rsid w:val="008A798A"/>
    <w:rsid w:val="008A7C98"/>
    <w:rsid w:val="008B01BA"/>
    <w:rsid w:val="008B0F72"/>
    <w:rsid w:val="008B14C1"/>
    <w:rsid w:val="008B3135"/>
    <w:rsid w:val="008B533E"/>
    <w:rsid w:val="008B5D32"/>
    <w:rsid w:val="008B70F2"/>
    <w:rsid w:val="008B76BC"/>
    <w:rsid w:val="008C07AB"/>
    <w:rsid w:val="008C0EE4"/>
    <w:rsid w:val="008C16A1"/>
    <w:rsid w:val="008C1B48"/>
    <w:rsid w:val="008C3A22"/>
    <w:rsid w:val="008C5CF3"/>
    <w:rsid w:val="008C5F2A"/>
    <w:rsid w:val="008C78DF"/>
    <w:rsid w:val="008C7F10"/>
    <w:rsid w:val="008D1826"/>
    <w:rsid w:val="008D19E1"/>
    <w:rsid w:val="008D22A0"/>
    <w:rsid w:val="008D2464"/>
    <w:rsid w:val="008D29D4"/>
    <w:rsid w:val="008D518F"/>
    <w:rsid w:val="008D527B"/>
    <w:rsid w:val="008D5436"/>
    <w:rsid w:val="008D591B"/>
    <w:rsid w:val="008D7483"/>
    <w:rsid w:val="008D7C23"/>
    <w:rsid w:val="008E1BFE"/>
    <w:rsid w:val="008E20E3"/>
    <w:rsid w:val="008E4509"/>
    <w:rsid w:val="008E507F"/>
    <w:rsid w:val="008E5AB4"/>
    <w:rsid w:val="008F062D"/>
    <w:rsid w:val="008F0F8A"/>
    <w:rsid w:val="008F2F7D"/>
    <w:rsid w:val="008F4B9E"/>
    <w:rsid w:val="008F5C43"/>
    <w:rsid w:val="008F5CB6"/>
    <w:rsid w:val="008F6E6F"/>
    <w:rsid w:val="008F793D"/>
    <w:rsid w:val="00900F1C"/>
    <w:rsid w:val="00901C38"/>
    <w:rsid w:val="00903977"/>
    <w:rsid w:val="009042F8"/>
    <w:rsid w:val="009051D4"/>
    <w:rsid w:val="00910661"/>
    <w:rsid w:val="0091074D"/>
    <w:rsid w:val="00915116"/>
    <w:rsid w:val="009169B8"/>
    <w:rsid w:val="00920474"/>
    <w:rsid w:val="00922315"/>
    <w:rsid w:val="009231CA"/>
    <w:rsid w:val="0092334B"/>
    <w:rsid w:val="00923B4F"/>
    <w:rsid w:val="0092581B"/>
    <w:rsid w:val="0092720E"/>
    <w:rsid w:val="0093322B"/>
    <w:rsid w:val="0093442B"/>
    <w:rsid w:val="00935BFA"/>
    <w:rsid w:val="00936141"/>
    <w:rsid w:val="009362B8"/>
    <w:rsid w:val="00937257"/>
    <w:rsid w:val="00937DB3"/>
    <w:rsid w:val="00937FF4"/>
    <w:rsid w:val="009411D3"/>
    <w:rsid w:val="00942AE2"/>
    <w:rsid w:val="00944BE6"/>
    <w:rsid w:val="009451DA"/>
    <w:rsid w:val="009452FF"/>
    <w:rsid w:val="009453BE"/>
    <w:rsid w:val="00945E5B"/>
    <w:rsid w:val="0094638C"/>
    <w:rsid w:val="00950F0B"/>
    <w:rsid w:val="00952C91"/>
    <w:rsid w:val="00953CC8"/>
    <w:rsid w:val="00955179"/>
    <w:rsid w:val="00956D66"/>
    <w:rsid w:val="00957618"/>
    <w:rsid w:val="0095762F"/>
    <w:rsid w:val="00957748"/>
    <w:rsid w:val="00960107"/>
    <w:rsid w:val="009606EA"/>
    <w:rsid w:val="009616DA"/>
    <w:rsid w:val="009630AF"/>
    <w:rsid w:val="00963378"/>
    <w:rsid w:val="009656D7"/>
    <w:rsid w:val="00965E21"/>
    <w:rsid w:val="0096709E"/>
    <w:rsid w:val="009679EA"/>
    <w:rsid w:val="00967C55"/>
    <w:rsid w:val="00967D8B"/>
    <w:rsid w:val="009718B0"/>
    <w:rsid w:val="00971928"/>
    <w:rsid w:val="00971C49"/>
    <w:rsid w:val="00971F5F"/>
    <w:rsid w:val="00973CB6"/>
    <w:rsid w:val="00973CCD"/>
    <w:rsid w:val="00975DE5"/>
    <w:rsid w:val="009764D2"/>
    <w:rsid w:val="00977425"/>
    <w:rsid w:val="009801AB"/>
    <w:rsid w:val="009807EC"/>
    <w:rsid w:val="009812F9"/>
    <w:rsid w:val="00982358"/>
    <w:rsid w:val="00982CAA"/>
    <w:rsid w:val="00982E0A"/>
    <w:rsid w:val="00983400"/>
    <w:rsid w:val="00983856"/>
    <w:rsid w:val="00983FB3"/>
    <w:rsid w:val="009845D7"/>
    <w:rsid w:val="00986F53"/>
    <w:rsid w:val="009873F6"/>
    <w:rsid w:val="0098781D"/>
    <w:rsid w:val="0098781F"/>
    <w:rsid w:val="009902DA"/>
    <w:rsid w:val="0099042F"/>
    <w:rsid w:val="009904A5"/>
    <w:rsid w:val="00990CFC"/>
    <w:rsid w:val="00991BA6"/>
    <w:rsid w:val="00991E32"/>
    <w:rsid w:val="0099261C"/>
    <w:rsid w:val="00992E8C"/>
    <w:rsid w:val="009947DF"/>
    <w:rsid w:val="009955E7"/>
    <w:rsid w:val="00995848"/>
    <w:rsid w:val="0099786A"/>
    <w:rsid w:val="00997CB0"/>
    <w:rsid w:val="009A024B"/>
    <w:rsid w:val="009A0B32"/>
    <w:rsid w:val="009A129D"/>
    <w:rsid w:val="009A144A"/>
    <w:rsid w:val="009A2718"/>
    <w:rsid w:val="009A32B1"/>
    <w:rsid w:val="009A33EC"/>
    <w:rsid w:val="009A3649"/>
    <w:rsid w:val="009A4F26"/>
    <w:rsid w:val="009A544C"/>
    <w:rsid w:val="009A586E"/>
    <w:rsid w:val="009A61E9"/>
    <w:rsid w:val="009A6442"/>
    <w:rsid w:val="009B01C2"/>
    <w:rsid w:val="009B0B56"/>
    <w:rsid w:val="009B0E3D"/>
    <w:rsid w:val="009B12BF"/>
    <w:rsid w:val="009B159E"/>
    <w:rsid w:val="009B17CF"/>
    <w:rsid w:val="009B1EEB"/>
    <w:rsid w:val="009B39BC"/>
    <w:rsid w:val="009B3EAA"/>
    <w:rsid w:val="009B4F85"/>
    <w:rsid w:val="009B5E84"/>
    <w:rsid w:val="009B5FB8"/>
    <w:rsid w:val="009B7F21"/>
    <w:rsid w:val="009C0F84"/>
    <w:rsid w:val="009C1084"/>
    <w:rsid w:val="009C1A46"/>
    <w:rsid w:val="009C1E66"/>
    <w:rsid w:val="009C2886"/>
    <w:rsid w:val="009C308F"/>
    <w:rsid w:val="009C54A5"/>
    <w:rsid w:val="009C5F97"/>
    <w:rsid w:val="009C63D1"/>
    <w:rsid w:val="009C6570"/>
    <w:rsid w:val="009C68F6"/>
    <w:rsid w:val="009C71C9"/>
    <w:rsid w:val="009D2A8D"/>
    <w:rsid w:val="009D37A4"/>
    <w:rsid w:val="009D5FCC"/>
    <w:rsid w:val="009D677F"/>
    <w:rsid w:val="009E0E4C"/>
    <w:rsid w:val="009E11C3"/>
    <w:rsid w:val="009E1C55"/>
    <w:rsid w:val="009E4058"/>
    <w:rsid w:val="009E40CE"/>
    <w:rsid w:val="009E52AD"/>
    <w:rsid w:val="009E558A"/>
    <w:rsid w:val="009E5CD8"/>
    <w:rsid w:val="009E764A"/>
    <w:rsid w:val="009E7980"/>
    <w:rsid w:val="009F10F7"/>
    <w:rsid w:val="009F19EE"/>
    <w:rsid w:val="009F1C16"/>
    <w:rsid w:val="009F201E"/>
    <w:rsid w:val="009F23F4"/>
    <w:rsid w:val="009F30B7"/>
    <w:rsid w:val="009F3EA6"/>
    <w:rsid w:val="009F4043"/>
    <w:rsid w:val="009F58C0"/>
    <w:rsid w:val="009F61F2"/>
    <w:rsid w:val="009F7ECC"/>
    <w:rsid w:val="00A006DB"/>
    <w:rsid w:val="00A01ACE"/>
    <w:rsid w:val="00A0207D"/>
    <w:rsid w:val="00A0234F"/>
    <w:rsid w:val="00A02874"/>
    <w:rsid w:val="00A02BAB"/>
    <w:rsid w:val="00A02CE5"/>
    <w:rsid w:val="00A02FCD"/>
    <w:rsid w:val="00A03088"/>
    <w:rsid w:val="00A03B00"/>
    <w:rsid w:val="00A07B4B"/>
    <w:rsid w:val="00A100AD"/>
    <w:rsid w:val="00A10EA6"/>
    <w:rsid w:val="00A1240B"/>
    <w:rsid w:val="00A13843"/>
    <w:rsid w:val="00A15013"/>
    <w:rsid w:val="00A15639"/>
    <w:rsid w:val="00A1682C"/>
    <w:rsid w:val="00A16DE7"/>
    <w:rsid w:val="00A1713C"/>
    <w:rsid w:val="00A17365"/>
    <w:rsid w:val="00A173A3"/>
    <w:rsid w:val="00A20A3A"/>
    <w:rsid w:val="00A20D9E"/>
    <w:rsid w:val="00A21C9B"/>
    <w:rsid w:val="00A2227B"/>
    <w:rsid w:val="00A2288B"/>
    <w:rsid w:val="00A248CA"/>
    <w:rsid w:val="00A25898"/>
    <w:rsid w:val="00A25A8D"/>
    <w:rsid w:val="00A27678"/>
    <w:rsid w:val="00A27825"/>
    <w:rsid w:val="00A27E26"/>
    <w:rsid w:val="00A3018A"/>
    <w:rsid w:val="00A30A60"/>
    <w:rsid w:val="00A324B7"/>
    <w:rsid w:val="00A33DA4"/>
    <w:rsid w:val="00A34AD0"/>
    <w:rsid w:val="00A34BE0"/>
    <w:rsid w:val="00A35E0D"/>
    <w:rsid w:val="00A36086"/>
    <w:rsid w:val="00A36133"/>
    <w:rsid w:val="00A379C6"/>
    <w:rsid w:val="00A37DA8"/>
    <w:rsid w:val="00A37F61"/>
    <w:rsid w:val="00A4041F"/>
    <w:rsid w:val="00A4094D"/>
    <w:rsid w:val="00A43304"/>
    <w:rsid w:val="00A43CB9"/>
    <w:rsid w:val="00A457B1"/>
    <w:rsid w:val="00A45CEA"/>
    <w:rsid w:val="00A46921"/>
    <w:rsid w:val="00A472CC"/>
    <w:rsid w:val="00A47378"/>
    <w:rsid w:val="00A5033A"/>
    <w:rsid w:val="00A533D3"/>
    <w:rsid w:val="00A54323"/>
    <w:rsid w:val="00A554FF"/>
    <w:rsid w:val="00A5614D"/>
    <w:rsid w:val="00A56773"/>
    <w:rsid w:val="00A56C01"/>
    <w:rsid w:val="00A61239"/>
    <w:rsid w:val="00A63D74"/>
    <w:rsid w:val="00A651CA"/>
    <w:rsid w:val="00A660BC"/>
    <w:rsid w:val="00A716E1"/>
    <w:rsid w:val="00A719D9"/>
    <w:rsid w:val="00A7407C"/>
    <w:rsid w:val="00A740AA"/>
    <w:rsid w:val="00A74717"/>
    <w:rsid w:val="00A763B8"/>
    <w:rsid w:val="00A76666"/>
    <w:rsid w:val="00A766A4"/>
    <w:rsid w:val="00A76B01"/>
    <w:rsid w:val="00A76B39"/>
    <w:rsid w:val="00A77A1F"/>
    <w:rsid w:val="00A77C94"/>
    <w:rsid w:val="00A831FB"/>
    <w:rsid w:val="00A85CF8"/>
    <w:rsid w:val="00A85E4C"/>
    <w:rsid w:val="00A861A9"/>
    <w:rsid w:val="00A86606"/>
    <w:rsid w:val="00A875E5"/>
    <w:rsid w:val="00A91646"/>
    <w:rsid w:val="00A92229"/>
    <w:rsid w:val="00A92F33"/>
    <w:rsid w:val="00A95D75"/>
    <w:rsid w:val="00A95DAA"/>
    <w:rsid w:val="00A96EAA"/>
    <w:rsid w:val="00A975B8"/>
    <w:rsid w:val="00A9770A"/>
    <w:rsid w:val="00A9790F"/>
    <w:rsid w:val="00AA082B"/>
    <w:rsid w:val="00AA1E99"/>
    <w:rsid w:val="00AA2452"/>
    <w:rsid w:val="00AA29D4"/>
    <w:rsid w:val="00AA3753"/>
    <w:rsid w:val="00AA42FF"/>
    <w:rsid w:val="00AA4AD1"/>
    <w:rsid w:val="00AA4B81"/>
    <w:rsid w:val="00AA52E8"/>
    <w:rsid w:val="00AA5F01"/>
    <w:rsid w:val="00AA75EC"/>
    <w:rsid w:val="00AB0D99"/>
    <w:rsid w:val="00AB0F64"/>
    <w:rsid w:val="00AB140C"/>
    <w:rsid w:val="00AB14A6"/>
    <w:rsid w:val="00AB162F"/>
    <w:rsid w:val="00AB1B6F"/>
    <w:rsid w:val="00AB1F29"/>
    <w:rsid w:val="00AB221B"/>
    <w:rsid w:val="00AB3369"/>
    <w:rsid w:val="00AB3596"/>
    <w:rsid w:val="00AB4384"/>
    <w:rsid w:val="00AB44B8"/>
    <w:rsid w:val="00AB4C43"/>
    <w:rsid w:val="00AB534E"/>
    <w:rsid w:val="00AB5746"/>
    <w:rsid w:val="00AB66A0"/>
    <w:rsid w:val="00AB6705"/>
    <w:rsid w:val="00AB6F69"/>
    <w:rsid w:val="00AB70A2"/>
    <w:rsid w:val="00AC0805"/>
    <w:rsid w:val="00AC1541"/>
    <w:rsid w:val="00AC3245"/>
    <w:rsid w:val="00AC324E"/>
    <w:rsid w:val="00AC3FE6"/>
    <w:rsid w:val="00AC51F6"/>
    <w:rsid w:val="00AC5359"/>
    <w:rsid w:val="00AC619A"/>
    <w:rsid w:val="00AC6566"/>
    <w:rsid w:val="00AC7149"/>
    <w:rsid w:val="00AC71C6"/>
    <w:rsid w:val="00AC7203"/>
    <w:rsid w:val="00AC7D92"/>
    <w:rsid w:val="00AC7E5C"/>
    <w:rsid w:val="00AC7FCF"/>
    <w:rsid w:val="00AD1B67"/>
    <w:rsid w:val="00AD2715"/>
    <w:rsid w:val="00AD43E1"/>
    <w:rsid w:val="00AD61DE"/>
    <w:rsid w:val="00AE1168"/>
    <w:rsid w:val="00AE1172"/>
    <w:rsid w:val="00AE1667"/>
    <w:rsid w:val="00AE2CCE"/>
    <w:rsid w:val="00AE41B2"/>
    <w:rsid w:val="00AE4EC4"/>
    <w:rsid w:val="00AE5A14"/>
    <w:rsid w:val="00AE5C3E"/>
    <w:rsid w:val="00AE646D"/>
    <w:rsid w:val="00AE6ECC"/>
    <w:rsid w:val="00AE789C"/>
    <w:rsid w:val="00AF214C"/>
    <w:rsid w:val="00AF2475"/>
    <w:rsid w:val="00AF2E95"/>
    <w:rsid w:val="00AF312F"/>
    <w:rsid w:val="00AF322F"/>
    <w:rsid w:val="00AF35F5"/>
    <w:rsid w:val="00AF3AC3"/>
    <w:rsid w:val="00AF48AA"/>
    <w:rsid w:val="00AF5237"/>
    <w:rsid w:val="00AF6652"/>
    <w:rsid w:val="00AF685D"/>
    <w:rsid w:val="00AF70A9"/>
    <w:rsid w:val="00AF7447"/>
    <w:rsid w:val="00AF762C"/>
    <w:rsid w:val="00B016A3"/>
    <w:rsid w:val="00B019D1"/>
    <w:rsid w:val="00B020FB"/>
    <w:rsid w:val="00B02F06"/>
    <w:rsid w:val="00B032BA"/>
    <w:rsid w:val="00B038C1"/>
    <w:rsid w:val="00B0417D"/>
    <w:rsid w:val="00B04437"/>
    <w:rsid w:val="00B05967"/>
    <w:rsid w:val="00B0654F"/>
    <w:rsid w:val="00B0730E"/>
    <w:rsid w:val="00B07E95"/>
    <w:rsid w:val="00B10CFB"/>
    <w:rsid w:val="00B11100"/>
    <w:rsid w:val="00B11CA6"/>
    <w:rsid w:val="00B11F4A"/>
    <w:rsid w:val="00B12001"/>
    <w:rsid w:val="00B125A3"/>
    <w:rsid w:val="00B1299E"/>
    <w:rsid w:val="00B131ED"/>
    <w:rsid w:val="00B133ED"/>
    <w:rsid w:val="00B156AD"/>
    <w:rsid w:val="00B1684B"/>
    <w:rsid w:val="00B178ED"/>
    <w:rsid w:val="00B20B6B"/>
    <w:rsid w:val="00B21204"/>
    <w:rsid w:val="00B233A4"/>
    <w:rsid w:val="00B24E87"/>
    <w:rsid w:val="00B2586E"/>
    <w:rsid w:val="00B26E04"/>
    <w:rsid w:val="00B27EAA"/>
    <w:rsid w:val="00B30A09"/>
    <w:rsid w:val="00B30DE7"/>
    <w:rsid w:val="00B315C4"/>
    <w:rsid w:val="00B31D51"/>
    <w:rsid w:val="00B32260"/>
    <w:rsid w:val="00B337D3"/>
    <w:rsid w:val="00B3418A"/>
    <w:rsid w:val="00B34511"/>
    <w:rsid w:val="00B3678E"/>
    <w:rsid w:val="00B36BE4"/>
    <w:rsid w:val="00B401B6"/>
    <w:rsid w:val="00B40378"/>
    <w:rsid w:val="00B409F8"/>
    <w:rsid w:val="00B40CE2"/>
    <w:rsid w:val="00B41B7F"/>
    <w:rsid w:val="00B4252B"/>
    <w:rsid w:val="00B43FAC"/>
    <w:rsid w:val="00B450D0"/>
    <w:rsid w:val="00B451B0"/>
    <w:rsid w:val="00B46E30"/>
    <w:rsid w:val="00B477BD"/>
    <w:rsid w:val="00B5308F"/>
    <w:rsid w:val="00B536CD"/>
    <w:rsid w:val="00B53DD8"/>
    <w:rsid w:val="00B54878"/>
    <w:rsid w:val="00B5537D"/>
    <w:rsid w:val="00B565AB"/>
    <w:rsid w:val="00B57AD2"/>
    <w:rsid w:val="00B57F19"/>
    <w:rsid w:val="00B610ED"/>
    <w:rsid w:val="00B61106"/>
    <w:rsid w:val="00B621F5"/>
    <w:rsid w:val="00B624B2"/>
    <w:rsid w:val="00B63417"/>
    <w:rsid w:val="00B63CBF"/>
    <w:rsid w:val="00B65ECD"/>
    <w:rsid w:val="00B663DC"/>
    <w:rsid w:val="00B7045B"/>
    <w:rsid w:val="00B70A9D"/>
    <w:rsid w:val="00B718A5"/>
    <w:rsid w:val="00B71D17"/>
    <w:rsid w:val="00B729C3"/>
    <w:rsid w:val="00B73E86"/>
    <w:rsid w:val="00B76436"/>
    <w:rsid w:val="00B7645C"/>
    <w:rsid w:val="00B775FA"/>
    <w:rsid w:val="00B8033D"/>
    <w:rsid w:val="00B8149F"/>
    <w:rsid w:val="00B81901"/>
    <w:rsid w:val="00B81A38"/>
    <w:rsid w:val="00B81C50"/>
    <w:rsid w:val="00B82023"/>
    <w:rsid w:val="00B82C8E"/>
    <w:rsid w:val="00B83F83"/>
    <w:rsid w:val="00B85376"/>
    <w:rsid w:val="00B86C42"/>
    <w:rsid w:val="00B86DB3"/>
    <w:rsid w:val="00B873B9"/>
    <w:rsid w:val="00B8753D"/>
    <w:rsid w:val="00B87E14"/>
    <w:rsid w:val="00B90093"/>
    <w:rsid w:val="00B902AF"/>
    <w:rsid w:val="00B90FEA"/>
    <w:rsid w:val="00B914FE"/>
    <w:rsid w:val="00B919F3"/>
    <w:rsid w:val="00B92E03"/>
    <w:rsid w:val="00B939B8"/>
    <w:rsid w:val="00B95347"/>
    <w:rsid w:val="00B95AB7"/>
    <w:rsid w:val="00B963AF"/>
    <w:rsid w:val="00B96D08"/>
    <w:rsid w:val="00B97508"/>
    <w:rsid w:val="00B97647"/>
    <w:rsid w:val="00B97A18"/>
    <w:rsid w:val="00BA15FC"/>
    <w:rsid w:val="00BA2186"/>
    <w:rsid w:val="00BA2B2D"/>
    <w:rsid w:val="00BA2B41"/>
    <w:rsid w:val="00BA2D24"/>
    <w:rsid w:val="00BA3672"/>
    <w:rsid w:val="00BA46DA"/>
    <w:rsid w:val="00BA5095"/>
    <w:rsid w:val="00BA529A"/>
    <w:rsid w:val="00BA56D7"/>
    <w:rsid w:val="00BA59A8"/>
    <w:rsid w:val="00BA6033"/>
    <w:rsid w:val="00BA61CD"/>
    <w:rsid w:val="00BA6704"/>
    <w:rsid w:val="00BA6ECA"/>
    <w:rsid w:val="00BB05FF"/>
    <w:rsid w:val="00BB0AAF"/>
    <w:rsid w:val="00BB0C2C"/>
    <w:rsid w:val="00BB1C05"/>
    <w:rsid w:val="00BB2B96"/>
    <w:rsid w:val="00BB31EC"/>
    <w:rsid w:val="00BB3A61"/>
    <w:rsid w:val="00BB7E81"/>
    <w:rsid w:val="00BC1297"/>
    <w:rsid w:val="00BC2A60"/>
    <w:rsid w:val="00BC2B17"/>
    <w:rsid w:val="00BC3D1E"/>
    <w:rsid w:val="00BC3E3F"/>
    <w:rsid w:val="00BC5429"/>
    <w:rsid w:val="00BC5EF5"/>
    <w:rsid w:val="00BC6F44"/>
    <w:rsid w:val="00BC795B"/>
    <w:rsid w:val="00BD08E4"/>
    <w:rsid w:val="00BD4457"/>
    <w:rsid w:val="00BD569F"/>
    <w:rsid w:val="00BD5A1B"/>
    <w:rsid w:val="00BD6990"/>
    <w:rsid w:val="00BD6B16"/>
    <w:rsid w:val="00BD7808"/>
    <w:rsid w:val="00BE17F2"/>
    <w:rsid w:val="00BE49ED"/>
    <w:rsid w:val="00BE528D"/>
    <w:rsid w:val="00BE550F"/>
    <w:rsid w:val="00BE5C03"/>
    <w:rsid w:val="00BE5E5F"/>
    <w:rsid w:val="00BE7871"/>
    <w:rsid w:val="00BF0053"/>
    <w:rsid w:val="00BF04C5"/>
    <w:rsid w:val="00BF0943"/>
    <w:rsid w:val="00BF1066"/>
    <w:rsid w:val="00BF1A76"/>
    <w:rsid w:val="00BF1B33"/>
    <w:rsid w:val="00BF1ECA"/>
    <w:rsid w:val="00BF23F0"/>
    <w:rsid w:val="00BF2C38"/>
    <w:rsid w:val="00BF374B"/>
    <w:rsid w:val="00BF3CA9"/>
    <w:rsid w:val="00BF3E78"/>
    <w:rsid w:val="00BF4AE7"/>
    <w:rsid w:val="00BF4B28"/>
    <w:rsid w:val="00BF5749"/>
    <w:rsid w:val="00BF5837"/>
    <w:rsid w:val="00BF79D5"/>
    <w:rsid w:val="00BF7D87"/>
    <w:rsid w:val="00C02D8E"/>
    <w:rsid w:val="00C03466"/>
    <w:rsid w:val="00C0397D"/>
    <w:rsid w:val="00C03B35"/>
    <w:rsid w:val="00C046E9"/>
    <w:rsid w:val="00C06879"/>
    <w:rsid w:val="00C0741D"/>
    <w:rsid w:val="00C104A1"/>
    <w:rsid w:val="00C10513"/>
    <w:rsid w:val="00C1053B"/>
    <w:rsid w:val="00C125DC"/>
    <w:rsid w:val="00C127D0"/>
    <w:rsid w:val="00C128CD"/>
    <w:rsid w:val="00C1354F"/>
    <w:rsid w:val="00C15216"/>
    <w:rsid w:val="00C16BFF"/>
    <w:rsid w:val="00C171E9"/>
    <w:rsid w:val="00C209FD"/>
    <w:rsid w:val="00C20B6D"/>
    <w:rsid w:val="00C235E0"/>
    <w:rsid w:val="00C2411F"/>
    <w:rsid w:val="00C24442"/>
    <w:rsid w:val="00C24BEF"/>
    <w:rsid w:val="00C24BF1"/>
    <w:rsid w:val="00C262DE"/>
    <w:rsid w:val="00C2639E"/>
    <w:rsid w:val="00C304FF"/>
    <w:rsid w:val="00C322C7"/>
    <w:rsid w:val="00C32C11"/>
    <w:rsid w:val="00C3425E"/>
    <w:rsid w:val="00C35106"/>
    <w:rsid w:val="00C35C40"/>
    <w:rsid w:val="00C36830"/>
    <w:rsid w:val="00C36A6F"/>
    <w:rsid w:val="00C378D4"/>
    <w:rsid w:val="00C4057D"/>
    <w:rsid w:val="00C41B5D"/>
    <w:rsid w:val="00C42F70"/>
    <w:rsid w:val="00C4330B"/>
    <w:rsid w:val="00C4349B"/>
    <w:rsid w:val="00C4503B"/>
    <w:rsid w:val="00C477B3"/>
    <w:rsid w:val="00C479E5"/>
    <w:rsid w:val="00C47ACD"/>
    <w:rsid w:val="00C50777"/>
    <w:rsid w:val="00C51584"/>
    <w:rsid w:val="00C534BB"/>
    <w:rsid w:val="00C5359F"/>
    <w:rsid w:val="00C549A5"/>
    <w:rsid w:val="00C54D2D"/>
    <w:rsid w:val="00C551EC"/>
    <w:rsid w:val="00C613D6"/>
    <w:rsid w:val="00C6199E"/>
    <w:rsid w:val="00C6223E"/>
    <w:rsid w:val="00C62662"/>
    <w:rsid w:val="00C6394D"/>
    <w:rsid w:val="00C63F12"/>
    <w:rsid w:val="00C642DD"/>
    <w:rsid w:val="00C64D9A"/>
    <w:rsid w:val="00C65250"/>
    <w:rsid w:val="00C669B6"/>
    <w:rsid w:val="00C678EE"/>
    <w:rsid w:val="00C71214"/>
    <w:rsid w:val="00C71C13"/>
    <w:rsid w:val="00C71DDF"/>
    <w:rsid w:val="00C722D2"/>
    <w:rsid w:val="00C741A1"/>
    <w:rsid w:val="00C75935"/>
    <w:rsid w:val="00C819F1"/>
    <w:rsid w:val="00C82A32"/>
    <w:rsid w:val="00C83837"/>
    <w:rsid w:val="00C83CD2"/>
    <w:rsid w:val="00C85178"/>
    <w:rsid w:val="00C85668"/>
    <w:rsid w:val="00C85F35"/>
    <w:rsid w:val="00C870EA"/>
    <w:rsid w:val="00C871A4"/>
    <w:rsid w:val="00C8738C"/>
    <w:rsid w:val="00C90C46"/>
    <w:rsid w:val="00C90FF7"/>
    <w:rsid w:val="00C92835"/>
    <w:rsid w:val="00C929C9"/>
    <w:rsid w:val="00C93315"/>
    <w:rsid w:val="00C93C73"/>
    <w:rsid w:val="00C9454D"/>
    <w:rsid w:val="00C94CAC"/>
    <w:rsid w:val="00C95201"/>
    <w:rsid w:val="00C95CC2"/>
    <w:rsid w:val="00C964AA"/>
    <w:rsid w:val="00C96A8A"/>
    <w:rsid w:val="00C97463"/>
    <w:rsid w:val="00CA0356"/>
    <w:rsid w:val="00CA0CC4"/>
    <w:rsid w:val="00CA1A25"/>
    <w:rsid w:val="00CA29A3"/>
    <w:rsid w:val="00CA2C60"/>
    <w:rsid w:val="00CA333E"/>
    <w:rsid w:val="00CA5413"/>
    <w:rsid w:val="00CA6037"/>
    <w:rsid w:val="00CA604A"/>
    <w:rsid w:val="00CA62FC"/>
    <w:rsid w:val="00CA73B4"/>
    <w:rsid w:val="00CB11FE"/>
    <w:rsid w:val="00CB360C"/>
    <w:rsid w:val="00CB431E"/>
    <w:rsid w:val="00CB601D"/>
    <w:rsid w:val="00CB60F9"/>
    <w:rsid w:val="00CB66AC"/>
    <w:rsid w:val="00CC07C9"/>
    <w:rsid w:val="00CC2C5F"/>
    <w:rsid w:val="00CC2DA9"/>
    <w:rsid w:val="00CC3044"/>
    <w:rsid w:val="00CC3353"/>
    <w:rsid w:val="00CD081D"/>
    <w:rsid w:val="00CD09AC"/>
    <w:rsid w:val="00CD15C0"/>
    <w:rsid w:val="00CD291C"/>
    <w:rsid w:val="00CD3718"/>
    <w:rsid w:val="00CD3C53"/>
    <w:rsid w:val="00CD4886"/>
    <w:rsid w:val="00CD538E"/>
    <w:rsid w:val="00CD5B01"/>
    <w:rsid w:val="00CD64F1"/>
    <w:rsid w:val="00CD6EB3"/>
    <w:rsid w:val="00CE04D7"/>
    <w:rsid w:val="00CE126B"/>
    <w:rsid w:val="00CE1BAE"/>
    <w:rsid w:val="00CE2A35"/>
    <w:rsid w:val="00CE3946"/>
    <w:rsid w:val="00CE3A57"/>
    <w:rsid w:val="00CE3D3B"/>
    <w:rsid w:val="00CE3E05"/>
    <w:rsid w:val="00CE45D7"/>
    <w:rsid w:val="00CE4ACC"/>
    <w:rsid w:val="00CE550E"/>
    <w:rsid w:val="00CE6686"/>
    <w:rsid w:val="00CE6CB5"/>
    <w:rsid w:val="00CF0818"/>
    <w:rsid w:val="00CF082D"/>
    <w:rsid w:val="00CF1641"/>
    <w:rsid w:val="00CF2089"/>
    <w:rsid w:val="00CF28DC"/>
    <w:rsid w:val="00CF29FB"/>
    <w:rsid w:val="00CF656B"/>
    <w:rsid w:val="00CF6C02"/>
    <w:rsid w:val="00CF763B"/>
    <w:rsid w:val="00D01A16"/>
    <w:rsid w:val="00D01C0D"/>
    <w:rsid w:val="00D021D2"/>
    <w:rsid w:val="00D022D4"/>
    <w:rsid w:val="00D0285C"/>
    <w:rsid w:val="00D041AB"/>
    <w:rsid w:val="00D05839"/>
    <w:rsid w:val="00D0676B"/>
    <w:rsid w:val="00D07C76"/>
    <w:rsid w:val="00D107EC"/>
    <w:rsid w:val="00D11E4C"/>
    <w:rsid w:val="00D11EA6"/>
    <w:rsid w:val="00D13779"/>
    <w:rsid w:val="00D139C9"/>
    <w:rsid w:val="00D1491A"/>
    <w:rsid w:val="00D14D63"/>
    <w:rsid w:val="00D159B9"/>
    <w:rsid w:val="00D17BAA"/>
    <w:rsid w:val="00D204EA"/>
    <w:rsid w:val="00D20DE0"/>
    <w:rsid w:val="00D219FB"/>
    <w:rsid w:val="00D23596"/>
    <w:rsid w:val="00D23D38"/>
    <w:rsid w:val="00D240F0"/>
    <w:rsid w:val="00D24D8B"/>
    <w:rsid w:val="00D24DDA"/>
    <w:rsid w:val="00D25245"/>
    <w:rsid w:val="00D2658D"/>
    <w:rsid w:val="00D27E8C"/>
    <w:rsid w:val="00D30C62"/>
    <w:rsid w:val="00D32E19"/>
    <w:rsid w:val="00D35066"/>
    <w:rsid w:val="00D35DCF"/>
    <w:rsid w:val="00D36DF8"/>
    <w:rsid w:val="00D378B9"/>
    <w:rsid w:val="00D4033E"/>
    <w:rsid w:val="00D4055B"/>
    <w:rsid w:val="00D40755"/>
    <w:rsid w:val="00D40BD9"/>
    <w:rsid w:val="00D41CEF"/>
    <w:rsid w:val="00D42B12"/>
    <w:rsid w:val="00D435F1"/>
    <w:rsid w:val="00D452C8"/>
    <w:rsid w:val="00D45F4B"/>
    <w:rsid w:val="00D5231C"/>
    <w:rsid w:val="00D526BD"/>
    <w:rsid w:val="00D5278F"/>
    <w:rsid w:val="00D532AB"/>
    <w:rsid w:val="00D5339A"/>
    <w:rsid w:val="00D54225"/>
    <w:rsid w:val="00D55874"/>
    <w:rsid w:val="00D56636"/>
    <w:rsid w:val="00D56912"/>
    <w:rsid w:val="00D57E9C"/>
    <w:rsid w:val="00D607F5"/>
    <w:rsid w:val="00D60BDE"/>
    <w:rsid w:val="00D617F7"/>
    <w:rsid w:val="00D61FB8"/>
    <w:rsid w:val="00D62FB3"/>
    <w:rsid w:val="00D6367B"/>
    <w:rsid w:val="00D63961"/>
    <w:rsid w:val="00D63B14"/>
    <w:rsid w:val="00D63FE9"/>
    <w:rsid w:val="00D64CFD"/>
    <w:rsid w:val="00D652C8"/>
    <w:rsid w:val="00D653A2"/>
    <w:rsid w:val="00D654A1"/>
    <w:rsid w:val="00D65C25"/>
    <w:rsid w:val="00D66386"/>
    <w:rsid w:val="00D66522"/>
    <w:rsid w:val="00D67DE8"/>
    <w:rsid w:val="00D7123B"/>
    <w:rsid w:val="00D73AE2"/>
    <w:rsid w:val="00D7527D"/>
    <w:rsid w:val="00D75C22"/>
    <w:rsid w:val="00D77215"/>
    <w:rsid w:val="00D77A1E"/>
    <w:rsid w:val="00D80A6C"/>
    <w:rsid w:val="00D80F40"/>
    <w:rsid w:val="00D83B50"/>
    <w:rsid w:val="00D85D9D"/>
    <w:rsid w:val="00D85FF8"/>
    <w:rsid w:val="00D9041D"/>
    <w:rsid w:val="00D91854"/>
    <w:rsid w:val="00D91AA4"/>
    <w:rsid w:val="00D92C4F"/>
    <w:rsid w:val="00D9319D"/>
    <w:rsid w:val="00D93581"/>
    <w:rsid w:val="00D94043"/>
    <w:rsid w:val="00D9528E"/>
    <w:rsid w:val="00D97B51"/>
    <w:rsid w:val="00DA01CA"/>
    <w:rsid w:val="00DA052E"/>
    <w:rsid w:val="00DA1C3B"/>
    <w:rsid w:val="00DA1FFC"/>
    <w:rsid w:val="00DA2FC5"/>
    <w:rsid w:val="00DA4133"/>
    <w:rsid w:val="00DA4314"/>
    <w:rsid w:val="00DA56CC"/>
    <w:rsid w:val="00DA56F7"/>
    <w:rsid w:val="00DA5DCD"/>
    <w:rsid w:val="00DA69C3"/>
    <w:rsid w:val="00DA740B"/>
    <w:rsid w:val="00DA7A89"/>
    <w:rsid w:val="00DA7F1C"/>
    <w:rsid w:val="00DB0698"/>
    <w:rsid w:val="00DB108F"/>
    <w:rsid w:val="00DB1309"/>
    <w:rsid w:val="00DB1A05"/>
    <w:rsid w:val="00DB1C24"/>
    <w:rsid w:val="00DB1CA4"/>
    <w:rsid w:val="00DB4A7E"/>
    <w:rsid w:val="00DB6150"/>
    <w:rsid w:val="00DB717B"/>
    <w:rsid w:val="00DC0C45"/>
    <w:rsid w:val="00DC0E4B"/>
    <w:rsid w:val="00DC23C8"/>
    <w:rsid w:val="00DC3911"/>
    <w:rsid w:val="00DC4C96"/>
    <w:rsid w:val="00DC5CE6"/>
    <w:rsid w:val="00DC5D67"/>
    <w:rsid w:val="00DC6B89"/>
    <w:rsid w:val="00DC73C5"/>
    <w:rsid w:val="00DC7670"/>
    <w:rsid w:val="00DD02D7"/>
    <w:rsid w:val="00DD14B2"/>
    <w:rsid w:val="00DD1873"/>
    <w:rsid w:val="00DD1A94"/>
    <w:rsid w:val="00DD22F9"/>
    <w:rsid w:val="00DD260D"/>
    <w:rsid w:val="00DD33F4"/>
    <w:rsid w:val="00DD42F9"/>
    <w:rsid w:val="00DD4F07"/>
    <w:rsid w:val="00DD5B67"/>
    <w:rsid w:val="00DD6D5B"/>
    <w:rsid w:val="00DD6EC3"/>
    <w:rsid w:val="00DE01D3"/>
    <w:rsid w:val="00DE3493"/>
    <w:rsid w:val="00DE590E"/>
    <w:rsid w:val="00DE5C57"/>
    <w:rsid w:val="00DE6895"/>
    <w:rsid w:val="00DE6993"/>
    <w:rsid w:val="00DF3469"/>
    <w:rsid w:val="00DF3902"/>
    <w:rsid w:val="00DF5643"/>
    <w:rsid w:val="00DF7958"/>
    <w:rsid w:val="00E00B70"/>
    <w:rsid w:val="00E014D1"/>
    <w:rsid w:val="00E01C0B"/>
    <w:rsid w:val="00E02100"/>
    <w:rsid w:val="00E02705"/>
    <w:rsid w:val="00E04BC9"/>
    <w:rsid w:val="00E0657C"/>
    <w:rsid w:val="00E068D4"/>
    <w:rsid w:val="00E07F92"/>
    <w:rsid w:val="00E117D7"/>
    <w:rsid w:val="00E17667"/>
    <w:rsid w:val="00E20146"/>
    <w:rsid w:val="00E2329A"/>
    <w:rsid w:val="00E24EF4"/>
    <w:rsid w:val="00E25075"/>
    <w:rsid w:val="00E253AF"/>
    <w:rsid w:val="00E2647F"/>
    <w:rsid w:val="00E26526"/>
    <w:rsid w:val="00E26A42"/>
    <w:rsid w:val="00E270ED"/>
    <w:rsid w:val="00E27234"/>
    <w:rsid w:val="00E27E96"/>
    <w:rsid w:val="00E30F6A"/>
    <w:rsid w:val="00E3217F"/>
    <w:rsid w:val="00E33707"/>
    <w:rsid w:val="00E33A25"/>
    <w:rsid w:val="00E346F5"/>
    <w:rsid w:val="00E35718"/>
    <w:rsid w:val="00E35CFE"/>
    <w:rsid w:val="00E4098A"/>
    <w:rsid w:val="00E41B39"/>
    <w:rsid w:val="00E41B56"/>
    <w:rsid w:val="00E41EE2"/>
    <w:rsid w:val="00E41F2B"/>
    <w:rsid w:val="00E42063"/>
    <w:rsid w:val="00E4232F"/>
    <w:rsid w:val="00E432AD"/>
    <w:rsid w:val="00E46120"/>
    <w:rsid w:val="00E53451"/>
    <w:rsid w:val="00E545B5"/>
    <w:rsid w:val="00E551A3"/>
    <w:rsid w:val="00E55D72"/>
    <w:rsid w:val="00E568EA"/>
    <w:rsid w:val="00E57468"/>
    <w:rsid w:val="00E57778"/>
    <w:rsid w:val="00E57A4C"/>
    <w:rsid w:val="00E60B3E"/>
    <w:rsid w:val="00E615ED"/>
    <w:rsid w:val="00E617D3"/>
    <w:rsid w:val="00E617F7"/>
    <w:rsid w:val="00E61F68"/>
    <w:rsid w:val="00E6426C"/>
    <w:rsid w:val="00E64438"/>
    <w:rsid w:val="00E64613"/>
    <w:rsid w:val="00E6487F"/>
    <w:rsid w:val="00E648F4"/>
    <w:rsid w:val="00E653D6"/>
    <w:rsid w:val="00E6565B"/>
    <w:rsid w:val="00E669DE"/>
    <w:rsid w:val="00E678F8"/>
    <w:rsid w:val="00E67A3C"/>
    <w:rsid w:val="00E70389"/>
    <w:rsid w:val="00E70401"/>
    <w:rsid w:val="00E70925"/>
    <w:rsid w:val="00E72AFD"/>
    <w:rsid w:val="00E7347F"/>
    <w:rsid w:val="00E7380A"/>
    <w:rsid w:val="00E73CE1"/>
    <w:rsid w:val="00E73CE3"/>
    <w:rsid w:val="00E746CA"/>
    <w:rsid w:val="00E75B2E"/>
    <w:rsid w:val="00E7724A"/>
    <w:rsid w:val="00E82463"/>
    <w:rsid w:val="00E82832"/>
    <w:rsid w:val="00E8322E"/>
    <w:rsid w:val="00E838BB"/>
    <w:rsid w:val="00E83927"/>
    <w:rsid w:val="00E845C5"/>
    <w:rsid w:val="00E854E0"/>
    <w:rsid w:val="00E8568F"/>
    <w:rsid w:val="00E856AA"/>
    <w:rsid w:val="00E85867"/>
    <w:rsid w:val="00E858F4"/>
    <w:rsid w:val="00E863CD"/>
    <w:rsid w:val="00E9071F"/>
    <w:rsid w:val="00E90C8D"/>
    <w:rsid w:val="00E910DD"/>
    <w:rsid w:val="00E922E2"/>
    <w:rsid w:val="00E928DD"/>
    <w:rsid w:val="00E92C52"/>
    <w:rsid w:val="00E92F4F"/>
    <w:rsid w:val="00E9453F"/>
    <w:rsid w:val="00E95C22"/>
    <w:rsid w:val="00E95ED6"/>
    <w:rsid w:val="00E974C9"/>
    <w:rsid w:val="00E97A3E"/>
    <w:rsid w:val="00EA090B"/>
    <w:rsid w:val="00EA09F4"/>
    <w:rsid w:val="00EA0B65"/>
    <w:rsid w:val="00EA18C7"/>
    <w:rsid w:val="00EA25EA"/>
    <w:rsid w:val="00EA2702"/>
    <w:rsid w:val="00EA3300"/>
    <w:rsid w:val="00EA376F"/>
    <w:rsid w:val="00EA3AF5"/>
    <w:rsid w:val="00EA4C33"/>
    <w:rsid w:val="00EA6DCB"/>
    <w:rsid w:val="00EA7183"/>
    <w:rsid w:val="00EB07BD"/>
    <w:rsid w:val="00EB1A10"/>
    <w:rsid w:val="00EB1B5D"/>
    <w:rsid w:val="00EB2B38"/>
    <w:rsid w:val="00EB2F09"/>
    <w:rsid w:val="00EB4468"/>
    <w:rsid w:val="00EB4DEB"/>
    <w:rsid w:val="00EB5606"/>
    <w:rsid w:val="00EB5979"/>
    <w:rsid w:val="00EB772F"/>
    <w:rsid w:val="00EC0231"/>
    <w:rsid w:val="00EC0EC3"/>
    <w:rsid w:val="00EC1055"/>
    <w:rsid w:val="00EC17A7"/>
    <w:rsid w:val="00EC26F1"/>
    <w:rsid w:val="00EC2701"/>
    <w:rsid w:val="00EC439C"/>
    <w:rsid w:val="00EC45D8"/>
    <w:rsid w:val="00EC4A6F"/>
    <w:rsid w:val="00EC4C22"/>
    <w:rsid w:val="00EC699B"/>
    <w:rsid w:val="00EC6B27"/>
    <w:rsid w:val="00EC6B83"/>
    <w:rsid w:val="00EC763E"/>
    <w:rsid w:val="00EC7968"/>
    <w:rsid w:val="00EC7EFC"/>
    <w:rsid w:val="00ED05FE"/>
    <w:rsid w:val="00ED0F6F"/>
    <w:rsid w:val="00ED1260"/>
    <w:rsid w:val="00ED1A05"/>
    <w:rsid w:val="00ED2ADA"/>
    <w:rsid w:val="00ED3A4F"/>
    <w:rsid w:val="00ED3C35"/>
    <w:rsid w:val="00ED4BB2"/>
    <w:rsid w:val="00ED5D3B"/>
    <w:rsid w:val="00ED62AB"/>
    <w:rsid w:val="00ED6B45"/>
    <w:rsid w:val="00ED7619"/>
    <w:rsid w:val="00ED7E44"/>
    <w:rsid w:val="00EE1DA6"/>
    <w:rsid w:val="00EE24B4"/>
    <w:rsid w:val="00EE28AF"/>
    <w:rsid w:val="00EE3D51"/>
    <w:rsid w:val="00EE4155"/>
    <w:rsid w:val="00EE5F5F"/>
    <w:rsid w:val="00EE775E"/>
    <w:rsid w:val="00EE7E80"/>
    <w:rsid w:val="00EF10C8"/>
    <w:rsid w:val="00EF1482"/>
    <w:rsid w:val="00EF2361"/>
    <w:rsid w:val="00EF2E5D"/>
    <w:rsid w:val="00EF3E9B"/>
    <w:rsid w:val="00EF4855"/>
    <w:rsid w:val="00EF494A"/>
    <w:rsid w:val="00EF5945"/>
    <w:rsid w:val="00EF6DDD"/>
    <w:rsid w:val="00F01D12"/>
    <w:rsid w:val="00F01D7C"/>
    <w:rsid w:val="00F04316"/>
    <w:rsid w:val="00F05B67"/>
    <w:rsid w:val="00F06E77"/>
    <w:rsid w:val="00F10AC1"/>
    <w:rsid w:val="00F11133"/>
    <w:rsid w:val="00F12399"/>
    <w:rsid w:val="00F124B6"/>
    <w:rsid w:val="00F125C7"/>
    <w:rsid w:val="00F12BF2"/>
    <w:rsid w:val="00F132D6"/>
    <w:rsid w:val="00F13C68"/>
    <w:rsid w:val="00F1448E"/>
    <w:rsid w:val="00F15205"/>
    <w:rsid w:val="00F15225"/>
    <w:rsid w:val="00F16681"/>
    <w:rsid w:val="00F20907"/>
    <w:rsid w:val="00F21046"/>
    <w:rsid w:val="00F22058"/>
    <w:rsid w:val="00F240F2"/>
    <w:rsid w:val="00F26932"/>
    <w:rsid w:val="00F2731E"/>
    <w:rsid w:val="00F303B9"/>
    <w:rsid w:val="00F341F8"/>
    <w:rsid w:val="00F34878"/>
    <w:rsid w:val="00F35ACB"/>
    <w:rsid w:val="00F40145"/>
    <w:rsid w:val="00F416FC"/>
    <w:rsid w:val="00F41813"/>
    <w:rsid w:val="00F41D97"/>
    <w:rsid w:val="00F42057"/>
    <w:rsid w:val="00F42784"/>
    <w:rsid w:val="00F4308C"/>
    <w:rsid w:val="00F439DF"/>
    <w:rsid w:val="00F45E64"/>
    <w:rsid w:val="00F469A1"/>
    <w:rsid w:val="00F469B8"/>
    <w:rsid w:val="00F46A50"/>
    <w:rsid w:val="00F47BB2"/>
    <w:rsid w:val="00F50267"/>
    <w:rsid w:val="00F507D9"/>
    <w:rsid w:val="00F51E8A"/>
    <w:rsid w:val="00F53EC0"/>
    <w:rsid w:val="00F54B6C"/>
    <w:rsid w:val="00F55278"/>
    <w:rsid w:val="00F5529F"/>
    <w:rsid w:val="00F56458"/>
    <w:rsid w:val="00F6006C"/>
    <w:rsid w:val="00F60E17"/>
    <w:rsid w:val="00F60FE6"/>
    <w:rsid w:val="00F63C7C"/>
    <w:rsid w:val="00F6430C"/>
    <w:rsid w:val="00F64962"/>
    <w:rsid w:val="00F653E6"/>
    <w:rsid w:val="00F65DEB"/>
    <w:rsid w:val="00F67179"/>
    <w:rsid w:val="00F70619"/>
    <w:rsid w:val="00F712FF"/>
    <w:rsid w:val="00F7195F"/>
    <w:rsid w:val="00F72D11"/>
    <w:rsid w:val="00F743A4"/>
    <w:rsid w:val="00F74766"/>
    <w:rsid w:val="00F76AAE"/>
    <w:rsid w:val="00F7738A"/>
    <w:rsid w:val="00F80574"/>
    <w:rsid w:val="00F80665"/>
    <w:rsid w:val="00F815E3"/>
    <w:rsid w:val="00F82A3F"/>
    <w:rsid w:val="00F82B21"/>
    <w:rsid w:val="00F82B62"/>
    <w:rsid w:val="00F837DB"/>
    <w:rsid w:val="00F83AD9"/>
    <w:rsid w:val="00F83BD1"/>
    <w:rsid w:val="00F85380"/>
    <w:rsid w:val="00F8590C"/>
    <w:rsid w:val="00F860EA"/>
    <w:rsid w:val="00F86D23"/>
    <w:rsid w:val="00F87A0F"/>
    <w:rsid w:val="00F90063"/>
    <w:rsid w:val="00F901D1"/>
    <w:rsid w:val="00F90CC7"/>
    <w:rsid w:val="00F9101E"/>
    <w:rsid w:val="00F9135A"/>
    <w:rsid w:val="00F91AE9"/>
    <w:rsid w:val="00F92F0E"/>
    <w:rsid w:val="00F93792"/>
    <w:rsid w:val="00F93D93"/>
    <w:rsid w:val="00F93F14"/>
    <w:rsid w:val="00F94011"/>
    <w:rsid w:val="00F9424B"/>
    <w:rsid w:val="00F94273"/>
    <w:rsid w:val="00F94787"/>
    <w:rsid w:val="00F94A72"/>
    <w:rsid w:val="00F94E9E"/>
    <w:rsid w:val="00F959B8"/>
    <w:rsid w:val="00F95E6D"/>
    <w:rsid w:val="00F96E69"/>
    <w:rsid w:val="00F97481"/>
    <w:rsid w:val="00F97EEC"/>
    <w:rsid w:val="00FA0782"/>
    <w:rsid w:val="00FA121D"/>
    <w:rsid w:val="00FA1301"/>
    <w:rsid w:val="00FA1A9D"/>
    <w:rsid w:val="00FA451E"/>
    <w:rsid w:val="00FA50BD"/>
    <w:rsid w:val="00FA56E0"/>
    <w:rsid w:val="00FA65DA"/>
    <w:rsid w:val="00FA701E"/>
    <w:rsid w:val="00FB06AE"/>
    <w:rsid w:val="00FB182B"/>
    <w:rsid w:val="00FB2AB8"/>
    <w:rsid w:val="00FB47FF"/>
    <w:rsid w:val="00FB5C77"/>
    <w:rsid w:val="00FB7DD2"/>
    <w:rsid w:val="00FC05CC"/>
    <w:rsid w:val="00FC06BC"/>
    <w:rsid w:val="00FC2258"/>
    <w:rsid w:val="00FC2A2D"/>
    <w:rsid w:val="00FC2B00"/>
    <w:rsid w:val="00FC2D12"/>
    <w:rsid w:val="00FC3CDB"/>
    <w:rsid w:val="00FC4491"/>
    <w:rsid w:val="00FC5519"/>
    <w:rsid w:val="00FC574D"/>
    <w:rsid w:val="00FC7B59"/>
    <w:rsid w:val="00FD0E79"/>
    <w:rsid w:val="00FD38A0"/>
    <w:rsid w:val="00FD5E41"/>
    <w:rsid w:val="00FD6438"/>
    <w:rsid w:val="00FD692D"/>
    <w:rsid w:val="00FD6935"/>
    <w:rsid w:val="00FD6A72"/>
    <w:rsid w:val="00FD6C8A"/>
    <w:rsid w:val="00FD7033"/>
    <w:rsid w:val="00FD746C"/>
    <w:rsid w:val="00FE0882"/>
    <w:rsid w:val="00FE0A35"/>
    <w:rsid w:val="00FE32AF"/>
    <w:rsid w:val="00FE3799"/>
    <w:rsid w:val="00FE43EB"/>
    <w:rsid w:val="00FE4CD1"/>
    <w:rsid w:val="00FE4D30"/>
    <w:rsid w:val="00FE51BB"/>
    <w:rsid w:val="00FE5A0C"/>
    <w:rsid w:val="00FE5D60"/>
    <w:rsid w:val="00FE6386"/>
    <w:rsid w:val="00FE6D14"/>
    <w:rsid w:val="00FE7138"/>
    <w:rsid w:val="00FF1751"/>
    <w:rsid w:val="00FF4BB8"/>
    <w:rsid w:val="00FF6149"/>
    <w:rsid w:val="00FF6DD5"/>
    <w:rsid w:val="00FF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B58009"/>
  <w15:chartTrackingRefBased/>
  <w15:docId w15:val="{7A9A4603-EBBE-4DCB-896F-6992B1E2E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F01"/>
    <w:pPr>
      <w:spacing w:line="288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3D1E"/>
    <w:pPr>
      <w:keepNext/>
      <w:keepLines/>
      <w:spacing w:before="120" w:after="12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72CC"/>
    <w:pPr>
      <w:keepNext/>
      <w:keepLines/>
      <w:spacing w:before="3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E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E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E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E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E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E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E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D1E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72CC"/>
    <w:rPr>
      <w:rFonts w:ascii="Times New Roman" w:eastAsiaTheme="majorEastAsia" w:hAnsi="Times New Roman" w:cstheme="majorBidi"/>
      <w:b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E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E21"/>
    <w:pPr>
      <w:spacing w:before="160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8D8"/>
    <w:pPr>
      <w:spacing w:before="40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E2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65E21"/>
    <w:pPr>
      <w:spacing w:after="0" w:line="240" w:lineRule="auto"/>
    </w:pPr>
    <w:rPr>
      <w:rFonts w:ascii="Times New Roman" w:hAnsi="Times New Roman"/>
      <w:sz w:val="22"/>
    </w:rPr>
  </w:style>
  <w:style w:type="character" w:styleId="PlaceholderText">
    <w:name w:val="Placeholder Text"/>
    <w:basedOn w:val="DefaultParagraphFont"/>
    <w:uiPriority w:val="99"/>
    <w:semiHidden/>
    <w:rsid w:val="007B1FE2"/>
    <w:rPr>
      <w:color w:val="666666"/>
    </w:rPr>
  </w:style>
  <w:style w:type="numbering" w:customStyle="1" w:styleId="Style1">
    <w:name w:val="Style1"/>
    <w:uiPriority w:val="99"/>
    <w:rsid w:val="009C54A5"/>
    <w:pPr>
      <w:numPr>
        <w:numId w:val="13"/>
      </w:numPr>
    </w:pPr>
  </w:style>
  <w:style w:type="table" w:styleId="TableGrid">
    <w:name w:val="Table Grid"/>
    <w:basedOn w:val="TableNormal"/>
    <w:uiPriority w:val="39"/>
    <w:rsid w:val="00BF23F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615547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1554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1554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15547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E25075"/>
    <w:pPr>
      <w:spacing w:after="200" w:line="240" w:lineRule="auto"/>
    </w:pPr>
    <w:rPr>
      <w:i/>
      <w:iCs/>
      <w:color w:val="000000" w:themeColor="tex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518C9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2168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6846"/>
    <w:rPr>
      <w:rFonts w:ascii="Times New Roman" w:hAnsi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2168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6846"/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emf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17" Type="http://schemas.openxmlformats.org/officeDocument/2006/relationships/customXml" Target="ink/ink1.xml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9.emf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5.emf"/><Relationship Id="rId23" Type="http://schemas.openxmlformats.org/officeDocument/2006/relationships/image" Target="media/image12.emf"/><Relationship Id="rId28" Type="http://schemas.openxmlformats.org/officeDocument/2006/relationships/image" Target="media/image17.png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image" Target="media/image20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emf"/><Relationship Id="rId30" Type="http://schemas.openxmlformats.org/officeDocument/2006/relationships/image" Target="media/image19.png"/><Relationship Id="rId8" Type="http://schemas.openxmlformats.org/officeDocument/2006/relationships/footnotes" Target="foot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30T04:22:26.964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163 1 24575,'0'0'0,"-1"1"0,1 0 0,0 0 0,-1 0 0,1-1 0,-1 1 0,1 0 0,-1-1 0,0 1 0,1-1 0,-1 1 0,0 0 0,1-1 0,-1 1 0,0-1 0,0 0 0,1 1 0,-1-1 0,0 0 0,0 1 0,0-1 0,0 0 0,1 0 0,-1 0 0,0 1 0,0-1 0,-1 0 0,-30 2 0,29-2 0,-100 0 0,99 4 0,9 4 0,15 9 0,-15-14 0,6 8 0,0 0 0,-1 1 0,0 0 0,-1 1 0,14 24 0,-21-33-136,1-1-1,-1 1 1,1 0-1,0-1 1,0 0-1,0 1 1,0-1-1,0 0 0,7 4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48E2DCDBBF1046A5BEABD3555B9391" ma:contentTypeVersion="17" ma:contentTypeDescription="Create a new document." ma:contentTypeScope="" ma:versionID="ae99d4ecb00cf45848b78610c3422c26">
  <xsd:schema xmlns:xsd="http://www.w3.org/2001/XMLSchema" xmlns:xs="http://www.w3.org/2001/XMLSchema" xmlns:p="http://schemas.microsoft.com/office/2006/metadata/properties" xmlns:ns3="31954131-3b9d-4788-bced-05e625283a6b" xmlns:ns4="798ca34b-c1b8-4360-99a0-301c5faafad4" targetNamespace="http://schemas.microsoft.com/office/2006/metadata/properties" ma:root="true" ma:fieldsID="1f1f6c3342d44b967ba7f8635ed2a314" ns3:_="" ns4:_="">
    <xsd:import namespace="31954131-3b9d-4788-bced-05e625283a6b"/>
    <xsd:import namespace="798ca34b-c1b8-4360-99a0-301c5faafad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954131-3b9d-4788-bced-05e625283a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8ca34b-c1b8-4360-99a0-301c5faafad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1954131-3b9d-4788-bced-05e625283a6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0F078E-268C-48EA-876C-D18A0DDB2A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954131-3b9d-4788-bced-05e625283a6b"/>
    <ds:schemaRef ds:uri="798ca34b-c1b8-4360-99a0-301c5faafa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D651DCC-0D9F-4135-8E2C-8848ADECAE32}">
  <ds:schemaRefs>
    <ds:schemaRef ds:uri="http://schemas.microsoft.com/office/2006/metadata/properties"/>
    <ds:schemaRef ds:uri="http://schemas.microsoft.com/office/infopath/2007/PartnerControls"/>
    <ds:schemaRef ds:uri="31954131-3b9d-4788-bced-05e625283a6b"/>
  </ds:schemaRefs>
</ds:datastoreItem>
</file>

<file path=customXml/itemProps3.xml><?xml version="1.0" encoding="utf-8"?>
<ds:datastoreItem xmlns:ds="http://schemas.openxmlformats.org/officeDocument/2006/customXml" ds:itemID="{CB3E2813-32D5-4E56-B466-29ED5099B8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1730</TotalTime>
  <Pages>11</Pages>
  <Words>1074</Words>
  <Characters>5696</Characters>
  <Application>Microsoft Office Word</Application>
  <DocSecurity>0</DocSecurity>
  <Lines>167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Dosanjh</dc:creator>
  <cp:keywords/>
  <dc:description/>
  <cp:lastModifiedBy>Jasmine Dosanjh</cp:lastModifiedBy>
  <cp:revision>1203</cp:revision>
  <cp:lastPrinted>2025-12-01T01:28:00Z</cp:lastPrinted>
  <dcterms:created xsi:type="dcterms:W3CDTF">2025-10-05T13:25:00Z</dcterms:created>
  <dcterms:modified xsi:type="dcterms:W3CDTF">2025-12-12T04:37:00Z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775ec3d34b1fc99b8bcfd3e47cc7df7e4592adc134031e307d57a7221bc9a992</vt:lpwstr>
  </property>
  <property fmtid="{D5CDD505-2E9C-101B-9397-08002B2CF9AE}" pid="3" name="ContentTypeId">
    <vt:lpwstr>0x0101003A48E2DCDBBF1046A5BEABD3555B9391</vt:lpwstr>
  </property>
</Properties>
</file>