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center"/>
      </w:pPr>
      <w:r>
        <w:t>Documentação Técnica do Banco de Dados</w:t>
      </w:r>
    </w:p>
    <w:p>
      <w:pPr>
        <w:jc w:val="center"/>
      </w:pPr>
      <w:r>
        <w:rPr>
          <w:b/>
          <w:color w:val="1F4E79"/>
          <w:sz w:val="34"/>
        </w:rPr>
        <w:t>REMAMA / ONcoFITT — DDL v3.3.1</w:t>
      </w:r>
    </w:p>
    <w:p>
      <w:pPr>
        <w:jc w:val="center"/>
      </w:pPr>
      <w:r>
        <w:rPr>
          <w:i/>
        </w:rPr>
        <w:t>Modelo relacional, regras normativas, funções, triggers, views, segurança e plano de validação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Identificação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Artefato analisado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DDL v3.3.1.sql — arquivo SQL fornecido nesta conversa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SGBD-alvo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 15+; o cabeçalho do script recomenda validação em PostgreSQL 16 e configuração de fuso America/Sao_Paulo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Objetivo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Explicar o comportamento do banco e registrar a diferença entre regras aprovadas e garantias presentes no SQL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Arquitetura do Site, Backend, UX/UI, Ciência de Dados, QA e equipe técnica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Método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Inspeção estática do código SQL. Não foi executado nem homologado por este documento.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Princípio documental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 regras aprovadas são a referência normativa; o SQL é descrito como evidência de implementação, e lacunas são explicitamente sinalizadas.</w:t>
            </w:r>
          </w:p>
        </w:tc>
      </w:tr>
    </w:tbl>
    <w:p/>
    <w:p>
      <w:r>
        <w:br w:type="page"/>
      </w:r>
    </w:p>
    <w:p>
      <w:pPr>
        <w:pStyle w:val="Heading1"/>
      </w:pPr>
      <w:r>
        <w:t>Como ler esta documentação</w:t>
      </w:r>
    </w:p>
    <w:p>
      <w:r>
        <w:t>O documento separa três categorias para evitar que uma regra desejada seja confundida com uma regra já garantida pelo banco.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Marca</w:t>
            </w:r>
          </w:p>
        </w:tc>
        <w:tc>
          <w:tcPr>
            <w:tcW w:type="dxa" w:w="82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Significado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REGRA APROVADA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Comportamento normativo esperado para o sistema.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IMPLEMENTADO NO SQL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Há estrutura, restrição, função, trigger, GRANT ou política visível no arquivo que dá suporte à regra.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VALIDAR / AJUSTAR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regra depende da aplicação, não está demonstrada no SQL, tem implementação parcial ou apresenta divergência.</w:t>
            </w:r>
          </w:p>
        </w:tc>
      </w:tr>
    </w:tbl>
    <w:p/>
    <w:p>
      <w:r>
        <w:t>Importante: uma tabela ou coluna existir não comprova que todos os fluxos estejam concluídos. A segurança final também depende de como o backend abre transações, define a identidade autenticada, escolhe o papel SQL e trata erros.</w:t>
      </w:r>
    </w:p>
    <w:p>
      <w:pPr>
        <w:pStyle w:val="Heading1"/>
      </w:pPr>
      <w:r>
        <w:t>Sumário</w:t>
      </w:r>
    </w:p>
    <w:p>
      <w:pPr>
        <w:pStyle w:val="ListBullet"/>
      </w:pPr>
      <w:r>
        <w:t>1. Visão geral e arquitetura</w:t>
      </w:r>
    </w:p>
    <w:p>
      <w:pPr>
        <w:pStyle w:val="ListBullet"/>
      </w:pPr>
      <w:r>
        <w:t>2. Entidades e dicionário de dados</w:t>
      </w:r>
    </w:p>
    <w:p>
      <w:pPr>
        <w:pStyle w:val="ListBullet"/>
      </w:pPr>
      <w:r>
        <w:t>3. Regras normativas transversais</w:t>
      </w:r>
    </w:p>
    <w:p>
      <w:pPr>
        <w:pStyle w:val="ListBullet"/>
      </w:pPr>
      <w:r>
        <w:t>4. Ciclo de vida e status global</w:t>
      </w:r>
    </w:p>
    <w:p>
      <w:pPr>
        <w:pStyle w:val="ListBullet"/>
      </w:pPr>
      <w:r>
        <w:t>5. REMAMA: inscrição, barco, aula, presença e PSE</w:t>
      </w:r>
    </w:p>
    <w:p>
      <w:pPr>
        <w:pStyle w:val="ListBullet"/>
      </w:pPr>
      <w:r>
        <w:t>6. ONcoFITT: pré-registro, aula online, chamada e PSE</w:t>
      </w:r>
    </w:p>
    <w:p>
      <w:pPr>
        <w:pStyle w:val="ListBullet"/>
      </w:pPr>
      <w:r>
        <w:t>7. Atestados, aptidão para prática e tratamentos</w:t>
      </w:r>
    </w:p>
    <w:p>
      <w:pPr>
        <w:pStyle w:val="ListBullet"/>
      </w:pPr>
      <w:r>
        <w:t>8. Justificativas de falta e versões de arquivos</w:t>
      </w:r>
    </w:p>
    <w:p>
      <w:pPr>
        <w:pStyle w:val="ListBullet"/>
      </w:pPr>
      <w:r>
        <w:t>9. Comorbidades, sintomas e dados clínicos</w:t>
      </w:r>
    </w:p>
    <w:p>
      <w:pPr>
        <w:pStyle w:val="ListBullet"/>
      </w:pPr>
      <w:r>
        <w:t>10. Funções e triggers</w:t>
      </w:r>
    </w:p>
    <w:p>
      <w:pPr>
        <w:pStyle w:val="ListBullet"/>
      </w:pPr>
      <w:r>
        <w:t>11. Views e usos analíticos</w:t>
      </w:r>
    </w:p>
    <w:p>
      <w:pPr>
        <w:pStyle w:val="ListBullet"/>
      </w:pPr>
      <w:r>
        <w:t>12. Autenticação, papéis, GRANTs e RLS</w:t>
      </w:r>
    </w:p>
    <w:p>
      <w:pPr>
        <w:pStyle w:val="ListBullet"/>
      </w:pPr>
      <w:r>
        <w:t>13. Auditoria e rastreabilidade</w:t>
      </w:r>
    </w:p>
    <w:p>
      <w:pPr>
        <w:pStyle w:val="ListBullet"/>
      </w:pPr>
      <w:r>
        <w:t>14. Impactos por equipe</w:t>
      </w:r>
    </w:p>
    <w:p>
      <w:pPr>
        <w:pStyle w:val="ListBullet"/>
      </w:pPr>
      <w:r>
        <w:t>15. Plano de QA e homologação</w:t>
      </w:r>
    </w:p>
    <w:p>
      <w:pPr>
        <w:pStyle w:val="ListBullet"/>
      </w:pPr>
      <w:r>
        <w:t>16. Divergências, riscos e decisões pendentes</w:t>
      </w:r>
    </w:p>
    <w:p>
      <w:pPr>
        <w:pStyle w:val="ListBullet"/>
      </w:pPr>
      <w:r>
        <w:t>17. Checklist de liberação</w:t>
      </w:r>
    </w:p>
    <w:p>
      <w:r>
        <w:br w:type="page"/>
      </w:r>
    </w:p>
    <w:p>
      <w:pPr>
        <w:pStyle w:val="Heading1"/>
      </w:pPr>
      <w:r>
        <w:t>1. Visão geral e arquitetura</w:t>
      </w:r>
    </w:p>
    <w:p>
      <w:r>
        <w:t>O script define um banco PostgreSQL para cadastro e acompanhamento de participantes de dois programas: REMAMA (programa 1) e ONcoFITT (programa 2). O cadastro global da pessoa é separado das inscrições por programa; uma participante pode estar vinculada a um programa, ao outro ou aos dois, mantendo histórico de cada vínculo.</w:t>
      </w:r>
    </w:p>
    <w:p>
      <w:r>
        <w:t>O arquivo inclui tabelas, índices, chaves estrangeiras, CHECK constraints, funções PL/pgSQL, triggers, views com security_invoker=true, papéis operacionais, GRANTs e políticas de Row-Level Security (RLS). O script não contém CREATE PROCEDURE; a lógica procedural está em funções chamadas diretamente ou por triggers.</w:t>
      </w:r>
    </w:p>
    <w:p>
      <w:pPr>
        <w:pStyle w:val="Heading2"/>
      </w:pPr>
      <w:r>
        <w:t>1.1 Camadas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Camada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Responsabilidade esperada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Limite / validação necessária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Telas de cadastro, inscrição, aula, chamada, PSE, atestado, justificativa e visualização; máscaras e mensagens.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é camada de autorização confiável; ocultar botão não protege operação.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Backend/API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Autenticar sessão; mapear usuário para papel; definir app.id_usuario por transação; validar fluxo e chamar banco/Storage.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Confirmar identidade por transação, transação atômica, permissões mínimas e tratamento de erros.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Integridade, relações, restrições, regras transacionais, RLS, funções e auditoria.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proteção depende de papéis sem propriedade/BYPASSRLS e da configuração real da conexão.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Supabase Auth / Storage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 é referenciado por auth_user_id; arquivos são referenciados por URLs.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SQL não configura o provedor Auth nem cria bucket/políticas de Storage; isso requer configuração externa.</w:t>
            </w:r>
          </w:p>
        </w:tc>
      </w:tr>
    </w:tbl>
    <w:p/>
    <w:p>
      <w:pPr>
        <w:pStyle w:val="Heading2"/>
      </w:pPr>
      <w:r>
        <w:t>1.2 Premissas operacionais</w:t>
      </w:r>
    </w:p>
    <w:p>
      <w:pPr>
        <w:pStyle w:val="ListBullet"/>
      </w:pPr>
      <w:r>
        <w:t>Executar o DDL em banco novo, conforme o cabeçalho do arquivo; não presumir que é uma migração idempotente.</w:t>
      </w:r>
    </w:p>
    <w:p>
      <w:pPr>
        <w:pStyle w:val="ListBullet"/>
      </w:pPr>
      <w:r>
        <w:t>Configurar o fuso do banco para America/Sao_Paulo, como recomendado no comentário do SQL, e validar regras de datas em horários de verão/fuso e limites de dia.</w:t>
      </w:r>
    </w:p>
    <w:p>
      <w:pPr>
        <w:pStyle w:val="ListBullet"/>
      </w:pPr>
      <w:r>
        <w:t>Usar PostgreSQL 15 ou superior para views com security_invoker=true.</w:t>
      </w:r>
    </w:p>
    <w:p>
      <w:pPr>
        <w:pStyle w:val="ListBullet"/>
      </w:pPr>
      <w:r>
        <w:t>Não conceder propriedade de tabelas/schema nem BYPASSRLS aos papéis de aplicação.</w:t>
      </w:r>
    </w:p>
    <w:p>
      <w:pPr>
        <w:pStyle w:val="ListBullet"/>
      </w:pPr>
      <w:r>
        <w:t>A aplicação não deve fornecer livremente o id_usuario, o id_participante ou o nível de acesso; o backend deve derivar esses dados da sessão autenticada.</w:t>
      </w:r>
    </w:p>
    <w:p>
      <w:pPr>
        <w:pStyle w:val="Heading1"/>
      </w:pPr>
      <w:r>
        <w:t>2. Entidades e dicionário de dados</w:t>
      </w:r>
    </w:p>
    <w:p>
      <w:r>
        <w:t>A tabela abaixo resume a finalidade das entidades centrais. Os campos e restrições mais importantes são detalhados em seguida; o SQL continua sendo a fonte exata dos nomes e tipos.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Tabela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Finalidade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status_participante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Catálogo de status global e flag situacao.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 global, CPF, nome, nascimento, dados sociais, alergia declarada e medicamentos.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programa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Catálogo dos programas; id 1 = REMAMA, id 2 = ONcoFITT.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inscricao_programa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Vínculo da pessoa com um programa, cargo, turma/horário, barco e data de desligamento.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barco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Guarnição REMAMA; nome normalizado como único; pode ser ativo/inativo.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aula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Ocorrência de aula com início/fim, tipo, link virtual e cancelamento histórico.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registro_frequencia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Presença por aula ou evento, P/F/J/CSP/PRE, sinais vitais e PSE.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atestado_medico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Documento de liberação ou radioterapia em manutenção, com validação por gestão.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justificativa_falta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Justificativa vinculada a uma falta, com decisão pendente/deferida/indeferida.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justificativa_arquivo_versao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 append-only de substituições de arquivo de justificativa.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ficha_medica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 oncológicos e marcos de tratamento.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comorbidade / tipo_comorbidade / variacao_comorbidade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Comorbidades e suas variações, com regras parametrizadas por catálogo.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sintoma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 de linfedema e neuropatia/dormência.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dados_antropometricos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Medições seriadas de peso, altura, cintura e quadril.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avaliacao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Avaliações funcionais e PSE de avaliação, vinculadas à inscrição/programa.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treinamento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Treinamentos concluídos ou em andamento por participante.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 associado a uma participante; pode ter registro de frequência próprio.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contato / endereco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Telefones, contato de emergência com parentesco e endereço.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usuario_acesso / nivel_acesso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Vínculo de identidade de aplicação, perfil e estado ativo.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funcionarios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 de funcionários da equipe.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observacao_clinica / ocorrencia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Registros textuais assinados pelo usuário autor.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auditoria_sistema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Trilha de INSERT/UPDATE/DELETE com dados antigos/novos e origem.</w:t>
            </w:r>
          </w:p>
        </w:tc>
      </w:tr>
    </w:tbl>
    <w:p/>
    <w:p>
      <w:pPr>
        <w:pStyle w:val="Heading2"/>
      </w:pPr>
      <w:r>
        <w:t>2.1 Regras de integridade importantes</w:t>
      </w:r>
    </w:p>
    <w:p>
      <w:pPr>
        <w:pStyle w:val="ListBullet"/>
      </w:pPr>
      <w:r>
        <w:t>CPF é obrigatório e único; a coluna é CHAR(11), mas o SQL não demonstra validação de dígitos verificadores nem remoção de máscara antes de persistir.</w:t>
      </w:r>
    </w:p>
    <w:p>
      <w:pPr>
        <w:pStyle w:val="ListBullet"/>
      </w:pPr>
      <w:r>
        <w:t>Participante começa com id_status = 2 por padrão. O significado do status depende do seed status_participante.</w:t>
      </w:r>
    </w:p>
    <w:p>
      <w:pPr>
        <w:pStyle w:val="ListBullet"/>
      </w:pPr>
      <w:r>
        <w:t>A ficha médica é 1:1 por participante (id_participante UNIQUE); avaliações e dados antropométricos são históricos 1:N.</w:t>
      </w:r>
    </w:p>
    <w:p>
      <w:pPr>
        <w:pStyle w:val="ListBullet"/>
      </w:pPr>
      <w:r>
        <w:t>Há no máximo uma inscrição aberta por participante/programa (índice parcial uq_inscricao_ativa). Um reingresso deve criar nova inscrição, não reabrir a antiga.</w:t>
      </w:r>
    </w:p>
    <w:p>
      <w:pPr>
        <w:pStyle w:val="ListBullet"/>
      </w:pPr>
      <w:r>
        <w:t>A inscrição pode ter barco apenas no programa 1 (REMAMA); a regra de uma capitã ativa por barco usa id_cargo=3.</w:t>
      </w:r>
    </w:p>
    <w:p>
      <w:pPr>
        <w:pStyle w:val="ListBullet"/>
      </w:pPr>
      <w:r>
        <w:t>Uma participante tem no máximo um registro por aula e no máximo um por evento, conforme índices únicos parciais.</w:t>
      </w:r>
    </w:p>
    <w:p>
      <w:pPr>
        <w:pStyle w:val="ListBullet"/>
      </w:pPr>
      <w:r>
        <w:t>A frequência exige exatamente uma origem: aula com inscrição/programa, ou evento sem inscrição/programa.</w:t>
      </w:r>
    </w:p>
    <w:p>
      <w:pPr>
        <w:pStyle w:val="ListBullet"/>
      </w:pPr>
      <w:r>
        <w:t>PA antes/depois é opcional, mas pressão sistólica e diastólica de cada medição devem ser informadas juntas; os limites são faixas técnicas amplas, não classificação clínica.</w:t>
      </w:r>
    </w:p>
    <w:p>
      <w:pPr>
        <w:pStyle w:val="ListBullet"/>
      </w:pPr>
      <w:r>
        <w:t>FC antes/depois é opcional; se preenchida, deve ficar entre 30 e 220 bpm. PSE aceita inteiro de 0 a 10.</w:t>
      </w:r>
    </w:p>
    <w:p>
      <w:pPr>
        <w:pStyle w:val="ListBullet"/>
      </w:pPr>
      <w:r>
        <w:t>Cancelamento de aula exige motivo e timestamp; uma aula cancelada não pode ser reativada.</w:t>
      </w:r>
    </w:p>
    <w:p>
      <w:pPr>
        <w:pStyle w:val="Heading2"/>
      </w:pPr>
      <w:r>
        <w:t>2.2 Dicionário resumido por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Domínio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Campos / restrições relevantes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Observação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cpf, id_status, nome_completo, nome_social, data_nascimento, possui_alergia, descricao_alergia, medicamentos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nome_completo não está declarado NOT NULL no DDL; validar exigência no backend ou ajustar o schema.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Contato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celular, contato_emergencia_nome, contato_emergencia_tel, contato_emergencia_parentesco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Parentesco obrigatório e não vazio; contato de emergência participa da regra de ativação.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Ficha médica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id_tipo_cancer, mamas_afetadas, datas de término, hormonioterapia_em_andamento, radioterapia_em_manutencao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regra clínica de aptidão depende de atestado adequado; validar casos no backend.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Sintoma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tipo_sintoma, presente, braco_afetado, grau, localizacao, registrado_em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divergência de escala de linfedema: o CHECK permite 1–4, enquanto a regra aprovada é 1–3.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Atestado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arquivo_url, data_documento, tipo_atestado, status_validacao, data_validacao, id_usuario_validador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 exige data_documento; trigger permite à gestão 1 preencher a data na aprovação.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Frequência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id_status_presenca, id_inscricao, id_programa, id_aula/id_evento, FC/PA, pse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PSE da aula é diferente do PSE dentro de avaliação.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Aula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programa, inicio, fim, tipo_aula, link_aula, cancelada, motivo_cancelamento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Link só é retornado por função para aluna, mas a proteção efetiva precisa ser testada com papéis reais.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email, senha_hash opcional, id_nivel_acesso, id_participante/id_funcionario, auth_user_id, ativo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CHECK exige ao menos senha_hash ou auth_user_id; integração com Supabase Auth é externa ao DDL.</w:t>
            </w:r>
          </w:p>
        </w:tc>
      </w:tr>
    </w:tbl>
    <w:p/>
    <w:p>
      <w:pPr>
        <w:pStyle w:val="Heading1"/>
      </w:pPr>
      <w:r>
        <w:t>3. Regras normativas transversais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Regra aprovada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Comportamento esperado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Evidência / situação no DDL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 separado da inscrição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Pessoa e vínculo de programa têm ciclos de vida distintos.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Estruturado em participante e inscricao_programa.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 preservado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excluir fisicamente participante nem apagar inscrição encerrada; retorno cria nova inscrição.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trigger para histórico e não há GRANT operacional de DELETE; testar bypass via proprietários/serviços.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Três papéis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participante, gestao_1, gestao_2; papel do banco deve corresponder ao perfil autenticado.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nivel_acesso, app_usuario_id/app_nivel_usuario, GRANTs e RLS; requer configuração segura do backend.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de gestão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gestao_1 e gestao_2 visualizam dados de gestão; somente gestao_1 faz ações críticas específicas.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Implementação distribuída em GRANTs e triggers; a matriz completa deve ser validada contra cada tabela.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da participante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limitado à própria pessoa e aos fluxos permitidos.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RLS por id_participante, policies específicas e GRANTs por coluna.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Máscara LGPD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Toggle de dados identificáveis na interface para usuários autorizados.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implementado pelo DDL; pertence à aplicação/API e deve ser testado em exportações.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acesso direto por equipes não técnicas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UX, Ciência de Dados, requisitos e QA usam o aplicativo/exportação autorizada; acesso SQL direto fica restrito à equipe técnica aprovada.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SQL cria papéis técnicos e GRANTs, mas não define contas humanas nem política organizacional. Configuração de acesso deve ser documentada fora do DDL.</w:t>
            </w:r>
          </w:p>
        </w:tc>
      </w:tr>
    </w:tbl>
    <w:p/>
    <w:p>
      <w:pPr>
        <w:pStyle w:val="Heading1"/>
      </w:pPr>
      <w:r>
        <w:t>4. Ciclo de vida e status global</w:t>
      </w:r>
    </w:p>
    <w:p>
      <w:pPr>
        <w:pStyle w:val="Heading2"/>
      </w:pPr>
      <w:r>
        <w:t>4.1 Status global versus inscrição</w:t>
      </w:r>
    </w:p>
    <w:p>
      <w:r>
        <w:t>O status global é mantido em participante.id_status; a situação de cada programa é mantida em inscricao_programa.data_desligamento. O SQL busca evitar inferir o status global apenas pela existência de inscrições.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Transição normativa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Condição aprovada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Tratamento no DDL / validação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→ 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Ativar somente quando existir contato de emergência completo, atestado aprovado e vigente, e inscrição ativa.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fn_recalcular_status_participante verifica condições por participante; testar atomicidade e todas as combinações de pré-requisitos.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→ 4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Quando a última inscrição ativa for encerrada.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 após alteração de inscrição chama recalculadora; confirmar comportamento com duas inscrições simultâneas.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→ 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Novo ingresso/retorno com inscrição ativa e condições necessárias.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Recalcular no evento de inscrição; validar se novo ingresso sem atestado/contato não ativa indevidamente.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Qualquer → 3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Afastada é manual e exclusiva de gestao_1.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fn_proteger_status_global restringe alteração direta; testar como o status 3 interage com recalculadora automática.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Atestado vencido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desativa automaticamente a pessoa; bloqueia aptidão para prática.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fn_participante_apto calcula vigência; testar que a expiração não altera id_status.</w:t>
            </w:r>
          </w:p>
        </w:tc>
      </w:tr>
    </w:tbl>
    <w:p/>
    <w:p>
      <w:pPr>
        <w:pStyle w:val="Heading2"/>
      </w:pPr>
      <w:r>
        <w:t>4.2 Retorno e desligamento</w:t>
      </w:r>
    </w:p>
    <w:p>
      <w:pPr>
        <w:pStyle w:val="ListBullet"/>
      </w:pPr>
      <w:r>
        <w:t>Desligar de um programa é atualizar data_desligamento da inscrição; isso não equivale a apagar ou inativar a pessoa em todos os programas.</w:t>
      </w:r>
    </w:p>
    <w:p>
      <w:pPr>
        <w:pStyle w:val="ListBullet"/>
      </w:pPr>
      <w:r>
        <w:t>Apenas gestao_1 recebe GRANT para atualizar data_desligamento; a trigger também rejeita encerramento por papéis indevidos.</w:t>
      </w:r>
    </w:p>
    <w:p>
      <w:pPr>
        <w:pStyle w:val="ListBullet"/>
      </w:pPr>
      <w:r>
        <w:t>Inscrição encerrada é histórica: alterações de identidade, programa, data de inscrição e reversão de desligamento são bloqueadas pela trigger.</w:t>
      </w:r>
    </w:p>
    <w:p>
      <w:pPr>
        <w:pStyle w:val="ListBullet"/>
      </w:pPr>
      <w:r>
        <w:t>O SQL não concede DELETE físico aos papéis de aplicação; a proteção contra administrador/proprietário de banco é operacional e precisa ser controlada por credenciais e migrações.</w:t>
      </w:r>
    </w:p>
    <w:p>
      <w:pPr>
        <w:pStyle w:val="Heading1"/>
      </w:pPr>
      <w:r>
        <w:t>5. REMAMA: inscrição, barco, aula, presença e PSE</w:t>
      </w:r>
    </w:p>
    <w:p>
      <w:pPr>
        <w:pStyle w:val="Heading2"/>
      </w:pPr>
      <w:r>
        <w:t>5.1 Inscrição e organização</w:t>
      </w:r>
    </w:p>
    <w:p>
      <w:pPr>
        <w:pStyle w:val="ListBullet"/>
      </w:pPr>
      <w:r>
        <w:t>turma representa o horário/grupo da aula (por exemplo, 08h–09h); barco representa a guarnição. Não tratar turma e barco como sinônimos.</w:t>
      </w:r>
    </w:p>
    <w:p>
      <w:pPr>
        <w:pStyle w:val="ListBullet"/>
      </w:pPr>
      <w:r>
        <w:t>Cada inscrição pode receber id_barco, permitido apenas no programa REMAMA.</w:t>
      </w:r>
    </w:p>
    <w:p>
      <w:pPr>
        <w:pStyle w:val="ListBullet"/>
      </w:pPr>
      <w:r>
        <w:t>A regra de no máximo uma Capitã ativa por barco é aplicada pelo índice uq_capita_por_barco quando id_cargo=3, id_barco não nulo e data_desligamento nula.</w:t>
      </w:r>
    </w:p>
    <w:p>
      <w:pPr>
        <w:pStyle w:val="ListBullet"/>
      </w:pPr>
      <w:r>
        <w:t>O comentário do SQL cita diretriz de 20 remadoras por barco, mas declara explicitamente que não há bloqueio rígido de capacidade no DDL.</w:t>
      </w:r>
    </w:p>
    <w:p>
      <w:pPr>
        <w:pStyle w:val="Heading2"/>
      </w:pPr>
      <w:r>
        <w:t>5.2 Aulas e cancelamento</w:t>
      </w:r>
    </w:p>
    <w:p>
      <w:pPr>
        <w:pStyle w:val="ListBullet"/>
      </w:pPr>
      <w:r>
        <w:t>REMAMA usa tipo_aula raia ou indoor; ONcoFITT usa online. A trigger fn_cancelar_aula preenche o tipo quando omitido e rejeita combinação incompatível de programa/tipo.</w:t>
      </w:r>
    </w:p>
    <w:p>
      <w:pPr>
        <w:pStyle w:val="ListBullet"/>
      </w:pPr>
      <w:r>
        <w:t>Aula precisa ter fim posterior ao início.</w:t>
      </w:r>
    </w:p>
    <w:p>
      <w:pPr>
        <w:pStyle w:val="ListBullet"/>
      </w:pPr>
      <w:r>
        <w:t>Aula online só aceita link HTTPS. O link não é incluído no GRANT de leitura da participante; a participante deve obtê-lo por fn_link_aula.</w:t>
      </w:r>
    </w:p>
    <w:p>
      <w:pPr>
        <w:pStyle w:val="ListBullet"/>
      </w:pPr>
      <w:r>
        <w:t>Somente gestao_1 pode cancelar; motivo é obrigatório, timestamp é definido pelo servidor e cancelamento não pode ser revertido. Reagendamento deve criar nova aula.</w:t>
      </w:r>
    </w:p>
    <w:p>
      <w:pPr>
        <w:pStyle w:val="ListBullet"/>
      </w:pPr>
      <w:r>
        <w:t>A trigger impede frequência em aula cancelada ou fora do período da inscrição; testar data de desligamento, fuso e fronteiras de horário.</w:t>
      </w:r>
    </w:p>
    <w:p>
      <w:pPr>
        <w:pStyle w:val="Heading2"/>
      </w:pPr>
      <w:r>
        <w:t>5.3 Presença 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Sigla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Significado normativo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Uso esperado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 como presença; para aula, requer aptidão válida e regras do programa.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Falta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 como falta; pode receber justificativa.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Falta justificada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Surge apenas quando justificativa é deferida; não integra o denominador da assiduidade.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Compareceu sem participação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conta como presença nem falta e não gera PSE.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Pré-registro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transitório criado pela aluna ao entrar na aula ONcoFITT; professor deve confirmar P/F/CSP.</w:t>
            </w:r>
          </w:p>
        </w:tc>
      </w:tr>
    </w:tbl>
    <w:p/>
    <w:p>
      <w:pPr>
        <w:pStyle w:val="Heading2"/>
      </w:pPr>
      <w:r>
        <w:t>5.4 Fluxo REMAMA aprovado</w:t>
      </w:r>
    </w:p>
    <w:p>
      <w:pPr>
        <w:pStyle w:val="ListBullet"/>
      </w:pPr>
      <w:r>
        <w:t>A participante comparece à aula; o professor registra a presença online enquanto conectado.</w:t>
      </w:r>
    </w:p>
    <w:p>
      <w:pPr>
        <w:pStyle w:val="ListBullet"/>
      </w:pPr>
      <w:r>
        <w:t>A aula acontece; ao final, o professor pergunta a PSE e registra a escala de 0 a 10.</w:t>
      </w:r>
    </w:p>
    <w:p>
      <w:pPr>
        <w:pStyle w:val="ListBullet"/>
      </w:pPr>
      <w:r>
        <w:t>No REMAMA, apenas o professor (gestao_2) deve registrar PSE; a participante não preenche a PSE do REMAMA.</w:t>
      </w:r>
    </w:p>
    <w:p>
      <w:pPr>
        <w:pStyle w:val="ListBullet"/>
      </w:pPr>
      <w:r>
        <w:t>Presença e PSE são dados distintos; PSE só deve ser registrada depois de presença válida.</w:t>
      </w:r>
    </w:p>
    <w:p>
      <w:pPr>
        <w:pStyle w:val="ListBullet"/>
      </w:pPr>
      <w:r>
        <w:t>Regra aprovada: depois de confirmadas presença e PSE, os valores ficam imutáveis; correção de presença só pode ocorrer antes de capturar a PSE.</w:t>
      </w:r>
    </w:p>
    <w:p>
      <w:pPr>
        <w:pStyle w:val="ListBullet"/>
      </w:pPr>
      <w:r>
        <w:t>O prazo normativo de PSE é de até 24 horas após o encerramento da aula pelo professor.</w:t>
      </w:r>
    </w:p>
    <w:p>
      <w:r>
        <w:t>VALIDAR / AJUSTAR: o SQL inclui validação de status/PSE, mas é necessário confirmar no código da trigger se o fluxo REMAMA bloqueia edição após PSE e se a janela de 24 horas começa exatamente no encerramento da aula pelo professor. Não considerar a regra concluída sem teste por papel e por programa.</w:t>
      </w:r>
    </w:p>
    <w:p>
      <w:pPr>
        <w:pStyle w:val="Heading1"/>
      </w:pPr>
      <w:r>
        <w:t>6. ONcoFITT: pré-registro, aula online, chamada e PSE</w:t>
      </w:r>
    </w:p>
    <w:p>
      <w:pPr>
        <w:pStyle w:val="Heading2"/>
      </w:pPr>
      <w:r>
        <w:t>6.1 Fluxo normativo</w:t>
      </w:r>
    </w:p>
    <w:p>
      <w:pPr>
        <w:pStyle w:val="ListBullet"/>
      </w:pPr>
      <w:r>
        <w:t>A aula ONcoFITT é online; o professor publica um link HTTPS de Meet/Zoom.</w:t>
      </w:r>
    </w:p>
    <w:p>
      <w:pPr>
        <w:pStyle w:val="ListBullet"/>
      </w:pPr>
      <w:r>
        <w:t>A participante visualiza a ação de entrar na aula; a aplicação solicita fn_link_aula em vez de expor diretamente a coluna link_aula.</w:t>
      </w:r>
    </w:p>
    <w:p>
      <w:pPr>
        <w:pStyle w:val="ListBullet"/>
      </w:pPr>
      <w:r>
        <w:t>Ao entrar, a participante cria um pré-registro PRE para a própria aula/programa.</w:t>
      </w:r>
    </w:p>
    <w:p>
      <w:pPr>
        <w:pStyle w:val="ListBullet"/>
      </w:pPr>
      <w:r>
        <w:t>O professor confirma/corrige a lista de entrada e converte o pré-registro para P, F ou CSP.</w:t>
      </w:r>
    </w:p>
    <w:p>
      <w:pPr>
        <w:pStyle w:val="ListBullet"/>
      </w:pPr>
      <w:r>
        <w:t>O PSE da aula é respondido pela participante ou registrado pelo professor conforme o fluxo aprovado; o PSE da participante tem janela de 24 horas após o encerramento da aula pelo professor.</w:t>
      </w:r>
    </w:p>
    <w:p>
      <w:pPr>
        <w:pStyle w:val="ListBullet"/>
      </w:pPr>
      <w:r>
        <w:t>Depois de respondido, o PSE fica imutável, inclusive para gestao_1 e gestao_2.</w:t>
      </w:r>
    </w:p>
    <w:p>
      <w:pPr>
        <w:pStyle w:val="ListBullet"/>
      </w:pPr>
      <w:r>
        <w:t>A capacidade máxima é 100 presenças confirmadas por aula; a 101ª deve ser bloqueada, inclusive sob concorrência e em tentativas de UPDATE.</w:t>
      </w:r>
    </w:p>
    <w:p>
      <w:pPr>
        <w:pStyle w:val="Heading2"/>
      </w:pPr>
      <w:r>
        <w:t>6.2 Evidência e riscos no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Regra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Evidência no SQL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Teste necessário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Aula online exclusiva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fn_cancelar_aula e CHECK de tipo/link.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 aulas de cada programa com tipo incompatível e verificar rejeição.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Link condicionado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fn_link_aula verifica estado da aula, atestado e pré-registro segundo comentário/código.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Aluna sem pré-registro, atestado inválido, aula futura/encerrada e gestão.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 criado pela aluna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GRANT de INSERT por colunas e policy aluna_pre_registro.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Tentar criar PRE de outra participante ou programa 1.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Limite de 100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fn_validar_frequencia_status bloqueia P quando contagem já atingiu 100 e bloqueia concorrência por lock na aula.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100ª aceita, 101ª rejeitada; concorrência real; UPDATE não pode trocar id_aula/participante.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PSE 0–10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 da coluna pse e trigger de validação de frequência/PSE.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Valores fora de faixa, PSE antes de P, após prazo e tentativa de alteração.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Imutabilidade do PSE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 validação de status/PSE no trigger; regra exata deve ser confirmada em cenários de atualização.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Aluna, gestao_1 e gestao_2 tentam editar após resposta; verificar rejeição.</w:t>
            </w:r>
          </w:p>
        </w:tc>
      </w:tr>
    </w:tbl>
    <w:p/>
    <w:p>
      <w:pPr>
        <w:pStyle w:val="Heading1"/>
      </w:pPr>
      <w:r>
        <w:t>7. Atestados, aptidão para prática e tratamentos</w:t>
      </w:r>
    </w:p>
    <w:p>
      <w:pPr>
        <w:pStyle w:val="Heading2"/>
      </w:pPr>
      <w:r>
        <w:t>7.1 Ciclo do atestado</w:t>
      </w:r>
    </w:p>
    <w:p>
      <w:pPr>
        <w:pStyle w:val="ListBullet"/>
      </w:pPr>
      <w:r>
        <w:t>A participante envia arquivo; o registro nasce com status_validacao='pendente'.</w:t>
      </w:r>
    </w:p>
    <w:p>
      <w:pPr>
        <w:pStyle w:val="ListBullet"/>
      </w:pPr>
      <w:r>
        <w:t>Somente gestao_1 pode aprovar ou rejeitar. A decisão deve registrar data_validacao e id_usuario_validador.</w:t>
      </w:r>
    </w:p>
    <w:p>
      <w:pPr>
        <w:pStyle w:val="ListBullet"/>
      </w:pPr>
      <w:r>
        <w:t>A validade é de 180 dias a partir de data_documento, não de anexado_em nem da data de aprovação.</w:t>
      </w:r>
    </w:p>
    <w:p>
      <w:pPr>
        <w:pStyle w:val="ListBullet"/>
      </w:pPr>
      <w:r>
        <w:t>Data do documento não pode ser futura; quando o documento foi enviado sem data, gestao_1 pode preencher data_documento durante a aprovação.</w:t>
      </w:r>
    </w:p>
    <w:p>
      <w:pPr>
        <w:pStyle w:val="ListBullet"/>
      </w:pPr>
      <w:r>
        <w:t>Atestado aprovado exige data_documento. O banco rejeita aprovação sem essa data.</w:t>
      </w:r>
    </w:p>
    <w:p>
      <w:pPr>
        <w:pStyle w:val="ListBullet"/>
      </w:pPr>
      <w:r>
        <w:t>Atestado pendente ou rejeitado não habilita a prática. A expiração bloqueia aptidão para prática, mas não deve por si só mudar o status global da participante.</w:t>
      </w:r>
    </w:p>
    <w:p>
      <w:pPr>
        <w:pStyle w:val="ListBullet"/>
      </w:pPr>
      <w:r>
        <w:t>Se radioterapia está em manutenção, a aptidão exige atestado do tipo radioterapia_manutencao.</w:t>
      </w:r>
    </w:p>
    <w:p>
      <w:pPr>
        <w:pStyle w:val="ListBullet"/>
      </w:pPr>
      <w:r>
        <w:t>A regra normativa de antecedência de 30 dias para renovação deve ser aplicada no frontend/backend e precisa de teste; o DDL não mostra uma regra automática de notificação.</w:t>
      </w:r>
    </w:p>
    <w:p>
      <w:pPr>
        <w:pStyle w:val="Heading2"/>
      </w:pPr>
      <w:r>
        <w:t>7.2 Função de aptidão</w:t>
      </w:r>
    </w:p>
    <w:p>
      <w:r>
        <w:t>fn_participante_apto(id_participante, data) retorna verdadeiro se encontrar atestado aprovado com data_documento não nula, e a data consultada estiver entre data_documento e data_documento + 180 dias, respeitada a regra de radioterapia em manutenção. vw_participante_apto expõe apto_pratica e uma data calculada de validade.</w:t>
      </w:r>
    </w:p>
    <w:p>
      <w:r>
        <w:t>VALIDAR / AJUSTAR: a expressão atestado_valido_ate da view usa MAX(data_documento) + 180 entre atestados aprovados sem filtrar necessariamente o tipo requerido para radioterapia em manutenção. A data apresentada na view pode, portanto, não representar sempre o atestado efetivamente elegível; revisar a lógica.</w:t>
      </w:r>
    </w:p>
    <w:p>
      <w:pPr>
        <w:pStyle w:val="Heading2"/>
      </w:pPr>
      <w:r>
        <w:t>7.3 Tratamentos</w:t>
      </w:r>
    </w:p>
    <w:p>
      <w:r>
        <w:t>ficha_medica guarda diagnóstico, tipo de câncer, mama afetada, recidiva, locais afetados, tratamentos e datas de término de cirurgia/quimioterapia/radioterapia. Há campos para hormonioterapia em andamento e radioterapia em manutenção. A restrição ck_radioterapia_manutencao exige que data_termino_radioterapia seja NULL quando radioterapia_em_manutencao for TRUE.</w:t>
      </w:r>
    </w:p>
    <w:p>
      <w:r>
        <w:t>A elegibilidade clínica detalhada e as mensagens para a participante devem ser validadas com coordenação clínica; o DDL não substitui protocolo médico.</w:t>
      </w:r>
    </w:p>
    <w:p>
      <w:pPr>
        <w:pStyle w:val="Heading1"/>
      </w:pPr>
      <w:r>
        <w:t>8. Justificativas de falta e versões de arquivos</w:t>
      </w:r>
    </w:p>
    <w:p>
      <w:pPr>
        <w:pStyle w:val="ListBullet"/>
      </w:pPr>
      <w:r>
        <w:t>Uma justificativa é vinculada a um único registro de frequência e só pode nascer sobre status F.</w:t>
      </w:r>
    </w:p>
    <w:p>
      <w:pPr>
        <w:pStyle w:val="ListBullet"/>
      </w:pPr>
      <w:r>
        <w:t>A justificativa deve conter texto, arquivo ou ambos. O campo motivo pode ser informado sem arquivo; arquivo_url pode ser acrescentado por nova versão.</w:t>
      </w:r>
    </w:p>
    <w:p>
      <w:pPr>
        <w:pStyle w:val="ListBullet"/>
      </w:pPr>
      <w:r>
        <w:t>A decisão começa pendente e só pode ser tomada uma vez: deferida ou indeferida.</w:t>
      </w:r>
    </w:p>
    <w:p>
      <w:pPr>
        <w:pStyle w:val="ListBullet"/>
      </w:pPr>
      <w:r>
        <w:t>gestao_1 ou gestao_2 podem deferir/indeferir; o servidor fixa data_analise e id_usuario_analista.</w:t>
      </w:r>
    </w:p>
    <w:p>
      <w:pPr>
        <w:pStyle w:val="ListBullet"/>
      </w:pPr>
      <w:r>
        <w:t>Ao deferir, a falta deve passar de F para J; indeferir mantém F.</w:t>
      </w:r>
    </w:p>
    <w:p>
      <w:pPr>
        <w:pStyle w:val="ListBullet"/>
      </w:pPr>
      <w:r>
        <w:t>A primeira versão do arquivo fica em justificativa_falta.arquivo_url. Substituições são inseridas em justificativa_arquivo_versao com número, motivo da substituição, autor e timestamp.</w:t>
      </w:r>
    </w:p>
    <w:p>
      <w:pPr>
        <w:pStyle w:val="ListBullet"/>
      </w:pPr>
      <w:r>
        <w:t>As versões não devem ser atualizadas/apagadas por papéis operacionais; a trigger numera novas versões e bloqueia números enviados pelo frontend.</w:t>
      </w:r>
    </w:p>
    <w:p>
      <w:pPr>
        <w:pStyle w:val="ListBullet"/>
      </w:pPr>
      <w:r>
        <w:t>Regra aprovada: se texto for enviado primeiro e arquivo depois, preservar o texto original. Validar se a API faz UPDATE permitido do arquivo inicial ou insere versão sem sobrescrever motivo.</w:t>
      </w:r>
    </w:p>
    <w:p>
      <w:r>
        <w:t>VALIDAR / AJUSTAR: o SQL possui trilha de versões de arquivos, mas o campo arquivo_url da justificativa é a primeira versão e a tabela de versões espera numero_versao &gt;= 2. O fluxo de anexar o primeiro arquivo posteriormente precisa ser definido de forma inequívoca na aplicação (por exemplo, inserir versão 2 quando a primeira justificativa nasceu apenas com texto).</w:t>
      </w:r>
    </w:p>
    <w:p>
      <w:pPr>
        <w:pStyle w:val="Heading1"/>
      </w:pPr>
      <w:r>
        <w:t>9. Comorbidades, sintomas e dados clínicos</w:t>
      </w:r>
    </w:p>
    <w:p>
      <w:pPr>
        <w:pStyle w:val="Heading2"/>
      </w:pPr>
      <w:r>
        <w:t>9.1 Comorbidades</w:t>
      </w:r>
    </w:p>
    <w:p>
      <w:r>
        <w:t>tipo_comorbidade parametriza se determinado tipo exige variação e/ou descrição livre. variacao_comorbidade limita variações a um tipo. fn_validar_comorbidade rejeita variação ausente quando exigida, variação indevida quando não prevista e descrição vazia quando exigida.</w:t>
      </w:r>
    </w:p>
    <w:p>
      <w:pPr>
        <w:pStyle w:val="Heading2"/>
      </w:pPr>
      <w:r>
        <w:t>9.2 Sintomas</w:t>
      </w:r>
    </w:p>
    <w:p>
      <w:r>
        <w:t>sintoma guarda histórico de linfedema e neuropatia. A situação atual deve ser derivada da linha mais recente por participante/tipo; remissão é registrada com nova linha presente=FALSE, em vez de apagar a linha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Campos exigidos quando presente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Campos exigidos em remissão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linfedema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braco_afetado e grau; localizacao deve ser NULL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presente=FALSE e braco_afetado/grau NULL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neuropatia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localizacao não vazia; braco_afetado/grau NULL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presente=FALSE e localizacao NULL</w:t>
            </w:r>
          </w:p>
        </w:tc>
      </w:tr>
    </w:tbl>
    <w:p/>
    <w:p>
      <w:r>
        <w:t>DIVERGÊNCIA CRÍTICA: o comentário do SQL diz grau de linfedema 1–3, mas CHECK grau BETWEEN 1 AND 4 aceita 4. A regra aprovada para a documentação é 1–3. Corrigir o CHECK no DDL e os testes antes de considerar a regra alinhada.</w:t>
      </w:r>
    </w:p>
    <w:p>
      <w:pPr>
        <w:pStyle w:val="Heading2"/>
      </w:pPr>
      <w:r>
        <w:t>9.3 Dados antropométricos e avaliações</w:t>
      </w:r>
    </w:p>
    <w:p>
      <w:pPr>
        <w:pStyle w:val="ListBullet"/>
      </w:pPr>
      <w:r>
        <w:t>dados_antropometricos mantém medições seriadas e exige peso e altura positivos.</w:t>
      </w:r>
    </w:p>
    <w:p>
      <w:pPr>
        <w:pStyle w:val="ListBullet"/>
      </w:pPr>
      <w:r>
        <w:t>vw_pesquisador_evolucao associa cada avaliação à medição antropométrica mais recente até a data da avaliação e calcula IMC por peso/altura².</w:t>
      </w:r>
    </w:p>
    <w:p>
      <w:pPr>
        <w:pStyle w:val="ListBullet"/>
      </w:pPr>
      <w:r>
        <w:t>avaliação pertence a uma inscrição/programa; a restrição única é (id_inscricao, ano, numero_avaliacao).</w:t>
      </w:r>
    </w:p>
    <w:p>
      <w:pPr>
        <w:pStyle w:val="ListBullet"/>
      </w:pPr>
      <w:r>
        <w:t>PSE da avaliação é separado do PSE da aula em registro_frequencia; não misturar métricas nem denominadores.</w:t>
      </w:r>
    </w:p>
    <w:p>
      <w:pPr>
        <w:pStyle w:val="Heading1"/>
      </w:pPr>
      <w:r>
        <w:t>10. Funções e triggers</w:t>
      </w:r>
    </w:p>
    <w:p>
      <w:r>
        <w:t>Esta seção descreve a função de cada rotina visível no script. Os cenários negativos e as condições de execução devem ser validados com teste real no PostgreSQL/Supabase.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Rotina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Disparo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Responsabilidade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QA mínimo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fn_cancelar_aula / trg_cancelar_aula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em aula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tipo padrão; força online exclusivo para ONcoFITT; exige motivo e timestamp; restringe cancelamento a gestao_1; impede reativação de aula cancelada.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Criar/editar aula, cancelar sem motivo, tentar reativar.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fn_validar_frequencia_aula / trg_validar_frequencia_aula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dos vínculos de frequência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Rejeita chamada para aula cancelada ou fora do período de inscrição.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Datas de inscrição/desligamento, fuso e aula cancelada.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fn_validar_tipo_usuario / trg_validar_tipo_usuario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em usuario_acesso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Confere coerência entre perfil participante e vínculo participante/funcionário.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Autoelevação, conta sem vínculo ou perfil incompatível.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fn_proteger_historico_inscricao / trg_proteger_historico_inscricao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em inscricao_programa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Protege inscrição encerrada; só gestao_1 pode encerrar; retorno deve criar nova linha.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Reabrir inscrição encerrada, mudar identidade ou programa histórico.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fn_participante_apto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SQL consultada pela view e trigger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Verifica atestado aprovado, data e janela de 180 dias, além da condição de radioterapia.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Atestado ausente, pendente, rejeitado, vencido e tipo incompatível.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fn_validar_comorbidade / trg_validar_comorbidade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em comorbidade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 variação e descrição com base no catálogo.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Cada combinação de exige_variacao/exige_descricao.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fn_validar_justificativa_falta / trg_validar_justificativa_falta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 em justificativa_falta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Exige status inicial pendente e frequência F; bloqueia linha da frequência durante a validação.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Criar justificativa em P/J/CSP/PRE.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fn_analisar_justificativa / trg_analisar_justificativa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UPDATE em justificativa_falta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Protege decisão única; restringe equipe; fixa analista/data quando app_usuario_id existe.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Dupla decisão, tentativa de participante, identidade ausente.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fn_marcar_falta_justificada / trg_marcar_falta_justificada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Após deferimento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Converte F para J.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Deferir e indeferir e garantir que apenas deferimento muda status.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fn_conferir_status_justificativa / trg_conferir_status_justificativa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da consistência de justificativa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Confere consistência entre decisão e estado da frequência conforme o código.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Tentar alterar status da frequência sem decisão válida.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app_usuario_id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auxiliar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Lê app.id_usuario da sessão/transação e devolve usuário autenticado da aplicação.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Valor ausente, malformado ou não definido pelo backend.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app_nivel_usuario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auxiliar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Resolve nível de acesso do app.id_usuario ativo.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 inativa, perfil alterado e identidade não configurada.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fn_proteger_status_global / trg_proteger_status_global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UPDATE de participante.id_status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Restringe mudança de status global ao fluxo autorizado e a gestao_1 para ação manual.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Participante/gestao_2 tentam mudar status diretamente.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fn_recalcular_status_participante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chamada por triggers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Recalcula status global a partir de inscrição, contato e aptidão de atestado conforme transições acordadas.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Todas as combinações de pré-requisitos e múltiplas inscrições.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fn_atualiza_status_participante / triggers associadas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Após alterações de inscrição, atestado e contato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Aciona recalculadora de status nos eventos pertinentes.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Alteração em cada tabela e retorno 4→1.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fn_proteger_diagnostico_base / trg_proteger_diagnostico_base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de campos clínicos restritos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Restringe alterações de diagnóstico/CID-O/lateralidade conforme papel e política do projeto.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Gestao_2 e participante tentam editar campos protegidos.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fn_validar_atestado / trg_validar_atestado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em atestado_medico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 estados, data do documento, autor/validador e transições do atestado.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futura, aprovação sem data, alteração após decisão, papel incorreto.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fn_validar_frequencia_pse / trg_validar_frequencia_pse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Validação de frequência/PSE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 identidade, programa, presença e regras de PSE conforme implementação.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PSE fora do programa, antes da presença ou fora do prazo.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fn_aula_tem_link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auxiliar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Indica se a aula possui link.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 nulo ou aula não online.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fn_link_aula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chamada pela participante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Retorna link sob condições de acesso/participação definidas no código.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Sem inscrição, PRE, atestado inválido, fora da janela da aula.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fn_validar_frequencia_status / trg_validar_frequencia_status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INSERT/UPDATE de status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 criação de PRE da chamada oficial; restringe P/F/CSP ao professor; valida atestado e capacidade ONcoFITT.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Papéis errados, atestado inválido, 100/101 participantes, alteração de status.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app_participante_id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Função auxiliar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Obtém o id_participante associado à conta autenticada ativa de perfil participante.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Vínculo ausente, conta inativa, identidade não configurada.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fn_definir_autor / triggers de autor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 em observações, ocorrências, atestados e justificativas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Substitui id_usuario_autor pelo usuário da sessão e exige identidade autenticada.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Tentativa de forjar autor.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fn_numerar_versao_justificativa / trigger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BEFORE INSERT em justificativa_arquivo_versao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Bloqueia justificativa, calcula próximo número de versão sob lock e ignora numeração enviada.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Duas versões concorrentes e versão sem justificativa correspondente.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fn_auditar_alteracao / triggers de auditoria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AFTER INSERT/UPDATE/DELETE nas tabelas de negócio/catálogos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Grava antes/depois JSONB, ação, tabela, chave, usuário/origem e IP; exclui senha_hash.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Insert/update/delete, transação revertida, origem usuário/sistema/migração.</w:t>
            </w:r>
          </w:p>
        </w:tc>
      </w:tr>
    </w:tbl>
    <w:p/>
    <w:p>
      <w:pPr>
        <w:pStyle w:val="Heading1"/>
      </w:pPr>
      <w:r>
        <w:t>11. Views e usos analíticos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View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Conteúdo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Uso sugerido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Cuidados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vw_poder_usuario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Usuário ativo + capacidades do nível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Gestão / autorização de interface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Não substitui autorização no backend.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vw_inscricoes_participante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Histórico de inscrições, programa e ativa/inativa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Gestão / histórico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Aplicar RLS e não expor dados além do necessário.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vw_calendario_aulas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Aulas não canceladas sem link virtual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Agenda da participante e gestão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view não autoriza por si só inscrição; API deve aplicar contexto.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vw_frequencia_programa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Presença/PSE por programa e aula, com cancelamento e situação exibida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Gestão, acompanhamento e análises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Eventos sem programa não entram; aula cancelada não deve contar em indicadores.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vw_pesquisador_evolucao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Avaliações, vínculo de programa, antropometria anterior e IMC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Ciência de Dados/pesquisa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Medição é da pessoa, não deve ser atribuída artificialmente a um programa.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vw_professor_aulas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Totais por aula: chamadas, P/F/J/CSP e PRE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Professor/gestão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 cancelada mantém histórico, mas contagens válidas ficam zeradas.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vw_participante_acompanhamento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Inscrições e avaliações próprias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Portal da participante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Verificar que RLS nas tabelas de origem restringe a pessoa.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vw_participante_apto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Aptidão atual e data estimada de validade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Bloqueio de prática / UX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Revisar cálculo de atestado_valido_ate em radioterapia.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vw_assiduidade_programa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Aulas realizadas, P/F/J/CSP, percentual e alerta abaixo de 60%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Gestão / Ciência de Dados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Fórmula: P / (total - J - CSP); PRE excluído; aula cancelada excluída.</w:t>
            </w:r>
          </w:p>
        </w:tc>
      </w:tr>
    </w:tbl>
    <w:p/>
    <w:p>
      <w:pPr>
        <w:pStyle w:val="Heading2"/>
      </w:pPr>
      <w:r>
        <w:t>11.1 Interpretação da assiduidade</w:t>
      </w:r>
    </w:p>
    <w:p>
      <w:r>
        <w:t>A view calcula percentual como 100 × presenças P / (registros de frequência de aulas não canceladas, excluindo J e CSP). PRE é excluído. O resultado fica NULL se o denominador for zero. A view marca alerta_assiduidade quando o percentual é inferior a 60%; o limite é inclusivo apenas no lado de alerta (&lt;60%, não &lt;=60%).</w:t>
      </w:r>
    </w:p>
    <w:p>
      <w:r>
        <w:t>VALIDAR: confirmar com coordenação se o denominador deve considerar somente aulas em que a participante estava inscrita no momento da aula e se faltas ainda não lançadas devem ser contabilizadas. O SQL agrega registros existentes; uma aula sem linha de frequência da participante não entra como falta automaticamente.</w:t>
      </w:r>
    </w:p>
    <w:p>
      <w:pPr>
        <w:pStyle w:val="Heading1"/>
      </w:pPr>
      <w:r>
        <w:t>12. Autenticação, papéis, GRANTs e RLS</w:t>
      </w:r>
    </w:p>
    <w:p>
      <w:pPr>
        <w:pStyle w:val="Heading2"/>
      </w:pPr>
      <w:r>
        <w:t>12.1 Papéis 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Perfil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Acesso esperado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Limites críticos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os próprios dados e ações explicitamente permitidas; autoedição limitada; PSE ONcoFITT e pré-registro.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editar diagnóstico/CID-O, atestados já enviados, PSE de outra pessoa, presença oficial ou dados de terceiros.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gestao_1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ampla; aprovar/rejeitar atestados; cancelar aula; inativar inscrição; alterar status global e campos críticos autorizados.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Senha de confirmação para ação crítica é responsabilidade do backend/UI; não presumir que a trigger valida senha.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gestao_2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ampla e operação de aula/chamada; analisar justificativas; registrar P/F/CSP e sinais vitais/PSE autorizados.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inativar inscrição nem executar ações exclusivas de gestao_1.</w:t>
            </w:r>
          </w:p>
        </w:tc>
      </w:tr>
    </w:tbl>
    <w:p/>
    <w:p>
      <w:pPr>
        <w:pStyle w:val="Heading2"/>
      </w:pPr>
      <w:r>
        <w:t>12.2 Como a autorização é aplicada</w:t>
      </w:r>
    </w:p>
    <w:p>
      <w:pPr>
        <w:pStyle w:val="ListBullet"/>
      </w:pPr>
      <w:r>
        <w:t>GRANTs limitam operações e colunas. Por exemplo, a equipe só atualiza colunas específicas de registro_frequencia, evitando trocar id_aula/id_participante por UPDATE.</w:t>
      </w:r>
    </w:p>
    <w:p>
      <w:pPr>
        <w:pStyle w:val="ListBullet"/>
      </w:pPr>
      <w:r>
        <w:t>RLS filtra linhas por app_participante_id() para a participante e verifica correspondência entre current_user e app_nivel_usuario() para gestão.</w:t>
      </w:r>
    </w:p>
    <w:p>
      <w:pPr>
        <w:pStyle w:val="ListBullet"/>
      </w:pPr>
      <w:r>
        <w:t>Views usam security_invoker=true para que permissões e RLS das tabelas de origem sejam aplicadas no contexto do chamador.</w:t>
      </w:r>
    </w:p>
    <w:p>
      <w:pPr>
        <w:pStyle w:val="ListBullet"/>
      </w:pPr>
      <w:r>
        <w:t>app.id_usuario é variável de configuração por sessão/transação; o backend precisa defini-la de forma confiável dentro da transação e nunca aceitar o valor diretamente do navegador.</w:t>
      </w:r>
    </w:p>
    <w:p>
      <w:pPr>
        <w:pStyle w:val="ListBullet"/>
      </w:pPr>
      <w:r>
        <w:t>usuario_acesso pode usar senha_hash ou auth_user_id; o DDL não configura sozinho Supabase Auth nem garante que o UUID seja verificado contra o token JWT.</w:t>
      </w:r>
    </w:p>
    <w:p>
      <w:pPr>
        <w:pStyle w:val="ListBullet"/>
      </w:pPr>
      <w:r>
        <w:t>O SQL não cria usuários humanos nem decide quais grupos de projeto recebem acesso direto. A política aprovada é que grupos não técnicos usem o aplicativo e exportações autorizadas; acesso SQL direto deve ficar restrito à equipe técnica designada.</w:t>
      </w:r>
    </w:p>
    <w:p>
      <w:pPr>
        <w:pStyle w:val="Heading2"/>
      </w:pPr>
      <w:r>
        <w:t>12.3 Riscos para validação</w:t>
      </w:r>
    </w:p>
    <w:p>
      <w:pPr>
        <w:pStyle w:val="ListBullet"/>
      </w:pPr>
      <w:r>
        <w:t>Testar com papéis de banco reais e não com owner/service role que bypassa RLS.</w:t>
      </w:r>
    </w:p>
    <w:p>
      <w:pPr>
        <w:pStyle w:val="ListBullet"/>
      </w:pPr>
      <w:r>
        <w:t>Confirmar que cada conexão/request define app.id_usuario corretamente, sem reaproveitar identidade entre requisições no pool.</w:t>
      </w:r>
    </w:p>
    <w:p>
      <w:pPr>
        <w:pStyle w:val="ListBullet"/>
      </w:pPr>
      <w:r>
        <w:t>Testar conta inativa, id_usuario ausente, papel divergente do papel SQL e tentativa de forjar id_participante.</w:t>
      </w:r>
    </w:p>
    <w:p>
      <w:pPr>
        <w:pStyle w:val="ListBullet"/>
      </w:pPr>
      <w:r>
        <w:t>Revisar policies geradas por DO $$, inclusive ausência de policies de DELETE e permissões residuais de PUBLIC.</w:t>
      </w:r>
    </w:p>
    <w:p>
      <w:pPr>
        <w:pStyle w:val="ListBullet"/>
      </w:pPr>
      <w:r>
        <w:t>Confirmar se app_participante pode UPDATE em participante apenas nas colunas permitidas; RLS de linha não substitui restrição de coluna.</w:t>
      </w:r>
    </w:p>
    <w:p>
      <w:pPr>
        <w:pStyle w:val="ListBullet"/>
      </w:pPr>
      <w:r>
        <w:t>Separar exportação de dados identificáveis da visão analítica e aplicar máscara LGPD na camada da aplicação.</w:t>
      </w:r>
    </w:p>
    <w:p>
      <w:pPr>
        <w:pStyle w:val="Heading1"/>
      </w:pPr>
      <w:r>
        <w:t>13. Auditoria e rastreabilidade</w:t>
      </w:r>
    </w:p>
    <w:p>
      <w:r>
        <w:t>A função fn_auditar_alteracao cria registros de auditoria após INSERT/UPDATE/DELETE nas tabelas de negócio e catálogos, excluindo a própria auditoria para evitar recursão. Armazena ação, tabela, chave primária, JSONB antigo/novo, usuário, origem e IP quando disponível; senha_hash é removido do JSON.</w:t>
      </w:r>
    </w:p>
    <w:p>
      <w:r>
        <w:t>A origem é USUARIO quando app_usuario_id está definido, MIGRACAO quando app.origem_auditoria='MIGRACAO', e SISTEMA nos demais casos. O log é gravado na mesma transação: se a operação for revertida, a auditoria associada também tende a ser revertida.</w:t>
      </w:r>
    </w:p>
    <w:p>
      <w:r>
        <w:t>VALIDAR: retenção, acesso ao log, dados sensíveis em JSONB, IP ausente, atualizações sem alteração material, transações de migração e proteção contra alteração por papéis privilegiados. O SQL concede SELECT de auditoria à equipe, mas não concede INSERT/UPDATE/DELETE direto aos papéis operacionais.</w:t>
      </w:r>
    </w:p>
    <w:p>
      <w:pPr>
        <w:pStyle w:val="Heading1"/>
      </w:pPr>
      <w:r>
        <w:t>14. Impactos por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Equipe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 que precisa construir/consumir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Atenção principal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Arquitetura do Site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Mapear telas e fluxos aos papéis, organizar integração com Auth/Storage, API, calendário, link e exportações.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Desenhar fluxo de erro, sessão, transação e permissões; não oferecer ações proibidas por papel.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Implementar endpoints transacionais, identidade app.id_usuario, validação de fluxo, upload privado, geração de URL assinada e erros.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confiar no frontend; configurar papéis SQL não proprietários; garantir atomização e isolamento do pool.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UX/UI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Telas de cadastro/autoedição, envio e análise de atestado, justificativa com arquivo posterior, chamada, PRE, PSE e alertas.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Explicar bloqueios de atestado, imutabilidade de PSE e histórico de justificativas; não expor link antes de elegibilidade.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Ciência de Dados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Usar views de evolução, frequência, assiduidade e exportações aprovadas.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acessar diretamente Supabase sem autorização formal; respeitar máscara, finalidade, definições de denominador e dados ausentes.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QA/Validação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Executar casos de permissão, transições, limites, datas, concorrência, integridade e auditoria.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Cobrir comportamento no banco e ponta a ponta na aplicação; documentar evidência e ambiente.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Equipe técnica DBA/DB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Gerir migrations, papéis, schema, backups, observabilidade e homologação.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privilegiado controlado; credenciais owner/service role fora do frontend.</w:t>
            </w:r>
          </w:p>
        </w:tc>
      </w:tr>
    </w:tbl>
    <w:p/>
    <w:p>
      <w:pPr>
        <w:pStyle w:val="Heading1"/>
      </w:pPr>
      <w:r>
        <w:t>15. Plano de QA 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Área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Critério de aceite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Casos essenciais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 global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2→1 com contato + atestado aprovado/vigente + inscrição ativa; 1→4 ao encerrar última inscrição; 4→1 em retorno; status 3 manual.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Testar cada pré-requisito isolado, duas inscrições, atestado vencido e corrida entre operações.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Atestado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Pendente por padrão; só gestao_1 aprova; validade de 180 dias desde emissão; data futura rejeitada.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Papel participante/gestao_2, data nula, futura, vencida exatamente no dia 180/181, radioterapia.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Linfedema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Grau 1, 2 e 3 aceitos; 0 e 4 rejeitados.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 DDL atual aceita 4: teste deve falhar até ajuste.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Capitã/barco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máximo uma capitã ativa por barco; inscrição encerrada pode manter histórico.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Duas capitãs concorrentes, barcos distintos, sem barco, reativação/retorno.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Aula/cancelamento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Tipo compatível com programa; fim &gt; início; motivo e timestamp; sem reativação.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 online no REMAMA, raia no ONcoFITT, cancelamento sem motivo, UPDATE de cancelada.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Presença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Uma frequência por pessoa/aula; chamada oficial somente por gestao_2; aula não cancelada e dentro da inscrição.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Duplicidade, status P/F/CSP por participante, aula fora de vínculo e troca de FK.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ONcoFITT capacidade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100 presenças P aceitas; 101ª bloqueada.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100ª/101ª, duas chamadas concorrentes, UPDATE para P, tentativa de alterar id_aula.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0–10; ONcoFITT com janela de 24h após fim da aula; imutável após resposta.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Valores fora da escala, PRE sem confirmação, PSE fora de prazo, edição por cada papel.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REMAMA PSE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Somente professor registra depois da presença; correção de presença apenas antes de PSE.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Participante tenta gravar PSE; gestão tenta alterar após confirmado; limite temporal.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Justificativa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Só sobre F; texto/arquivo/ambos; decisão única; deferir converte F→J.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 conteúdo, em P/CSP, texto primeiro e arquivo depois, segunda decisão, concorrência.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RLS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Participante não acessa linha de outra; gestão deve corresponder ao papel SQL.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Tentar SELECT/INSERT/UPDATE cruzado; usuário inativo; owner/service role não é evidência válida.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Auditoria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 mutação de negócio gera trilha sem senha_hash.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INSERT/UPDATE/DELETE, mudança sem efeito, falha/rollback, migração e usuário não definido.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Views analíticas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Resultados consistentes com regras e máscara de acesso.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Aula cancelada, PRE, J/CSP, antropometria posterior à avaliação, múltiplos programas.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Storage/Auth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Atestados/arquivos privados; autenticação consistente com usuario_acesso.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URL pública, URL assinada expirada, token inválido, reset de senha e divergência Auth/DB.</w:t>
            </w:r>
          </w:p>
        </w:tc>
      </w:tr>
    </w:tbl>
    <w:p/>
    <w:p>
      <w:pPr>
        <w:pStyle w:val="Heading1"/>
      </w:pPr>
      <w:r>
        <w:t>16. Divergências, riscos e decisões pendentes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Prioridade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Tema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Constatação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 recomendada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CRÍTICO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Linfedema: escala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regra aprovada é 1–3, mas ck do SQL aceita 1–4.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Alterar CHECK para BETWEEN 1 AND 3; atualizar comentário, formulário, dados existentes e QA.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PSE imutável e janela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Regra normativa detalha PSE imutável após resposta e prazo contado do encerramento feito pelo professor; confirmar que trigger aplica exatamente ambos por programa.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Revisar fn_validar_frequencia_pse e fn_validar_frequencia_status; testes por papel, estado e timestamp.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Presença REMAMA + PSE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requisito de bloquear correção de presença depois de PSE precisa ser garantido sem bloquear edição de dados permitidos antes de PSE.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Adicionar/confirmar guarda explícita e testar todos os caminhos de UPDATE.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Autenticação Supabase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auth_user_id não tem FK deliberadamente; o DDL não valida JWT nem configura Auth.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Documentar e implementar vínculo confiável entre JWT, usuario_acesso e app.id_usuario.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Conexão/identidade transacional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RLS usa app.id_usuario e current_user; o comportamento depende da configuração de pool e do papel SQL.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Usar transação por request, SET LOCAL/configuração transacional segura e teste de isolamento de identidade.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Acesso direto a dados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decisão organizacional restringe acesso ao Supabase direto para grupos não técnicos; GRANTs técnicos não representam identidade de equipe.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Formalizar quem recebe credenciais, exportações, contas técnicas e acesso de migração.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de validade na view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vw_participante_apto calcula MAX(data_documento)+180 sem necessariamente filtrar o tipo de atestado exigido por radioterapia em manutenção.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Alinhar data apresentada com a mesma regra de fn_participante_apto.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Justificativa com arquivo posterior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modelo tem motivo e arquivo inicial, mais versões numeradas a partir de 2; caso inicial apenas texto precisa de regra inequívoca.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Definir como anexar o primeiro arquivo sem sobrescrever texto original e testar versão/auditoria.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Assiduidade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view conta linhas de frequência existentes; falta não lançada pode não entrar no denominador.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Confirmar definição oficial de aulas esperadas por inscrição e se chamada incompleta deve gerar falta.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CPF e dados obrigatórios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CPF é CHAR(11) e único, mas não há CHECK de dígitos; nome_completo não é NOT NULL.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Definir validação na API ou constraints adicionais, sem assumir que o SQL valida conteúdo.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Radioterapia em manutenção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exige data_termino_radioterapia NULL quando manutenção TRUE; conferir significado e UX do campo.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Validar com coordenação clínica e alinhar formulários e mensagens.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Capacidade por barco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diretriz de 20 remadoras/barco está em comentário e não é hard-block.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Confirmar se é apenas diretriz operacional ou se precisa virar constraint/validação.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Mascara LGPD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Não é implementada pelo DDL.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Implementar na aplicação e garantir que exportações e logs respeitem a política.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MÉDIO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Homologação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leitura do arquivo não comprova execução, segurança ou produção.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Executar em banco de teste limpo, registrar versão PostgreSQL, resultados e evidências.</w:t>
            </w:r>
          </w:p>
        </w:tc>
      </w:tr>
    </w:tbl>
    <w:p/>
    <w:p>
      <w:pPr>
        <w:pStyle w:val="Heading1"/>
      </w:pPr>
      <w:r>
        <w:t>17. Checklist de liberação</w:t>
      </w:r>
    </w:p>
    <w:p>
      <w:r>
        <w:t>☐ DDL executado do início ao fim em banco limpo e versão PostgreSQL documentada.</w:t>
      </w:r>
    </w:p>
    <w:p>
      <w:r>
        <w:t>☐ Regra de linfedema corrigida para 1–3 e teste de 4 rejeitado.</w:t>
      </w:r>
    </w:p>
    <w:p>
      <w:r>
        <w:t>☐ Papéis app_participante, app_gestao_1 e app_gestao_2 criados com privilégios mínimos; nenhum é owner nem BYPASSRLS.</w:t>
      </w:r>
    </w:p>
    <w:p>
      <w:r>
        <w:t>☐ Integração Auth → usuario_acesso → app.id_usuario testada com pool de conexões.</w:t>
      </w:r>
    </w:p>
    <w:p>
      <w:r>
        <w:t>☐ RLS testada com contas reais de cada papel, incluindo tentativas de acessar outra participante.</w:t>
      </w:r>
    </w:p>
    <w:p>
      <w:r>
        <w:t>☐ Transições de status e condição de atestado testadas com múltiplas inscrições.</w:t>
      </w:r>
    </w:p>
    <w:p>
      <w:r>
        <w:t>☐ Fluxos REMAMA/ONcoFITT de presença e PSE testados por estado, papel e prazo.</w:t>
      </w:r>
    </w:p>
    <w:p>
      <w:r>
        <w:t>☐ Limite ONcoFITT de 100 testado sob concorrência e em UPDATE.</w:t>
      </w:r>
    </w:p>
    <w:p>
      <w:r>
        <w:t>☐ Atestados, justificativas e arquivos testados com Storage privado e URLs assinadas.</w:t>
      </w:r>
    </w:p>
    <w:p>
      <w:r>
        <w:t>☐ Views, exportações, máscara LGPD e auditoria validadas com dados de teste.</w:t>
      </w:r>
    </w:p>
    <w:p>
      <w:r>
        <w:t>☐ Divergências resolvidas ou formalmente aceitas como pendências antes da homologação.</w:t>
      </w:r>
    </w:p>
    <w:p>
      <w:r>
        <w:t>☐ Documentação atualizada para refletir a versão efetivamente implantada.</w:t>
      </w:r>
    </w:p>
    <w:p>
      <w:pPr>
        <w:pStyle w:val="Heading1"/>
      </w:pPr>
      <w:r>
        <w:t>Anexo A — Objetos identificados no arquivo</w:t>
      </w:r>
    </w:p>
    <w:p>
      <w:r>
        <w:t>Tabelas declaradas: status_participante, estado_civil, programa, tipo_comorbidade, variacao_comorbidade, tipo_treinamento, status_presenca, cargo_participante, tipo_cancer, barco, participante, endereco, contato, dados_antropometricos, avaliacao, ficha_medica, comorbidade, sintoma, atestado_medico, treinamento, evento, inscricao_programa, aula, registro_frequencia, justificativa_falta, justificativa_arquivo_versao, funcionarios, nivel_acesso, usuario_acesso, auditoria_sistema, observacao_clinica, ocorrencia.</w:t>
      </w:r>
    </w:p>
    <w:p>
      <w:r>
        <w:t>Funções CREATE OR REPLACE identificadas: fn_cancelar_aula, fn_validar_frequencia_aula, fn_validar_tipo_usuario, fn_proteger_historico_inscricao, fn_participante_apto, fn_validar_comorbidade, fn_validar_justificativa_falta, fn_analisar_justificativa, fn_marcar_falta_justificada, fn_conferir_status_justificativa, app_usuario_id, app_nivel_usuario, fn_proteger_status_global, fn_recalcular_status_participante, fn_atualiza_status_participante, fn_proteger_diagnostico_base, fn_validar_atestado, fn_validar_frequencia_pse, fn_aula_tem_link, fn_link_aula, fn_validar_frequencia_status, app_participante_id, fn_definir_autor, fn_numerar_versao_justificativa, fn_auditar_alteracao.</w:t>
      </w:r>
    </w:p>
    <w:p>
      <w:r>
        <w:t>Views identificadas: vw_poder_usuario, vw_inscricoes_participante, vw_calendario_aulas, vw_frequencia_programa, vw_pesquisador_evolucao, vw_professor_aulas, vw_participante_acompanhamento, vw_participante_apto, vw_assiduidade_programa.</w:t>
      </w:r>
    </w:p>
    <w:p>
      <w:r>
        <w:t>Triggers declaradas diretamente: trg_cancelar_aula, trg_validar_frequencia_aula, trg_validar_tipo_usuario, trg_proteger_historico_inscricao, trg_validar_comorbidade, trg_validar_justificativa_falta, trg_analisar_justificativa, trg_marcar_falta_justificada, trg_conferir_status_justificativa, trg_proteger_status_global, trg_atualiza_status_participante, trg_atualiza_status_participante_atestado, trg_atualiza_status_participante_contato, trg_proteger_diagnostico_base, trg_validar_atestado, trg_validar_frequencia_pse, trg_validar_frequencia_status, trg_autor_observacao, trg_autor_ocorrencia, trg_autor_atestado, trg_autor_justificativa, trg_autor_versao, trg_numerar_versao_justificativa. Algumas triggers de auditoria e políticas RLS são criadas dinamicamente por blocos DO $$; sua lista concreta deve ser conferida após execução.</w:t>
      </w:r>
    </w:p>
    <w:p>
      <w:pPr>
        <w:pStyle w:val="Heading1"/>
      </w:pPr>
      <w:r>
        <w:t>Anexo B — Limites desta análise</w:t>
      </w:r>
    </w:p>
    <w:p>
      <w:pPr>
        <w:pStyle w:val="ListBullet"/>
      </w:pPr>
      <w:r>
        <w:t>O documento foi produzido por inspeção estática do arquivo DDL v3.3.1.sql fornecido pelo usuário.</w:t>
      </w:r>
    </w:p>
    <w:p>
      <w:pPr>
        <w:pStyle w:val="ListBullet"/>
      </w:pPr>
      <w:r>
        <w:t>Não foi feita execução do script nesta etapa; portanto não se afirma que o DDL compila, que as permissões funcionam em ambiente real ou que houve homologação.</w:t>
      </w:r>
    </w:p>
    <w:p>
      <w:pPr>
        <w:pStyle w:val="ListBullet"/>
      </w:pPr>
      <w:r>
        <w:t>Regras normativas do projeto foram incorporadas a partir das decisões registradas na conversa; pontos que o SQL não demonstra ficam assinalados para ajuste ou teste.</w:t>
      </w:r>
    </w:p>
    <w:p>
      <w:pPr>
        <w:pStyle w:val="ListBullet"/>
      </w:pPr>
      <w:r>
        <w:t>A documentação não substitui validação clínica, revisão de segurança, análise de proteção de dados, plano de backup/recuperação ou aceite formal das equipes.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trabalho • Baseado na leitura estática do arquivo SQL enviado • Não equivale à homologação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REMAMA / ONcoFITT  •  DOCUMENTAÇÃO TÉCNICA  •  DDL v3.3.1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