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3F003" w14:textId="46C9C8E8" w:rsidR="00A51AFE" w:rsidRPr="00A51AFE" w:rsidRDefault="00A51AFE" w:rsidP="00A51AFE">
      <w:pPr>
        <w:jc w:val="center"/>
        <w:rPr>
          <w:rFonts w:ascii="Times New Roman" w:hAnsi="Times New Roman" w:cs="Times New Roman"/>
          <w:b/>
          <w:bCs/>
          <w:u w:val="single"/>
        </w:rPr>
      </w:pPr>
      <w:r w:rsidRPr="00A51AFE">
        <w:rPr>
          <w:rFonts w:ascii="Times New Roman" w:hAnsi="Times New Roman" w:cs="Times New Roman"/>
          <w:b/>
          <w:bCs/>
          <w:u w:val="single"/>
        </w:rPr>
        <w:t>HW07 – ECE 404</w:t>
      </w:r>
    </w:p>
    <w:p w14:paraId="1B74B466" w14:textId="0DDDF1BB" w:rsidR="00A51AFE" w:rsidRPr="00A51AFE" w:rsidRDefault="00A51AFE">
      <w:pPr>
        <w:rPr>
          <w:rFonts w:ascii="Times New Roman" w:hAnsi="Times New Roman" w:cs="Times New Roman"/>
          <w:b/>
          <w:bCs/>
        </w:rPr>
      </w:pPr>
      <w:r w:rsidRPr="00A51AFE">
        <w:rPr>
          <w:rFonts w:ascii="Times New Roman" w:hAnsi="Times New Roman" w:cs="Times New Roman"/>
          <w:b/>
          <w:bCs/>
        </w:rPr>
        <w:t>Input text:</w:t>
      </w:r>
    </w:p>
    <w:p w14:paraId="462D4752" w14:textId="7D3954BC" w:rsidR="00A51AFE" w:rsidRPr="00A51AFE" w:rsidRDefault="00A51AFE">
      <w:pPr>
        <w:rPr>
          <w:rFonts w:ascii="Times New Roman" w:hAnsi="Times New Roman" w:cs="Times New Roman"/>
        </w:rPr>
      </w:pPr>
      <w:r w:rsidRPr="00A51AFE">
        <w:rPr>
          <w:rFonts w:ascii="Times New Roman" w:hAnsi="Times New Roman" w:cs="Times New Roman"/>
        </w:rPr>
        <w:t>The phony war is over and it will soon be time to discover who's hot and who's not on the 2023 Formula 1 grid. Red Bull ended last season in dominant shape, winning all bar one of the grand prix in the second half of the 22-round championship. Because of that - and their 2021 budget cap breach - they have less time to spend on developing their RB19. Will that allow Ferrari and Mercedes to reduce their advantage?</w:t>
      </w:r>
    </w:p>
    <w:p w14:paraId="300BFD3C" w14:textId="168F4151" w:rsidR="00A51AFE" w:rsidRPr="00A51AFE" w:rsidRDefault="00A51AFE">
      <w:pPr>
        <w:rPr>
          <w:rFonts w:ascii="Times New Roman" w:hAnsi="Times New Roman" w:cs="Times New Roman"/>
          <w:b/>
          <w:bCs/>
        </w:rPr>
      </w:pPr>
      <w:r w:rsidRPr="00A51AFE">
        <w:rPr>
          <w:rFonts w:ascii="Times New Roman" w:hAnsi="Times New Roman" w:cs="Times New Roman"/>
          <w:b/>
          <w:bCs/>
        </w:rPr>
        <w:t>Output text:</w:t>
      </w:r>
    </w:p>
    <w:p w14:paraId="7AEB831A" w14:textId="64522305" w:rsidR="00A51AFE" w:rsidRPr="00A51AFE" w:rsidRDefault="00A51AFE">
      <w:pPr>
        <w:rPr>
          <w:rFonts w:ascii="Times New Roman" w:hAnsi="Times New Roman" w:cs="Times New Roman"/>
        </w:rPr>
      </w:pPr>
      <w:r w:rsidRPr="00A51AFE">
        <w:rPr>
          <w:rFonts w:ascii="Times New Roman" w:hAnsi="Times New Roman" w:cs="Times New Roman"/>
        </w:rPr>
        <w:t>5b11ec306b005aa885c0fb9c7c286caf9e261538495944b9550d8698aeea61f552ad85c564210088bd3f25669c89da2fdd79ee8024f1eb8d1c0bffe948637191</w:t>
      </w:r>
    </w:p>
    <w:p w14:paraId="741D6D20" w14:textId="10C9849D" w:rsidR="00A51AFE" w:rsidRDefault="00A51AFE">
      <w:pPr>
        <w:rPr>
          <w:rFonts w:ascii="Times New Roman" w:hAnsi="Times New Roman" w:cs="Times New Roman"/>
          <w:b/>
          <w:bCs/>
        </w:rPr>
      </w:pPr>
      <w:r w:rsidRPr="00A51AFE">
        <w:rPr>
          <w:rFonts w:ascii="Times New Roman" w:hAnsi="Times New Roman" w:cs="Times New Roman"/>
          <w:b/>
          <w:bCs/>
        </w:rPr>
        <w:t>Brief Explanation of Code</w:t>
      </w:r>
      <w:r>
        <w:rPr>
          <w:rFonts w:ascii="Times New Roman" w:hAnsi="Times New Roman" w:cs="Times New Roman"/>
          <w:b/>
          <w:bCs/>
        </w:rPr>
        <w:t>:</w:t>
      </w:r>
    </w:p>
    <w:p w14:paraId="485BDF9A" w14:textId="7936A283" w:rsidR="008740E8" w:rsidRDefault="00D048E3">
      <w:pPr>
        <w:rPr>
          <w:rFonts w:ascii="Times New Roman" w:hAnsi="Times New Roman" w:cs="Times New Roman"/>
        </w:rPr>
      </w:pPr>
      <w:r>
        <w:rPr>
          <w:rFonts w:ascii="Times New Roman" w:hAnsi="Times New Roman" w:cs="Times New Roman"/>
        </w:rPr>
        <w:t xml:space="preserve">This homework requires us to use the BitVector module to create an implementation of the SHA512 algorithm. </w:t>
      </w:r>
      <w:r w:rsidR="008740E8">
        <w:rPr>
          <w:rFonts w:ascii="Times New Roman" w:hAnsi="Times New Roman" w:cs="Times New Roman"/>
        </w:rPr>
        <w:t xml:space="preserve">To begin with, we use 8 64-bit words to initialize the 1024-bit hash buffer before we start scanning the input message block for its hashing. Then we use round constants (also known as K constants) to perform round based processing of each 1024-bit input message block. </w:t>
      </w:r>
      <w:r w:rsidR="00FF4F40">
        <w:rPr>
          <w:rFonts w:ascii="Times New Roman" w:hAnsi="Times New Roman" w:cs="Times New Roman"/>
        </w:rPr>
        <w:t xml:space="preserve">There is a 64-bit constant for each of the 80 rounds. These constants can be stored as an array of BitVector objects. </w:t>
      </w:r>
    </w:p>
    <w:p w14:paraId="45613783" w14:textId="77777777" w:rsidR="00B62EBB" w:rsidRDefault="008740E8">
      <w:pPr>
        <w:rPr>
          <w:rFonts w:ascii="Times New Roman" w:hAnsi="Times New Roman" w:cs="Times New Roman"/>
        </w:rPr>
      </w:pPr>
      <w:r>
        <w:rPr>
          <w:rFonts w:ascii="Times New Roman" w:hAnsi="Times New Roman" w:cs="Times New Roman"/>
        </w:rPr>
        <w:t xml:space="preserve">Primarily, the SHA512 algorithm can be broken down into four major steps. </w:t>
      </w:r>
      <w:r w:rsidR="00C82B95">
        <w:rPr>
          <w:rFonts w:ascii="Times New Roman" w:hAnsi="Times New Roman" w:cs="Times New Roman"/>
        </w:rPr>
        <w:t xml:space="preserve">The first step involves padding the message so that its length is an integer multiple of the block size which is 1024 bits. This padding accounts for the fact that the last 128 bits of the padded input must store the length of the input message. Then we initialize an array of ‘words’ to store the message schedule for a block of the input message. </w:t>
      </w:r>
    </w:p>
    <w:p w14:paraId="106BA804" w14:textId="77777777" w:rsidR="00B62EBB" w:rsidRDefault="00C82B95">
      <w:pPr>
        <w:rPr>
          <w:rFonts w:ascii="Times New Roman" w:hAnsi="Times New Roman" w:cs="Times New Roman"/>
        </w:rPr>
      </w:pPr>
      <w:r>
        <w:rPr>
          <w:rFonts w:ascii="Times New Roman" w:hAnsi="Times New Roman" w:cs="Times New Roman"/>
        </w:rPr>
        <w:t>The next step would be to create a message schedule for the 1024-bit input block. This message schedule co</w:t>
      </w:r>
      <w:r w:rsidR="00F90A78">
        <w:rPr>
          <w:rFonts w:ascii="Times New Roman" w:hAnsi="Times New Roman" w:cs="Times New Roman"/>
        </w:rPr>
        <w:t xml:space="preserve">ntains 80 words, each 64-bits long. The first 16 words of the message schedule are obtained directly from the 1024-bit input block. </w:t>
      </w:r>
      <w:r w:rsidR="00F90A78" w:rsidRPr="00F90A78">
        <w:rPr>
          <w:rFonts w:ascii="Times New Roman" w:hAnsi="Times New Roman" w:cs="Times New Roman"/>
        </w:rPr>
        <w:t>Now we need to expand the first 16 64-bit words of the message schedule into a full schedule that contains 128 64-bit words.</w:t>
      </w:r>
      <w:r w:rsidR="00F90A78">
        <w:rPr>
          <w:rFonts w:ascii="Times New Roman" w:hAnsi="Times New Roman" w:cs="Times New Roman"/>
        </w:rPr>
        <w:t xml:space="preserve"> </w:t>
      </w:r>
      <w:r w:rsidR="00F90A78" w:rsidRPr="00F90A78">
        <w:rPr>
          <w:rFonts w:ascii="Times New Roman" w:hAnsi="Times New Roman" w:cs="Times New Roman"/>
        </w:rPr>
        <w:t>Before we can start S</w:t>
      </w:r>
      <w:r w:rsidR="00F90A78">
        <w:rPr>
          <w:rFonts w:ascii="Times New Roman" w:hAnsi="Times New Roman" w:cs="Times New Roman"/>
        </w:rPr>
        <w:t>tep</w:t>
      </w:r>
      <w:r w:rsidR="00F90A78" w:rsidRPr="00F90A78">
        <w:rPr>
          <w:rFonts w:ascii="Times New Roman" w:hAnsi="Times New Roman" w:cs="Times New Roman"/>
        </w:rPr>
        <w:t xml:space="preserve"> 3, we need to store the hash buffer contents obtained from the previous input message block in the variables a,</w:t>
      </w:r>
      <w:r w:rsidR="004B76F0">
        <w:rPr>
          <w:rFonts w:ascii="Times New Roman" w:hAnsi="Times New Roman" w:cs="Times New Roman"/>
        </w:rPr>
        <w:t xml:space="preserve"> </w:t>
      </w:r>
      <w:r w:rsidR="00F90A78" w:rsidRPr="00F90A78">
        <w:rPr>
          <w:rFonts w:ascii="Times New Roman" w:hAnsi="Times New Roman" w:cs="Times New Roman"/>
        </w:rPr>
        <w:t>b,</w:t>
      </w:r>
      <w:r w:rsidR="004B76F0">
        <w:rPr>
          <w:rFonts w:ascii="Times New Roman" w:hAnsi="Times New Roman" w:cs="Times New Roman"/>
        </w:rPr>
        <w:t xml:space="preserve"> </w:t>
      </w:r>
      <w:r w:rsidR="00F90A78" w:rsidRPr="00F90A78">
        <w:rPr>
          <w:rFonts w:ascii="Times New Roman" w:hAnsi="Times New Roman" w:cs="Times New Roman"/>
        </w:rPr>
        <w:t>c,</w:t>
      </w:r>
      <w:r w:rsidR="004B76F0">
        <w:rPr>
          <w:rFonts w:ascii="Times New Roman" w:hAnsi="Times New Roman" w:cs="Times New Roman"/>
        </w:rPr>
        <w:t xml:space="preserve"> </w:t>
      </w:r>
      <w:r w:rsidR="00F90A78" w:rsidRPr="00F90A78">
        <w:rPr>
          <w:rFonts w:ascii="Times New Roman" w:hAnsi="Times New Roman" w:cs="Times New Roman"/>
        </w:rPr>
        <w:t>d,</w:t>
      </w:r>
      <w:r w:rsidR="004B76F0">
        <w:rPr>
          <w:rFonts w:ascii="Times New Roman" w:hAnsi="Times New Roman" w:cs="Times New Roman"/>
        </w:rPr>
        <w:t xml:space="preserve"> </w:t>
      </w:r>
      <w:r w:rsidR="00F90A78" w:rsidRPr="00F90A78">
        <w:rPr>
          <w:rFonts w:ascii="Times New Roman" w:hAnsi="Times New Roman" w:cs="Times New Roman"/>
        </w:rPr>
        <w:t>e,</w:t>
      </w:r>
      <w:r w:rsidR="004B76F0">
        <w:rPr>
          <w:rFonts w:ascii="Times New Roman" w:hAnsi="Times New Roman" w:cs="Times New Roman"/>
        </w:rPr>
        <w:t xml:space="preserve"> </w:t>
      </w:r>
      <w:r w:rsidR="00F90A78" w:rsidRPr="00F90A78">
        <w:rPr>
          <w:rFonts w:ascii="Times New Roman" w:hAnsi="Times New Roman" w:cs="Times New Roman"/>
        </w:rPr>
        <w:t>f,</w:t>
      </w:r>
      <w:r w:rsidR="004B76F0">
        <w:rPr>
          <w:rFonts w:ascii="Times New Roman" w:hAnsi="Times New Roman" w:cs="Times New Roman"/>
        </w:rPr>
        <w:t xml:space="preserve"> </w:t>
      </w:r>
      <w:r w:rsidR="00F90A78" w:rsidRPr="00F90A78">
        <w:rPr>
          <w:rFonts w:ascii="Times New Roman" w:hAnsi="Times New Roman" w:cs="Times New Roman"/>
        </w:rPr>
        <w:t>g,</w:t>
      </w:r>
      <w:r w:rsidR="004B76F0">
        <w:rPr>
          <w:rFonts w:ascii="Times New Roman" w:hAnsi="Times New Roman" w:cs="Times New Roman"/>
        </w:rPr>
        <w:t xml:space="preserve"> </w:t>
      </w:r>
      <w:r w:rsidR="00F90A78" w:rsidRPr="00F90A78">
        <w:rPr>
          <w:rFonts w:ascii="Times New Roman" w:hAnsi="Times New Roman" w:cs="Times New Roman"/>
        </w:rPr>
        <w:t>h</w:t>
      </w:r>
      <w:r w:rsidR="00F90A78">
        <w:rPr>
          <w:rFonts w:ascii="Times New Roman" w:hAnsi="Times New Roman" w:cs="Times New Roman"/>
        </w:rPr>
        <w:t xml:space="preserve">. </w:t>
      </w:r>
    </w:p>
    <w:p w14:paraId="1FBF416E" w14:textId="77777777" w:rsidR="00B62EBB" w:rsidRDefault="00F90A78">
      <w:pPr>
        <w:rPr>
          <w:rFonts w:ascii="Times New Roman" w:hAnsi="Times New Roman" w:cs="Times New Roman"/>
        </w:rPr>
      </w:pPr>
      <w:r>
        <w:rPr>
          <w:rFonts w:ascii="Times New Roman" w:hAnsi="Times New Roman" w:cs="Times New Roman"/>
        </w:rPr>
        <w:t xml:space="preserve">In Step 3, </w:t>
      </w:r>
      <w:r w:rsidRPr="00F90A78">
        <w:rPr>
          <w:rFonts w:ascii="Times New Roman" w:hAnsi="Times New Roman" w:cs="Times New Roman"/>
        </w:rPr>
        <w:t>we carry out a round-based processing of a 1024-bit input message block.  There are a total of 80 rounds and the calculations carried out in each round are referred to as calculating a "round function".  The round function for the i-th round consists of permuting the</w:t>
      </w:r>
      <w:r>
        <w:rPr>
          <w:rFonts w:ascii="Times New Roman" w:hAnsi="Times New Roman" w:cs="Times New Roman"/>
        </w:rPr>
        <w:t xml:space="preserve"> </w:t>
      </w:r>
      <w:r w:rsidRPr="00F90A78">
        <w:rPr>
          <w:rFonts w:ascii="Times New Roman" w:hAnsi="Times New Roman" w:cs="Times New Roman"/>
        </w:rPr>
        <w:t>previously calculated contents of the hash buffer registers as stored in the temporary variables a,</w:t>
      </w:r>
      <w:r w:rsidR="004B76F0">
        <w:rPr>
          <w:rFonts w:ascii="Times New Roman" w:hAnsi="Times New Roman" w:cs="Times New Roman"/>
        </w:rPr>
        <w:t xml:space="preserve"> </w:t>
      </w:r>
      <w:r w:rsidRPr="00F90A78">
        <w:rPr>
          <w:rFonts w:ascii="Times New Roman" w:hAnsi="Times New Roman" w:cs="Times New Roman"/>
        </w:rPr>
        <w:t>b,</w:t>
      </w:r>
      <w:r w:rsidR="004B76F0">
        <w:rPr>
          <w:rFonts w:ascii="Times New Roman" w:hAnsi="Times New Roman" w:cs="Times New Roman"/>
        </w:rPr>
        <w:t xml:space="preserve"> </w:t>
      </w:r>
      <w:r w:rsidRPr="00F90A78">
        <w:rPr>
          <w:rFonts w:ascii="Times New Roman" w:hAnsi="Times New Roman" w:cs="Times New Roman"/>
        </w:rPr>
        <w:t>c,</w:t>
      </w:r>
      <w:r w:rsidR="004B76F0">
        <w:rPr>
          <w:rFonts w:ascii="Times New Roman" w:hAnsi="Times New Roman" w:cs="Times New Roman"/>
        </w:rPr>
        <w:t xml:space="preserve"> </w:t>
      </w:r>
      <w:r w:rsidRPr="00F90A78">
        <w:rPr>
          <w:rFonts w:ascii="Times New Roman" w:hAnsi="Times New Roman" w:cs="Times New Roman"/>
        </w:rPr>
        <w:t>d,</w:t>
      </w:r>
      <w:r w:rsidR="004B76F0">
        <w:rPr>
          <w:rFonts w:ascii="Times New Roman" w:hAnsi="Times New Roman" w:cs="Times New Roman"/>
        </w:rPr>
        <w:t xml:space="preserve"> </w:t>
      </w:r>
      <w:r w:rsidRPr="00F90A78">
        <w:rPr>
          <w:rFonts w:ascii="Times New Roman" w:hAnsi="Times New Roman" w:cs="Times New Roman"/>
        </w:rPr>
        <w:t>e,</w:t>
      </w:r>
      <w:r w:rsidR="004B76F0">
        <w:rPr>
          <w:rFonts w:ascii="Times New Roman" w:hAnsi="Times New Roman" w:cs="Times New Roman"/>
        </w:rPr>
        <w:t xml:space="preserve"> </w:t>
      </w:r>
      <w:r w:rsidRPr="00F90A78">
        <w:rPr>
          <w:rFonts w:ascii="Times New Roman" w:hAnsi="Times New Roman" w:cs="Times New Roman"/>
        </w:rPr>
        <w:t>f,</w:t>
      </w:r>
      <w:r w:rsidR="004B76F0">
        <w:rPr>
          <w:rFonts w:ascii="Times New Roman" w:hAnsi="Times New Roman" w:cs="Times New Roman"/>
        </w:rPr>
        <w:t xml:space="preserve"> </w:t>
      </w:r>
      <w:r w:rsidRPr="00F90A78">
        <w:rPr>
          <w:rFonts w:ascii="Times New Roman" w:hAnsi="Times New Roman" w:cs="Times New Roman"/>
        </w:rPr>
        <w:t>g and replacing the values of two of these variables with values that depend of the i-th word in the message schedule, words[i</w:t>
      </w:r>
      <w:r w:rsidR="004B76F0" w:rsidRPr="00F90A78">
        <w:rPr>
          <w:rFonts w:ascii="Times New Roman" w:hAnsi="Times New Roman" w:cs="Times New Roman"/>
        </w:rPr>
        <w:t>], and</w:t>
      </w:r>
      <w:r w:rsidRPr="00F90A78">
        <w:rPr>
          <w:rFonts w:ascii="Times New Roman" w:hAnsi="Times New Roman" w:cs="Times New Roman"/>
        </w:rPr>
        <w:t xml:space="preserve"> i-th round constant, K[i].</w:t>
      </w:r>
    </w:p>
    <w:p w14:paraId="19DE2D97" w14:textId="25A5FD51" w:rsidR="00CA229F" w:rsidRPr="00D048E3" w:rsidRDefault="00F90A78">
      <w:pPr>
        <w:rPr>
          <w:rFonts w:ascii="Times New Roman" w:hAnsi="Times New Roman" w:cs="Times New Roman"/>
        </w:rPr>
      </w:pPr>
      <w:r>
        <w:rPr>
          <w:rFonts w:ascii="Times New Roman" w:hAnsi="Times New Roman" w:cs="Times New Roman"/>
        </w:rPr>
        <w:t>Lastly, for Step 4, t</w:t>
      </w:r>
      <w:r w:rsidRPr="00F90A78">
        <w:rPr>
          <w:rFonts w:ascii="Times New Roman" w:hAnsi="Times New Roman" w:cs="Times New Roman"/>
        </w:rPr>
        <w:t>he values in the temporary variables a,</w:t>
      </w:r>
      <w:r w:rsidR="004B76F0">
        <w:rPr>
          <w:rFonts w:ascii="Times New Roman" w:hAnsi="Times New Roman" w:cs="Times New Roman"/>
        </w:rPr>
        <w:t xml:space="preserve"> </w:t>
      </w:r>
      <w:r w:rsidRPr="00F90A78">
        <w:rPr>
          <w:rFonts w:ascii="Times New Roman" w:hAnsi="Times New Roman" w:cs="Times New Roman"/>
        </w:rPr>
        <w:t>b,</w:t>
      </w:r>
      <w:r w:rsidR="004B76F0">
        <w:rPr>
          <w:rFonts w:ascii="Times New Roman" w:hAnsi="Times New Roman" w:cs="Times New Roman"/>
        </w:rPr>
        <w:t xml:space="preserve"> </w:t>
      </w:r>
      <w:r w:rsidRPr="00F90A78">
        <w:rPr>
          <w:rFonts w:ascii="Times New Roman" w:hAnsi="Times New Roman" w:cs="Times New Roman"/>
        </w:rPr>
        <w:t>c,</w:t>
      </w:r>
      <w:r w:rsidR="004B76F0">
        <w:rPr>
          <w:rFonts w:ascii="Times New Roman" w:hAnsi="Times New Roman" w:cs="Times New Roman"/>
        </w:rPr>
        <w:t xml:space="preserve"> </w:t>
      </w:r>
      <w:r w:rsidRPr="00F90A78">
        <w:rPr>
          <w:rFonts w:ascii="Times New Roman" w:hAnsi="Times New Roman" w:cs="Times New Roman"/>
        </w:rPr>
        <w:t>d,</w:t>
      </w:r>
      <w:r w:rsidR="004B76F0">
        <w:rPr>
          <w:rFonts w:ascii="Times New Roman" w:hAnsi="Times New Roman" w:cs="Times New Roman"/>
        </w:rPr>
        <w:t xml:space="preserve"> </w:t>
      </w:r>
      <w:r w:rsidRPr="00F90A78">
        <w:rPr>
          <w:rFonts w:ascii="Times New Roman" w:hAnsi="Times New Roman" w:cs="Times New Roman"/>
        </w:rPr>
        <w:t>e,</w:t>
      </w:r>
      <w:r w:rsidR="004B76F0">
        <w:rPr>
          <w:rFonts w:ascii="Times New Roman" w:hAnsi="Times New Roman" w:cs="Times New Roman"/>
        </w:rPr>
        <w:t xml:space="preserve"> </w:t>
      </w:r>
      <w:r w:rsidRPr="00F90A78">
        <w:rPr>
          <w:rFonts w:ascii="Times New Roman" w:hAnsi="Times New Roman" w:cs="Times New Roman"/>
        </w:rPr>
        <w:t>f,</w:t>
      </w:r>
      <w:r w:rsidR="004B76F0">
        <w:rPr>
          <w:rFonts w:ascii="Times New Roman" w:hAnsi="Times New Roman" w:cs="Times New Roman"/>
        </w:rPr>
        <w:t xml:space="preserve"> </w:t>
      </w:r>
      <w:r w:rsidRPr="00F90A78">
        <w:rPr>
          <w:rFonts w:ascii="Times New Roman" w:hAnsi="Times New Roman" w:cs="Times New Roman"/>
        </w:rPr>
        <w:t>g,</w:t>
      </w:r>
      <w:r w:rsidR="004B76F0">
        <w:rPr>
          <w:rFonts w:ascii="Times New Roman" w:hAnsi="Times New Roman" w:cs="Times New Roman"/>
        </w:rPr>
        <w:t xml:space="preserve"> </w:t>
      </w:r>
      <w:r w:rsidRPr="00F90A78">
        <w:rPr>
          <w:rFonts w:ascii="Times New Roman" w:hAnsi="Times New Roman" w:cs="Times New Roman"/>
        </w:rPr>
        <w:t xml:space="preserve">h </w:t>
      </w:r>
      <w:r>
        <w:rPr>
          <w:rFonts w:ascii="Times New Roman" w:hAnsi="Times New Roman" w:cs="Times New Roman"/>
        </w:rPr>
        <w:t>after</w:t>
      </w:r>
      <w:r w:rsidRPr="00F90A78">
        <w:rPr>
          <w:rFonts w:ascii="Times New Roman" w:hAnsi="Times New Roman" w:cs="Times New Roman"/>
        </w:rPr>
        <w:t xml:space="preserve"> 80 rounds of processing are mixed with the contents of the hash buffer as calculated for the previous block of the input message</w:t>
      </w:r>
      <w:r w:rsidR="004B76F0">
        <w:rPr>
          <w:rFonts w:ascii="Times New Roman" w:hAnsi="Times New Roman" w:cs="Times New Roman"/>
        </w:rPr>
        <w:t>.</w:t>
      </w:r>
      <w:r w:rsidR="00B62EBB">
        <w:rPr>
          <w:rFonts w:ascii="Times New Roman" w:hAnsi="Times New Roman" w:cs="Times New Roman"/>
        </w:rPr>
        <w:t xml:space="preserve"> </w:t>
      </w:r>
      <w:r w:rsidR="00CA229F">
        <w:rPr>
          <w:rFonts w:ascii="Times New Roman" w:hAnsi="Times New Roman" w:cs="Times New Roman"/>
        </w:rPr>
        <w:t>Now, we simple concatenate the contents of the hash buffer to obtain a 1024-element BitVector object, and obtain the hex representation of the binary hash value, which is then written to an output file.</w:t>
      </w:r>
    </w:p>
    <w:sectPr w:rsidR="00CA229F" w:rsidRPr="00D04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FE"/>
    <w:rsid w:val="004B76F0"/>
    <w:rsid w:val="004E0E6E"/>
    <w:rsid w:val="008740E8"/>
    <w:rsid w:val="00A51AFE"/>
    <w:rsid w:val="00B62EBB"/>
    <w:rsid w:val="00C82B95"/>
    <w:rsid w:val="00CA229F"/>
    <w:rsid w:val="00D048E3"/>
    <w:rsid w:val="00F90A78"/>
    <w:rsid w:val="00FF4F40"/>
    <w:rsid w:val="00FF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7EB5"/>
  <w15:chartTrackingRefBased/>
  <w15:docId w15:val="{2145DF25-0DE8-42FA-BB34-D3C71D95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841735">
      <w:bodyDiv w:val="1"/>
      <w:marLeft w:val="0"/>
      <w:marRight w:val="0"/>
      <w:marTop w:val="0"/>
      <w:marBottom w:val="0"/>
      <w:divBdr>
        <w:top w:val="none" w:sz="0" w:space="0" w:color="auto"/>
        <w:left w:val="none" w:sz="0" w:space="0" w:color="auto"/>
        <w:bottom w:val="none" w:sz="0" w:space="0" w:color="auto"/>
        <w:right w:val="none" w:sz="0" w:space="0" w:color="auto"/>
      </w:divBdr>
      <w:divsChild>
        <w:div w:id="72119382">
          <w:marLeft w:val="0"/>
          <w:marRight w:val="0"/>
          <w:marTop w:val="0"/>
          <w:marBottom w:val="0"/>
          <w:divBdr>
            <w:top w:val="none" w:sz="0" w:space="0" w:color="auto"/>
            <w:left w:val="none" w:sz="0" w:space="0" w:color="auto"/>
            <w:bottom w:val="none" w:sz="0" w:space="0" w:color="auto"/>
            <w:right w:val="none" w:sz="0" w:space="0" w:color="auto"/>
          </w:divBdr>
          <w:divsChild>
            <w:div w:id="1213006853">
              <w:marLeft w:val="0"/>
              <w:marRight w:val="0"/>
              <w:marTop w:val="0"/>
              <w:marBottom w:val="0"/>
              <w:divBdr>
                <w:top w:val="none" w:sz="0" w:space="0" w:color="auto"/>
                <w:left w:val="none" w:sz="0" w:space="0" w:color="auto"/>
                <w:bottom w:val="none" w:sz="0" w:space="0" w:color="auto"/>
                <w:right w:val="none" w:sz="0" w:space="0" w:color="auto"/>
              </w:divBdr>
            </w:div>
            <w:div w:id="10413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178">
      <w:bodyDiv w:val="1"/>
      <w:marLeft w:val="0"/>
      <w:marRight w:val="0"/>
      <w:marTop w:val="0"/>
      <w:marBottom w:val="0"/>
      <w:divBdr>
        <w:top w:val="none" w:sz="0" w:space="0" w:color="auto"/>
        <w:left w:val="none" w:sz="0" w:space="0" w:color="auto"/>
        <w:bottom w:val="none" w:sz="0" w:space="0" w:color="auto"/>
        <w:right w:val="none" w:sz="0" w:space="0" w:color="auto"/>
      </w:divBdr>
      <w:divsChild>
        <w:div w:id="2047951912">
          <w:marLeft w:val="0"/>
          <w:marRight w:val="0"/>
          <w:marTop w:val="0"/>
          <w:marBottom w:val="0"/>
          <w:divBdr>
            <w:top w:val="none" w:sz="0" w:space="0" w:color="auto"/>
            <w:left w:val="none" w:sz="0" w:space="0" w:color="auto"/>
            <w:bottom w:val="none" w:sz="0" w:space="0" w:color="auto"/>
            <w:right w:val="none" w:sz="0" w:space="0" w:color="auto"/>
          </w:divBdr>
          <w:divsChild>
            <w:div w:id="798957563">
              <w:marLeft w:val="0"/>
              <w:marRight w:val="0"/>
              <w:marTop w:val="0"/>
              <w:marBottom w:val="0"/>
              <w:divBdr>
                <w:top w:val="none" w:sz="0" w:space="0" w:color="auto"/>
                <w:left w:val="none" w:sz="0" w:space="0" w:color="auto"/>
                <w:bottom w:val="none" w:sz="0" w:space="0" w:color="auto"/>
                <w:right w:val="none" w:sz="0" w:space="0" w:color="auto"/>
              </w:divBdr>
            </w:div>
            <w:div w:id="21149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Doshi</dc:creator>
  <cp:keywords/>
  <dc:description/>
  <cp:lastModifiedBy>Parth Doshi</cp:lastModifiedBy>
  <cp:revision>10</cp:revision>
  <dcterms:created xsi:type="dcterms:W3CDTF">2023-03-01T23:41:00Z</dcterms:created>
  <dcterms:modified xsi:type="dcterms:W3CDTF">2023-03-02T00:00:00Z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2023-03-01T23:42:45Z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07b78fe1-4004-40a7-bc5e-753d3927675d</vt:lpwstr>
  </property>
  <property fmtid="{D5CDD505-2E9C-101B-9397-08002B2CF9AE}" pid="8" name="MSIP_Label_4044bd30-2ed7-4c9d-9d12-46200872a97b_ContentBits">
    <vt:lpwstr>0</vt:lpwstr>
  </property>
</Properties>
</file>