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DF7263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№12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Pr="00D97FC4" w:rsidRDefault="00A4144E" w:rsidP="00DF726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программ при</w:t>
      </w:r>
      <w:bookmarkStart w:id="0" w:name="_GoBack"/>
      <w:bookmarkEnd w:id="0"/>
      <w:r w:rsidR="00DF72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7263" w:rsidRPr="00DF7263">
        <w:rPr>
          <w:rFonts w:ascii="Times New Roman" w:hAnsi="Times New Roman" w:cs="Times New Roman"/>
          <w:b/>
          <w:bCs/>
          <w:sz w:val="28"/>
          <w:szCs w:val="28"/>
        </w:rPr>
        <w:t>отсутствии исходного кода методом черного ящика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DF7263" w:rsidP="00DF7263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Закрепить принципы тестир</w:t>
      </w:r>
      <w:r w:rsidR="00A414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ования методом черного ящика и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 внешних библиотек.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DF7263" w:rsidRPr="00DF7263" w:rsidRDefault="00DF7263" w:rsidP="00DF7263">
      <w:pPr>
        <w:pStyle w:val="a3"/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Подключить внешнюю библиотеку к новому проекту. </w:t>
      </w:r>
    </w:p>
    <w:p w:rsidR="00DF7263" w:rsidRPr="00DF7263" w:rsidRDefault="00DF7263" w:rsidP="00DF7263">
      <w:pPr>
        <w:pStyle w:val="a3"/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2) В код части классов библиотек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целенаправленно были внесены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или несколько ошибок. Часть классов работает корректно. </w:t>
      </w:r>
    </w:p>
    <w:p w:rsidR="00DF7263" w:rsidRPr="00DF7263" w:rsidRDefault="00DF7263" w:rsidP="00DF7263">
      <w:pPr>
        <w:pStyle w:val="a3"/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3) Создать проект с модул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ьными тестами для подключенной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библиотеки и написать тесты для кл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асса Area реализующей проверку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попадания в закрашенную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бласть фигуры в соответствии с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вариантом задания из пункта 5. Необходимо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обнаружить ошибки в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коде (если они есть) и указать при каких условиях они возникают. </w:t>
      </w:r>
    </w:p>
    <w:p w:rsidR="00EC0BB3" w:rsidRDefault="00DF7263" w:rsidP="00DF7263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4) Оформить отчёт.</w:t>
      </w:r>
      <w:r w:rsidR="0001514E" w:rsidRPr="0001514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3A9A" w:rsidRPr="00263A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C0BB3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63A9A" w:rsidRDefault="00DF7263" w:rsidP="00DF7263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 Варианты заданий</w:t>
      </w:r>
    </w:p>
    <w:p w:rsidR="00DF7263" w:rsidRDefault="00DF7263" w:rsidP="00DF7263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Подключаемые классы Area (реал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изующие общий интерфейс IArea)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находятся в соответствующих прост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ранствах имен (Variant01 – для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варианта 1, Variant02 – для варианта 2, и т.д.).</w:t>
      </w:r>
    </w:p>
    <w:p w:rsidR="00DF7263" w:rsidRPr="00DF7263" w:rsidRDefault="00DF7263" w:rsidP="00DF7263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Значения, характеризующие фигуры (R, a, b, и т.д.)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задаются через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конструктор. </w:t>
      </w:r>
    </w:p>
    <w:p w:rsidR="00DF7263" w:rsidRDefault="00DF7263" w:rsidP="00DF7263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составе класса имеется мет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 IsPointInArea, определяющий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принадлежность точки с заданными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координатами хотя бы одной из </w:t>
      </w:r>
      <w:r w:rsidRPr="00DF726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закрашенных областей. Сигнатура метода представлена ниже:</w:t>
      </w:r>
    </w:p>
    <w:p w:rsidR="00DF7263" w:rsidRDefault="00DF7263" w:rsidP="00DF7263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4349DE" wp14:editId="408A72FA">
            <wp:extent cx="4298052" cy="121930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263" w:rsidRDefault="00DF7263" w:rsidP="00DF7263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F7263" w:rsidRDefault="00DF7263" w:rsidP="00DF7263">
      <w:pPr>
        <w:widowControl w:val="0"/>
        <w:autoSpaceDE w:val="0"/>
        <w:autoSpaceDN w:val="0"/>
        <w:spacing w:before="240" w:after="0" w:line="360" w:lineRule="auto"/>
        <w:ind w:right="28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726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0F0958" wp14:editId="3A94AB77">
            <wp:extent cx="3307367" cy="2164268"/>
            <wp:effectExtent l="0" t="0" r="762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4EA" w:rsidRPr="00F13A2C" w:rsidRDefault="003B34EA" w:rsidP="003B34EA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Вариант задания</w:t>
      </w:r>
    </w:p>
    <w:p w:rsidR="003B34EA" w:rsidRDefault="003B34EA" w:rsidP="00DF7263">
      <w:pPr>
        <w:widowControl w:val="0"/>
        <w:autoSpaceDE w:val="0"/>
        <w:autoSpaceDN w:val="0"/>
        <w:spacing w:before="240" w:after="0" w:line="360" w:lineRule="auto"/>
        <w:ind w:right="281" w:firstLine="85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91EFF" w:rsidRDefault="00DF7263" w:rsidP="00D91EFF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F2166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166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3B34EA" w:rsidRPr="00DB651A" w:rsidRDefault="003B34EA" w:rsidP="003B34EA">
      <w:pPr>
        <w:pStyle w:val="a3"/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 написан код</w:t>
      </w:r>
      <w:r w:rsidRPr="00DB65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содержащий интерфейс и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Area</w:t>
      </w:r>
      <w:r>
        <w:rPr>
          <w:rFonts w:ascii="Times New Roman" w:hAnsi="Times New Roman" w:cs="Times New Roman"/>
          <w:sz w:val="28"/>
          <w:szCs w:val="28"/>
        </w:rPr>
        <w:t xml:space="preserve"> для 10 варианта</w:t>
      </w:r>
      <w:r w:rsidRPr="00DB651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запущен и добавлен в новый тестовый проект</w:t>
      </w:r>
      <w:r w:rsidRPr="00DB651A">
        <w:rPr>
          <w:rFonts w:ascii="Times New Roman" w:hAnsi="Times New Roman" w:cs="Times New Roman"/>
          <w:sz w:val="28"/>
          <w:szCs w:val="28"/>
        </w:rPr>
        <w:t>.</w:t>
      </w:r>
    </w:p>
    <w:p w:rsidR="00AD6F62" w:rsidRDefault="003B34EA" w:rsidP="00AD6F62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34E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30CFC4" wp14:editId="68FF1C7A">
            <wp:extent cx="5940425" cy="41090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62" w:rsidRDefault="00AD6F62" w:rsidP="00AD6F62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</w:t>
      </w:r>
    </w:p>
    <w:p w:rsidR="003B34EA" w:rsidRPr="00FC5134" w:rsidRDefault="00FC5134" w:rsidP="003B34EA">
      <w:pPr>
        <w:pStyle w:val="a3"/>
        <w:widowControl w:val="0"/>
        <w:autoSpaceDE w:val="0"/>
        <w:autoSpaceDN w:val="0"/>
        <w:spacing w:before="240" w:line="360" w:lineRule="auto"/>
        <w:ind w:right="281" w:firstLine="851"/>
        <w:jc w:val="both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При запуске получим </w:t>
      </w:r>
      <w:r w:rsidR="003B34EA" w:rsidRPr="00FC5134">
        <w:rPr>
          <w:rFonts w:ascii="Times New Roman" w:hAnsi="Times New Roman" w:cs="Times New Roman"/>
          <w:bCs/>
          <w:noProof/>
          <w:sz w:val="28"/>
          <w:lang w:eastAsia="ru-RU"/>
        </w:rPr>
        <w:t>падающие тесты</w:t>
      </w:r>
      <w:r w:rsidR="003B34EA" w:rsidRPr="00FC5134">
        <w:rPr>
          <w:rFonts w:ascii="Times New Roman" w:hAnsi="Times New Roman" w:cs="Times New Roman"/>
          <w:noProof/>
          <w:sz w:val="28"/>
          <w:lang w:eastAsia="ru-RU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242"/>
        <w:gridCol w:w="1414"/>
        <w:gridCol w:w="1689"/>
      </w:tblGrid>
      <w:tr w:rsidR="003B34EA" w:rsidRPr="00FC5134" w:rsidTr="003B34EA"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bCs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bCs/>
                <w:noProof/>
                <w:lang w:eastAsia="ru-RU"/>
              </w:rPr>
              <w:t>Тест</w:t>
            </w:r>
          </w:p>
        </w:tc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bCs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bCs/>
                <w:noProof/>
                <w:lang w:eastAsia="ru-RU"/>
              </w:rPr>
              <w:t>Результат</w:t>
            </w:r>
          </w:p>
        </w:tc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bCs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bCs/>
                <w:noProof/>
                <w:lang w:eastAsia="ru-RU"/>
              </w:rPr>
              <w:t>Причина</w:t>
            </w:r>
          </w:p>
        </w:tc>
      </w:tr>
      <w:tr w:rsidR="003B34EA" w:rsidRPr="00FC5134" w:rsidTr="003B34EA"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val="en-US"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val="en-US" w:eastAsia="ru-RU"/>
              </w:rPr>
              <w:t>Point_On_Left_Boundary_X0_YR1_Should_Return_True</w:t>
            </w:r>
          </w:p>
        </w:tc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eastAsia="ru-RU"/>
              </w:rPr>
              <w:t>Fail</w:t>
            </w:r>
          </w:p>
        </w:tc>
        <w:tc>
          <w:tcPr>
            <w:tcW w:w="0" w:type="auto"/>
            <w:hideMark/>
          </w:tcPr>
          <w:p w:rsidR="003B34EA" w:rsidRPr="00FC5134" w:rsidRDefault="00FC5134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eastAsia="ru-RU"/>
              </w:rPr>
              <w:t>Ошибка 1: x &lt; 0 –</w:t>
            </w:r>
            <w:r w:rsidR="003B34EA" w:rsidRPr="00FC5134">
              <w:rPr>
                <w:rFonts w:ascii="Times New Roman" w:hAnsi="Times New Roman" w:cs="Times New Roman"/>
                <w:noProof/>
                <w:lang w:eastAsia="ru-RU"/>
              </w:rPr>
              <w:t xml:space="preserve"> (0,5) не попадает</w:t>
            </w:r>
          </w:p>
        </w:tc>
      </w:tr>
      <w:tr w:rsidR="003B34EA" w:rsidRPr="00FC5134" w:rsidTr="003B34EA"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val="en-US"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val="en-US" w:eastAsia="ru-RU"/>
              </w:rPr>
              <w:t>Point_On_Right_Boundary_XPositive_Y0_Should_Return_True</w:t>
            </w:r>
          </w:p>
        </w:tc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eastAsia="ru-RU"/>
              </w:rPr>
              <w:t>Fail</w:t>
            </w:r>
          </w:p>
        </w:tc>
        <w:tc>
          <w:tcPr>
            <w:tcW w:w="0" w:type="auto"/>
            <w:hideMark/>
          </w:tcPr>
          <w:p w:rsidR="003B34EA" w:rsidRPr="00FC5134" w:rsidRDefault="00FC5134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eastAsia="ru-RU"/>
              </w:rPr>
              <w:t>Ошибка 2: y &lt; 0 –</w:t>
            </w:r>
            <w:r w:rsidR="003B34EA" w:rsidRPr="00FC5134">
              <w:rPr>
                <w:rFonts w:ascii="Times New Roman" w:hAnsi="Times New Roman" w:cs="Times New Roman"/>
                <w:noProof/>
                <w:lang w:eastAsia="ru-RU"/>
              </w:rPr>
              <w:t xml:space="preserve"> (4,0) не попадает</w:t>
            </w:r>
          </w:p>
        </w:tc>
      </w:tr>
      <w:tr w:rsidR="003B34EA" w:rsidRPr="00FC5134" w:rsidTr="003B34EA"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val="en-US"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val="en-US" w:eastAsia="ru-RU"/>
              </w:rPr>
              <w:t>Point_At_Origin_Should_Return_True</w:t>
            </w:r>
          </w:p>
        </w:tc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eastAsia="ru-RU"/>
              </w:rPr>
              <w:t>Fail</w:t>
            </w:r>
          </w:p>
        </w:tc>
        <w:tc>
          <w:tcPr>
            <w:tcW w:w="0" w:type="auto"/>
            <w:hideMark/>
          </w:tcPr>
          <w:p w:rsidR="003B34EA" w:rsidRPr="00FC5134" w:rsidRDefault="003B34EA" w:rsidP="00FC5134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 w:rsidRPr="00FC5134">
              <w:rPr>
                <w:rFonts w:ascii="Times New Roman" w:hAnsi="Times New Roman" w:cs="Times New Roman"/>
                <w:noProof/>
                <w:lang w:eastAsia="ru-RU"/>
              </w:rPr>
              <w:t>Ошибка 3: (0,0) не покрыто</w:t>
            </w:r>
          </w:p>
        </w:tc>
      </w:tr>
    </w:tbl>
    <w:p w:rsidR="00AD6F62" w:rsidRDefault="00AD6F62" w:rsidP="003B34EA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contextualSpacing w:val="0"/>
        <w:jc w:val="both"/>
        <w:rPr>
          <w:noProof/>
          <w:lang w:eastAsia="ru-RU"/>
        </w:rPr>
      </w:pPr>
    </w:p>
    <w:p w:rsidR="00DF5048" w:rsidRPr="00DF5048" w:rsidRDefault="00DF5048" w:rsidP="00DD014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DF5048">
        <w:rPr>
          <w:rFonts w:ascii="Times New Roman" w:hAnsi="Times New Roman" w:cs="Times New Roman"/>
          <w:noProof/>
          <w:sz w:val="28"/>
          <w:lang w:eastAsia="ru-RU"/>
        </w:rPr>
        <w:t>Обнаруженные ошибки в реализации класса Area:</w:t>
      </w:r>
    </w:p>
    <w:p w:rsidR="00DF5048" w:rsidRPr="00DF5048" w:rsidRDefault="00DF5048" w:rsidP="00961C47">
      <w:pPr>
        <w:pStyle w:val="a3"/>
        <w:widowControl w:val="0"/>
        <w:numPr>
          <w:ilvl w:val="0"/>
          <w:numId w:val="35"/>
        </w:numPr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DF5048">
        <w:rPr>
          <w:rFonts w:ascii="Times New Roman" w:hAnsi="Times New Roman" w:cs="Times New Roman"/>
          <w:noProof/>
          <w:sz w:val="28"/>
          <w:lang w:eastAsia="ru-RU"/>
        </w:rPr>
        <w:t>Неправильное условие для левой области:</w:t>
      </w:r>
    </w:p>
    <w:p w:rsidR="00DF5048" w:rsidRPr="00DF5048" w:rsidRDefault="00DF5048" w:rsidP="00DD014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DF5048">
        <w:rPr>
          <w:rFonts w:ascii="Times New Roman" w:hAnsi="Times New Roman" w:cs="Times New Roman"/>
          <w:noProof/>
          <w:sz w:val="28"/>
          <w:lang w:eastAsia="ru-RU"/>
        </w:rPr>
        <w:t>Вм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есто x &lt;= 0 используется x &lt; 0. </w:t>
      </w:r>
      <w:r w:rsidRPr="00DF5048">
        <w:rPr>
          <w:rFonts w:ascii="Times New Roman" w:hAnsi="Times New Roman" w:cs="Times New Roman"/>
          <w:noProof/>
          <w:sz w:val="28"/>
          <w:lang w:eastAsia="ru-RU"/>
        </w:rPr>
        <w:t>Точки на оси Y (x=0) не попадаю</w:t>
      </w:r>
      <w:r>
        <w:rPr>
          <w:rFonts w:ascii="Times New Roman" w:hAnsi="Times New Roman" w:cs="Times New Roman"/>
          <w:noProof/>
          <w:sz w:val="28"/>
          <w:lang w:eastAsia="ru-RU"/>
        </w:rPr>
        <w:t>т в левую область, хотя должны. Пример: (0, 5), (-5, 0) –</w:t>
      </w:r>
      <w:r w:rsidRPr="00DF5048">
        <w:rPr>
          <w:rFonts w:ascii="Times New Roman" w:hAnsi="Times New Roman" w:cs="Times New Roman"/>
          <w:noProof/>
          <w:sz w:val="28"/>
          <w:lang w:eastAsia="ru-RU"/>
        </w:rPr>
        <w:t xml:space="preserve"> не покрываются.</w:t>
      </w:r>
    </w:p>
    <w:p w:rsidR="00DF5048" w:rsidRPr="00DF5048" w:rsidRDefault="00DF5048" w:rsidP="00961C47">
      <w:pPr>
        <w:pStyle w:val="a3"/>
        <w:widowControl w:val="0"/>
        <w:numPr>
          <w:ilvl w:val="0"/>
          <w:numId w:val="35"/>
        </w:numPr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DF5048">
        <w:rPr>
          <w:rFonts w:ascii="Times New Roman" w:hAnsi="Times New Roman" w:cs="Times New Roman"/>
          <w:noProof/>
          <w:sz w:val="28"/>
          <w:lang w:eastAsia="ru-RU"/>
        </w:rPr>
        <w:lastRenderedPageBreak/>
        <w:t>Неправильное условие для правого сектора:</w:t>
      </w:r>
    </w:p>
    <w:p w:rsidR="00DF5048" w:rsidRPr="00DF5048" w:rsidRDefault="00DF5048" w:rsidP="00DD014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DF5048">
        <w:rPr>
          <w:rFonts w:ascii="Times New Roman" w:hAnsi="Times New Roman" w:cs="Times New Roman"/>
          <w:noProof/>
          <w:sz w:val="28"/>
          <w:lang w:eastAsia="ru-RU"/>
        </w:rPr>
        <w:t>Вм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есто y &lt;= 0 используется y &lt; 0. </w:t>
      </w:r>
      <w:r w:rsidRPr="00DF5048">
        <w:rPr>
          <w:rFonts w:ascii="Times New Roman" w:hAnsi="Times New Roman" w:cs="Times New Roman"/>
          <w:noProof/>
          <w:sz w:val="28"/>
          <w:lang w:eastAsia="ru-RU"/>
        </w:rPr>
        <w:t>Точки на оси X (y=0) не попадаю</w:t>
      </w:r>
      <w:r>
        <w:rPr>
          <w:rFonts w:ascii="Times New Roman" w:hAnsi="Times New Roman" w:cs="Times New Roman"/>
          <w:noProof/>
          <w:sz w:val="28"/>
          <w:lang w:eastAsia="ru-RU"/>
        </w:rPr>
        <w:t>т в правый сектор, хотя должны. Пример: (4, 0) –</w:t>
      </w:r>
      <w:r w:rsidRPr="00DF5048">
        <w:rPr>
          <w:rFonts w:ascii="Times New Roman" w:hAnsi="Times New Roman" w:cs="Times New Roman"/>
          <w:noProof/>
          <w:sz w:val="28"/>
          <w:lang w:eastAsia="ru-RU"/>
        </w:rPr>
        <w:t>не покрывается.</w:t>
      </w:r>
    </w:p>
    <w:p w:rsidR="00DF5048" w:rsidRPr="00DF5048" w:rsidRDefault="00DF5048" w:rsidP="00961C47">
      <w:pPr>
        <w:pStyle w:val="a3"/>
        <w:widowControl w:val="0"/>
        <w:numPr>
          <w:ilvl w:val="0"/>
          <w:numId w:val="35"/>
        </w:numPr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DF5048">
        <w:rPr>
          <w:rFonts w:ascii="Times New Roman" w:hAnsi="Times New Roman" w:cs="Times New Roman"/>
          <w:noProof/>
          <w:sz w:val="28"/>
          <w:lang w:eastAsia="ru-RU"/>
        </w:rPr>
        <w:t>Отсутствие обработки начала координат:</w:t>
      </w:r>
    </w:p>
    <w:p w:rsidR="00DF5048" w:rsidRPr="00DF5048" w:rsidRDefault="00DF5048" w:rsidP="00DD014B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DF5048">
        <w:rPr>
          <w:rFonts w:ascii="Times New Roman" w:hAnsi="Times New Roman" w:cs="Times New Roman"/>
          <w:noProof/>
          <w:sz w:val="28"/>
          <w:lang w:eastAsia="ru-RU"/>
        </w:rPr>
        <w:t>Точка (0,0) лежит на границе обеих областей, но из-за ошибок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 1 и 2 – не попадает ни в одну. </w:t>
      </w:r>
      <w:r w:rsidRPr="00DF5048">
        <w:rPr>
          <w:rFonts w:ascii="Times New Roman" w:hAnsi="Times New Roman" w:cs="Times New Roman"/>
          <w:noProof/>
          <w:sz w:val="28"/>
          <w:lang w:eastAsia="ru-RU"/>
        </w:rPr>
        <w:t>Это противоречит спецификации фигуры.</w:t>
      </w:r>
    </w:p>
    <w:p w:rsidR="003B34EA" w:rsidRDefault="00B07166" w:rsidP="00AD6F62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716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342E4E" wp14:editId="7B63F09B">
            <wp:extent cx="5940425" cy="29641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62" w:rsidRDefault="00AD6F62" w:rsidP="00AD6F62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</w:t>
      </w:r>
    </w:p>
    <w:p w:rsidR="002B2905" w:rsidRPr="001B1916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B1916">
        <w:rPr>
          <w:rFonts w:ascii="Times New Roman" w:eastAsia="Calibri" w:hAnsi="Times New Roman" w:cs="Times New Roman"/>
          <w:sz w:val="28"/>
          <w:szCs w:val="28"/>
        </w:rPr>
        <w:t xml:space="preserve"> 1 – </w:t>
      </w:r>
      <w:r w:rsidR="002C7220">
        <w:rPr>
          <w:rFonts w:ascii="Times New Roman" w:eastAsia="Calibri" w:hAnsi="Times New Roman" w:cs="Times New Roman"/>
          <w:sz w:val="28"/>
          <w:szCs w:val="28"/>
        </w:rPr>
        <w:t xml:space="preserve">Созданный класс </w:t>
      </w:r>
      <w:r w:rsidR="00FB649E">
        <w:rPr>
          <w:rFonts w:ascii="Times New Roman" w:eastAsia="Calibri" w:hAnsi="Times New Roman" w:cs="Times New Roman"/>
          <w:sz w:val="28"/>
          <w:szCs w:val="28"/>
        </w:rPr>
        <w:t>множества на основе двусвязного списка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using BlackBoxTesting;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using Variant10;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using FluentAssertions;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using NUnit.Framework;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namespace BlackBoxTesting.Tests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[TestFixture]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public class AreaTests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private IArea area;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[SetUp]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Setup()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area = new Area(5.0, 4.0); // R1=5, R2=4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lastRenderedPageBreak/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</w:rPr>
        <w:t>}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// Тест 1: точка внутри левой области (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x</w:t>
      </w:r>
      <w:r w:rsidRPr="00B07166">
        <w:rPr>
          <w:rFonts w:ascii="Courier New" w:eastAsia="Calibri" w:hAnsi="Courier New" w:cs="Courier New"/>
          <w:sz w:val="20"/>
          <w:szCs w:val="24"/>
        </w:rPr>
        <w:t xml:space="preserve">&lt;0,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y</w:t>
      </w:r>
      <w:r w:rsidRPr="00B07166">
        <w:rPr>
          <w:rFonts w:ascii="Courier New" w:eastAsia="Calibri" w:hAnsi="Courier New" w:cs="Courier New"/>
          <w:sz w:val="20"/>
          <w:szCs w:val="24"/>
        </w:rPr>
        <w:t>&gt;0)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Point_In_Left_Semicircle_Should_Return_True()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area.IsPointInArea(-3.0, 4.0);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result.Should().BeTrue();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</w:rPr>
        <w:t>}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// Тест 2: точка на границе левой области (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x</w:t>
      </w:r>
      <w:r w:rsidRPr="00B07166">
        <w:rPr>
          <w:rFonts w:ascii="Courier New" w:eastAsia="Calibri" w:hAnsi="Courier New" w:cs="Courier New"/>
          <w:sz w:val="20"/>
          <w:szCs w:val="24"/>
        </w:rPr>
        <w:t xml:space="preserve">=0,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y</w:t>
      </w:r>
      <w:r w:rsidRPr="00B07166">
        <w:rPr>
          <w:rFonts w:ascii="Courier New" w:eastAsia="Calibri" w:hAnsi="Courier New" w:cs="Courier New"/>
          <w:sz w:val="20"/>
          <w:szCs w:val="24"/>
        </w:rPr>
        <w:t>=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R</w:t>
      </w:r>
      <w:r w:rsidRPr="00B07166">
        <w:rPr>
          <w:rFonts w:ascii="Courier New" w:eastAsia="Calibri" w:hAnsi="Courier New" w:cs="Courier New"/>
          <w:sz w:val="20"/>
          <w:szCs w:val="24"/>
        </w:rPr>
        <w:t>1) — ОШИБКА!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Point_On_Left_Boundary_X0_YR1_Should_Return_True()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area.IsPointInArea(0.0, 5.0);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result.Should().BeTrue(); // упадёт, потому что x&lt;0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</w:rPr>
        <w:t>}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// Тест 3: точка на оси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X</w:t>
      </w:r>
      <w:r w:rsidRPr="00B07166">
        <w:rPr>
          <w:rFonts w:ascii="Courier New" w:eastAsia="Calibri" w:hAnsi="Courier New" w:cs="Courier New"/>
          <w:sz w:val="20"/>
          <w:szCs w:val="24"/>
        </w:rPr>
        <w:t xml:space="preserve"> в левой области (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x</w:t>
      </w:r>
      <w:r w:rsidRPr="00B07166">
        <w:rPr>
          <w:rFonts w:ascii="Courier New" w:eastAsia="Calibri" w:hAnsi="Courier New" w:cs="Courier New"/>
          <w:sz w:val="20"/>
          <w:szCs w:val="24"/>
        </w:rPr>
        <w:t xml:space="preserve">=-5,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y</w:t>
      </w:r>
      <w:r w:rsidRPr="00B07166">
        <w:rPr>
          <w:rFonts w:ascii="Courier New" w:eastAsia="Calibri" w:hAnsi="Courier New" w:cs="Courier New"/>
          <w:sz w:val="20"/>
          <w:szCs w:val="24"/>
        </w:rPr>
        <w:t>=0) — ОШИБКА!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Point_On_Left_Boundary_XNegative_Y0_Should_Return_True()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area.IsPointInArea(-5.0, 0.0);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result.Should().BeTrue(); // упадёт, потому что x&lt;0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</w:rPr>
        <w:t>}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// Тест 4: точка внутри правого сектора (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x</w:t>
      </w:r>
      <w:r w:rsidRPr="00B07166">
        <w:rPr>
          <w:rFonts w:ascii="Courier New" w:eastAsia="Calibri" w:hAnsi="Courier New" w:cs="Courier New"/>
          <w:sz w:val="20"/>
          <w:szCs w:val="24"/>
        </w:rPr>
        <w:t xml:space="preserve">&gt;0,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y</w:t>
      </w:r>
      <w:r w:rsidRPr="00B07166">
        <w:rPr>
          <w:rFonts w:ascii="Courier New" w:eastAsia="Calibri" w:hAnsi="Courier New" w:cs="Courier New"/>
          <w:sz w:val="20"/>
          <w:szCs w:val="24"/>
        </w:rPr>
        <w:t>&lt;0)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Point_In_Right_Sector_Should_Return_True()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area.IsPointInArea(3.0, -2.0);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result.Should().BeTrue();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</w:rPr>
        <w:t>}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// Тест 5: точка на границе правого сектора (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x</w:t>
      </w:r>
      <w:r w:rsidRPr="00B07166">
        <w:rPr>
          <w:rFonts w:ascii="Courier New" w:eastAsia="Calibri" w:hAnsi="Courier New" w:cs="Courier New"/>
          <w:sz w:val="20"/>
          <w:szCs w:val="24"/>
        </w:rPr>
        <w:t xml:space="preserve">&gt;0,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y</w:t>
      </w:r>
      <w:r w:rsidRPr="00B07166">
        <w:rPr>
          <w:rFonts w:ascii="Courier New" w:eastAsia="Calibri" w:hAnsi="Courier New" w:cs="Courier New"/>
          <w:sz w:val="20"/>
          <w:szCs w:val="24"/>
        </w:rPr>
        <w:t>=0) — ОШИБКА!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Point_On_Right_Boundary_XPositive_Y0_Should_Return_True()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area.IsPointInArea(4.0, 0.0);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result.Should().BeTrue(); // упадёт, потому что y&lt;0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</w:rPr>
        <w:t>}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// Тест 6: точка в начале координат — ОШИБКА!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</w:rPr>
        <w:lastRenderedPageBreak/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[Test]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public void Point_At_Origin_Should_Return_True()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B07166" w:rsidRPr="00A4144E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</w:t>
      </w:r>
      <w:r w:rsidRPr="00A4144E">
        <w:rPr>
          <w:rFonts w:ascii="Courier New" w:eastAsia="Calibri" w:hAnsi="Courier New" w:cs="Courier New"/>
          <w:sz w:val="20"/>
          <w:szCs w:val="24"/>
        </w:rPr>
        <w:t xml:space="preserve">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result</w:t>
      </w:r>
      <w:r w:rsidRPr="00A4144E">
        <w:rPr>
          <w:rFonts w:ascii="Courier New" w:eastAsia="Calibri" w:hAnsi="Courier New" w:cs="Courier New"/>
          <w:sz w:val="20"/>
          <w:szCs w:val="24"/>
        </w:rPr>
        <w:t xml:space="preserve"> =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area</w:t>
      </w:r>
      <w:r w:rsidRPr="00A4144E">
        <w:rPr>
          <w:rFonts w:ascii="Courier New" w:eastAsia="Calibri" w:hAnsi="Courier New" w:cs="Courier New"/>
          <w:sz w:val="20"/>
          <w:szCs w:val="24"/>
        </w:rPr>
        <w:t>.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IsPointInArea</w:t>
      </w:r>
      <w:r w:rsidRPr="00A4144E">
        <w:rPr>
          <w:rFonts w:ascii="Courier New" w:eastAsia="Calibri" w:hAnsi="Courier New" w:cs="Courier New"/>
          <w:sz w:val="20"/>
          <w:szCs w:val="24"/>
        </w:rPr>
        <w:t>(0.0, 0.0);</w:t>
      </w:r>
    </w:p>
    <w:p w:rsidR="00B07166" w:rsidRPr="00A4144E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4144E">
        <w:rPr>
          <w:rFonts w:ascii="Courier New" w:eastAsia="Calibri" w:hAnsi="Courier New" w:cs="Courier New"/>
          <w:sz w:val="20"/>
          <w:szCs w:val="24"/>
        </w:rPr>
        <w:t xml:space="preserve">           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result</w:t>
      </w:r>
      <w:r w:rsidRPr="00A4144E">
        <w:rPr>
          <w:rFonts w:ascii="Courier New" w:eastAsia="Calibri" w:hAnsi="Courier New" w:cs="Courier New"/>
          <w:sz w:val="20"/>
          <w:szCs w:val="24"/>
        </w:rPr>
        <w:t>.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Should</w:t>
      </w:r>
      <w:r w:rsidRPr="00A4144E">
        <w:rPr>
          <w:rFonts w:ascii="Courier New" w:eastAsia="Calibri" w:hAnsi="Courier New" w:cs="Courier New"/>
          <w:sz w:val="20"/>
          <w:szCs w:val="24"/>
        </w:rPr>
        <w:t>().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BeTrue</w:t>
      </w:r>
      <w:r w:rsidRPr="00A4144E">
        <w:rPr>
          <w:rFonts w:ascii="Courier New" w:eastAsia="Calibri" w:hAnsi="Courier New" w:cs="Courier New"/>
          <w:sz w:val="20"/>
          <w:szCs w:val="24"/>
        </w:rPr>
        <w:t>(); // упадёт, потому что не попадает ни в одну область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4144E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</w:rPr>
        <w:t>}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// Тест 7: точка вне всех областей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[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Test</w:t>
      </w:r>
      <w:r w:rsidRPr="00B07166">
        <w:rPr>
          <w:rFonts w:ascii="Courier New" w:eastAsia="Calibri" w:hAnsi="Courier New" w:cs="Courier New"/>
          <w:sz w:val="20"/>
          <w:szCs w:val="24"/>
        </w:rPr>
        <w:t>]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</w:rPr>
        <w:t xml:space="preserve">        </w:t>
      </w: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>public void Point_Outside_All_Areas_Should_Return_False()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{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var result = area.IsPointInArea(6.0, 0.0);</w:t>
      </w:r>
    </w:p>
    <w:p w:rsidR="00B07166" w:rsidRPr="00B07166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  <w:lang w:val="en-US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    result.Should().BeFalse();</w:t>
      </w:r>
    </w:p>
    <w:p w:rsidR="00B07166" w:rsidRPr="00A4144E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B07166">
        <w:rPr>
          <w:rFonts w:ascii="Courier New" w:eastAsia="Calibri" w:hAnsi="Courier New" w:cs="Courier New"/>
          <w:sz w:val="20"/>
          <w:szCs w:val="24"/>
          <w:lang w:val="en-US"/>
        </w:rPr>
        <w:t xml:space="preserve">        </w:t>
      </w:r>
      <w:r w:rsidRPr="00A4144E">
        <w:rPr>
          <w:rFonts w:ascii="Courier New" w:eastAsia="Calibri" w:hAnsi="Courier New" w:cs="Courier New"/>
          <w:sz w:val="20"/>
          <w:szCs w:val="24"/>
        </w:rPr>
        <w:t>}</w:t>
      </w:r>
    </w:p>
    <w:p w:rsidR="00B07166" w:rsidRPr="00A4144E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4144E">
        <w:rPr>
          <w:rFonts w:ascii="Courier New" w:eastAsia="Calibri" w:hAnsi="Courier New" w:cs="Courier New"/>
          <w:sz w:val="20"/>
          <w:szCs w:val="24"/>
        </w:rPr>
        <w:t xml:space="preserve">    }</w:t>
      </w:r>
    </w:p>
    <w:p w:rsidR="00AD6F62" w:rsidRPr="00A4144E" w:rsidRDefault="00B07166" w:rsidP="00B07166">
      <w:pPr>
        <w:spacing w:after="0" w:line="360" w:lineRule="auto"/>
        <w:jc w:val="both"/>
        <w:rPr>
          <w:rFonts w:ascii="Courier New" w:eastAsia="Calibri" w:hAnsi="Courier New" w:cs="Courier New"/>
          <w:sz w:val="20"/>
          <w:szCs w:val="24"/>
        </w:rPr>
      </w:pPr>
      <w:r w:rsidRPr="00A4144E">
        <w:rPr>
          <w:rFonts w:ascii="Courier New" w:eastAsia="Calibri" w:hAnsi="Courier New" w:cs="Courier New"/>
          <w:sz w:val="20"/>
          <w:szCs w:val="24"/>
        </w:rPr>
        <w:t>}</w:t>
      </w:r>
    </w:p>
    <w:p w:rsidR="00134455" w:rsidRPr="00FB649E" w:rsidRDefault="00134455" w:rsidP="00134455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B07166" w:rsidRPr="008B5363" w:rsidRDefault="002B2905" w:rsidP="00B07166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B649E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C065F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</w:t>
      </w:r>
      <w:r w:rsidR="00B07166">
        <w:rPr>
          <w:rFonts w:ascii="Times New Roman" w:hAnsi="Times New Roman" w:cs="Times New Roman"/>
          <w:sz w:val="28"/>
          <w:szCs w:val="28"/>
        </w:rPr>
        <w:t xml:space="preserve">удалось </w:t>
      </w:r>
      <w:r w:rsidR="00B07166" w:rsidRPr="00F13A2C">
        <w:rPr>
          <w:rFonts w:ascii="Times New Roman" w:hAnsi="Times New Roman" w:cs="Times New Roman"/>
          <w:sz w:val="28"/>
          <w:szCs w:val="28"/>
        </w:rPr>
        <w:t>закрепить принципы тестирования методом черного ящика и использования внешних библиотек.</w:t>
      </w:r>
    </w:p>
    <w:p w:rsidR="00A80339" w:rsidRPr="00AE582B" w:rsidRDefault="00A80339" w:rsidP="00B07166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2FAD" w:rsidRDefault="00072FAD" w:rsidP="009B19D7">
      <w:pPr>
        <w:spacing w:after="0" w:line="240" w:lineRule="auto"/>
      </w:pPr>
      <w:r>
        <w:separator/>
      </w:r>
    </w:p>
  </w:endnote>
  <w:endnote w:type="continuationSeparator" w:id="0">
    <w:p w:rsidR="00072FAD" w:rsidRDefault="00072FAD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2FAD" w:rsidRDefault="00072FAD" w:rsidP="009B19D7">
      <w:pPr>
        <w:spacing w:after="0" w:line="240" w:lineRule="auto"/>
      </w:pPr>
      <w:r>
        <w:separator/>
      </w:r>
    </w:p>
  </w:footnote>
  <w:footnote w:type="continuationSeparator" w:id="0">
    <w:p w:rsidR="00072FAD" w:rsidRDefault="00072FAD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B744A"/>
    <w:multiLevelType w:val="hybridMultilevel"/>
    <w:tmpl w:val="A64E6654"/>
    <w:lvl w:ilvl="0" w:tplc="2EE69BC6">
      <w:start w:val="1"/>
      <w:numFmt w:val="decimal"/>
      <w:lvlText w:val="%1."/>
      <w:lvlJc w:val="left"/>
      <w:pPr>
        <w:ind w:left="193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5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882E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7"/>
  </w:num>
  <w:num w:numId="3">
    <w:abstractNumId w:val="9"/>
  </w:num>
  <w:num w:numId="4">
    <w:abstractNumId w:val="34"/>
  </w:num>
  <w:num w:numId="5">
    <w:abstractNumId w:val="3"/>
  </w:num>
  <w:num w:numId="6">
    <w:abstractNumId w:val="21"/>
  </w:num>
  <w:num w:numId="7">
    <w:abstractNumId w:val="11"/>
  </w:num>
  <w:num w:numId="8">
    <w:abstractNumId w:val="25"/>
  </w:num>
  <w:num w:numId="9">
    <w:abstractNumId w:val="12"/>
  </w:num>
  <w:num w:numId="10">
    <w:abstractNumId w:val="20"/>
  </w:num>
  <w:num w:numId="11">
    <w:abstractNumId w:val="31"/>
  </w:num>
  <w:num w:numId="12">
    <w:abstractNumId w:val="26"/>
  </w:num>
  <w:num w:numId="13">
    <w:abstractNumId w:val="0"/>
  </w:num>
  <w:num w:numId="14">
    <w:abstractNumId w:val="33"/>
  </w:num>
  <w:num w:numId="15">
    <w:abstractNumId w:val="7"/>
  </w:num>
  <w:num w:numId="16">
    <w:abstractNumId w:val="29"/>
  </w:num>
  <w:num w:numId="17">
    <w:abstractNumId w:val="8"/>
  </w:num>
  <w:num w:numId="18">
    <w:abstractNumId w:val="16"/>
  </w:num>
  <w:num w:numId="19">
    <w:abstractNumId w:val="24"/>
  </w:num>
  <w:num w:numId="20">
    <w:abstractNumId w:val="1"/>
  </w:num>
  <w:num w:numId="21">
    <w:abstractNumId w:val="23"/>
  </w:num>
  <w:num w:numId="22">
    <w:abstractNumId w:val="27"/>
  </w:num>
  <w:num w:numId="23">
    <w:abstractNumId w:val="18"/>
  </w:num>
  <w:num w:numId="24">
    <w:abstractNumId w:val="19"/>
  </w:num>
  <w:num w:numId="25">
    <w:abstractNumId w:val="13"/>
  </w:num>
  <w:num w:numId="26">
    <w:abstractNumId w:val="32"/>
  </w:num>
  <w:num w:numId="27">
    <w:abstractNumId w:val="15"/>
  </w:num>
  <w:num w:numId="28">
    <w:abstractNumId w:val="10"/>
  </w:num>
  <w:num w:numId="29">
    <w:abstractNumId w:val="2"/>
  </w:num>
  <w:num w:numId="30">
    <w:abstractNumId w:val="28"/>
  </w:num>
  <w:num w:numId="31">
    <w:abstractNumId w:val="6"/>
  </w:num>
  <w:num w:numId="32">
    <w:abstractNumId w:val="14"/>
  </w:num>
  <w:num w:numId="33">
    <w:abstractNumId w:val="5"/>
  </w:num>
  <w:num w:numId="34">
    <w:abstractNumId w:val="30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1514E"/>
    <w:rsid w:val="000161DC"/>
    <w:rsid w:val="000251C6"/>
    <w:rsid w:val="00072FAD"/>
    <w:rsid w:val="000806B0"/>
    <w:rsid w:val="000844FC"/>
    <w:rsid w:val="000B1EB5"/>
    <w:rsid w:val="000B22BA"/>
    <w:rsid w:val="000C17A9"/>
    <w:rsid w:val="000D2289"/>
    <w:rsid w:val="000E192F"/>
    <w:rsid w:val="000E6BB7"/>
    <w:rsid w:val="00131558"/>
    <w:rsid w:val="00134022"/>
    <w:rsid w:val="00134455"/>
    <w:rsid w:val="0014736C"/>
    <w:rsid w:val="00176955"/>
    <w:rsid w:val="00176E6C"/>
    <w:rsid w:val="001A3DF7"/>
    <w:rsid w:val="001B1916"/>
    <w:rsid w:val="001D3318"/>
    <w:rsid w:val="001D40D1"/>
    <w:rsid w:val="001E4DEA"/>
    <w:rsid w:val="001F0C78"/>
    <w:rsid w:val="001F2C2A"/>
    <w:rsid w:val="001F392D"/>
    <w:rsid w:val="00203A42"/>
    <w:rsid w:val="00254321"/>
    <w:rsid w:val="002611F9"/>
    <w:rsid w:val="00263A9A"/>
    <w:rsid w:val="002B2905"/>
    <w:rsid w:val="002C7220"/>
    <w:rsid w:val="002E4AC5"/>
    <w:rsid w:val="002F72BF"/>
    <w:rsid w:val="002F74BE"/>
    <w:rsid w:val="003130CE"/>
    <w:rsid w:val="00331902"/>
    <w:rsid w:val="003432DA"/>
    <w:rsid w:val="00350C48"/>
    <w:rsid w:val="0037253C"/>
    <w:rsid w:val="00373C0E"/>
    <w:rsid w:val="003B34EA"/>
    <w:rsid w:val="003B4B3B"/>
    <w:rsid w:val="003C43DF"/>
    <w:rsid w:val="00402315"/>
    <w:rsid w:val="0042708A"/>
    <w:rsid w:val="0043623E"/>
    <w:rsid w:val="004612C8"/>
    <w:rsid w:val="00505D40"/>
    <w:rsid w:val="005216B9"/>
    <w:rsid w:val="00532E77"/>
    <w:rsid w:val="005367AB"/>
    <w:rsid w:val="005709EF"/>
    <w:rsid w:val="005A7D05"/>
    <w:rsid w:val="005B565D"/>
    <w:rsid w:val="005E1CC5"/>
    <w:rsid w:val="005E7528"/>
    <w:rsid w:val="005F632B"/>
    <w:rsid w:val="00604F69"/>
    <w:rsid w:val="00617306"/>
    <w:rsid w:val="006626C2"/>
    <w:rsid w:val="00663059"/>
    <w:rsid w:val="00684EE1"/>
    <w:rsid w:val="006956A5"/>
    <w:rsid w:val="00695E37"/>
    <w:rsid w:val="006B360C"/>
    <w:rsid w:val="006D1A3C"/>
    <w:rsid w:val="006D53A8"/>
    <w:rsid w:val="0071224F"/>
    <w:rsid w:val="00753412"/>
    <w:rsid w:val="00757DAF"/>
    <w:rsid w:val="00794813"/>
    <w:rsid w:val="00796240"/>
    <w:rsid w:val="007A157D"/>
    <w:rsid w:val="007A4C14"/>
    <w:rsid w:val="007C065F"/>
    <w:rsid w:val="007D6A20"/>
    <w:rsid w:val="007E042E"/>
    <w:rsid w:val="007E2FD9"/>
    <w:rsid w:val="007F2166"/>
    <w:rsid w:val="00831092"/>
    <w:rsid w:val="0085589B"/>
    <w:rsid w:val="008678BA"/>
    <w:rsid w:val="00870257"/>
    <w:rsid w:val="00875BC1"/>
    <w:rsid w:val="0088058D"/>
    <w:rsid w:val="008C3054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51E56"/>
    <w:rsid w:val="00961C47"/>
    <w:rsid w:val="009872E3"/>
    <w:rsid w:val="0099135E"/>
    <w:rsid w:val="00993059"/>
    <w:rsid w:val="009B19D7"/>
    <w:rsid w:val="009C726B"/>
    <w:rsid w:val="009F3A46"/>
    <w:rsid w:val="009F3B68"/>
    <w:rsid w:val="00A3112B"/>
    <w:rsid w:val="00A32E75"/>
    <w:rsid w:val="00A357B6"/>
    <w:rsid w:val="00A409BB"/>
    <w:rsid w:val="00A4144E"/>
    <w:rsid w:val="00A43A5C"/>
    <w:rsid w:val="00A666E4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D6F62"/>
    <w:rsid w:val="00AE582B"/>
    <w:rsid w:val="00B07166"/>
    <w:rsid w:val="00B15CDF"/>
    <w:rsid w:val="00B56B3E"/>
    <w:rsid w:val="00BA16FA"/>
    <w:rsid w:val="00BB47E4"/>
    <w:rsid w:val="00BE0CDE"/>
    <w:rsid w:val="00BF757B"/>
    <w:rsid w:val="00C02C1B"/>
    <w:rsid w:val="00C7681F"/>
    <w:rsid w:val="00C779B5"/>
    <w:rsid w:val="00CE0C53"/>
    <w:rsid w:val="00CE53F2"/>
    <w:rsid w:val="00CE74B3"/>
    <w:rsid w:val="00CF4FA3"/>
    <w:rsid w:val="00D041A4"/>
    <w:rsid w:val="00D066A3"/>
    <w:rsid w:val="00D266FA"/>
    <w:rsid w:val="00D72E7D"/>
    <w:rsid w:val="00D91EFF"/>
    <w:rsid w:val="00D97FC4"/>
    <w:rsid w:val="00DD014B"/>
    <w:rsid w:val="00DF5048"/>
    <w:rsid w:val="00DF7263"/>
    <w:rsid w:val="00E26550"/>
    <w:rsid w:val="00E27012"/>
    <w:rsid w:val="00E30EAA"/>
    <w:rsid w:val="00E537C9"/>
    <w:rsid w:val="00EB106A"/>
    <w:rsid w:val="00EB4022"/>
    <w:rsid w:val="00EB69A7"/>
    <w:rsid w:val="00EC0BB3"/>
    <w:rsid w:val="00EF2590"/>
    <w:rsid w:val="00EF60BF"/>
    <w:rsid w:val="00F0021C"/>
    <w:rsid w:val="00F1260B"/>
    <w:rsid w:val="00F13F0A"/>
    <w:rsid w:val="00F45FA8"/>
    <w:rsid w:val="00F5423B"/>
    <w:rsid w:val="00F61592"/>
    <w:rsid w:val="00F639F4"/>
    <w:rsid w:val="00F6405C"/>
    <w:rsid w:val="00FB649E"/>
    <w:rsid w:val="00FC5134"/>
    <w:rsid w:val="00F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3697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82401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11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595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396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625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15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68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8092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276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635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26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3018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417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1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13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863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8253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57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608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974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95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33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7820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678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695270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007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299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7898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764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5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062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528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760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439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017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781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748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07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495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872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96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55547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12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0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81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0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0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88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9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85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02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0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500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35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46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3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0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6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589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442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9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680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027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009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9350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84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26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8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731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6" w:space="0" w:color="797B89"/>
            <w:bottom w:val="single" w:sz="2" w:space="0" w:color="E3E3E3"/>
            <w:right w:val="single" w:sz="2" w:space="0" w:color="E3E3E3"/>
          </w:divBdr>
        </w:div>
      </w:divsChild>
    </w:div>
    <w:div w:id="789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580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39588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76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906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97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50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899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8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499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372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639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5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583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36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76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807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785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228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63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7145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424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86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59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053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9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6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85187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16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95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75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49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21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75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635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573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423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822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78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03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8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97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635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49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604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70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2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6917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0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156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246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75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45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66786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96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6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9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17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95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917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66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29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19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693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5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24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67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863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74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65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44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72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32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49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92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969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902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28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793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90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10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5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89753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277175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7091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097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630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678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73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29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749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434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559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550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047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450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9463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73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227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23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118915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81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06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4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9772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501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86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007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13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517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9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87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430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370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640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551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822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70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07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045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8839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891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32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759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7D6FC-4591-4208-A755-CF9CEE329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10</cp:revision>
  <dcterms:created xsi:type="dcterms:W3CDTF">2025-12-19T14:55:00Z</dcterms:created>
  <dcterms:modified xsi:type="dcterms:W3CDTF">2025-12-22T15:14:00Z</dcterms:modified>
</cp:coreProperties>
</file>