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E5E4D" w14:textId="77777777" w:rsidR="0012312C" w:rsidRPr="00A127DF" w:rsidRDefault="0012312C">
      <w:pPr>
        <w:spacing w:before="1440"/>
        <w:rPr>
          <w:rFonts w:asciiTheme="majorHAnsi" w:hAnsiTheme="majorHAnsi" w:cstheme="majorHAnsi"/>
        </w:rPr>
      </w:pPr>
    </w:p>
    <w:p w14:paraId="02246733" w14:textId="77777777" w:rsidR="0012312C" w:rsidRPr="00A127DF" w:rsidRDefault="00000000">
      <w:pPr>
        <w:jc w:val="center"/>
        <w:rPr>
          <w:rFonts w:asciiTheme="majorHAnsi" w:hAnsiTheme="majorHAnsi" w:cstheme="majorHAnsi"/>
        </w:rPr>
      </w:pPr>
      <w:r w:rsidRPr="00A127DF">
        <w:rPr>
          <w:rFonts w:asciiTheme="majorHAnsi" w:hAnsiTheme="majorHAnsi" w:cstheme="majorHAnsi"/>
          <w:b/>
          <w:sz w:val="44"/>
        </w:rPr>
        <w:t>GIÁO TRÌNH ĐÀO TẠO UAV</w:t>
      </w:r>
      <w:r w:rsidRPr="00A127DF">
        <w:rPr>
          <w:rFonts w:asciiTheme="majorHAnsi" w:hAnsiTheme="majorHAnsi" w:cstheme="majorHAnsi"/>
          <w:b/>
          <w:sz w:val="44"/>
        </w:rPr>
        <w:br/>
      </w:r>
    </w:p>
    <w:p w14:paraId="4997BDFC" w14:textId="77777777" w:rsidR="0012312C" w:rsidRPr="00A127DF" w:rsidRDefault="00000000">
      <w:pPr>
        <w:jc w:val="center"/>
        <w:rPr>
          <w:rFonts w:asciiTheme="majorHAnsi" w:hAnsiTheme="majorHAnsi" w:cstheme="majorHAnsi"/>
        </w:rPr>
      </w:pPr>
      <w:r w:rsidRPr="00A127DF">
        <w:rPr>
          <w:rFonts w:asciiTheme="majorHAnsi" w:hAnsiTheme="majorHAnsi" w:cstheme="majorHAnsi"/>
          <w:b/>
          <w:sz w:val="28"/>
        </w:rPr>
        <w:t>PHÂN HẠNG B — BVLOS</w:t>
      </w:r>
      <w:r w:rsidRPr="00A127DF">
        <w:rPr>
          <w:rFonts w:asciiTheme="majorHAnsi" w:hAnsiTheme="majorHAnsi" w:cstheme="majorHAnsi"/>
          <w:b/>
          <w:sz w:val="28"/>
        </w:rPr>
        <w:br/>
      </w:r>
    </w:p>
    <w:p w14:paraId="5D604333" w14:textId="77777777" w:rsidR="0012312C" w:rsidRPr="00A127DF" w:rsidRDefault="0012312C">
      <w:pPr>
        <w:spacing w:before="720"/>
        <w:rPr>
          <w:rFonts w:asciiTheme="majorHAnsi" w:hAnsiTheme="majorHAnsi" w:cstheme="majorHAnsi"/>
        </w:rPr>
      </w:pPr>
    </w:p>
    <w:p w14:paraId="50FED42B" w14:textId="77777777" w:rsidR="0012312C" w:rsidRPr="00A127DF" w:rsidRDefault="00000000">
      <w:pPr>
        <w:jc w:val="center"/>
        <w:rPr>
          <w:rFonts w:asciiTheme="majorHAnsi" w:hAnsiTheme="majorHAnsi" w:cstheme="majorHAnsi"/>
        </w:rPr>
      </w:pPr>
      <w:r w:rsidRPr="00A127DF">
        <w:rPr>
          <w:rFonts w:asciiTheme="majorHAnsi" w:hAnsiTheme="majorHAnsi" w:cstheme="majorHAnsi"/>
          <w:b/>
          <w:sz w:val="32"/>
        </w:rPr>
        <w:t>HỌC PHẦN 1</w:t>
      </w:r>
      <w:r w:rsidRPr="00A127DF">
        <w:rPr>
          <w:rFonts w:asciiTheme="majorHAnsi" w:hAnsiTheme="majorHAnsi" w:cstheme="majorHAnsi"/>
          <w:b/>
          <w:sz w:val="32"/>
        </w:rPr>
        <w:br/>
      </w:r>
    </w:p>
    <w:p w14:paraId="5B1E4AE3" w14:textId="77777777" w:rsidR="0012312C" w:rsidRPr="00A127DF" w:rsidRDefault="00000000">
      <w:pPr>
        <w:jc w:val="center"/>
        <w:rPr>
          <w:rFonts w:asciiTheme="majorHAnsi" w:hAnsiTheme="majorHAnsi" w:cstheme="majorHAnsi"/>
        </w:rPr>
      </w:pPr>
      <w:r w:rsidRPr="00A127DF">
        <w:rPr>
          <w:rFonts w:asciiTheme="majorHAnsi" w:hAnsiTheme="majorHAnsi" w:cstheme="majorHAnsi"/>
          <w:b/>
          <w:sz w:val="32"/>
        </w:rPr>
        <w:t>KIẾN THỨC UAV TRONG BVLOS</w:t>
      </w:r>
    </w:p>
    <w:p w14:paraId="342BDB6E" w14:textId="77777777" w:rsidR="0012312C" w:rsidRPr="00A127DF" w:rsidRDefault="0012312C">
      <w:pPr>
        <w:spacing w:before="1440"/>
        <w:rPr>
          <w:rFonts w:asciiTheme="majorHAnsi" w:hAnsiTheme="majorHAnsi" w:cstheme="majorHAnsi"/>
        </w:rPr>
      </w:pPr>
    </w:p>
    <w:p w14:paraId="118DD332" w14:textId="77777777" w:rsidR="0012312C" w:rsidRPr="00A127DF" w:rsidRDefault="00000000">
      <w:pPr>
        <w:jc w:val="center"/>
        <w:rPr>
          <w:rFonts w:asciiTheme="majorHAnsi" w:hAnsiTheme="majorHAnsi" w:cstheme="majorHAnsi"/>
        </w:rPr>
      </w:pPr>
      <w:r w:rsidRPr="00A127DF">
        <w:rPr>
          <w:rFonts w:asciiTheme="majorHAnsi" w:hAnsiTheme="majorHAnsi" w:cstheme="majorHAnsi"/>
          <w:i/>
          <w:sz w:val="22"/>
        </w:rPr>
        <w:t>Số tín chỉ: 3 Tín chỉ (Lý thuyết)</w:t>
      </w:r>
      <w:r w:rsidRPr="00A127DF">
        <w:rPr>
          <w:rFonts w:asciiTheme="majorHAnsi" w:hAnsiTheme="majorHAnsi" w:cstheme="majorHAnsi"/>
          <w:i/>
          <w:sz w:val="22"/>
        </w:rPr>
        <w:br/>
        <w:t>Đối tượng đào tạo: Học viên Hạng B — BVLOS</w:t>
      </w:r>
      <w:r w:rsidRPr="00A127DF">
        <w:rPr>
          <w:rFonts w:asciiTheme="majorHAnsi" w:hAnsiTheme="majorHAnsi" w:cstheme="majorHAnsi"/>
          <w:i/>
          <w:sz w:val="22"/>
        </w:rPr>
        <w:br/>
        <w:t>Tài liệu lưu hành nội bộ</w:t>
      </w:r>
    </w:p>
    <w:p w14:paraId="08EBDC8A" w14:textId="77777777" w:rsidR="0012312C" w:rsidRPr="00A127DF" w:rsidRDefault="0012312C">
      <w:pPr>
        <w:spacing w:before="1920"/>
        <w:rPr>
          <w:rFonts w:asciiTheme="majorHAnsi" w:hAnsiTheme="majorHAnsi" w:cstheme="majorHAnsi"/>
        </w:rPr>
      </w:pPr>
    </w:p>
    <w:p w14:paraId="5B785686" w14:textId="77777777" w:rsidR="0012312C" w:rsidRPr="00A127DF" w:rsidRDefault="00000000">
      <w:pPr>
        <w:jc w:val="center"/>
        <w:rPr>
          <w:rFonts w:asciiTheme="majorHAnsi" w:hAnsiTheme="majorHAnsi" w:cstheme="majorHAnsi"/>
        </w:rPr>
      </w:pPr>
      <w:r w:rsidRPr="00A127DF">
        <w:rPr>
          <w:rFonts w:asciiTheme="majorHAnsi" w:hAnsiTheme="majorHAnsi" w:cstheme="majorHAnsi"/>
          <w:b/>
          <w:sz w:val="22"/>
        </w:rPr>
        <w:t>NĂM 2026</w:t>
      </w:r>
    </w:p>
    <w:p w14:paraId="329C3BF5" w14:textId="77777777" w:rsidR="0012312C" w:rsidRPr="00A127DF" w:rsidRDefault="00000000">
      <w:pPr>
        <w:rPr>
          <w:rFonts w:asciiTheme="majorHAnsi" w:hAnsiTheme="majorHAnsi" w:cstheme="majorHAnsi"/>
        </w:rPr>
      </w:pPr>
      <w:r w:rsidRPr="00A127DF">
        <w:rPr>
          <w:rFonts w:asciiTheme="majorHAnsi" w:hAnsiTheme="majorHAnsi" w:cstheme="majorHAnsi"/>
        </w:rPr>
        <w:br w:type="page"/>
      </w:r>
    </w:p>
    <w:p w14:paraId="2EB4E159" w14:textId="77777777" w:rsidR="000F59BD" w:rsidRPr="00A127DF" w:rsidRDefault="000F59BD" w:rsidP="00AE2CAF">
      <w:pPr>
        <w:pStyle w:val="Heading2"/>
      </w:pPr>
      <w:bookmarkStart w:id="0" w:name="_Toc236380104"/>
      <w:r w:rsidRPr="00A127DF">
        <w:lastRenderedPageBreak/>
        <w:t>Yêu cầu pháp lý riêng đối với khai thác BVLOS</w:t>
      </w:r>
      <w:bookmarkEnd w:id="0"/>
    </w:p>
    <w:p w14:paraId="6C35E7C6" w14:textId="77777777" w:rsidR="000F59BD" w:rsidRPr="00A127DF" w:rsidRDefault="000F59BD" w:rsidP="000F59BD">
      <w:pPr>
        <w:spacing w:before="240" w:after="240" w:line="276" w:lineRule="auto"/>
        <w:jc w:val="both"/>
        <w:rPr>
          <w:rFonts w:asciiTheme="majorHAnsi" w:eastAsia="Aptos" w:hAnsiTheme="majorHAnsi" w:cstheme="majorHAnsi"/>
          <w:lang w:val="en-US"/>
        </w:rPr>
      </w:pPr>
      <w:r w:rsidRPr="00A127DF">
        <w:rPr>
          <w:rFonts w:asciiTheme="majorHAnsi" w:eastAsia="Times New Roman" w:hAnsiTheme="majorHAnsi" w:cstheme="majorHAnsi"/>
          <w:lang w:val="en-US"/>
        </w:rPr>
        <w:t xml:space="preserve">Khai thác UAV theo phương thức </w:t>
      </w:r>
      <w:r w:rsidRPr="00A127DF">
        <w:rPr>
          <w:rFonts w:asciiTheme="majorHAnsi" w:eastAsia="Times New Roman" w:hAnsiTheme="majorHAnsi" w:cstheme="majorHAnsi"/>
          <w:b/>
          <w:bCs/>
          <w:lang w:val="en-US"/>
        </w:rPr>
        <w:t>BVLOS (Beyond Visual Line of Sight)</w:t>
      </w:r>
      <w:r w:rsidRPr="00A127DF">
        <w:rPr>
          <w:rFonts w:asciiTheme="majorHAnsi" w:eastAsia="Times New Roman" w:hAnsiTheme="majorHAnsi" w:cstheme="majorHAnsi"/>
          <w:lang w:val="en-US"/>
        </w:rPr>
        <w:t xml:space="preserve"> – bay ngoài tầm nhìn trực tiếp của người điều khiển – thường bị quản lý chặt hơn rất nhiều so với VLOS do rủi ro ảnh hưởng an toàn hàng không, an ninh và dân cư mặt đất.</w:t>
      </w:r>
    </w:p>
    <w:p w14:paraId="6B098BF7" w14:textId="77777777" w:rsidR="000F59BD" w:rsidRPr="00A127DF" w:rsidRDefault="000F59BD" w:rsidP="000F59BD">
      <w:pPr>
        <w:spacing w:before="240" w:after="240" w:line="276" w:lineRule="auto"/>
        <w:jc w:val="both"/>
        <w:rPr>
          <w:rFonts w:asciiTheme="majorHAnsi" w:eastAsia="Aptos" w:hAnsiTheme="majorHAnsi" w:cstheme="majorHAnsi"/>
          <w:lang w:val="en-US"/>
        </w:rPr>
      </w:pPr>
      <w:r w:rsidRPr="00A127DF">
        <w:rPr>
          <w:rFonts w:asciiTheme="majorHAnsi" w:eastAsia="Times New Roman" w:hAnsiTheme="majorHAnsi" w:cstheme="majorHAnsi"/>
          <w:lang w:val="en-US"/>
        </w:rPr>
        <w:t>Tại Việt Nam, yêu cầu pháp lý riêng đối với BVLOS hiện chủ yếu được quản lý thông qua hệ thống văn bản về:</w:t>
      </w:r>
    </w:p>
    <w:p w14:paraId="684B787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Quản lý tàu bay không người lái và phương tiện bay siêu nhẹ; </w:t>
      </w:r>
    </w:p>
    <w:p w14:paraId="32586EA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Quản lý vùng trời; </w:t>
      </w:r>
    </w:p>
    <w:p w14:paraId="059AC4B5"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Cấp phép bay; </w:t>
      </w:r>
    </w:p>
    <w:p w14:paraId="1D790FC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Bảo đảm an toàn hàng không quân sự và dân dụng. </w:t>
      </w:r>
    </w:p>
    <w:p w14:paraId="485EE55D" w14:textId="77777777" w:rsidR="000F59BD" w:rsidRPr="00A127DF" w:rsidRDefault="000F59BD" w:rsidP="000F59BD">
      <w:pPr>
        <w:spacing w:before="240" w:after="240" w:line="276" w:lineRule="auto"/>
        <w:jc w:val="both"/>
        <w:rPr>
          <w:rFonts w:asciiTheme="majorHAnsi" w:eastAsia="Aptos" w:hAnsiTheme="majorHAnsi" w:cstheme="majorHAnsi"/>
          <w:lang w:val="en-US"/>
        </w:rPr>
      </w:pPr>
      <w:r w:rsidRPr="00A127DF">
        <w:rPr>
          <w:rFonts w:asciiTheme="majorHAnsi" w:eastAsia="Times New Roman" w:hAnsiTheme="majorHAnsi" w:cstheme="majorHAnsi"/>
          <w:lang w:val="en-US"/>
        </w:rPr>
        <w:t>Các yêu cầu cốt lõi thường gồm:</w:t>
      </w:r>
    </w:p>
    <w:p w14:paraId="7B91F0BB" w14:textId="77777777" w:rsidR="000F59BD" w:rsidRPr="00A127DF" w:rsidRDefault="000F59BD" w:rsidP="00A127DF">
      <w:pPr>
        <w:pStyle w:val="Heading3"/>
      </w:pPr>
      <w:r w:rsidRPr="00A127DF">
        <w:t>Yêu cầu về cấp phép khai thác BVLOS</w:t>
      </w:r>
    </w:p>
    <w:p w14:paraId="28CD2EDF"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BVLOS gần như luôn thuộc diện:</w:t>
      </w:r>
    </w:p>
    <w:p w14:paraId="628BDB14"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Phải xin phép bay riêng; </w:t>
      </w:r>
    </w:p>
    <w:p w14:paraId="2A6085B4"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Phải được phê duyệt phương án khai thác chi tiết; </w:t>
      </w:r>
    </w:p>
    <w:p w14:paraId="53F61265"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Nhiều trường hợp cần hiệp đồng với: </w:t>
      </w:r>
    </w:p>
    <w:p w14:paraId="222C9BE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Cơ quan quân sự quản lý vùng trời; </w:t>
      </w:r>
    </w:p>
    <w:p w14:paraId="24651C3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Cơ quan không lưu; </w:t>
      </w:r>
    </w:p>
    <w:p w14:paraId="55F8787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Chính quyền địa phương; </w:t>
      </w:r>
    </w:p>
    <w:p w14:paraId="3833660C"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Đơn vị quản lý hạ tầng liên quan. </w:t>
      </w:r>
    </w:p>
    <w:p w14:paraId="26DE9FE5"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Thông thường hồ sơ phải thể hiện:</w:t>
      </w:r>
    </w:p>
    <w:p w14:paraId="45A8DD3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Khu vực bay; </w:t>
      </w:r>
    </w:p>
    <w:p w14:paraId="7A3C978B"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Độ cao bay; </w:t>
      </w:r>
    </w:p>
    <w:p w14:paraId="018EB1A7"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Thời gian bay; </w:t>
      </w:r>
    </w:p>
    <w:p w14:paraId="5A41F46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Hành lang bay; </w:t>
      </w:r>
    </w:p>
    <w:p w14:paraId="2F4A487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Phương án khẩn nguy; </w:t>
      </w:r>
    </w:p>
    <w:p w14:paraId="4FCA1CB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Phương án mất liên lạc; </w:t>
      </w:r>
    </w:p>
    <w:p w14:paraId="17BCC0D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Phương án xử lý mất GNSS/GPS; </w:t>
      </w:r>
    </w:p>
    <w:p w14:paraId="3F3EFDE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Năng lực thiết bị điều khiển và truyền dữ liệu. </w:t>
      </w:r>
    </w:p>
    <w:p w14:paraId="6EA056AB"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BVLOS thường yêu cầu:</w:t>
      </w:r>
    </w:p>
    <w:p w14:paraId="1829DBB4"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Hệ thống telemetry liên tục; </w:t>
      </w:r>
    </w:p>
    <w:p w14:paraId="18DE4C5A"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lastRenderedPageBreak/>
        <w:t xml:space="preserve">Truyền dữ liệu thời gian thực; </w:t>
      </w:r>
    </w:p>
    <w:p w14:paraId="2323E8D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Khả năng theo dõi vị trí UAV; </w:t>
      </w:r>
    </w:p>
    <w:p w14:paraId="33A9742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Ghi log hành trình; </w:t>
      </w:r>
    </w:p>
    <w:p w14:paraId="06D8C38C"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Cảnh báo mất tín hiệu; </w:t>
      </w:r>
    </w:p>
    <w:p w14:paraId="44D2961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Chế độ Return-to-Home hoặc failsafe tự động. </w:t>
      </w:r>
    </w:p>
    <w:p w14:paraId="5DD5E8F2" w14:textId="77777777" w:rsidR="000F59BD" w:rsidRPr="00A127DF" w:rsidRDefault="000F59BD" w:rsidP="000F59BD">
      <w:pPr>
        <w:spacing w:before="120" w:after="120" w:line="276" w:lineRule="auto"/>
        <w:jc w:val="both"/>
        <w:rPr>
          <w:rFonts w:asciiTheme="majorHAnsi" w:eastAsia="Times New Roman" w:hAnsiTheme="majorHAnsi" w:cstheme="majorHAnsi"/>
          <w:b/>
          <w:bCs/>
          <w:lang w:val="en-US"/>
        </w:rPr>
      </w:pPr>
      <w:r w:rsidRPr="00A127DF">
        <w:rPr>
          <w:rFonts w:asciiTheme="majorHAnsi" w:eastAsia="Times New Roman" w:hAnsiTheme="majorHAnsi" w:cstheme="majorHAnsi"/>
          <w:b/>
          <w:bCs/>
          <w:lang w:val="en-US"/>
        </w:rPr>
        <w:t>Nhiều trường hợp cần:</w:t>
      </w:r>
    </w:p>
    <w:p w14:paraId="725662E7"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Trạm điều khiển mặt đất; </w:t>
      </w:r>
    </w:p>
    <w:p w14:paraId="771D33B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Liên kết dữ liệu dự phòng; </w:t>
      </w:r>
    </w:p>
    <w:p w14:paraId="3655369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Giám sát viên bay; </w:t>
      </w:r>
    </w:p>
    <w:p w14:paraId="7E1B18BC"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Observer dọc tuyến. </w:t>
      </w:r>
    </w:p>
    <w:p w14:paraId="7090F01C" w14:textId="77777777" w:rsidR="000F59BD" w:rsidRPr="00A127DF" w:rsidRDefault="000F59BD" w:rsidP="00A127DF">
      <w:pPr>
        <w:pStyle w:val="Heading3"/>
      </w:pPr>
      <w:r w:rsidRPr="00A127DF">
        <w:t>Yêu cầu Detect and Avoid (DAA)</w:t>
      </w:r>
    </w:p>
    <w:p w14:paraId="03586048" w14:textId="77777777" w:rsidR="000F59BD" w:rsidRPr="00A127DF" w:rsidRDefault="000F59BD" w:rsidP="000F59BD">
      <w:pPr>
        <w:spacing w:before="240" w:after="240" w:line="276" w:lineRule="auto"/>
        <w:jc w:val="both"/>
        <w:rPr>
          <w:rFonts w:asciiTheme="majorHAnsi" w:eastAsia="Aptos" w:hAnsiTheme="majorHAnsi" w:cstheme="majorHAnsi"/>
          <w:lang w:val="en-US"/>
        </w:rPr>
      </w:pPr>
      <w:r w:rsidRPr="00A127DF">
        <w:rPr>
          <w:rFonts w:asciiTheme="majorHAnsi" w:eastAsia="Times New Roman" w:hAnsiTheme="majorHAnsi" w:cstheme="majorHAnsi"/>
          <w:lang w:val="en-US"/>
        </w:rPr>
        <w:t>Đây là điểm khác biệt lớn giữa BVLOS và VLOS.</w:t>
      </w:r>
    </w:p>
    <w:p w14:paraId="7072523E"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Khai thác BVLOS thường phải chứng minh UAV có khả năng:</w:t>
      </w:r>
    </w:p>
    <w:p w14:paraId="6CC9F52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Phát hiện chướng ngại vật; </w:t>
      </w:r>
    </w:p>
    <w:p w14:paraId="1ACFCBD7"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Tránh va chạm; </w:t>
      </w:r>
    </w:p>
    <w:p w14:paraId="30CBC0C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Phát hiện tàu bay khác; </w:t>
      </w:r>
    </w:p>
    <w:p w14:paraId="13AEC18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Duy trì phân cách an toàn. </w:t>
      </w:r>
    </w:p>
    <w:p w14:paraId="3242EC80"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Có thể yêu cầu:</w:t>
      </w:r>
    </w:p>
    <w:p w14:paraId="4C77B487"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ADS-B; </w:t>
      </w:r>
    </w:p>
    <w:p w14:paraId="27558A9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Radar; </w:t>
      </w:r>
    </w:p>
    <w:p w14:paraId="17B1A94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Camera AI; </w:t>
      </w:r>
    </w:p>
    <w:p w14:paraId="15B6EE85"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Cảm biến tránh vật cản; </w:t>
      </w:r>
    </w:p>
    <w:p w14:paraId="25E917D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Geofencing; </w:t>
      </w:r>
    </w:p>
    <w:p w14:paraId="7A45784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Hệ thống giới hạn vùng bay. </w:t>
      </w:r>
    </w:p>
    <w:p w14:paraId="56248426" w14:textId="77777777" w:rsidR="000F59BD" w:rsidRPr="00A127DF" w:rsidRDefault="000F59BD" w:rsidP="00A127DF">
      <w:pPr>
        <w:pStyle w:val="Heading3"/>
      </w:pPr>
      <w:r w:rsidRPr="00A127DF">
        <w:t>Yêu cầu về liên lạc và C2 Link</w:t>
      </w:r>
    </w:p>
    <w:p w14:paraId="51EE9AEB" w14:textId="77777777" w:rsidR="000F59BD" w:rsidRPr="00A127DF" w:rsidRDefault="000F59BD" w:rsidP="000F59BD">
      <w:pPr>
        <w:spacing w:before="240" w:after="240" w:line="276" w:lineRule="auto"/>
        <w:jc w:val="both"/>
        <w:rPr>
          <w:rFonts w:asciiTheme="majorHAnsi" w:eastAsia="Aptos" w:hAnsiTheme="majorHAnsi" w:cstheme="majorHAnsi"/>
          <w:lang w:val="en-US"/>
        </w:rPr>
      </w:pPr>
      <w:r w:rsidRPr="00A127DF">
        <w:rPr>
          <w:rFonts w:asciiTheme="majorHAnsi" w:eastAsia="Times New Roman" w:hAnsiTheme="majorHAnsi" w:cstheme="majorHAnsi"/>
          <w:lang w:val="en-US"/>
        </w:rPr>
        <w:t>BVLOS phụ thuộc hoàn toàn vào đường truyền điều khiển (Command &amp; Control Link).</w:t>
      </w:r>
    </w:p>
    <w:p w14:paraId="49B9FF8A"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Do đó thường phải chứng minh:</w:t>
      </w:r>
    </w:p>
    <w:p w14:paraId="7F8D269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độ ổn định liên kết; </w:t>
      </w:r>
    </w:p>
    <w:p w14:paraId="650FABA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phạm vi phủ sóng; </w:t>
      </w:r>
    </w:p>
    <w:p w14:paraId="253821B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chống nhiễu; </w:t>
      </w:r>
    </w:p>
    <w:p w14:paraId="75726EB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mã hóa dữ liệu; </w:t>
      </w:r>
    </w:p>
    <w:p w14:paraId="420DC795"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lastRenderedPageBreak/>
        <w:t xml:space="preserve">cơ chế dự phòng khi mất sóng. </w:t>
      </w:r>
    </w:p>
    <w:p w14:paraId="25AE7107"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Một số mô hình BVLOS yêu cầu:</w:t>
      </w:r>
    </w:p>
    <w:p w14:paraId="3032E17A"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sử dụng mạng LTE/5G; </w:t>
      </w:r>
    </w:p>
    <w:p w14:paraId="2B00C72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mạng RF chuyên dụng; </w:t>
      </w:r>
    </w:p>
    <w:p w14:paraId="57E622F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vệ tinh; </w:t>
      </w:r>
    </w:p>
    <w:p w14:paraId="32D7AC0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dual-link redundancy. </w:t>
      </w:r>
    </w:p>
    <w:p w14:paraId="16F05E85" w14:textId="77777777" w:rsidR="000F59BD" w:rsidRPr="00A127DF" w:rsidRDefault="000F59BD" w:rsidP="00A127DF">
      <w:pPr>
        <w:pStyle w:val="Heading3"/>
      </w:pPr>
      <w:r w:rsidRPr="00A127DF">
        <w:t>Yêu cầu đánh giá rủi ro khai thác</w:t>
      </w:r>
    </w:p>
    <w:p w14:paraId="1E66C818"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BVLOS thường phải có:</w:t>
      </w:r>
    </w:p>
    <w:p w14:paraId="681707E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phân tích rủi ro hoạt động; </w:t>
      </w:r>
    </w:p>
    <w:p w14:paraId="5696F1D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đánh giá mật độ dân cư; </w:t>
      </w:r>
    </w:p>
    <w:p w14:paraId="77C7FB5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đánh giá vùng cấm/hạn chế bay; </w:t>
      </w:r>
    </w:p>
    <w:p w14:paraId="4E0375E7"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phân tích nguy cơ va chạm hàng không; </w:t>
      </w:r>
    </w:p>
    <w:p w14:paraId="75CF0BA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phương án xử lý khẩn cấp. </w:t>
      </w:r>
    </w:p>
    <w:p w14:paraId="22FE5B8F" w14:textId="77777777" w:rsidR="000F59BD" w:rsidRPr="00A127DF" w:rsidRDefault="000F59BD" w:rsidP="000F59BD">
      <w:pPr>
        <w:spacing w:before="120" w:after="120" w:line="276" w:lineRule="auto"/>
        <w:jc w:val="both"/>
        <w:rPr>
          <w:rFonts w:asciiTheme="majorHAnsi" w:eastAsia="Times New Roman" w:hAnsiTheme="majorHAnsi" w:cstheme="majorHAnsi"/>
          <w:lang w:val="en-US"/>
        </w:rPr>
      </w:pPr>
      <w:r w:rsidRPr="00A127DF">
        <w:rPr>
          <w:rFonts w:asciiTheme="majorHAnsi" w:eastAsia="Times New Roman" w:hAnsiTheme="majorHAnsi" w:cstheme="majorHAnsi"/>
          <w:lang w:val="en-US"/>
        </w:rPr>
        <w:t>Quy định đánh giá rủi ro khai thác BVLOS chính thức của Việt Nam theo Điều 19, Điều 27 Nghị định 288/2025/NĐ-CP (yêu cầu Giấy phép Hạng B, điều kiện C2 link, thiết lập độ cao RTH an toàn +5m)</w:t>
      </w:r>
    </w:p>
    <w:p w14:paraId="130B53CB"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Xu hướng Việt Nam cũng đang tiến tới mô hình đánh giá rủi ro tương tự.</w:t>
      </w:r>
    </w:p>
    <w:p w14:paraId="349A5A3B" w14:textId="77777777" w:rsidR="000F59BD" w:rsidRPr="00A127DF" w:rsidRDefault="000F59BD" w:rsidP="00A127DF">
      <w:pPr>
        <w:pStyle w:val="Heading3"/>
      </w:pPr>
      <w:r w:rsidRPr="00A127DF">
        <w:t>Yêu cầu về hành lang và vùng hoạt động</w:t>
      </w:r>
    </w:p>
    <w:p w14:paraId="208447DA"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BVLOS thường bị hạn chế:</w:t>
      </w:r>
    </w:p>
    <w:p w14:paraId="0DC5357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Gần sân bay; </w:t>
      </w:r>
    </w:p>
    <w:p w14:paraId="619FC8DA"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Gần khu quân sự; </w:t>
      </w:r>
    </w:p>
    <w:p w14:paraId="49E931C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Khu vực đông dân; </w:t>
      </w:r>
    </w:p>
    <w:p w14:paraId="12269BCC"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Khu vực trọng yếu an ninh; </w:t>
      </w:r>
    </w:p>
    <w:p w14:paraId="6E339D0D"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Khu vực biên giới. </w:t>
      </w:r>
    </w:p>
    <w:p w14:paraId="4D1CE18D"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Có thể yêu cầu:</w:t>
      </w:r>
    </w:p>
    <w:p w14:paraId="6805B25D"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Thiết lập hành lang bay cố định; </w:t>
      </w:r>
    </w:p>
    <w:p w14:paraId="3D98995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NOTAM nội bộ; </w:t>
      </w:r>
    </w:p>
    <w:p w14:paraId="223E71C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Hiệp đồng không lưu; </w:t>
      </w:r>
    </w:p>
    <w:p w14:paraId="509E848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Phân tầng độ cao hoạt động. </w:t>
      </w:r>
    </w:p>
    <w:p w14:paraId="6C4E13B7" w14:textId="77777777" w:rsidR="000F59BD" w:rsidRPr="00A127DF" w:rsidRDefault="000F59BD" w:rsidP="00A127DF">
      <w:pPr>
        <w:pStyle w:val="Heading3"/>
      </w:pPr>
      <w:r w:rsidRPr="00A127DF">
        <w:t>Yêu cầu nhân sự</w:t>
      </w:r>
    </w:p>
    <w:p w14:paraId="0A573EEE"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Khai thác BVLOS thường yêu cầu cao hơn VLOS:</w:t>
      </w:r>
    </w:p>
    <w:p w14:paraId="5015F63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lastRenderedPageBreak/>
        <w:t xml:space="preserve">Người điều khiển được đào tạo chuyên biệt; </w:t>
      </w:r>
    </w:p>
    <w:p w14:paraId="7593A04D"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Chứng chỉ năng định; </w:t>
      </w:r>
    </w:p>
    <w:p w14:paraId="3B79A1A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Huấn luyện xử lý sự cố; </w:t>
      </w:r>
    </w:p>
    <w:p w14:paraId="443AA0D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Huấn luyện khai thác ngoài tầm nhìn. </w:t>
      </w:r>
    </w:p>
    <w:p w14:paraId="18391B8B"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Một số mô hình còn yêu cầu:</w:t>
      </w:r>
    </w:p>
    <w:p w14:paraId="61E2694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PIC (Pilot in Command); </w:t>
      </w:r>
    </w:p>
    <w:p w14:paraId="45ECC09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Payload Operator; </w:t>
      </w:r>
    </w:p>
    <w:p w14:paraId="26A498B4"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Mission Commander; </w:t>
      </w:r>
    </w:p>
    <w:p w14:paraId="1382E7F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Safety Observer. </w:t>
      </w:r>
    </w:p>
    <w:p w14:paraId="2008C505" w14:textId="77777777" w:rsidR="000F59BD" w:rsidRPr="00A127DF" w:rsidRDefault="000F59BD" w:rsidP="00A127DF">
      <w:pPr>
        <w:pStyle w:val="Heading3"/>
      </w:pPr>
      <w:r w:rsidRPr="00A127DF">
        <w:t>Yêu cầu bảo hiểm và trách nhiệm dân sự</w:t>
      </w:r>
    </w:p>
    <w:p w14:paraId="0B7B1AB3"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BVLOS có mức độ rủi ro cao nên thường yêu cầu:</w:t>
      </w:r>
    </w:p>
    <w:p w14:paraId="0CBBFC4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Bảo hiểm trách nhiệm bên thứ ba; </w:t>
      </w:r>
    </w:p>
    <w:p w14:paraId="22C8F81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Quy trình ứng phó tai nạn; </w:t>
      </w:r>
    </w:p>
    <w:p w14:paraId="12E195B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Báo cáo sự cố bắt buộc; </w:t>
      </w:r>
    </w:p>
    <w:p w14:paraId="7338884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Lưu trữ dữ liệu chuyến bay. </w:t>
      </w:r>
    </w:p>
    <w:p w14:paraId="5AD02776" w14:textId="77777777" w:rsidR="000F59BD" w:rsidRPr="00A127DF" w:rsidRDefault="000F59BD" w:rsidP="00A127DF">
      <w:pPr>
        <w:pStyle w:val="Heading3"/>
      </w:pPr>
      <w:r w:rsidRPr="00A127DF">
        <w:t>Hồ sơ kỹ thuật UAV thường phải bổ sung</w:t>
      </w:r>
    </w:p>
    <w:p w14:paraId="7E86D1D3" w14:textId="77777777" w:rsidR="000F59BD" w:rsidRPr="00A127DF" w:rsidRDefault="000F59BD" w:rsidP="000F59BD">
      <w:pPr>
        <w:spacing w:before="120" w:after="120" w:line="276" w:lineRule="auto"/>
        <w:jc w:val="both"/>
        <w:rPr>
          <w:rFonts w:asciiTheme="majorHAnsi" w:eastAsia="Times New Roman" w:hAnsiTheme="majorHAnsi" w:cstheme="majorHAnsi"/>
          <w:lang w:val="en-US"/>
        </w:rPr>
      </w:pPr>
      <w:r w:rsidRPr="00A127DF">
        <w:rPr>
          <w:rFonts w:asciiTheme="majorHAnsi" w:eastAsia="Times New Roman" w:hAnsiTheme="majorHAnsi" w:cstheme="majorHAnsi"/>
          <w:i/>
          <w:lang w:val="en-US"/>
        </w:rPr>
        <w:t xml:space="preserve">(Căn cứ: </w:t>
      </w:r>
      <w:r w:rsidRPr="00A127DF">
        <w:rPr>
          <w:rFonts w:asciiTheme="majorHAnsi" w:eastAsia="Times New Roman" w:hAnsiTheme="majorHAnsi" w:cstheme="majorHAnsi"/>
          <w:b/>
          <w:i/>
          <w:lang w:val="en-US"/>
        </w:rPr>
        <w:t>Nghị định 288/2025/NĐ-CP quy định chung điều kiện khai thác BVLOS (Điều 19, Điều 27)</w:t>
      </w:r>
      <w:r w:rsidRPr="00A127DF">
        <w:rPr>
          <w:rFonts w:asciiTheme="majorHAnsi" w:eastAsia="Times New Roman" w:hAnsiTheme="majorHAnsi" w:cstheme="majorHAnsi"/>
          <w:i/>
          <w:lang w:val="en-US"/>
        </w:rPr>
        <w:t>; Thông tư 146/2025/TT-BQP quy định chương trình đào tạo riêng cho hạng B (BVLOS); Quyết định 2426/QĐ-BQP quy định tiêu chuẩn sát hạch đối với khai thác BVLOS.)</w:t>
      </w:r>
    </w:p>
    <w:p w14:paraId="152C8471"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Đối với BVLOS, cơ quan quản lý thường yêu cầu:</w:t>
      </w:r>
    </w:p>
    <w:p w14:paraId="67E18F0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Thông số kỹ thuật UAV; </w:t>
      </w:r>
    </w:p>
    <w:p w14:paraId="533917A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Độ tin cậy hệ thống; </w:t>
      </w:r>
    </w:p>
    <w:p w14:paraId="504D0ACE"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Khả năng redundancy; </w:t>
      </w:r>
    </w:p>
    <w:p w14:paraId="36A44FF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Endurance; </w:t>
      </w:r>
    </w:p>
    <w:p w14:paraId="589C630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Mức fail-safe; </w:t>
      </w:r>
    </w:p>
    <w:p w14:paraId="028F515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Nhật ký bảo trì; </w:t>
      </w:r>
    </w:p>
    <w:p w14:paraId="4F305BFC"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Khả năng định vị; </w:t>
      </w:r>
    </w:p>
    <w:p w14:paraId="0D45A32D"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Mức an toàn pin/năng lượng. </w:t>
      </w:r>
    </w:p>
    <w:p w14:paraId="4391AA8C" w14:textId="77777777" w:rsidR="000F59BD" w:rsidRPr="00A127DF" w:rsidRDefault="000F59BD" w:rsidP="00A127DF">
      <w:pPr>
        <w:pStyle w:val="Heading3"/>
      </w:pPr>
      <w:r w:rsidRPr="00A127DF">
        <w:t>Xu hướng pháp lý 2025–2026 tại Việt Nam</w:t>
      </w:r>
    </w:p>
    <w:p w14:paraId="4648955A"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Theo định hướng mới của:</w:t>
      </w:r>
    </w:p>
    <w:p w14:paraId="6996650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Thông tư 146/2025; </w:t>
      </w:r>
    </w:p>
    <w:p w14:paraId="49AE946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Nghị định 288/2025; </w:t>
      </w:r>
    </w:p>
    <w:p w14:paraId="497F617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lastRenderedPageBreak/>
        <w:t xml:space="preserve">các quy định quản lý vùng trời và UAV của Bộ Quốc phòng, </w:t>
      </w:r>
    </w:p>
    <w:p w14:paraId="36CA3732"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BVLOS đang có xu hướng:</w:t>
      </w:r>
    </w:p>
    <w:p w14:paraId="06B4386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Phân hạng theo mức rủi ro; </w:t>
      </w:r>
    </w:p>
    <w:p w14:paraId="4AE4ACF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Siết quản lý hành lang bay; </w:t>
      </w:r>
    </w:p>
    <w:p w14:paraId="41CB9E7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Yêu cầu nhận diện điện tử UAV; </w:t>
      </w:r>
    </w:p>
    <w:p w14:paraId="3B8B6AA3"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Tăng yêu cầu dữ liệu giám sát thời gian thực; </w:t>
      </w:r>
    </w:p>
    <w:p w14:paraId="6E86D185"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Quản lý tập trung hoạt động UAV thương mại. </w:t>
      </w:r>
    </w:p>
    <w:p w14:paraId="4520C125"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Đặc biệt các hoạt động:</w:t>
      </w:r>
    </w:p>
    <w:p w14:paraId="149E7C97"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Khảo sát đường dây; </w:t>
      </w:r>
    </w:p>
    <w:p w14:paraId="1F1E5FA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Logistics; </w:t>
      </w:r>
    </w:p>
    <w:p w14:paraId="6B488FB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Mapping diện rộng; </w:t>
      </w:r>
    </w:p>
    <w:p w14:paraId="59BE379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Patrol tự động; </w:t>
      </w:r>
    </w:p>
    <w:p w14:paraId="7167B36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Phun thuốc tự động; </w:t>
      </w:r>
    </w:p>
    <w:p w14:paraId="325B94C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 xml:space="preserve">Drone delivery </w:t>
      </w:r>
    </w:p>
    <w:p w14:paraId="7E6735AF" w14:textId="77777777" w:rsidR="000F59BD" w:rsidRPr="00A127DF" w:rsidRDefault="000F59BD" w:rsidP="000F59BD">
      <w:pPr>
        <w:spacing w:before="240" w:after="240" w:line="276" w:lineRule="auto"/>
        <w:jc w:val="both"/>
        <w:rPr>
          <w:rFonts w:asciiTheme="majorHAnsi" w:eastAsia="Aptos" w:hAnsiTheme="majorHAnsi" w:cstheme="majorHAnsi"/>
          <w:b/>
          <w:bCs/>
          <w:lang w:val="en-US"/>
        </w:rPr>
      </w:pPr>
      <w:r w:rsidRPr="00A127DF">
        <w:rPr>
          <w:rFonts w:asciiTheme="majorHAnsi" w:eastAsia="Times New Roman" w:hAnsiTheme="majorHAnsi" w:cstheme="majorHAnsi"/>
          <w:b/>
          <w:bCs/>
          <w:lang w:val="en-US"/>
        </w:rPr>
        <w:t>Sẽ chịu yêu cầu BVLOS chặt hơn VLOS rất nhiều.</w:t>
      </w:r>
    </w:p>
    <w:p w14:paraId="58837EE5" w14:textId="77777777" w:rsidR="000F59BD" w:rsidRPr="00A127DF" w:rsidRDefault="000F59BD" w:rsidP="000F59BD">
      <w:pPr>
        <w:spacing w:before="120" w:after="120" w:line="276" w:lineRule="auto"/>
        <w:jc w:val="both"/>
        <w:rPr>
          <w:rFonts w:asciiTheme="majorHAnsi" w:eastAsia="Aptos" w:hAnsiTheme="majorHAnsi" w:cstheme="majorHAnsi"/>
          <w:b/>
          <w:bCs/>
          <w:caps/>
          <w:lang w:val="en-US"/>
        </w:rPr>
      </w:pPr>
      <w:r w:rsidRPr="00A127DF">
        <w:rPr>
          <w:rFonts w:asciiTheme="majorHAnsi" w:eastAsia="Aptos" w:hAnsiTheme="majorHAnsi" w:cstheme="majorHAnsi"/>
          <w:b/>
          <w:bCs/>
          <w:lang w:val="en-US"/>
        </w:rPr>
        <w:t>Tác động của Quyết định 2426/QĐ-BQP (16/5/2026):</w:t>
      </w:r>
    </w:p>
    <w:p w14:paraId="47A80F0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Đây là văn bản quan trọng bậc nhất cho người học, vì quy định trực tiếp về thi sát hạch cấp giấy phép.</w:t>
      </w:r>
    </w:p>
    <w:p w14:paraId="15545DDA"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Người học cần nắm rõ: tiêu chuẩn đậu/rớt, cấu trúc bài thi, quyền bảo lưu điểm, quy trình giám sát.</w:t>
      </w:r>
    </w:p>
    <w:p w14:paraId="60A1286B"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Chương trình đào tạo của các cơ sở phải bám sát 11 môn trong ngân hàng đề thi (theo TT146 và QĐ2426).</w:t>
      </w:r>
    </w:p>
    <w:p w14:paraId="219881DD"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Các cơ sở đào tạo phải hoàn thiện điều kiện theo QĐ2426 trong vòng 12 tháng kể từ 16/5/2026.</w:t>
      </w:r>
    </w:p>
    <w:p w14:paraId="72BAD1D3" w14:textId="77777777" w:rsidR="000F59BD" w:rsidRPr="00A127DF" w:rsidRDefault="000F59BD">
      <w:pPr>
        <w:rPr>
          <w:rFonts w:asciiTheme="majorHAnsi" w:hAnsiTheme="majorHAnsi" w:cstheme="majorHAnsi"/>
        </w:rPr>
      </w:pPr>
      <w:r w:rsidRPr="00A127DF">
        <w:rPr>
          <w:rFonts w:asciiTheme="majorHAnsi" w:hAnsiTheme="majorHAnsi" w:cstheme="majorHAnsi"/>
        </w:rPr>
        <w:br w:type="page"/>
      </w:r>
    </w:p>
    <w:p w14:paraId="041083FE" w14:textId="77777777" w:rsidR="000F59BD" w:rsidRPr="00A127DF" w:rsidRDefault="000F59BD" w:rsidP="00A127DF">
      <w:pPr>
        <w:pStyle w:val="Heading2"/>
      </w:pPr>
      <w:bookmarkStart w:id="1" w:name="_Toc236380116"/>
      <w:r w:rsidRPr="00A127DF">
        <w:lastRenderedPageBreak/>
        <w:t>Ảnh hưởng tải trọng và hành trình dài (BVLOS)</w:t>
      </w:r>
      <w:bookmarkEnd w:id="1"/>
    </w:p>
    <w:p w14:paraId="08A44FF7" w14:textId="77777777" w:rsidR="000F59BD" w:rsidRPr="00A127DF" w:rsidRDefault="000F59BD" w:rsidP="00A127DF">
      <w:pPr>
        <w:pStyle w:val="Heading3"/>
      </w:pPr>
      <w:r w:rsidRPr="00A127DF">
        <w:t>Tải trọng (Payload) và những tác động dây chuyền</w:t>
      </w:r>
    </w:p>
    <w:p w14:paraId="229C5C0C" w14:textId="77777777" w:rsidR="000F59BD" w:rsidRPr="00A127DF" w:rsidRDefault="000F59BD" w:rsidP="000F59BD">
      <w:pPr>
        <w:spacing w:before="120" w:after="120" w:line="276" w:lineRule="auto"/>
        <w:ind w:left="720" w:hanging="360"/>
        <w:jc w:val="both"/>
        <w:rPr>
          <w:rFonts w:asciiTheme="majorHAnsi" w:eastAsia="Arial" w:hAnsiTheme="majorHAnsi" w:cstheme="majorHAnsi"/>
        </w:rPr>
      </w:pPr>
      <w:r w:rsidRPr="00A127DF">
        <w:rPr>
          <w:rFonts w:asciiTheme="majorHAnsi" w:eastAsia="Arial" w:hAnsiTheme="majorHAnsi" w:cstheme="majorHAnsi"/>
          <w:b/>
          <w:bCs/>
        </w:rPr>
        <w:t>Sụt áp (Voltage Sag):</w:t>
      </w:r>
      <w:r w:rsidRPr="00A127DF">
        <w:rPr>
          <w:rFonts w:asciiTheme="majorHAnsi" w:eastAsia="Arial" w:hAnsiTheme="majorHAnsi" w:cstheme="majorHAnsi"/>
        </w:rPr>
        <w:t xml:space="preserve"> Tải nặng khiến pin bị "ép" xả nhanh, dẫn đến điện áp giảm đột ngột dưới mức an toàn ngay cả khi dung lượng pin vẫn còn.</w:t>
      </w:r>
    </w:p>
    <w:p w14:paraId="6383FD5E" w14:textId="77777777" w:rsidR="000F59BD" w:rsidRPr="00A127DF" w:rsidRDefault="000F59BD" w:rsidP="000F59BD">
      <w:pPr>
        <w:spacing w:before="120" w:after="120" w:line="276" w:lineRule="auto"/>
        <w:ind w:left="720" w:hanging="360"/>
        <w:jc w:val="both"/>
        <w:rPr>
          <w:rFonts w:asciiTheme="majorHAnsi" w:eastAsia="Arial" w:hAnsiTheme="majorHAnsi" w:cstheme="majorHAnsi"/>
        </w:rPr>
      </w:pPr>
      <w:r w:rsidRPr="00A127DF">
        <w:rPr>
          <w:rFonts w:asciiTheme="majorHAnsi" w:eastAsia="Arial" w:hAnsiTheme="majorHAnsi" w:cstheme="majorHAnsi"/>
          <w:b/>
          <w:bCs/>
        </w:rPr>
        <w:t>Hiệu ứng nhiệt:</w:t>
      </w:r>
      <w:r w:rsidRPr="00A127DF">
        <w:rPr>
          <w:rFonts w:asciiTheme="majorHAnsi" w:eastAsia="Arial" w:hAnsiTheme="majorHAnsi" w:cstheme="majorHAnsi"/>
        </w:rPr>
        <w:t xml:space="preserve"> Linh kiện điện tử (ESC, Motor) hoạt động ở cường độ cao sẽ sinh nhiệt lớn, dễ dẫn đến hiện tượng "throttling" (giảm công suất để hạ nhiệt) giữa chừng.</w:t>
      </w:r>
    </w:p>
    <w:p w14:paraId="599BE427" w14:textId="77777777" w:rsidR="000F59BD" w:rsidRPr="00A127DF" w:rsidRDefault="000F59BD" w:rsidP="000F59BD">
      <w:pPr>
        <w:spacing w:before="100" w:beforeAutospacing="1" w:after="100" w:afterAutospacing="1" w:line="240" w:lineRule="auto"/>
        <w:jc w:val="both"/>
        <w:rPr>
          <w:rFonts w:asciiTheme="majorHAnsi" w:eastAsia="Times New Roman" w:hAnsiTheme="majorHAnsi" w:cstheme="majorHAnsi"/>
          <w:kern w:val="0"/>
          <w:lang w:val="en-US"/>
          <w14:ligatures w14:val="none"/>
        </w:rPr>
      </w:pPr>
      <w:r w:rsidRPr="00A127DF">
        <w:rPr>
          <w:rFonts w:asciiTheme="majorHAnsi" w:eastAsia="Times New Roman" w:hAnsiTheme="majorHAnsi" w:cstheme="majorHAnsi"/>
          <w:kern w:val="0"/>
          <w:lang w:val="en-US"/>
          <w14:ligatures w14:val="none"/>
        </w:rPr>
        <w:t>Đây là bài toán tối ưu hóa mà mọi kỹ sư vận hành phải giải:</w:t>
      </w:r>
    </w:p>
    <w:p w14:paraId="4C8C805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Công suất hover (Hover Power) tăng rất nhanh theo tải trọng, không tuyến tính. Khi tải trọng tăng gấp đôi, công suất hover có thể tăng gấp 2.5-3 lần do cánh quạt phải quay nhanh hơn đáng kể để tạo đủ lực nâng (thuật toán momentum theory).</w:t>
      </w:r>
    </w:p>
    <w:p w14:paraId="4523563A"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Công thức tham khảo (Momentum Theory): P_hover = T^(3/2) × sqrt(1/(2ρA)), trong đó T = lực đẩy hover (≈ trọng lượng), ρ = mật độ không khí, A = diện tích đĩa quạt (diện tích vòng tròn cánh quạt).</w:t>
      </w:r>
      <w:r w:rsidRPr="00A127DF">
        <w:rPr>
          <w:rFonts w:asciiTheme="majorHAnsi" w:eastAsia="Arial" w:hAnsiTheme="majorHAnsi" w:cstheme="majorHAnsi"/>
          <w:i/>
          <w:lang w:val="en-US"/>
        </w:rPr>
        <w:t xml:space="preserve"> (Leishman, 2006; Seddon &amp; Newman, 2011)</w:t>
      </w:r>
    </w:p>
    <w:p w14:paraId="77AFCEC0"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Hệ quả thực tế: Với cùng UAV, tăng tải 20% làm tăng công suất hover ~32% (do quan hệ 3/2 lũy thừa). Điều này giải thích tại sao bay quá tải làm pin cạn nhanh hơn nhiều so với trực giác thông thường.</w:t>
      </w:r>
    </w:p>
    <w:p w14:paraId="2E9B9A3B" w14:textId="77777777" w:rsidR="000F59BD" w:rsidRPr="00A127DF" w:rsidRDefault="000F59BD" w:rsidP="000F59BD">
      <w:pPr>
        <w:keepNext/>
        <w:spacing w:before="120" w:after="200" w:line="240" w:lineRule="auto"/>
        <w:jc w:val="both"/>
        <w:rPr>
          <w:rFonts w:asciiTheme="majorHAnsi" w:eastAsia="Aptos" w:hAnsiTheme="majorHAnsi" w:cstheme="majorHAnsi"/>
          <w:i/>
          <w:iCs/>
          <w:szCs w:val="18"/>
          <w:lang w:val="en-US"/>
        </w:rPr>
      </w:pPr>
      <w:r w:rsidRPr="00A127DF">
        <w:rPr>
          <w:rFonts w:asciiTheme="majorHAnsi" w:eastAsia="Aptos" w:hAnsiTheme="majorHAnsi" w:cstheme="majorHAnsi"/>
          <w:i/>
          <w:iCs/>
          <w:szCs w:val="18"/>
          <w:lang w:val="en-US"/>
        </w:rPr>
        <w:t xml:space="preserve">Bảng </w:t>
      </w:r>
      <w:r w:rsidRPr="00A127DF">
        <w:rPr>
          <w:rFonts w:asciiTheme="majorHAnsi" w:eastAsia="Aptos" w:hAnsiTheme="majorHAnsi" w:cstheme="majorHAnsi"/>
          <w:i/>
          <w:iCs/>
          <w:szCs w:val="18"/>
          <w:lang w:val="en-US"/>
        </w:rPr>
        <w:fldChar w:fldCharType="begin"/>
      </w:r>
      <w:r w:rsidRPr="00A127DF">
        <w:rPr>
          <w:rFonts w:asciiTheme="majorHAnsi" w:eastAsia="Aptos" w:hAnsiTheme="majorHAnsi" w:cstheme="majorHAnsi"/>
          <w:i/>
          <w:iCs/>
          <w:szCs w:val="18"/>
          <w:lang w:val="en-US"/>
        </w:rPr>
        <w:instrText xml:space="preserve"> SEQ Bảng \* ARABIC </w:instrText>
      </w:r>
      <w:r w:rsidRPr="00A127DF">
        <w:rPr>
          <w:rFonts w:asciiTheme="majorHAnsi" w:eastAsia="Aptos" w:hAnsiTheme="majorHAnsi" w:cstheme="majorHAnsi"/>
          <w:i/>
          <w:iCs/>
          <w:szCs w:val="18"/>
          <w:lang w:val="en-US"/>
        </w:rPr>
        <w:fldChar w:fldCharType="separate"/>
      </w:r>
      <w:r w:rsidRPr="00A127DF">
        <w:rPr>
          <w:rFonts w:asciiTheme="majorHAnsi" w:eastAsia="Aptos" w:hAnsiTheme="majorHAnsi" w:cstheme="majorHAnsi"/>
          <w:i/>
          <w:iCs/>
          <w:noProof/>
          <w:szCs w:val="18"/>
          <w:lang w:val="en-US"/>
        </w:rPr>
        <w:t>2</w:t>
      </w:r>
      <w:r w:rsidRPr="00A127DF">
        <w:rPr>
          <w:rFonts w:asciiTheme="majorHAnsi" w:eastAsia="Aptos" w:hAnsiTheme="majorHAnsi" w:cstheme="majorHAnsi"/>
          <w:i/>
          <w:iCs/>
          <w:noProof/>
          <w:szCs w:val="18"/>
          <w:lang w:val="en-US"/>
        </w:rPr>
        <w:fldChar w:fldCharType="end"/>
      </w:r>
    </w:p>
    <w:tbl>
      <w:tblPr>
        <w:tblStyle w:val="TableGrid1"/>
        <w:tblW w:w="9211" w:type="dxa"/>
        <w:tblLayout w:type="fixed"/>
        <w:tblLook w:val="04A0" w:firstRow="1" w:lastRow="0" w:firstColumn="1" w:lastColumn="0" w:noHBand="0" w:noVBand="1"/>
      </w:tblPr>
      <w:tblGrid>
        <w:gridCol w:w="2003"/>
        <w:gridCol w:w="7208"/>
      </w:tblGrid>
      <w:tr w:rsidR="000F59BD" w:rsidRPr="00A127DF" w14:paraId="7F4EB2B3" w14:textId="77777777" w:rsidTr="00183A80">
        <w:trPr>
          <w:trHeight w:val="315"/>
        </w:trPr>
        <w:tc>
          <w:tcPr>
            <w:tcW w:w="2003" w:type="dxa"/>
            <w:hideMark/>
          </w:tcPr>
          <w:p w14:paraId="2278944A" w14:textId="77777777" w:rsidR="000F59BD" w:rsidRPr="00A127DF" w:rsidRDefault="000F59BD" w:rsidP="000F59BD">
            <w:pPr>
              <w:spacing w:before="120"/>
              <w:jc w:val="both"/>
              <w:rPr>
                <w:rFonts w:asciiTheme="majorHAnsi" w:eastAsia="Aptos" w:hAnsiTheme="majorHAnsi" w:cstheme="majorHAnsi"/>
                <w:b/>
                <w:bCs/>
              </w:rPr>
            </w:pPr>
            <w:r w:rsidRPr="00A127DF">
              <w:rPr>
                <w:rFonts w:asciiTheme="majorHAnsi" w:eastAsia="Aptos" w:hAnsiTheme="majorHAnsi" w:cstheme="majorHAnsi"/>
                <w:b/>
                <w:bCs/>
              </w:rPr>
              <w:t>Yếu tố</w:t>
            </w:r>
          </w:p>
        </w:tc>
        <w:tc>
          <w:tcPr>
            <w:tcW w:w="7208" w:type="dxa"/>
            <w:hideMark/>
          </w:tcPr>
          <w:p w14:paraId="06DD9FF8" w14:textId="77777777" w:rsidR="000F59BD" w:rsidRPr="00A127DF" w:rsidRDefault="000F59BD" w:rsidP="000F59BD">
            <w:pPr>
              <w:spacing w:before="120"/>
              <w:jc w:val="both"/>
              <w:rPr>
                <w:rFonts w:asciiTheme="majorHAnsi" w:eastAsia="Aptos" w:hAnsiTheme="majorHAnsi" w:cstheme="majorHAnsi"/>
                <w:b/>
                <w:bCs/>
              </w:rPr>
            </w:pPr>
            <w:r w:rsidRPr="00A127DF">
              <w:rPr>
                <w:rFonts w:asciiTheme="majorHAnsi" w:eastAsia="Aptos" w:hAnsiTheme="majorHAnsi" w:cstheme="majorHAnsi"/>
                <w:b/>
                <w:bCs/>
              </w:rPr>
              <w:t>Tác động khi tăng Tải trọng</w:t>
            </w:r>
          </w:p>
        </w:tc>
      </w:tr>
      <w:tr w:rsidR="000F59BD" w:rsidRPr="00A127DF" w14:paraId="0EA23F86" w14:textId="77777777" w:rsidTr="00183A80">
        <w:trPr>
          <w:trHeight w:val="315"/>
        </w:trPr>
        <w:tc>
          <w:tcPr>
            <w:tcW w:w="2003" w:type="dxa"/>
            <w:hideMark/>
          </w:tcPr>
          <w:p w14:paraId="092A736B"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Dung lượng Pin</w:t>
            </w:r>
          </w:p>
        </w:tc>
        <w:tc>
          <w:tcPr>
            <w:tcW w:w="7208" w:type="dxa"/>
            <w:hideMark/>
          </w:tcPr>
          <w:p w14:paraId="3C9A830C"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Cần pin lớn hơn → Lại làm tăng trọng lượng → Hiệu suất giảm.</w:t>
            </w:r>
          </w:p>
        </w:tc>
      </w:tr>
      <w:tr w:rsidR="000F59BD" w:rsidRPr="00A127DF" w14:paraId="1A6EFBE3" w14:textId="77777777" w:rsidTr="00183A80">
        <w:trPr>
          <w:trHeight w:val="315"/>
        </w:trPr>
        <w:tc>
          <w:tcPr>
            <w:tcW w:w="2003" w:type="dxa"/>
            <w:hideMark/>
          </w:tcPr>
          <w:p w14:paraId="016BBB32"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Tốc độ hành trình</w:t>
            </w:r>
          </w:p>
        </w:tc>
        <w:tc>
          <w:tcPr>
            <w:tcW w:w="7208" w:type="dxa"/>
            <w:hideMark/>
          </w:tcPr>
          <w:p w14:paraId="1CF91388"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Giảm xuống để tiết kiệm năng lượng.</w:t>
            </w:r>
          </w:p>
        </w:tc>
      </w:tr>
      <w:tr w:rsidR="000F59BD" w:rsidRPr="00A127DF" w14:paraId="619F353B" w14:textId="77777777" w:rsidTr="00183A80">
        <w:trPr>
          <w:trHeight w:val="315"/>
        </w:trPr>
        <w:tc>
          <w:tcPr>
            <w:tcW w:w="2003" w:type="dxa"/>
            <w:hideMark/>
          </w:tcPr>
          <w:p w14:paraId="2EC1EA47"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Khả năng kháng gió</w:t>
            </w:r>
          </w:p>
        </w:tc>
        <w:tc>
          <w:tcPr>
            <w:tcW w:w="7208" w:type="dxa"/>
            <w:hideMark/>
          </w:tcPr>
          <w:p w14:paraId="60456777"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Giảm đáng kể do hệ thống động lực đã dùng phần lớn công suất để nâng tải.</w:t>
            </w:r>
          </w:p>
        </w:tc>
      </w:tr>
    </w:tbl>
    <w:p w14:paraId="33C9F74B" w14:textId="77777777" w:rsidR="000F59BD" w:rsidRPr="00A127DF" w:rsidRDefault="000F59BD" w:rsidP="000F59BD">
      <w:pPr>
        <w:spacing w:after="0" w:line="240" w:lineRule="auto"/>
        <w:rPr>
          <w:rFonts w:asciiTheme="majorHAnsi" w:eastAsia="Times New Roman" w:hAnsiTheme="majorHAnsi" w:cstheme="majorHAnsi"/>
          <w:kern w:val="0"/>
          <w:lang w:val="en-US" w:eastAsia="vi-VN"/>
          <w14:ligatures w14:val="none"/>
        </w:rPr>
      </w:pPr>
    </w:p>
    <w:p w14:paraId="6620D06F" w14:textId="77777777" w:rsidR="000F59BD" w:rsidRPr="00A127DF" w:rsidRDefault="00000000" w:rsidP="000F59BD">
      <w:pPr>
        <w:spacing w:after="0" w:line="240" w:lineRule="auto"/>
        <w:rPr>
          <w:rFonts w:asciiTheme="majorHAnsi" w:eastAsia="Times New Roman" w:hAnsiTheme="majorHAnsi" w:cstheme="majorHAnsi"/>
          <w:kern w:val="0"/>
          <w:lang w:eastAsia="vi-VN"/>
          <w14:ligatures w14:val="none"/>
        </w:rPr>
      </w:pPr>
      <m:oMathPara>
        <m:oMath>
          <m:sSub>
            <m:sSubPr>
              <m:ctrlPr>
                <w:rPr>
                  <w:rFonts w:ascii="Cambria Math" w:eastAsia="Times New Roman" w:hAnsi="Cambria Math" w:cstheme="majorHAnsi"/>
                  <w:kern w:val="0"/>
                  <w:lang w:eastAsia="vi-VN"/>
                  <w14:ligatures w14:val="none"/>
                </w:rPr>
              </m:ctrlPr>
            </m:sSubPr>
            <m:e>
              <m:r>
                <w:rPr>
                  <w:rFonts w:ascii="Cambria Math" w:eastAsia="Times New Roman" w:hAnsi="Cambria Math" w:cstheme="majorHAnsi"/>
                  <w:kern w:val="0"/>
                  <w:lang w:eastAsia="vi-VN"/>
                  <w14:ligatures w14:val="none"/>
                </w:rPr>
                <m:t>T</m:t>
              </m:r>
            </m:e>
            <m:sub>
              <m:r>
                <w:rPr>
                  <w:rFonts w:ascii="Cambria Math" w:eastAsia="Times New Roman" w:hAnsi="Cambria Math" w:cstheme="majorHAnsi"/>
                  <w:kern w:val="0"/>
                  <w:lang w:eastAsia="vi-VN"/>
                  <w14:ligatures w14:val="none"/>
                </w:rPr>
                <m:t>flight</m:t>
              </m:r>
            </m:sub>
          </m:sSub>
          <m:r>
            <w:rPr>
              <w:rFonts w:ascii="Cambria Math" w:eastAsia="Times New Roman" w:hAnsi="Cambria Math" w:cstheme="majorHAnsi"/>
              <w:kern w:val="0"/>
              <w:lang w:eastAsia="vi-VN"/>
              <w14:ligatures w14:val="none"/>
            </w:rPr>
            <m:t>=</m:t>
          </m:r>
          <m:f>
            <m:fPr>
              <m:ctrlPr>
                <w:rPr>
                  <w:rFonts w:ascii="Cambria Math" w:eastAsia="Times New Roman" w:hAnsi="Cambria Math" w:cstheme="majorHAnsi"/>
                  <w:kern w:val="0"/>
                  <w:lang w:eastAsia="vi-VN"/>
                  <w14:ligatures w14:val="none"/>
                </w:rPr>
              </m:ctrlPr>
            </m:fPr>
            <m:num>
              <m:r>
                <w:rPr>
                  <w:rFonts w:ascii="Cambria Math" w:eastAsia="Times New Roman" w:hAnsi="Cambria Math" w:cstheme="majorHAnsi"/>
                  <w:kern w:val="0"/>
                  <w:lang w:eastAsia="vi-VN"/>
                  <w14:ligatures w14:val="none"/>
                </w:rPr>
                <m:t>Ca</m:t>
              </m:r>
              <m:sSub>
                <m:sSubPr>
                  <m:ctrlPr>
                    <w:rPr>
                      <w:rFonts w:ascii="Cambria Math" w:eastAsia="Times New Roman" w:hAnsi="Cambria Math" w:cstheme="majorHAnsi"/>
                      <w:kern w:val="0"/>
                      <w:lang w:eastAsia="vi-VN"/>
                      <w14:ligatures w14:val="none"/>
                    </w:rPr>
                  </m:ctrlPr>
                </m:sSubPr>
                <m:e>
                  <m:r>
                    <w:rPr>
                      <w:rFonts w:ascii="Cambria Math" w:eastAsia="Times New Roman" w:hAnsi="Cambria Math" w:cstheme="majorHAnsi"/>
                      <w:kern w:val="0"/>
                      <w:lang w:eastAsia="vi-VN"/>
                      <w14:ligatures w14:val="none"/>
                    </w:rPr>
                    <m:t>p</m:t>
                  </m:r>
                </m:e>
                <m:sub>
                  <m:r>
                    <w:rPr>
                      <w:rFonts w:ascii="Cambria Math" w:eastAsia="Times New Roman" w:hAnsi="Cambria Math" w:cstheme="majorHAnsi"/>
                      <w:kern w:val="0"/>
                      <w:lang w:eastAsia="vi-VN"/>
                      <w14:ligatures w14:val="none"/>
                    </w:rPr>
                    <m:t>battery</m:t>
                  </m:r>
                </m:sub>
              </m:sSub>
              <m:r>
                <w:rPr>
                  <w:rFonts w:ascii="Cambria Math" w:eastAsia="Times New Roman" w:hAnsi="Cambria Math" w:cstheme="majorHAnsi"/>
                  <w:kern w:val="0"/>
                  <w:lang w:eastAsia="vi-VN"/>
                  <w14:ligatures w14:val="none"/>
                </w:rPr>
                <m:t>⋅</m:t>
              </m:r>
              <m:sSub>
                <m:sSubPr>
                  <m:ctrlPr>
                    <w:rPr>
                      <w:rFonts w:ascii="Cambria Math" w:eastAsia="Times New Roman" w:hAnsi="Cambria Math" w:cstheme="majorHAnsi"/>
                      <w:kern w:val="0"/>
                      <w:lang w:eastAsia="vi-VN"/>
                      <w14:ligatures w14:val="none"/>
                    </w:rPr>
                  </m:ctrlPr>
                </m:sSubPr>
                <m:e>
                  <m:r>
                    <w:rPr>
                      <w:rFonts w:ascii="Cambria Math" w:eastAsia="Times New Roman" w:hAnsi="Cambria Math" w:cstheme="majorHAnsi"/>
                      <w:kern w:val="0"/>
                      <w:lang w:eastAsia="vi-VN"/>
                      <w14:ligatures w14:val="none"/>
                    </w:rPr>
                    <m:t>V</m:t>
                  </m:r>
                </m:e>
                <m:sub>
                  <m:r>
                    <w:rPr>
                      <w:rFonts w:ascii="Cambria Math" w:eastAsia="Times New Roman" w:hAnsi="Cambria Math" w:cstheme="majorHAnsi"/>
                      <w:kern w:val="0"/>
                      <w:lang w:eastAsia="vi-VN"/>
                      <w14:ligatures w14:val="none"/>
                    </w:rPr>
                    <m:t>avg</m:t>
                  </m:r>
                </m:sub>
              </m:sSub>
              <m:r>
                <w:rPr>
                  <w:rFonts w:ascii="Cambria Math" w:eastAsia="Times New Roman" w:hAnsi="Cambria Math" w:cstheme="majorHAnsi"/>
                  <w:kern w:val="0"/>
                  <w:lang w:eastAsia="vi-VN"/>
                  <w14:ligatures w14:val="none"/>
                </w:rPr>
                <m:t>⋅0.8</m:t>
              </m:r>
            </m:num>
            <m:den>
              <m:sSub>
                <m:sSubPr>
                  <m:ctrlPr>
                    <w:rPr>
                      <w:rFonts w:ascii="Cambria Math" w:eastAsia="Times New Roman" w:hAnsi="Cambria Math" w:cstheme="majorHAnsi"/>
                      <w:kern w:val="0"/>
                      <w:lang w:eastAsia="vi-VN"/>
                      <w14:ligatures w14:val="none"/>
                    </w:rPr>
                  </m:ctrlPr>
                </m:sSubPr>
                <m:e>
                  <m:r>
                    <w:rPr>
                      <w:rFonts w:ascii="Cambria Math" w:eastAsia="Times New Roman" w:hAnsi="Cambria Math" w:cstheme="majorHAnsi"/>
                      <w:kern w:val="0"/>
                      <w:lang w:eastAsia="vi-VN"/>
                      <w14:ligatures w14:val="none"/>
                    </w:rPr>
                    <m:t>P</m:t>
                  </m:r>
                </m:e>
                <m:sub>
                  <m:r>
                    <w:rPr>
                      <w:rFonts w:ascii="Cambria Math" w:eastAsia="Times New Roman" w:hAnsi="Cambria Math" w:cstheme="majorHAnsi"/>
                      <w:kern w:val="0"/>
                      <w:lang w:eastAsia="vi-VN"/>
                      <w14:ligatures w14:val="none"/>
                    </w:rPr>
                    <m:t>hover</m:t>
                  </m:r>
                </m:sub>
              </m:sSub>
            </m:den>
          </m:f>
        </m:oMath>
      </m:oMathPara>
    </w:p>
    <w:p w14:paraId="13E92A83" w14:textId="77777777" w:rsidR="000F59BD" w:rsidRPr="00A127DF" w:rsidRDefault="000F59BD" w:rsidP="000F59BD">
      <w:pPr>
        <w:spacing w:before="120" w:after="120" w:line="276" w:lineRule="auto"/>
        <w:jc w:val="both"/>
        <w:rPr>
          <w:rFonts w:asciiTheme="majorHAnsi" w:eastAsia="Aptos" w:hAnsiTheme="majorHAnsi" w:cstheme="majorHAnsi"/>
          <w:i/>
          <w:iCs/>
          <w:lang w:eastAsia="vi-VN"/>
        </w:rPr>
      </w:pPr>
      <w:r w:rsidRPr="00A127DF">
        <w:rPr>
          <w:rFonts w:asciiTheme="majorHAnsi" w:eastAsia="Aptos" w:hAnsiTheme="majorHAnsi" w:cstheme="majorHAnsi"/>
          <w:i/>
          <w:iCs/>
          <w:lang w:eastAsia="vi-VN"/>
        </w:rPr>
        <w:t xml:space="preserve">(Trong đó </w:t>
      </w:r>
      <m:oMath>
        <m:sSub>
          <m:sSubPr>
            <m:ctrlPr>
              <w:rPr>
                <w:rFonts w:ascii="Cambria Math" w:eastAsia="Aptos" w:hAnsi="Cambria Math" w:cstheme="majorHAnsi"/>
                <w:i/>
                <w:iCs/>
                <w:lang w:eastAsia="vi-VN"/>
              </w:rPr>
            </m:ctrlPr>
          </m:sSubPr>
          <m:e>
            <m:r>
              <w:rPr>
                <w:rFonts w:ascii="Cambria Math" w:eastAsia="Aptos" w:hAnsi="Cambria Math" w:cstheme="majorHAnsi"/>
                <w:lang w:eastAsia="vi-VN"/>
              </w:rPr>
              <m:t>P</m:t>
            </m:r>
          </m:e>
          <m:sub>
            <m:r>
              <w:rPr>
                <w:rFonts w:ascii="Cambria Math" w:eastAsia="Aptos" w:hAnsi="Cambria Math" w:cstheme="majorHAnsi"/>
                <w:lang w:eastAsia="vi-VN"/>
              </w:rPr>
              <m:t>hover</m:t>
            </m:r>
          </m:sub>
        </m:sSub>
      </m:oMath>
      <w:r w:rsidRPr="00A127DF">
        <w:rPr>
          <w:rFonts w:asciiTheme="majorHAnsi" w:eastAsia="Aptos" w:hAnsiTheme="majorHAnsi" w:cstheme="majorHAnsi"/>
          <w:i/>
          <w:iCs/>
          <w:lang w:eastAsia="vi-VN"/>
        </w:rPr>
        <w:t xml:space="preserve"> là công suất tiêu thụ khi treo, tăng rất nhanh khi tải trọng nặng).</w:t>
      </w:r>
    </w:p>
    <w:p w14:paraId="7310A48D" w14:textId="77777777" w:rsidR="000F59BD" w:rsidRPr="00A127DF" w:rsidRDefault="000F59BD" w:rsidP="000F59BD">
      <w:pPr>
        <w:spacing w:before="120" w:after="120" w:line="276" w:lineRule="auto"/>
        <w:jc w:val="both"/>
        <w:rPr>
          <w:rFonts w:asciiTheme="majorHAnsi" w:eastAsia="Aptos" w:hAnsiTheme="majorHAnsi" w:cstheme="majorHAnsi"/>
          <w:lang w:val="en-US"/>
        </w:rPr>
      </w:pPr>
    </w:p>
    <w:p w14:paraId="6085A191" w14:textId="77777777" w:rsidR="000F59BD" w:rsidRPr="00A127DF" w:rsidRDefault="000F59BD" w:rsidP="00A127DF">
      <w:pPr>
        <w:pStyle w:val="Heading3"/>
      </w:pPr>
      <w:r w:rsidRPr="00A127DF">
        <w:t>Giao thức an toàn cho nhiệm vụ BVLOS</w:t>
      </w:r>
    </w:p>
    <w:p w14:paraId="01942AB2" w14:textId="77777777" w:rsidR="000F59BD" w:rsidRPr="00A127DF" w:rsidRDefault="000F59BD" w:rsidP="000F59BD">
      <w:pPr>
        <w:spacing w:before="120" w:after="120" w:line="276" w:lineRule="auto"/>
        <w:ind w:left="720" w:hanging="360"/>
        <w:jc w:val="both"/>
        <w:rPr>
          <w:rFonts w:asciiTheme="majorHAnsi" w:eastAsia="Arial" w:hAnsiTheme="majorHAnsi" w:cstheme="majorHAnsi"/>
        </w:rPr>
      </w:pPr>
      <w:r w:rsidRPr="00A127DF">
        <w:rPr>
          <w:rFonts w:asciiTheme="majorHAnsi" w:eastAsia="Arial" w:hAnsiTheme="majorHAnsi" w:cstheme="majorHAnsi"/>
          <w:b/>
          <w:bCs/>
        </w:rPr>
        <w:t>RTL (Return to Launch):</w:t>
      </w:r>
      <w:r w:rsidRPr="00A127DF">
        <w:rPr>
          <w:rFonts w:asciiTheme="majorHAnsi" w:eastAsia="Arial" w:hAnsiTheme="majorHAnsi" w:cstheme="majorHAnsi"/>
        </w:rPr>
        <w:t xml:space="preserve"> Tự động quay về khi pin yếu hoặc mất sóng chỉ huy.</w:t>
      </w:r>
    </w:p>
    <w:p w14:paraId="2C369B2C" w14:textId="77777777" w:rsidR="000F59BD" w:rsidRPr="00A127DF" w:rsidRDefault="000F59BD" w:rsidP="000F59BD">
      <w:pPr>
        <w:spacing w:before="120" w:after="120" w:line="276" w:lineRule="auto"/>
        <w:ind w:left="720" w:hanging="360"/>
        <w:jc w:val="both"/>
        <w:rPr>
          <w:rFonts w:asciiTheme="majorHAnsi" w:eastAsia="Arial" w:hAnsiTheme="majorHAnsi" w:cstheme="majorHAnsi"/>
        </w:rPr>
      </w:pPr>
      <w:r w:rsidRPr="00A127DF">
        <w:rPr>
          <w:rFonts w:asciiTheme="majorHAnsi" w:eastAsia="Arial" w:hAnsiTheme="majorHAnsi" w:cstheme="majorHAnsi"/>
          <w:b/>
          <w:bCs/>
        </w:rPr>
        <w:t>Communication Redundancy:</w:t>
      </w:r>
      <w:r w:rsidRPr="00A127DF">
        <w:rPr>
          <w:rFonts w:asciiTheme="majorHAnsi" w:eastAsia="Arial" w:hAnsiTheme="majorHAnsi" w:cstheme="majorHAnsi"/>
        </w:rPr>
        <w:t xml:space="preserve"> Sử dụng đa kênh truyền dẫn (ví dụ: Sóng Radio 2.4GHz kết hợp LTE/4G/5G hoặc vệ tinh).</w:t>
      </w:r>
    </w:p>
    <w:p w14:paraId="45EBBCC7"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Đối với Chief Pilot, việc lập kế hoạch năng lượng chi tiết là bắt buộc:</w:t>
      </w:r>
    </w:p>
    <w:p w14:paraId="7FB602CE"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b/>
          <w:lang w:val="en-US"/>
        </w:rPr>
        <w:t>Công suất cần thiết khi bay bằng (cruise):</w:t>
      </w:r>
    </w:p>
    <w:p w14:paraId="04969F90" w14:textId="77777777" w:rsidR="000F59BD" w:rsidRPr="00A127DF" w:rsidRDefault="000F59BD" w:rsidP="000F59BD">
      <w:pPr>
        <w:spacing w:before="120" w:after="120" w:line="276" w:lineRule="auto"/>
        <w:jc w:val="center"/>
        <w:rPr>
          <w:rFonts w:asciiTheme="majorHAnsi" w:eastAsia="Aptos" w:hAnsiTheme="majorHAnsi" w:cstheme="majorHAnsi"/>
          <w:lang w:val="en-US"/>
        </w:rPr>
      </w:pPr>
      <w:r w:rsidRPr="00A127DF">
        <w:rPr>
          <w:rFonts w:asciiTheme="majorHAnsi" w:eastAsia="Aptos" w:hAnsiTheme="majorHAnsi" w:cstheme="majorHAnsi"/>
          <w:b/>
          <w:lang w:val="en-US"/>
        </w:rPr>
        <w:t>Pcruise = T × v / η</w:t>
      </w:r>
    </w:p>
    <w:p w14:paraId="2173FB35" w14:textId="77777777" w:rsidR="000F59BD" w:rsidRPr="00A127DF" w:rsidRDefault="000F59BD" w:rsidP="000F59BD">
      <w:pPr>
        <w:spacing w:before="120" w:after="120" w:line="276" w:lineRule="auto"/>
        <w:jc w:val="both"/>
        <w:rPr>
          <w:rFonts w:asciiTheme="majorHAnsi" w:eastAsia="Aptos" w:hAnsiTheme="majorHAnsi" w:cstheme="majorHAnsi"/>
          <w:i/>
          <w:iCs/>
          <w:lang w:val="en-US"/>
        </w:rPr>
      </w:pPr>
      <w:r w:rsidRPr="00A127DF">
        <w:rPr>
          <w:rFonts w:asciiTheme="majorHAnsi" w:eastAsia="Aptos" w:hAnsiTheme="majorHAnsi" w:cstheme="majorHAnsi"/>
          <w:i/>
          <w:iCs/>
          <w:lang w:val="en-US"/>
        </w:rPr>
        <w:t>Với T = lực đẩy (= trọng lượng khi bay bằng), v = vận tốc hành trình, η = hiệu suất hệ thống động lực (~0.6-0.75 cho motor BLDC + ESC).</w:t>
      </w:r>
    </w:p>
    <w:p w14:paraId="7978D3F4"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b/>
          <w:lang w:val="en-US"/>
        </w:rPr>
        <w:t>Thời gian bay ước tính:</w:t>
      </w:r>
    </w:p>
    <w:p w14:paraId="2B681E38" w14:textId="77777777" w:rsidR="000F59BD" w:rsidRPr="00A127DF" w:rsidRDefault="000F59BD" w:rsidP="000F59BD">
      <w:pPr>
        <w:spacing w:before="120" w:after="120" w:line="276" w:lineRule="auto"/>
        <w:jc w:val="center"/>
        <w:rPr>
          <w:rFonts w:asciiTheme="majorHAnsi" w:eastAsia="Aptos" w:hAnsiTheme="majorHAnsi" w:cstheme="majorHAnsi"/>
          <w:lang w:val="en-US"/>
        </w:rPr>
      </w:pPr>
      <w:r w:rsidRPr="00A127DF">
        <w:rPr>
          <w:rFonts w:asciiTheme="majorHAnsi" w:eastAsia="Aptos" w:hAnsiTheme="majorHAnsi" w:cstheme="majorHAnsi"/>
          <w:b/>
          <w:lang w:val="en-US"/>
        </w:rPr>
        <w:lastRenderedPageBreak/>
        <w:t>tflight = (Dung lượng pin × Điện áp × 0.8) / Pcruise</w:t>
      </w:r>
    </w:p>
    <w:p w14:paraId="545C1772" w14:textId="77777777" w:rsidR="000F59BD" w:rsidRPr="00A127DF" w:rsidRDefault="000F59BD" w:rsidP="000F59BD">
      <w:pPr>
        <w:spacing w:before="120" w:after="120" w:line="276" w:lineRule="auto"/>
        <w:jc w:val="both"/>
        <w:rPr>
          <w:rFonts w:asciiTheme="majorHAnsi" w:eastAsia="Aptos" w:hAnsiTheme="majorHAnsi" w:cstheme="majorHAnsi"/>
          <w:i/>
          <w:iCs/>
          <w:lang w:val="en-US"/>
        </w:rPr>
      </w:pPr>
      <w:r w:rsidRPr="00A127DF">
        <w:rPr>
          <w:rFonts w:asciiTheme="majorHAnsi" w:eastAsia="Aptos" w:hAnsiTheme="majorHAnsi" w:cstheme="majorHAnsi"/>
          <w:i/>
          <w:iCs/>
          <w:lang w:val="en-US"/>
        </w:rPr>
        <w:t>Trong đó 0.8 là hệ số an toàn (chỉ dùng 80% dung lượng pin, tránh xả sâu hại pin).</w:t>
      </w:r>
    </w:p>
    <w:p w14:paraId="6BFC46BB"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b/>
          <w:lang w:val="en-US"/>
        </w:rPr>
        <w:t>Ví dụ tính toán:</w:t>
      </w:r>
    </w:p>
    <w:p w14:paraId="4832575D"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UAV nặng 2kg (W = 19.6 N), pin 6S 5000mAh (22.2V), cruise 15 m/s, η = 0.7:</w:t>
      </w:r>
    </w:p>
    <w:p w14:paraId="4E4E661F"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Pcruise = 19.6 × 15 / 0.7 = 420 W</w:t>
      </w:r>
    </w:p>
    <w:p w14:paraId="30B09D3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Năng lượng khả dụng: 5Ah × 22.2V × 0.8 = 88.8 Wh</w:t>
      </w:r>
    </w:p>
    <w:p w14:paraId="028BF45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tflight = 88.8 / 420 = 0.211 h ≈ 12.7 phút</w:t>
      </w:r>
    </w:p>
    <w:p w14:paraId="4E2876C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Tầm bay: 15 × 12.7 × 60 = 11,430 m ≈ 11.4 km</w:t>
      </w:r>
    </w:p>
    <w:p w14:paraId="0161A8B6"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Với dự phòng 20% cho gió ngược và quay về: tầm bay thực tế ≈ 8-9 km.</w:t>
      </w:r>
    </w:p>
    <w:p w14:paraId="1A91EE44"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b/>
          <w:lang w:val="en-US"/>
        </w:rPr>
        <w:t>Đây là bài toán cơ bản mà mọi Chief Pilot phải giải trước khi phê duyệt nhiệm vụ BVLOS.</w:t>
      </w:r>
    </w:p>
    <w:p w14:paraId="6B6E5741" w14:textId="77777777" w:rsidR="000F59BD" w:rsidRPr="00A127DF" w:rsidRDefault="000F59BD" w:rsidP="00A127DF">
      <w:pPr>
        <w:pStyle w:val="Heading3"/>
      </w:pPr>
      <w:r w:rsidRPr="00A127DF">
        <w:t>Hiệu suất bay &amp; Tính toán năng lượng cho BVLOS</w:t>
      </w:r>
    </w:p>
    <w:p w14:paraId="031658EF"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Chief Pilot phải lập kế hoạch năng lượng chi tiết:</w:t>
      </w:r>
    </w:p>
    <w:p w14:paraId="0B5E6B85" w14:textId="77777777" w:rsidR="000F59BD" w:rsidRPr="00A127DF" w:rsidRDefault="000F59BD" w:rsidP="000F59BD">
      <w:pPr>
        <w:spacing w:before="120" w:after="120" w:line="276" w:lineRule="auto"/>
        <w:jc w:val="center"/>
        <w:rPr>
          <w:rFonts w:asciiTheme="majorHAnsi" w:eastAsia="Aptos" w:hAnsiTheme="majorHAnsi" w:cstheme="majorHAnsi"/>
          <w:lang w:val="en-US"/>
        </w:rPr>
      </w:pPr>
      <w:r w:rsidRPr="00A127DF">
        <w:rPr>
          <w:rFonts w:asciiTheme="majorHAnsi" w:eastAsia="Aptos" w:hAnsiTheme="majorHAnsi" w:cstheme="majorHAnsi"/>
          <w:b/>
          <w:lang w:val="en-US"/>
        </w:rPr>
        <w:t>Pcruise = T × v / η   |   tflight = (Ah × V × 0.8) / Pcruise</w:t>
      </w:r>
    </w:p>
    <w:p w14:paraId="404F849E"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Ví dụ: UAV 2kg, pin 6S 5000mAh, cruise 15 m/s, η=0.7:</w:t>
      </w:r>
    </w:p>
    <w:p w14:paraId="459F6DD1"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Pcruise = 19.6×15/0.7 = 420W | Năng lượng = 5×22.2×0.8 = 88.8Wh</w:t>
      </w:r>
    </w:p>
    <w:p w14:paraId="1044BFF9"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tflight = 88.8/420 ≈ 12.7 phút | Tầm bay ≈ 11.4 km</w:t>
      </w:r>
    </w:p>
    <w:p w14:paraId="38856D27"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Dự phòng 20% gió ngược + quay về → tầm thực tế ≈ 8-9 km.</w:t>
      </w:r>
    </w:p>
    <w:p w14:paraId="71B945C2"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b/>
          <w:lang w:val="en-US"/>
        </w:rPr>
        <w:t>Đây là bài toán mọi Chief Pilot phải giải trước khi phê duyệt nhiệm vụ BVLOS.</w:t>
      </w:r>
    </w:p>
    <w:p w14:paraId="6BB62673" w14:textId="77777777" w:rsidR="000F59BD" w:rsidRPr="00A127DF" w:rsidRDefault="000F59BD" w:rsidP="00A127DF">
      <w:pPr>
        <w:pStyle w:val="Heading2"/>
      </w:pPr>
      <w:bookmarkStart w:id="2" w:name="_Toc236380117"/>
      <w:r w:rsidRPr="00A127DF">
        <w:t>So sánh đặc điểm khai thác VLOS và BVLOS dưới góc độ khí động</w:t>
      </w:r>
      <w:bookmarkEnd w:id="2"/>
    </w:p>
    <w:p w14:paraId="45EDF719" w14:textId="77777777" w:rsidR="000F59BD" w:rsidRPr="00A127DF" w:rsidRDefault="000F59BD" w:rsidP="000F59BD">
      <w:pPr>
        <w:keepNext/>
        <w:spacing w:before="120" w:after="200" w:line="240" w:lineRule="auto"/>
        <w:jc w:val="both"/>
        <w:rPr>
          <w:rFonts w:asciiTheme="majorHAnsi" w:eastAsia="Aptos" w:hAnsiTheme="majorHAnsi" w:cstheme="majorHAnsi"/>
          <w:i/>
          <w:iCs/>
          <w:szCs w:val="18"/>
          <w:lang w:val="en-US"/>
        </w:rPr>
      </w:pPr>
      <w:r w:rsidRPr="00A127DF">
        <w:rPr>
          <w:rFonts w:asciiTheme="majorHAnsi" w:eastAsia="Aptos" w:hAnsiTheme="majorHAnsi" w:cstheme="majorHAnsi"/>
          <w:i/>
          <w:iCs/>
          <w:szCs w:val="18"/>
          <w:lang w:val="en-US"/>
        </w:rPr>
        <w:t xml:space="preserve">Bảng </w:t>
      </w:r>
      <w:r w:rsidRPr="00A127DF">
        <w:rPr>
          <w:rFonts w:asciiTheme="majorHAnsi" w:eastAsia="Aptos" w:hAnsiTheme="majorHAnsi" w:cstheme="majorHAnsi"/>
          <w:i/>
          <w:iCs/>
          <w:szCs w:val="18"/>
          <w:lang w:val="en-US"/>
        </w:rPr>
        <w:fldChar w:fldCharType="begin"/>
      </w:r>
      <w:r w:rsidRPr="00A127DF">
        <w:rPr>
          <w:rFonts w:asciiTheme="majorHAnsi" w:eastAsia="Aptos" w:hAnsiTheme="majorHAnsi" w:cstheme="majorHAnsi"/>
          <w:i/>
          <w:iCs/>
          <w:szCs w:val="18"/>
          <w:lang w:val="en-US"/>
        </w:rPr>
        <w:instrText xml:space="preserve"> SEQ Bảng \* ARABIC </w:instrText>
      </w:r>
      <w:r w:rsidRPr="00A127DF">
        <w:rPr>
          <w:rFonts w:asciiTheme="majorHAnsi" w:eastAsia="Aptos" w:hAnsiTheme="majorHAnsi" w:cstheme="majorHAnsi"/>
          <w:i/>
          <w:iCs/>
          <w:szCs w:val="18"/>
          <w:lang w:val="en-US"/>
        </w:rPr>
        <w:fldChar w:fldCharType="separate"/>
      </w:r>
      <w:r w:rsidRPr="00A127DF">
        <w:rPr>
          <w:rFonts w:asciiTheme="majorHAnsi" w:eastAsia="Aptos" w:hAnsiTheme="majorHAnsi" w:cstheme="majorHAnsi"/>
          <w:i/>
          <w:iCs/>
          <w:noProof/>
          <w:szCs w:val="18"/>
          <w:lang w:val="en-US"/>
        </w:rPr>
        <w:t>3</w:t>
      </w:r>
      <w:r w:rsidRPr="00A127DF">
        <w:rPr>
          <w:rFonts w:asciiTheme="majorHAnsi" w:eastAsia="Aptos" w:hAnsiTheme="majorHAnsi" w:cstheme="majorHAnsi"/>
          <w:i/>
          <w:iCs/>
          <w:noProof/>
          <w:szCs w:val="18"/>
          <w:lang w:val="en-US"/>
        </w:rPr>
        <w:fldChar w:fldCharType="end"/>
      </w:r>
    </w:p>
    <w:tbl>
      <w:tblPr>
        <w:tblStyle w:val="TableGrid1"/>
        <w:tblW w:w="0" w:type="dxa"/>
        <w:tblLook w:val="04A0" w:firstRow="1" w:lastRow="0" w:firstColumn="1" w:lastColumn="0" w:noHBand="0" w:noVBand="1"/>
      </w:tblPr>
      <w:tblGrid>
        <w:gridCol w:w="1446"/>
        <w:gridCol w:w="3585"/>
        <w:gridCol w:w="4030"/>
      </w:tblGrid>
      <w:tr w:rsidR="000F59BD" w:rsidRPr="00A127DF" w14:paraId="3F86C0D5" w14:textId="77777777" w:rsidTr="00183A80">
        <w:trPr>
          <w:trHeight w:val="315"/>
        </w:trPr>
        <w:tc>
          <w:tcPr>
            <w:tcW w:w="0" w:type="auto"/>
            <w:vAlign w:val="center"/>
            <w:hideMark/>
          </w:tcPr>
          <w:p w14:paraId="552D5485" w14:textId="77777777" w:rsidR="000F59BD" w:rsidRPr="00A127DF" w:rsidRDefault="000F59BD" w:rsidP="000F59BD">
            <w:pPr>
              <w:spacing w:before="120"/>
              <w:jc w:val="both"/>
              <w:rPr>
                <w:rFonts w:asciiTheme="majorHAnsi" w:eastAsia="Aptos" w:hAnsiTheme="majorHAnsi" w:cstheme="majorHAnsi"/>
                <w:b/>
                <w:bCs/>
              </w:rPr>
            </w:pPr>
            <w:r w:rsidRPr="00A127DF">
              <w:rPr>
                <w:rFonts w:asciiTheme="majorHAnsi" w:eastAsia="Aptos" w:hAnsiTheme="majorHAnsi" w:cstheme="majorHAnsi"/>
                <w:b/>
                <w:bCs/>
              </w:rPr>
              <w:t>Tiêu chí</w:t>
            </w:r>
          </w:p>
        </w:tc>
        <w:tc>
          <w:tcPr>
            <w:tcW w:w="0" w:type="auto"/>
            <w:vAlign w:val="center"/>
            <w:hideMark/>
          </w:tcPr>
          <w:p w14:paraId="4710555F" w14:textId="77777777" w:rsidR="000F59BD" w:rsidRPr="00A127DF" w:rsidRDefault="000F59BD" w:rsidP="000F59BD">
            <w:pPr>
              <w:spacing w:before="120"/>
              <w:jc w:val="both"/>
              <w:rPr>
                <w:rFonts w:asciiTheme="majorHAnsi" w:eastAsia="Aptos" w:hAnsiTheme="majorHAnsi" w:cstheme="majorHAnsi"/>
                <w:b/>
                <w:bCs/>
              </w:rPr>
            </w:pPr>
            <w:r w:rsidRPr="00A127DF">
              <w:rPr>
                <w:rFonts w:asciiTheme="majorHAnsi" w:eastAsia="Aptos" w:hAnsiTheme="majorHAnsi" w:cstheme="majorHAnsi"/>
                <w:b/>
                <w:bCs/>
              </w:rPr>
              <w:t>VLOS (Visual Line of Sight)</w:t>
            </w:r>
          </w:p>
        </w:tc>
        <w:tc>
          <w:tcPr>
            <w:tcW w:w="0" w:type="auto"/>
            <w:vAlign w:val="center"/>
            <w:hideMark/>
          </w:tcPr>
          <w:p w14:paraId="58A7FC4B" w14:textId="77777777" w:rsidR="000F59BD" w:rsidRPr="00A127DF" w:rsidRDefault="000F59BD" w:rsidP="000F59BD">
            <w:pPr>
              <w:spacing w:before="120"/>
              <w:jc w:val="both"/>
              <w:rPr>
                <w:rFonts w:asciiTheme="majorHAnsi" w:eastAsia="Aptos" w:hAnsiTheme="majorHAnsi" w:cstheme="majorHAnsi"/>
                <w:b/>
                <w:bCs/>
              </w:rPr>
            </w:pPr>
            <w:r w:rsidRPr="00A127DF">
              <w:rPr>
                <w:rFonts w:asciiTheme="majorHAnsi" w:eastAsia="Aptos" w:hAnsiTheme="majorHAnsi" w:cstheme="majorHAnsi"/>
                <w:b/>
                <w:bCs/>
              </w:rPr>
              <w:t>BVLOS (Beyond Visual Line of Sight)</w:t>
            </w:r>
          </w:p>
        </w:tc>
      </w:tr>
      <w:tr w:rsidR="000F59BD" w:rsidRPr="00A127DF" w14:paraId="6E0B4B26" w14:textId="77777777" w:rsidTr="00183A80">
        <w:trPr>
          <w:trHeight w:val="315"/>
        </w:trPr>
        <w:tc>
          <w:tcPr>
            <w:tcW w:w="0" w:type="auto"/>
            <w:vAlign w:val="center"/>
            <w:hideMark/>
          </w:tcPr>
          <w:p w14:paraId="2FA08153"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Môi trường khí quyển</w:t>
            </w:r>
          </w:p>
        </w:tc>
        <w:tc>
          <w:tcPr>
            <w:tcW w:w="0" w:type="auto"/>
            <w:vAlign w:val="center"/>
            <w:hideMark/>
          </w:tcPr>
          <w:p w14:paraId="3B8E0DBE"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Thường ổn định, cục bộ trong một vùng hẹp.</w:t>
            </w:r>
          </w:p>
        </w:tc>
        <w:tc>
          <w:tcPr>
            <w:tcW w:w="0" w:type="auto"/>
            <w:vAlign w:val="center"/>
            <w:hideMark/>
          </w:tcPr>
          <w:p w14:paraId="53B1FB87"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Biến thiên mạnh (áp suất, nhiệt độ, mật độ không khí thay đổi theo hành trình).</w:t>
            </w:r>
          </w:p>
        </w:tc>
      </w:tr>
      <w:tr w:rsidR="000F59BD" w:rsidRPr="00A127DF" w14:paraId="0E4EACE4" w14:textId="77777777" w:rsidTr="00183A80">
        <w:trPr>
          <w:trHeight w:val="315"/>
        </w:trPr>
        <w:tc>
          <w:tcPr>
            <w:tcW w:w="0" w:type="auto"/>
            <w:vAlign w:val="center"/>
            <w:hideMark/>
          </w:tcPr>
          <w:p w14:paraId="424EDA3B"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Ưu tiên khí động</w:t>
            </w:r>
          </w:p>
        </w:tc>
        <w:tc>
          <w:tcPr>
            <w:tcW w:w="0" w:type="auto"/>
            <w:vAlign w:val="center"/>
            <w:hideMark/>
          </w:tcPr>
          <w:p w14:paraId="6616D2C9"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Tính linh động (Maneuverability) và Khả năng treo (Hover).</w:t>
            </w:r>
          </w:p>
        </w:tc>
        <w:tc>
          <w:tcPr>
            <w:tcW w:w="0" w:type="auto"/>
            <w:vAlign w:val="center"/>
            <w:hideMark/>
          </w:tcPr>
          <w:p w14:paraId="14A1628E"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Hiệu suất khí động (L/D ratio) và Khả năng bảo toàn năng lượng.</w:t>
            </w:r>
          </w:p>
        </w:tc>
      </w:tr>
      <w:tr w:rsidR="000F59BD" w:rsidRPr="00A127DF" w14:paraId="5243D7F9" w14:textId="77777777" w:rsidTr="00183A80">
        <w:trPr>
          <w:trHeight w:val="315"/>
        </w:trPr>
        <w:tc>
          <w:tcPr>
            <w:tcW w:w="0" w:type="auto"/>
            <w:vAlign w:val="center"/>
            <w:hideMark/>
          </w:tcPr>
          <w:p w14:paraId="7B4B6F5B"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Cấu trúc cánh</w:t>
            </w:r>
          </w:p>
        </w:tc>
        <w:tc>
          <w:tcPr>
            <w:tcW w:w="0" w:type="auto"/>
            <w:vAlign w:val="center"/>
            <w:hideMark/>
          </w:tcPr>
          <w:p w14:paraId="17FBEFAC"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Thường là Multi-rotor hoặc cánh cố định sải ngắn.</w:t>
            </w:r>
          </w:p>
        </w:tc>
        <w:tc>
          <w:tcPr>
            <w:tcW w:w="0" w:type="auto"/>
            <w:vAlign w:val="center"/>
            <w:hideMark/>
          </w:tcPr>
          <w:p w14:paraId="37264578"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Thường là cánh cố định sải dài (High Aspect Ratio) hoặc VTOL.</w:t>
            </w:r>
          </w:p>
        </w:tc>
      </w:tr>
      <w:tr w:rsidR="000F59BD" w:rsidRPr="00A127DF" w14:paraId="0997BA1C" w14:textId="77777777" w:rsidTr="00183A80">
        <w:trPr>
          <w:trHeight w:val="315"/>
        </w:trPr>
        <w:tc>
          <w:tcPr>
            <w:tcW w:w="0" w:type="auto"/>
            <w:vAlign w:val="center"/>
            <w:hideMark/>
          </w:tcPr>
          <w:p w14:paraId="0FC13AF6"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Tác động của gió</w:t>
            </w:r>
          </w:p>
        </w:tc>
        <w:tc>
          <w:tcPr>
            <w:tcW w:w="0" w:type="auto"/>
            <w:vAlign w:val="center"/>
            <w:hideMark/>
          </w:tcPr>
          <w:p w14:paraId="02FF9822"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Gió địa phương, nhiễu động bề mặt thấp.</w:t>
            </w:r>
          </w:p>
        </w:tc>
        <w:tc>
          <w:tcPr>
            <w:tcW w:w="0" w:type="auto"/>
            <w:vAlign w:val="center"/>
            <w:hideMark/>
          </w:tcPr>
          <w:p w14:paraId="227BFCA3" w14:textId="77777777" w:rsidR="000F59BD" w:rsidRPr="00A127DF" w:rsidRDefault="000F59BD" w:rsidP="000F59BD">
            <w:pPr>
              <w:spacing w:before="120"/>
              <w:jc w:val="both"/>
              <w:rPr>
                <w:rFonts w:asciiTheme="majorHAnsi" w:eastAsia="Aptos" w:hAnsiTheme="majorHAnsi" w:cstheme="majorHAnsi"/>
              </w:rPr>
            </w:pPr>
            <w:r w:rsidRPr="00A127DF">
              <w:rPr>
                <w:rFonts w:asciiTheme="majorHAnsi" w:eastAsia="Aptos" w:hAnsiTheme="majorHAnsi" w:cstheme="majorHAnsi"/>
              </w:rPr>
              <w:t>Gió đứt (Wind shear), dòng thăng (Thermals) và gió ngược ở độ cao lớn.</w:t>
            </w:r>
          </w:p>
        </w:tc>
      </w:tr>
    </w:tbl>
    <w:p w14:paraId="1CCB73D4"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 xml:space="preserve"> </w:t>
      </w:r>
    </w:p>
    <w:p w14:paraId="44275392"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Tỷ số L/D (Lift-to-Drag ratio) là thước đo hiệu suất khí động quan trọng nhất. L/D càng cao, tàu bay càng tiết kiệm năng lượng và bay được xa hơn với cùng lượng pin/nhiên liệu.</w:t>
      </w:r>
    </w:p>
    <w:p w14:paraId="33BDF3C9"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Công thức: L/D = C_L / C_D, trong đó C_L là hệ số lực nâng và C_D là hệ số lực cản. Giá trị (L/D)_max là điểm vận hành tối ưu — thường nằm quanh góc tấn 2-5° đối với UAV cánh bằng thông thường.</w:t>
      </w:r>
      <w:r w:rsidRPr="00A127DF">
        <w:rPr>
          <w:rFonts w:asciiTheme="majorHAnsi" w:eastAsia="Arial" w:hAnsiTheme="majorHAnsi" w:cstheme="majorHAnsi"/>
          <w:i/>
          <w:lang w:val="en-US"/>
        </w:rPr>
        <w:t xml:space="preserve"> (Anderson, 2016; FAA, 2023)</w:t>
      </w:r>
    </w:p>
    <w:p w14:paraId="193E478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lastRenderedPageBreak/>
        <w:t>Ví dụ tham khảo: DJI Mavic 3 không công bố L/D chính thức, nhưng các UAV cánh bằng cùng kích thước có L/D = 5-8 ở cruise, UAV cỡ lớn (Global Hawk) đạt L/D &gt; 30. Multi-rotor có L/D hiệu dụng rất thấp (~1-2) vì rotor vừa tạo lift vừa tạo trust.</w:t>
      </w:r>
    </w:p>
    <w:p w14:paraId="0549DF68"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lang w:val="en-US"/>
        </w:rPr>
        <w:t>Đối với UAV multi-rotor, khái niệm L/D ít ý nghĩa hơn. Thay vào đó, chỉ số quan trọng là gram/Watt — hiệu suất lực nâng trên mỗi Watt tiêu thụ. UAV multi-rotor thường đạt 3-6 g/W ở hover và 5-10 g/W ở cruise.</w:t>
      </w:r>
    </w:p>
    <w:p w14:paraId="7E0C4D74" w14:textId="77777777" w:rsidR="000F59BD" w:rsidRPr="00A127DF" w:rsidRDefault="000F59BD" w:rsidP="00A127DF">
      <w:pPr>
        <w:pStyle w:val="Heading3"/>
      </w:pPr>
      <w:r w:rsidRPr="00A127DF">
        <w:t>Hiệu suất khí động và Tỷ số L/D (Lift-to-Drag Ratio)</w:t>
      </w:r>
    </w:p>
    <w:p w14:paraId="39044F94"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rPr>
        <w:t xml:space="preserve">Ngược lại, trong </w:t>
      </w:r>
      <w:r w:rsidRPr="00A127DF">
        <w:rPr>
          <w:rFonts w:asciiTheme="majorHAnsi" w:eastAsia="Aptos" w:hAnsiTheme="majorHAnsi" w:cstheme="majorHAnsi"/>
          <w:b/>
          <w:bCs/>
        </w:rPr>
        <w:t>BVLOS</w:t>
      </w:r>
      <w:r w:rsidRPr="00A127DF">
        <w:rPr>
          <w:rFonts w:asciiTheme="majorHAnsi" w:eastAsia="Aptos" w:hAnsiTheme="majorHAnsi" w:cstheme="majorHAnsi"/>
        </w:rPr>
        <w:t>, mỗi một "đơn vị" lực cản (</w:t>
      </w:r>
      <w:r w:rsidRPr="00A127DF">
        <w:rPr>
          <w:rFonts w:asciiTheme="majorHAnsi" w:eastAsia="Aptos" w:hAnsiTheme="majorHAnsi" w:cstheme="majorHAnsi"/>
          <w:i/>
        </w:rPr>
        <w:t>Drag</w:t>
      </w:r>
      <w:r w:rsidRPr="00A127DF">
        <w:rPr>
          <w:rFonts w:asciiTheme="majorHAnsi" w:eastAsia="Aptos" w:hAnsiTheme="majorHAnsi" w:cstheme="majorHAnsi"/>
        </w:rPr>
        <w:t>) tăng thêm sẽ làm giảm đáng kể tầm bay (</w:t>
      </w:r>
      <w:r w:rsidRPr="00A127DF">
        <w:rPr>
          <w:rFonts w:asciiTheme="majorHAnsi" w:eastAsia="Aptos" w:hAnsiTheme="majorHAnsi" w:cstheme="majorHAnsi"/>
          <w:i/>
          <w:iCs/>
        </w:rPr>
        <w:t>Range</w:t>
      </w:r>
      <w:r w:rsidRPr="00A127DF">
        <w:rPr>
          <w:rFonts w:asciiTheme="majorHAnsi" w:eastAsia="Aptos" w:hAnsiTheme="majorHAnsi" w:cstheme="majorHAnsi"/>
        </w:rPr>
        <w:t>).</w:t>
      </w:r>
    </w:p>
    <w:p w14:paraId="756DC517" w14:textId="77777777" w:rsidR="000F59BD" w:rsidRPr="00A127DF" w:rsidRDefault="00000000" w:rsidP="000F59BD">
      <w:pPr>
        <w:spacing w:before="120" w:after="120" w:line="276" w:lineRule="auto"/>
        <w:ind w:left="720"/>
        <w:jc w:val="center"/>
        <w:rPr>
          <w:rFonts w:asciiTheme="majorHAnsi" w:eastAsia="Aptos" w:hAnsiTheme="majorHAnsi" w:cstheme="majorHAnsi"/>
          <w:lang w:val="en-US"/>
        </w:rPr>
      </w:pPr>
      <m:oMathPara>
        <m:oMath>
          <m:sSub>
            <m:sSubPr>
              <m:ctrlPr>
                <w:rPr>
                  <w:rFonts w:ascii="Cambria Math" w:eastAsia="Aptos" w:hAnsi="Cambria Math" w:cstheme="majorHAnsi"/>
                  <w:lang w:val="en-US"/>
                </w:rPr>
              </m:ctrlPr>
            </m:sSubPr>
            <m:e>
              <m:d>
                <m:dPr>
                  <m:ctrlPr>
                    <w:rPr>
                      <w:rFonts w:ascii="Cambria Math" w:eastAsia="Aptos" w:hAnsi="Cambria Math" w:cstheme="majorHAnsi"/>
                      <w:lang w:val="en-US"/>
                    </w:rPr>
                  </m:ctrlPr>
                </m:dPr>
                <m:e>
                  <m:r>
                    <w:rPr>
                      <w:rFonts w:ascii="Cambria Math" w:eastAsia="Aptos" w:hAnsi="Cambria Math" w:cstheme="majorHAnsi"/>
                      <w:lang w:val="en-US"/>
                    </w:rPr>
                    <m:t>L/D</m:t>
                  </m:r>
                </m:e>
              </m:d>
            </m:e>
            <m:sub>
              <m:r>
                <w:rPr>
                  <w:rFonts w:ascii="Cambria Math" w:eastAsia="Aptos" w:hAnsi="Cambria Math" w:cstheme="majorHAnsi"/>
                  <w:lang w:val="en-US"/>
                </w:rPr>
                <m:t>max</m:t>
              </m:r>
            </m:sub>
          </m:sSub>
        </m:oMath>
      </m:oMathPara>
    </w:p>
    <w:p w14:paraId="0F2F0BE1" w14:textId="77777777" w:rsidR="000F59BD" w:rsidRPr="00A127DF" w:rsidRDefault="000F59BD" w:rsidP="000F59BD">
      <w:pPr>
        <w:spacing w:before="120" w:after="120" w:line="276" w:lineRule="auto"/>
        <w:ind w:left="720" w:hanging="360"/>
        <w:jc w:val="both"/>
        <w:rPr>
          <w:rFonts w:asciiTheme="majorHAnsi" w:eastAsia="Arial" w:hAnsiTheme="majorHAnsi" w:cstheme="majorHAnsi"/>
          <w:lang w:val="en-US"/>
        </w:rPr>
      </w:pPr>
      <w:r w:rsidRPr="00A127DF">
        <w:rPr>
          <w:rFonts w:asciiTheme="majorHAnsi" w:eastAsia="Arial" w:hAnsiTheme="majorHAnsi" w:cstheme="majorHAnsi"/>
          <w:b/>
          <w:bCs/>
          <w:lang w:val="en-US"/>
        </w:rPr>
        <w:t>Thiết kế:</w:t>
      </w:r>
      <w:r w:rsidRPr="00A127DF">
        <w:rPr>
          <w:rFonts w:asciiTheme="majorHAnsi" w:eastAsia="Arial" w:hAnsiTheme="majorHAnsi" w:cstheme="majorHAnsi"/>
          <w:lang w:val="en-US"/>
        </w:rPr>
        <w:t xml:space="preserve"> UAV BVLOS thường có cánh rất dài và mỏng để giảm </w:t>
      </w:r>
      <w:r w:rsidRPr="00A127DF">
        <w:rPr>
          <w:rFonts w:asciiTheme="majorHAnsi" w:eastAsia="Arial" w:hAnsiTheme="majorHAnsi" w:cstheme="majorHAnsi"/>
          <w:b/>
          <w:bCs/>
          <w:lang w:val="en-US"/>
        </w:rPr>
        <w:t>Lực cản cảm ứng</w:t>
      </w:r>
      <w:r w:rsidRPr="00A127DF">
        <w:rPr>
          <w:rFonts w:asciiTheme="majorHAnsi" w:eastAsia="Arial" w:hAnsiTheme="majorHAnsi" w:cstheme="majorHAnsi"/>
          <w:lang w:val="en-US"/>
        </w:rPr>
        <w:t xml:space="preserve"> (Induced Drag) ở đầu cánh.</w:t>
      </w:r>
    </w:p>
    <w:p w14:paraId="1AE7686B" w14:textId="77777777" w:rsidR="000F59BD" w:rsidRPr="00A127DF" w:rsidRDefault="000F59BD" w:rsidP="000F59BD">
      <w:pPr>
        <w:spacing w:before="120" w:after="120" w:line="276" w:lineRule="auto"/>
        <w:ind w:left="720" w:hanging="360"/>
        <w:jc w:val="both"/>
        <w:rPr>
          <w:rFonts w:asciiTheme="majorHAnsi" w:eastAsia="Arial" w:hAnsiTheme="majorHAnsi" w:cstheme="majorHAnsi"/>
        </w:rPr>
      </w:pPr>
      <w:r w:rsidRPr="00A127DF">
        <w:rPr>
          <w:rFonts w:asciiTheme="majorHAnsi" w:eastAsia="Arial" w:hAnsiTheme="majorHAnsi" w:cstheme="majorHAnsi"/>
          <w:b/>
          <w:bCs/>
        </w:rPr>
        <w:t>VLOS:</w:t>
      </w:r>
      <w:r w:rsidRPr="00A127DF">
        <w:rPr>
          <w:rFonts w:asciiTheme="majorHAnsi" w:eastAsia="Arial" w:hAnsiTheme="majorHAnsi" w:cstheme="majorHAnsi"/>
        </w:rPr>
        <w:t xml:space="preserve"> Người lái có thể quan sát trực tiếp để bù đắp sự mất ổn định. Khí động học có thể ưu tiên "ổn định âm" để tăng tính linh hoạt.</w:t>
      </w:r>
    </w:p>
    <w:p w14:paraId="3A9D94C2" w14:textId="77777777" w:rsidR="000F59BD" w:rsidRPr="00A127DF" w:rsidRDefault="000F59BD" w:rsidP="000F59BD">
      <w:pPr>
        <w:numPr>
          <w:ilvl w:val="1"/>
          <w:numId w:val="0"/>
        </w:numPr>
        <w:spacing w:before="120" w:after="120" w:line="276" w:lineRule="auto"/>
        <w:ind w:left="1077" w:hanging="357"/>
        <w:jc w:val="both"/>
        <w:rPr>
          <w:rFonts w:asciiTheme="majorHAnsi" w:eastAsia="Arial" w:hAnsiTheme="majorHAnsi" w:cstheme="majorHAnsi"/>
        </w:rPr>
      </w:pPr>
      <w:r w:rsidRPr="00A127DF">
        <w:rPr>
          <w:rFonts w:asciiTheme="majorHAnsi" w:eastAsia="Arial" w:hAnsiTheme="majorHAnsi" w:cstheme="majorHAnsi"/>
        </w:rPr>
        <w:t>Khi bay qua các vùng có mật độ không khí thay đổi (từ vùng nắng sang vùng bóng râm, từ đất liền ra biển), tâm áp lực (</w:t>
      </w:r>
      <w:r w:rsidRPr="00A127DF">
        <w:rPr>
          <w:rFonts w:asciiTheme="majorHAnsi" w:eastAsia="Arial" w:hAnsiTheme="majorHAnsi" w:cstheme="majorHAnsi"/>
          <w:i/>
        </w:rPr>
        <w:t>CP</w:t>
      </w:r>
      <w:r w:rsidRPr="00A127DF">
        <w:rPr>
          <w:rFonts w:asciiTheme="majorHAnsi" w:eastAsia="Arial" w:hAnsiTheme="majorHAnsi" w:cstheme="majorHAnsi"/>
        </w:rPr>
        <w:t>) sẽ dịch chuyển.</w:t>
      </w:r>
    </w:p>
    <w:p w14:paraId="4A609FAE" w14:textId="77777777" w:rsidR="000F59BD" w:rsidRPr="00A127DF" w:rsidRDefault="000F59BD" w:rsidP="000F59BD">
      <w:pPr>
        <w:rPr>
          <w:rFonts w:asciiTheme="majorHAnsi" w:eastAsia="Aptos" w:hAnsiTheme="majorHAnsi" w:cstheme="majorHAnsi"/>
          <w:b/>
          <w:bCs/>
          <w:caps/>
          <w:lang w:val="en-US"/>
        </w:rPr>
      </w:pPr>
      <w:r w:rsidRPr="00A127DF">
        <w:rPr>
          <w:rFonts w:asciiTheme="majorHAnsi" w:eastAsia="Aptos" w:hAnsiTheme="majorHAnsi" w:cstheme="majorHAnsi"/>
          <w:lang w:val="en-US"/>
        </w:rPr>
        <w:br w:type="page"/>
      </w:r>
    </w:p>
    <w:p w14:paraId="77DAC1CE" w14:textId="77777777" w:rsidR="000F59BD" w:rsidRPr="00A127DF" w:rsidRDefault="000F59BD" w:rsidP="00A127DF">
      <w:pPr>
        <w:pStyle w:val="Heading2"/>
      </w:pPr>
      <w:bookmarkStart w:id="3" w:name="_Toc236380124"/>
      <w:r w:rsidRPr="00A127DF">
        <w:lastRenderedPageBreak/>
        <w:t>Yêu cầu kỹ thuật cao hơn đối với UAV khai thác BVLOS</w:t>
      </w:r>
      <w:bookmarkEnd w:id="3"/>
    </w:p>
    <w:p w14:paraId="1E49F5BF" w14:textId="77777777" w:rsidR="000F59BD" w:rsidRPr="00A127DF" w:rsidRDefault="000F59BD" w:rsidP="00A127DF">
      <w:pPr>
        <w:pStyle w:val="Heading3"/>
      </w:pPr>
      <w:r w:rsidRPr="00A127DF">
        <w:t>Hệ thống liên kết dữ liệu dự phòng (Redundant Data Link)</w:t>
      </w:r>
    </w:p>
    <w:p w14:paraId="1665683F"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Trong vận hành BVLOS, mất liên kết điều khiển là tình huống nguy hiểm nhất. Do đó, UAV phải có ít nhất hai hệ thống liên kết dữ liệu độc lập: liên kết chính (primary link) thường là RF hoặc LTE, và liên kết dự phòng (backup link) có thể là LTE/4G khi RF là chính, hoặc vệ tinh khi LTE là chính.</w:t>
      </w:r>
    </w:p>
    <w:p w14:paraId="4B5CF3C8"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DJI M350 RTK hỗ trợ đồng thời OcuSync và 4G LTE qua DJI Cellular Dongle, cho phép chuyển đổi tự động khi một trong hai liên kết bị suy giảm. Autel EVO Max cũng tích hợp RF link và 4G LTE nội bộ. Cơ chế chuyển đổi phải đảm bảo không gián đoạn điều khiển, với thời gian chuyển đổi dưới 2 giây.</w:t>
      </w:r>
    </w:p>
    <w:p w14:paraId="480110A7" w14:textId="77777777" w:rsidR="000F59BD" w:rsidRPr="00A127DF" w:rsidRDefault="000F59BD" w:rsidP="00A127DF">
      <w:pPr>
        <w:pStyle w:val="Heading3"/>
      </w:pPr>
      <w:r w:rsidRPr="00A127DF">
        <w:t>Hệ thống giám sát từ xa (Remote Monitoring)</w:t>
      </w:r>
    </w:p>
    <w:p w14:paraId="6BE8BE11" w14:textId="77777777" w:rsidR="000F59BD" w:rsidRPr="00A127DF" w:rsidRDefault="000F59BD" w:rsidP="000F59BD">
      <w:pPr>
        <w:spacing w:before="120" w:after="120" w:line="276" w:lineRule="auto"/>
        <w:jc w:val="both"/>
        <w:rPr>
          <w:rFonts w:asciiTheme="majorHAnsi" w:eastAsia="Aptos" w:hAnsiTheme="majorHAnsi" w:cstheme="majorHAnsi"/>
          <w:lang w:val="en-US"/>
        </w:rPr>
      </w:pPr>
      <w:r w:rsidRPr="00A127DF">
        <w:rPr>
          <w:rFonts w:asciiTheme="majorHAnsi" w:eastAsia="Aptos" w:hAnsiTheme="majorHAnsi" w:cstheme="majorHAnsi"/>
          <w:lang w:val="en-US"/>
        </w:rPr>
        <w:t>DJI FlightHub 2 là nền tảng quản lý đội bay từ xa của DJI, hỗ trợ giám sát đồng thời nhiều UAV, quản lý lộ trình bay, và tích hợp bản đồ GIS thời gian thực. Autel cũng cung cấp Autel SkyCommand với các tính năng tương tự.</w:t>
      </w:r>
    </w:p>
    <w:p w14:paraId="5AD0857D" w14:textId="77777777" w:rsidR="00C77EA3" w:rsidRDefault="00000000">
      <w:r>
        <w:br w:type="page"/>
      </w:r>
    </w:p>
    <w:p w14:paraId="0C9DFB3C" w14:textId="77777777" w:rsidR="00C77EA3" w:rsidRDefault="00000000" w:rsidP="00FC7552">
      <w:pPr>
        <w:pStyle w:val="Heading1"/>
        <w:numPr>
          <w:ilvl w:val="0"/>
          <w:numId w:val="0"/>
        </w:numPr>
        <w:ind w:left="357" w:hanging="357"/>
      </w:pPr>
      <w:r>
        <w:lastRenderedPageBreak/>
        <w:t>PHẦN CÂU HỎI ÔN TẬP</w:t>
      </w:r>
    </w:p>
    <w:p w14:paraId="23BBD2B6" w14:textId="77777777" w:rsidR="00C77EA3" w:rsidRPr="003B319A" w:rsidRDefault="00000000" w:rsidP="003B319A">
      <w:pPr>
        <w:pStyle w:val="noidung"/>
        <w:rPr>
          <w:b/>
          <w:bCs/>
        </w:rPr>
      </w:pPr>
      <w:r w:rsidRPr="003B319A">
        <w:rPr>
          <w:b/>
          <w:bCs/>
        </w:rPr>
        <w:t>I. Câu hỏi trắc nghiệm</w:t>
      </w:r>
    </w:p>
    <w:p w14:paraId="778F6682" w14:textId="77777777" w:rsidR="00C77EA3" w:rsidRDefault="00000000" w:rsidP="003B319A">
      <w:pPr>
        <w:pStyle w:val="noidung"/>
      </w:pPr>
      <w:r w:rsidRPr="003B319A">
        <w:rPr>
          <w:b/>
          <w:bCs/>
        </w:rPr>
        <w:t>Câu 1:</w:t>
      </w:r>
      <w:r>
        <w:t xml:space="preserve"> Bạn đang quay phim bằng flycam trong điều kiện có gió nhẹ, nhưng nhận thấy hình ảnh video truyền về bị nghiêng và rung lắc liên tục dù thiết bị bay vẫn ổn định tư thế. Nguyên nhân cốt lõi của sự cố này có thể xuất phát từ việc "hệ thống ổn định tải mang (Gimbal)" của phương tiện đã bị lỗi.</w:t>
      </w:r>
    </w:p>
    <w:p w14:paraId="535C73A0" w14:textId="77777777" w:rsidR="00C77EA3" w:rsidRDefault="00000000" w:rsidP="003B319A">
      <w:pPr>
        <w:pStyle w:val="noidung"/>
      </w:pPr>
      <w:r w:rsidRPr="003B319A">
        <w:rPr>
          <w:b/>
          <w:bCs/>
        </w:rPr>
        <w:t>Câu 2:</w:t>
      </w:r>
      <w:r>
        <w:t xml:space="preserve"> Bạn cần vận chuyển một túi cứu thương nhỏ bằng UAV tự chế. Bạn quyết định dùng dây thùng buộc trực tiếp túi hàng vào một trong các khung bảo vệ cánh quạt rung. Cách làm này là an toàn và tuân thủ định nghĩa về hệ thống "cơ cấu thả tải/thả hàng" hợp chuẩn.</w:t>
      </w:r>
    </w:p>
    <w:p w14:paraId="1CCC9845" w14:textId="77777777" w:rsidR="00C77EA3" w:rsidRDefault="00000000" w:rsidP="003B319A">
      <w:pPr>
        <w:pStyle w:val="noidung"/>
      </w:pPr>
      <w:r w:rsidRPr="003B319A">
        <w:rPr>
          <w:b/>
          <w:bCs/>
        </w:rPr>
        <w:t>Câu 3:</w:t>
      </w:r>
      <w:r>
        <w:t xml:space="preserve"> Trong quá trình bay điều khiển ngoài tầm nhìn, màn hình trạm mặt đất của bạn mất hoàn toàn các thông số về độ cao, tốc độ bay và % pin của phương tiện, nhưng luồng video trực tiếp từ camera vẫn hiển thị rõ. Sự cố này chỉ ra rằng "mô-đun truyền dữ liệu Telemetry" (viễn trắc) đã bị mất kết nối.</w:t>
      </w:r>
    </w:p>
    <w:p w14:paraId="6FFA4C0E" w14:textId="77777777" w:rsidR="00C77EA3" w:rsidRDefault="00000000" w:rsidP="003B319A">
      <w:pPr>
        <w:pStyle w:val="noidung"/>
      </w:pPr>
      <w:r w:rsidRPr="003B319A">
        <w:rPr>
          <w:b/>
          <w:bCs/>
        </w:rPr>
        <w:t>Câu 4:</w:t>
      </w:r>
      <w:r>
        <w:t xml:space="preserve"> Bạn đang lập trình cho flycam bay theo lộ trình khảo sát tự động ở khoảng cách xa (BVLOS). Để vượt qua giới hạn của sóng radio truyền thống và không bị vật cản che chắn, việc sử dụng "mô-đun thông tin di động (4G/5G)" tích hợp để duy trì liên lạc truyền dữ liệu là một giải pháp thiết bị hợp lệ.</w:t>
      </w:r>
    </w:p>
    <w:p w14:paraId="7044AFBE" w14:textId="77777777" w:rsidR="00C77EA3" w:rsidRDefault="00000000" w:rsidP="003B319A">
      <w:pPr>
        <w:pStyle w:val="noidung"/>
      </w:pPr>
      <w:r w:rsidRPr="003B319A">
        <w:rPr>
          <w:b/>
          <w:bCs/>
        </w:rPr>
        <w:t>Câu 5:</w:t>
      </w:r>
      <w:r>
        <w:t xml:space="preserve"> "Máy tính trạm điều khiển mặt đất (GCS)" là thiết bị chỉ được sử dụng ở giai đoạn chuẩn bị để cập nhật phần mềm hoặc chép bản đồ vào UAV, tuyệt đối không được dùng làm giao diện can thiệp lệnh bay khi UAV đang hoạt động trên không.</w:t>
      </w:r>
    </w:p>
    <w:p w14:paraId="1616F334" w14:textId="77777777" w:rsidR="00C77EA3" w:rsidRDefault="00000000" w:rsidP="003B319A">
      <w:pPr>
        <w:pStyle w:val="noidung"/>
      </w:pPr>
      <w:r w:rsidRPr="003B319A">
        <w:rPr>
          <w:b/>
          <w:bCs/>
        </w:rPr>
        <w:t>Câu 6:</w:t>
      </w:r>
      <w:r>
        <w:t xml:space="preserve"> Khi vận hành một UAV cánh bằng (Fixed-wing) chuyên dụng phục vụ nông nghiệp, bạn phải dùng lưới giăng để hứng và đỡ thiết bị khi hạ cánh. Lưới này chỉ là công cụ thô sơ tự chế, không được pháp luật phân loại là một trang thiết bị hỗ trợ của hệ thống phương tiện bay.</w:t>
      </w:r>
    </w:p>
    <w:p w14:paraId="097CCA04" w14:textId="77777777" w:rsidR="00C77EA3" w:rsidRDefault="00000000" w:rsidP="003B319A">
      <w:pPr>
        <w:pStyle w:val="noidung"/>
      </w:pPr>
      <w:r w:rsidRPr="003B319A">
        <w:rPr>
          <w:b/>
          <w:bCs/>
        </w:rPr>
        <w:t>Câu 7:</w:t>
      </w:r>
      <w:r>
        <w:t xml:space="preserve"> Bạn đang điều hành dự án phát triển "Tắc xỉ bay" (eVTOL) chở người. Để xử lý tình huống cực đoan khi toàn bộ cụm động cơ điện hỏng hóc giữa không trung, phương tiện này bắt buộc phải được thiết kế và trang bị hệ thống "Dù khẩn cấp toàn tàu".</w:t>
      </w:r>
    </w:p>
    <w:p w14:paraId="135EB0CE" w14:textId="77777777" w:rsidR="00C77EA3" w:rsidRDefault="00000000" w:rsidP="003B319A">
      <w:pPr>
        <w:pStyle w:val="noidung"/>
      </w:pPr>
      <w:r w:rsidRPr="003B319A">
        <w:rPr>
          <w:b/>
          <w:bCs/>
        </w:rPr>
        <w:t>Câu 8:</w:t>
      </w:r>
      <w:r>
        <w:t xml:space="preserve"> Phương tiện "Tắc xỉ bay" (eVTOL) sử dụng năng lượng từ các dải pin điện cực lớn. Do tính chất thương mại tự quyết, việc trang bị hệ thống "Chống cháy, quản lý sự cố pin" trên phương tiện là tính năng tự nguyện tùy thuộc vào nhà sản xuất chứ không nằm trong danh mục thiết bị hệ thống.</w:t>
      </w:r>
    </w:p>
    <w:p w14:paraId="32B18EE7" w14:textId="77777777" w:rsidR="00C77EA3" w:rsidRDefault="00000000" w:rsidP="003B319A">
      <w:pPr>
        <w:pStyle w:val="noidung"/>
      </w:pPr>
      <w:r w:rsidRPr="003B319A">
        <w:rPr>
          <w:b/>
          <w:bCs/>
        </w:rPr>
        <w:t>Câu 9:</w:t>
      </w:r>
      <w:r>
        <w:t xml:space="preserve"> Điểm khác biệt lớn của "Tắc xỉ bay" (eVTOL) là nó có khả năng cất cánh thẳng đứng linh hoạt. Do đó, trong mọi môi trường đô thị, nó có thể tùy ý chọn hạ cánh trả khách ở các quảng trường, ngã tư trống trãi thay vì phải phụ thuộc vào các bến đỗ chuyên dụng.</w:t>
      </w:r>
    </w:p>
    <w:p w14:paraId="60C3F302" w14:textId="77777777" w:rsidR="00C77EA3" w:rsidRDefault="00000000" w:rsidP="003B319A">
      <w:pPr>
        <w:pStyle w:val="noidung"/>
      </w:pPr>
      <w:r w:rsidRPr="003B319A">
        <w:rPr>
          <w:b/>
          <w:bCs/>
        </w:rPr>
        <w:t>Câu 10:</w:t>
      </w:r>
      <w:r>
        <w:t xml:space="preserve"> Trong hệ thống điện tử của một chiếc Tắc xỉ bay (eVTOL), đường truyền "Liên lạc hành khách - mạng nội bộ" và đường truyền "Liên lạc điều khiển không lưu (ATM/UTM)" được yêu cầu phải là các hệ thống tách rời nhau, không được dùng chung mạng để tránh rủi ro can thiệp điều khiển.</w:t>
      </w:r>
    </w:p>
    <w:p w14:paraId="584E6B51" w14:textId="77777777" w:rsidR="00C77EA3" w:rsidRDefault="00000000" w:rsidP="003B319A">
      <w:pPr>
        <w:pStyle w:val="noidung"/>
      </w:pPr>
      <w:r w:rsidRPr="003B319A">
        <w:rPr>
          <w:b/>
          <w:bCs/>
        </w:rPr>
        <w:lastRenderedPageBreak/>
        <w:t>Câu 11:</w:t>
      </w:r>
      <w:r>
        <w:t xml:space="preserve"> Trong hoạt động bay ngoài tầm nhìn (BVLOS), khi phi công không thể nhìn thấy máy bay bằng mắt thường, nhóm thông số cốt lõi nào trên màn hình điều khiển giúp phi công duy trì nhận thức về trạng thái an toàn của thiết bị?</w:t>
      </w:r>
    </w:p>
    <w:p w14:paraId="5377E93A" w14:textId="77777777" w:rsidR="00C77EA3" w:rsidRDefault="00000000" w:rsidP="003B319A">
      <w:pPr>
        <w:pStyle w:val="noidung"/>
      </w:pPr>
      <w:r w:rsidRPr="003B319A">
        <w:rPr>
          <w:b/>
          <w:bCs/>
        </w:rPr>
        <w:t>A</w:t>
      </w:r>
      <w:r>
        <w:t>. Âm thanh cảnh báo từ các phương tiện giao thông trên mặt đất đang chạy bên dưới.</w:t>
      </w:r>
    </w:p>
    <w:p w14:paraId="3A3B3801" w14:textId="77777777" w:rsidR="00C77EA3" w:rsidRDefault="00000000" w:rsidP="003B319A">
      <w:pPr>
        <w:pStyle w:val="noidung"/>
      </w:pPr>
      <w:r w:rsidRPr="003B319A">
        <w:rPr>
          <w:b/>
          <w:bCs/>
        </w:rPr>
        <w:t>B</w:t>
      </w:r>
      <w:r>
        <w:t>. Dữ liệu viễn trắc (Telemetry) gồm tọa độ GPS, độ cao, tốc độ, điện áp pin và hướng mũi máy bay.</w:t>
      </w:r>
    </w:p>
    <w:p w14:paraId="0CE0415A" w14:textId="77777777" w:rsidR="00C77EA3" w:rsidRDefault="00000000" w:rsidP="003B319A">
      <w:pPr>
        <w:pStyle w:val="noidung"/>
      </w:pPr>
      <w:r w:rsidRPr="003B319A">
        <w:rPr>
          <w:b/>
          <w:bCs/>
        </w:rPr>
        <w:t>C.</w:t>
      </w:r>
      <w:r>
        <w:t xml:space="preserve"> Kích thước vật lý và dung lượng pin của chính bộ tay cầm điều khiển (Remote Controller).</w:t>
      </w:r>
    </w:p>
    <w:p w14:paraId="1237DC03" w14:textId="77777777" w:rsidR="00C77EA3" w:rsidRDefault="00000000" w:rsidP="003B319A">
      <w:pPr>
        <w:pStyle w:val="noidung"/>
      </w:pPr>
      <w:r w:rsidRPr="003B319A">
        <w:rPr>
          <w:b/>
          <w:bCs/>
        </w:rPr>
        <w:t>D</w:t>
      </w:r>
      <w:r>
        <w:t>. Hệ thống đếm tổng số vòng quay của từng cánh quạt theo thời gian thực.</w:t>
      </w:r>
    </w:p>
    <w:p w14:paraId="0400090E" w14:textId="77777777" w:rsidR="00C77EA3" w:rsidRDefault="00000000" w:rsidP="003B319A">
      <w:pPr>
        <w:pStyle w:val="noidung"/>
      </w:pPr>
      <w:r w:rsidRPr="003B319A">
        <w:rPr>
          <w:b/>
          <w:bCs/>
        </w:rPr>
        <w:t>Câu 12:</w:t>
      </w:r>
      <w:r>
        <w:t xml:space="preserve"> Để mở rộng phạm vi giám sát an toàn không lưu cho một chuyến bay ngoài tầm nhìn (BVLOS) không được trang bị radar tránh va chạm, giải pháp phối hợp nhân sự tiêu chuẩn là gì?</w:t>
      </w:r>
    </w:p>
    <w:p w14:paraId="106806C6" w14:textId="77777777" w:rsidR="00C77EA3" w:rsidRDefault="00000000" w:rsidP="003B319A">
      <w:pPr>
        <w:pStyle w:val="noidung"/>
      </w:pPr>
      <w:r w:rsidRPr="003B319A">
        <w:rPr>
          <w:b/>
          <w:bCs/>
        </w:rPr>
        <w:t>A.</w:t>
      </w:r>
      <w:r>
        <w:t xml:space="preserve"> Bố trí Người quan sát (VO) dọc tuyến bay để duy trì tầm nhìn trực tiếp với không phận và liên lạc cảnh báo liên tục cho Phi công.</w:t>
      </w:r>
    </w:p>
    <w:p w14:paraId="01D8A59D" w14:textId="77777777" w:rsidR="00C77EA3" w:rsidRDefault="00000000" w:rsidP="003B319A">
      <w:pPr>
        <w:pStyle w:val="noidung"/>
      </w:pPr>
      <w:r w:rsidRPr="003B319A">
        <w:rPr>
          <w:b/>
          <w:bCs/>
        </w:rPr>
        <w:t>B.</w:t>
      </w:r>
      <w:r>
        <w:t xml:space="preserve"> Ép máy bay bay ở tốc độ tối đa để nhanh chóng đi qua các khu vực khuất tầm nhìn, giảm thiểu thời gian phơi nhiễm rủi ro.</w:t>
      </w:r>
    </w:p>
    <w:p w14:paraId="6F5616AE" w14:textId="77777777" w:rsidR="00C77EA3" w:rsidRDefault="00000000" w:rsidP="003B319A">
      <w:pPr>
        <w:pStyle w:val="noidung"/>
      </w:pPr>
      <w:r w:rsidRPr="003B319A">
        <w:rPr>
          <w:b/>
          <w:bCs/>
        </w:rPr>
        <w:t>C.</w:t>
      </w:r>
      <w:r>
        <w:t xml:space="preserve"> Sử dụng ống nhòm hoặc kính viễn vọng cơ lớn gắn cố định trên bộ điều khiển để phi công có thể tự nhìn nhìn xa hơn.</w:t>
      </w:r>
    </w:p>
    <w:p w14:paraId="54B0F637" w14:textId="77777777" w:rsidR="00C77EA3" w:rsidRDefault="00000000" w:rsidP="003B319A">
      <w:pPr>
        <w:pStyle w:val="noidung"/>
      </w:pPr>
      <w:r w:rsidRPr="003B319A">
        <w:rPr>
          <w:b/>
          <w:bCs/>
        </w:rPr>
        <w:t>D.</w:t>
      </w:r>
      <w:r>
        <w:t xml:space="preserve"> Tự động phát âm thanh còi hú cỡ lớn từ máy bay để các máy bay khác nghe thấy và tự tránh đường.</w:t>
      </w:r>
    </w:p>
    <w:p w14:paraId="23E28734" w14:textId="77777777" w:rsidR="00C77EA3" w:rsidRDefault="00000000" w:rsidP="003B319A">
      <w:pPr>
        <w:pStyle w:val="noidung"/>
      </w:pPr>
      <w:r w:rsidRPr="003B319A">
        <w:rPr>
          <w:b/>
          <w:bCs/>
        </w:rPr>
        <w:t>Câu 13:</w:t>
      </w:r>
      <w:r>
        <w:t xml:space="preserve"> Khi tổ chức đội bay BVLOS có sử dụng Người quan sát (VO) ở khoảng cách rất xa so với Phi công chính (PIC), yêu cầu kỹ thuật bắt buộc đối với hệ thống liên lạc giữa PIC và VO là gì?</w:t>
      </w:r>
    </w:p>
    <w:p w14:paraId="4469ACF5" w14:textId="77777777" w:rsidR="00C77EA3" w:rsidRDefault="00000000" w:rsidP="003B319A">
      <w:pPr>
        <w:pStyle w:val="noidung"/>
      </w:pPr>
      <w:r w:rsidRPr="003B319A">
        <w:rPr>
          <w:b/>
          <w:bCs/>
        </w:rPr>
        <w:t>A.</w:t>
      </w:r>
      <w:r>
        <w:t xml:space="preserve"> Chỉ được phép liên lạc bằng cách gửi tin nhắn văn bản (SMS) để hệ thống tự động lưu lại làm bằng chứng pháp lý.</w:t>
      </w:r>
    </w:p>
    <w:p w14:paraId="251D0F64" w14:textId="77777777" w:rsidR="00C77EA3" w:rsidRDefault="00000000" w:rsidP="003B319A">
      <w:pPr>
        <w:pStyle w:val="noidung"/>
      </w:pPr>
      <w:r w:rsidRPr="003B319A">
        <w:rPr>
          <w:b/>
          <w:bCs/>
        </w:rPr>
        <w:t>B.</w:t>
      </w:r>
      <w:r>
        <w:t xml:space="preserve"> Thiết lập liên lạc trực tiếp, tức thời, không trễ (như bộ đàm vô tuyến) và có kịch bản dừng bay khẩn cấp nếu liên lạc bị đứt.</w:t>
      </w:r>
    </w:p>
    <w:p w14:paraId="66E447BE" w14:textId="77777777" w:rsidR="00C77EA3" w:rsidRDefault="00000000" w:rsidP="003B319A">
      <w:pPr>
        <w:pStyle w:val="noidung"/>
      </w:pPr>
      <w:r w:rsidRPr="003B319A">
        <w:rPr>
          <w:b/>
          <w:bCs/>
        </w:rPr>
        <w:t>C.</w:t>
      </w:r>
      <w:r>
        <w:t xml:space="preserve"> hỉ cần thống nhất trước các âm hiệu bằng còi hoặc đèn pin do tiếng ồn của máy bay lần át âm thanh.</w:t>
      </w:r>
    </w:p>
    <w:p w14:paraId="5EA12AC0" w14:textId="77777777" w:rsidR="00C77EA3" w:rsidRDefault="00000000" w:rsidP="003B319A">
      <w:pPr>
        <w:pStyle w:val="noidung"/>
      </w:pPr>
      <w:r w:rsidRPr="003B319A">
        <w:rPr>
          <w:b/>
          <w:bCs/>
        </w:rPr>
        <w:t>D.</w:t>
      </w:r>
      <w:r>
        <w:t xml:space="preserve"> Sử dụng tính năng bình luận trực tiếp trên nền tảng mạng xã hội (livestream) để giao tiếp cho tiện lợi và miễn phí.</w:t>
      </w:r>
    </w:p>
    <w:p w14:paraId="67F1E2B6" w14:textId="77777777" w:rsidR="00C77EA3" w:rsidRDefault="00000000" w:rsidP="003B319A">
      <w:pPr>
        <w:pStyle w:val="noidung"/>
      </w:pPr>
      <w:r w:rsidRPr="003B319A">
        <w:rPr>
          <w:b/>
          <w:bCs/>
        </w:rPr>
        <w:t>Câu 14:</w:t>
      </w:r>
      <w:r>
        <w:t xml:space="preserve"> Trên các thiết bị bay không người lái chuyên dụng cho BVLOS, công nghệ DAA (Detect and Avoid - Phát hiện và Tránh) thực hiện chức năng an toàn cốt lõi nào thay thế cho mắt của phi công?</w:t>
      </w:r>
    </w:p>
    <w:p w14:paraId="45934D96" w14:textId="77777777" w:rsidR="00C77EA3" w:rsidRDefault="00000000" w:rsidP="003B319A">
      <w:pPr>
        <w:pStyle w:val="noidung"/>
      </w:pPr>
      <w:r w:rsidRPr="003B319A">
        <w:rPr>
          <w:b/>
          <w:bCs/>
        </w:rPr>
        <w:t>A.</w:t>
      </w:r>
      <w:r>
        <w:t xml:space="preserve"> Tự động nhận diện biển số xe của những phương tiện vi phạm giao thông bên dưới mặt đất.</w:t>
      </w:r>
    </w:p>
    <w:p w14:paraId="3F145BCB" w14:textId="77777777" w:rsidR="00C77EA3" w:rsidRDefault="00000000" w:rsidP="003B319A">
      <w:pPr>
        <w:pStyle w:val="noidung"/>
      </w:pPr>
      <w:r w:rsidRPr="003B319A">
        <w:rPr>
          <w:b/>
          <w:bCs/>
        </w:rPr>
        <w:t>B.</w:t>
      </w:r>
      <w:r>
        <w:t xml:space="preserve"> Dùng cảm biến, radar hoặc camera tự động phát hiện máy bay, vật cản trên quỹ đạo bay và đưa ra cảnh báo hoặc tự động né tránh.</w:t>
      </w:r>
    </w:p>
    <w:p w14:paraId="0B124E98" w14:textId="77777777" w:rsidR="00C77EA3" w:rsidRDefault="00000000" w:rsidP="003B319A">
      <w:pPr>
        <w:pStyle w:val="noidung"/>
      </w:pPr>
      <w:r w:rsidRPr="003B319A">
        <w:rPr>
          <w:b/>
          <w:bCs/>
        </w:rPr>
        <w:lastRenderedPageBreak/>
        <w:t>C.</w:t>
      </w:r>
      <w:r>
        <w:t xml:space="preserve"> Tự động phát hiện các trạm sạc pin không dây gần nhất và tự động điều hướng máy bay bay tới đó.</w:t>
      </w:r>
    </w:p>
    <w:p w14:paraId="585DDA82" w14:textId="77777777" w:rsidR="00C77EA3" w:rsidRDefault="00000000" w:rsidP="003B319A">
      <w:pPr>
        <w:pStyle w:val="noidung"/>
      </w:pPr>
      <w:r w:rsidRPr="003B319A">
        <w:rPr>
          <w:b/>
          <w:bCs/>
        </w:rPr>
        <w:t>D.</w:t>
      </w:r>
      <w:r>
        <w:t xml:space="preserve"> Tự động phát hiện xem phi công dưới mặt đất có đang bị phân tâm hoặc ngủ gật trong lúc điều khiển hay không.</w:t>
      </w:r>
    </w:p>
    <w:p w14:paraId="23949D65" w14:textId="77777777" w:rsidR="00C77EA3" w:rsidRDefault="00000000" w:rsidP="003B319A">
      <w:pPr>
        <w:pStyle w:val="noidung"/>
      </w:pPr>
      <w:r w:rsidRPr="003B319A">
        <w:rPr>
          <w:b/>
          <w:bCs/>
        </w:rPr>
        <w:t>Câu 15:</w:t>
      </w:r>
      <w:r>
        <w:t xml:space="preserve"> Một rủi ro lớn khi bay BVLOS đường dài là việc mất sóng liên kết điều khiển (Lost Command &amp; Control Link). Yêu cầu cài đặt an toàn (Failsafe) bắt buộc nào phải được thiết lập trên phần mềm trước khi cất cánh?</w:t>
      </w:r>
    </w:p>
    <w:p w14:paraId="17670250" w14:textId="77777777" w:rsidR="00C77EA3" w:rsidRDefault="00000000" w:rsidP="003B319A">
      <w:pPr>
        <w:pStyle w:val="noidung"/>
      </w:pPr>
      <w:r w:rsidRPr="003B319A">
        <w:rPr>
          <w:b/>
          <w:bCs/>
        </w:rPr>
        <w:t>A.</w:t>
      </w:r>
      <w:r>
        <w:t xml:space="preserve"> Cài đặt cho máy bay tự động rơi tự do xuống đất ngay vị trí mất sóng để ngăn chặn việc nó bay lạc sang quốc gia khác.</w:t>
      </w:r>
    </w:p>
    <w:p w14:paraId="65D069A3" w14:textId="77777777" w:rsidR="00C77EA3" w:rsidRDefault="00000000" w:rsidP="003B319A">
      <w:pPr>
        <w:pStyle w:val="noidung"/>
      </w:pPr>
      <w:r w:rsidRPr="003B319A">
        <w:rPr>
          <w:b/>
          <w:bCs/>
        </w:rPr>
        <w:t>B.</w:t>
      </w:r>
      <w:r>
        <w:t xml:space="preserve"> Cài đặt lệnh cho máy bay tự động ngắt pin để vô hiệu hóa hoàn toàn động cơ nhằm giảm thiểu nguy cơ cháy nổ.</w:t>
      </w:r>
    </w:p>
    <w:p w14:paraId="0771835C" w14:textId="77777777" w:rsidR="00C77EA3" w:rsidRDefault="00000000" w:rsidP="003B319A">
      <w:pPr>
        <w:pStyle w:val="noidung"/>
      </w:pPr>
      <w:r w:rsidRPr="003B319A">
        <w:rPr>
          <w:b/>
          <w:bCs/>
        </w:rPr>
        <w:t>C.</w:t>
      </w:r>
      <w:r>
        <w:t xml:space="preserve"> </w:t>
      </w:r>
      <w:r w:rsidR="003B319A">
        <w:rPr>
          <w:lang w:val="en-US"/>
        </w:rPr>
        <w:t>C</w:t>
      </w:r>
      <w:r>
        <w:t>ài đặt kịch bản Tự động quay về (RTH) hoặc hạ cánh tại bãi dự phòng an toàn, độ cao RTH cao hơn mọi vật cản trên tuyến đường.</w:t>
      </w:r>
    </w:p>
    <w:p w14:paraId="28C91E8A" w14:textId="77777777" w:rsidR="00C77EA3" w:rsidRDefault="00000000" w:rsidP="003B319A">
      <w:pPr>
        <w:pStyle w:val="noidung"/>
      </w:pPr>
      <w:r w:rsidRPr="003B319A">
        <w:rPr>
          <w:b/>
          <w:bCs/>
        </w:rPr>
        <w:t>D.</w:t>
      </w:r>
      <w:r>
        <w:t xml:space="preserve"> Cài đặt cho máy bay tự động bay vòng tròn lơ lửng trên không trung cho đến khi hoàn toàn cạn kiệt pin và tự rơi.</w:t>
      </w:r>
    </w:p>
    <w:p w14:paraId="46A55DDD" w14:textId="77777777" w:rsidR="00C77EA3" w:rsidRDefault="00000000" w:rsidP="003B319A">
      <w:pPr>
        <w:pStyle w:val="noidung"/>
      </w:pPr>
      <w:r w:rsidRPr="003B319A">
        <w:rPr>
          <w:b/>
          <w:bCs/>
        </w:rPr>
        <w:t>Câu 16:</w:t>
      </w:r>
      <w:r>
        <w:t xml:space="preserve"> Việc tích hợp công nghệ "ADS-B In" (Hệ thống giám sát độc lập tự động) vào trạm điều khiển của UAV trong nhiệm vụ BVLOS mang lại lợi ích an toàn không lưu đặc thù nào?</w:t>
      </w:r>
    </w:p>
    <w:p w14:paraId="510EB6EF" w14:textId="77777777" w:rsidR="00C77EA3" w:rsidRDefault="00000000" w:rsidP="003B319A">
      <w:pPr>
        <w:pStyle w:val="noidung"/>
      </w:pPr>
      <w:r w:rsidRPr="003B319A">
        <w:rPr>
          <w:b/>
          <w:bCs/>
        </w:rPr>
        <w:t>A.</w:t>
      </w:r>
      <w:r>
        <w:t xml:space="preserve"> Cung cấp liên tục dữ liệu tọa độ, độ cao, vận tốc của các máy bay có người lái khác đang hoạt động xung quanh lên bản đồ phi công UAV.</w:t>
      </w:r>
    </w:p>
    <w:p w14:paraId="3C8CCBE3" w14:textId="77777777" w:rsidR="00C77EA3" w:rsidRDefault="00000000" w:rsidP="003B319A">
      <w:pPr>
        <w:pStyle w:val="noidung"/>
      </w:pPr>
      <w:r w:rsidRPr="003B319A">
        <w:rPr>
          <w:b/>
          <w:bCs/>
        </w:rPr>
        <w:t>B.</w:t>
      </w:r>
      <w:r>
        <w:t xml:space="preserve"> Tự động phát sóng hình ảnh video truyền hình trực tiếp (livestream) của UAV cho dải kiểm soát không lưu gần nhất.</w:t>
      </w:r>
    </w:p>
    <w:p w14:paraId="00768DDF" w14:textId="77777777" w:rsidR="00C77EA3" w:rsidRDefault="00000000" w:rsidP="003B319A">
      <w:pPr>
        <w:pStyle w:val="noidung"/>
      </w:pPr>
      <w:r w:rsidRPr="003B319A">
        <w:rPr>
          <w:b/>
          <w:bCs/>
        </w:rPr>
        <w:t>C.</w:t>
      </w:r>
      <w:r>
        <w:t xml:space="preserve"> </w:t>
      </w:r>
      <w:r w:rsidR="003B319A">
        <w:rPr>
          <w:lang w:val="en-US"/>
        </w:rPr>
        <w:t>C</w:t>
      </w:r>
      <w:r>
        <w:t>hủ động can thiệp và ngắt sóng điều khiển của các loại UAV khác bay gần đó để tranh giành không phận.</w:t>
      </w:r>
    </w:p>
    <w:p w14:paraId="5F2D65A6" w14:textId="77777777" w:rsidR="00C77EA3" w:rsidRDefault="00000000" w:rsidP="003B319A">
      <w:pPr>
        <w:pStyle w:val="noidung"/>
      </w:pPr>
      <w:r w:rsidRPr="003B319A">
        <w:rPr>
          <w:b/>
          <w:bCs/>
        </w:rPr>
        <w:t>D.</w:t>
      </w:r>
      <w:r>
        <w:t xml:space="preserve"> Cho phép phi công UAV theo dõi được vị trí của tất cả các loài chim di cư để lấy dữ liệu nghiên cứu sinh học.</w:t>
      </w:r>
    </w:p>
    <w:p w14:paraId="6BA16FA3" w14:textId="77777777" w:rsidR="00C77EA3" w:rsidRDefault="00000000" w:rsidP="003B319A">
      <w:pPr>
        <w:pStyle w:val="noidung"/>
      </w:pPr>
      <w:r w:rsidRPr="003B319A">
        <w:rPr>
          <w:b/>
          <w:bCs/>
        </w:rPr>
        <w:t>Câu 17:</w:t>
      </w:r>
      <w:r>
        <w:t xml:space="preserve"> Khi lập kế hoạch cho một chuyến bay BVLOS khảo sát đường dây điện dài 10 km, phi công phải tính toán mức điện áp pin dự phòng (reserve power) dựa trên rủi ro khó lường nào trong quá trình tự động bay về (Return)?</w:t>
      </w:r>
    </w:p>
    <w:p w14:paraId="2B44BFD2" w14:textId="77777777" w:rsidR="00C77EA3" w:rsidRDefault="00000000" w:rsidP="003B319A">
      <w:pPr>
        <w:pStyle w:val="noidung"/>
      </w:pPr>
      <w:r w:rsidRPr="003B319A">
        <w:rPr>
          <w:b/>
          <w:bCs/>
        </w:rPr>
        <w:t>A.</w:t>
      </w:r>
      <w:r>
        <w:t xml:space="preserve"> Rủi ro phải liên tục chuyển đổi kết nối giữa các trạm phát sóng wifi công cộng dọc theo tuyến đường làm hao pin.</w:t>
      </w:r>
    </w:p>
    <w:p w14:paraId="077F9BA8" w14:textId="77777777" w:rsidR="00C77EA3" w:rsidRDefault="00000000" w:rsidP="003B319A">
      <w:pPr>
        <w:pStyle w:val="noidung"/>
      </w:pPr>
      <w:r w:rsidRPr="003B319A">
        <w:rPr>
          <w:b/>
          <w:bCs/>
        </w:rPr>
        <w:t>B.</w:t>
      </w:r>
      <w:r>
        <w:t xml:space="preserve"> Sức gió ngược (headwind) trên chiều về làm giảm tốc độ mặt đất và vắt kiệt pin nhanh hơn chiều đi.</w:t>
      </w:r>
    </w:p>
    <w:p w14:paraId="458330A2" w14:textId="77777777" w:rsidR="00C77EA3" w:rsidRDefault="00000000" w:rsidP="003B319A">
      <w:pPr>
        <w:pStyle w:val="noidung"/>
      </w:pPr>
      <w:r w:rsidRPr="003B319A">
        <w:rPr>
          <w:b/>
          <w:bCs/>
        </w:rPr>
        <w:t>C.</w:t>
      </w:r>
      <w:r>
        <w:t xml:space="preserve"> Thời gian mà phần mềm điện thoại/máy tính bảng cần để tự động khởi động và cập nhật phiên bản mới.</w:t>
      </w:r>
    </w:p>
    <w:p w14:paraId="54ED7DF5" w14:textId="77777777" w:rsidR="00C77EA3" w:rsidRDefault="00000000" w:rsidP="003B319A">
      <w:pPr>
        <w:pStyle w:val="noidung"/>
      </w:pPr>
      <w:r w:rsidRPr="003B319A">
        <w:rPr>
          <w:b/>
          <w:bCs/>
        </w:rPr>
        <w:t>D.</w:t>
      </w:r>
      <w:r>
        <w:t xml:space="preserve"> Rủi ro cánh quạt bị ma sát với không khí làm nóng chảy các chốt nhựa trên thân máy.</w:t>
      </w:r>
    </w:p>
    <w:p w14:paraId="3606084E" w14:textId="77777777" w:rsidR="00C77EA3" w:rsidRDefault="00000000" w:rsidP="003B319A">
      <w:pPr>
        <w:pStyle w:val="noidung"/>
      </w:pPr>
      <w:r w:rsidRPr="003B319A">
        <w:rPr>
          <w:b/>
          <w:bCs/>
        </w:rPr>
        <w:lastRenderedPageBreak/>
        <w:t>Câu 18:</w:t>
      </w:r>
      <w:r>
        <w:t xml:space="preserve"> Khi bay hoàn toàn ngoài tầm nhìn (BVLOS), nếu luồng tín hiệu video (FPV) bị nhiễu do khoảng cách xa hoặc vật cản nhưng dữ liệu viễn trắc và định vị (telemetry) vẫn hoạt động, thao tác an toàn và đúng dẫn nhất là gì?</w:t>
      </w:r>
    </w:p>
    <w:p w14:paraId="20796C2F" w14:textId="77777777" w:rsidR="00C77EA3" w:rsidRDefault="00000000" w:rsidP="003B319A">
      <w:pPr>
        <w:pStyle w:val="noidung"/>
      </w:pPr>
      <w:r w:rsidRPr="003B319A">
        <w:rPr>
          <w:b/>
          <w:bCs/>
        </w:rPr>
        <w:t>A.</w:t>
      </w:r>
      <w:r>
        <w:t xml:space="preserve"> Tháo ăng-ten của bộ điều khiển ra để lau chùi mảng bám trong khi giữ nguyên ga cho máy bay tiến về phía trước.</w:t>
      </w:r>
    </w:p>
    <w:p w14:paraId="6D38045D" w14:textId="77777777" w:rsidR="00C77EA3" w:rsidRDefault="00000000" w:rsidP="003B319A">
      <w:pPr>
        <w:pStyle w:val="noidung"/>
      </w:pPr>
      <w:r w:rsidRPr="003B319A">
        <w:rPr>
          <w:b/>
          <w:bCs/>
        </w:rPr>
        <w:t>B.</w:t>
      </w:r>
      <w:r>
        <w:t xml:space="preserve"> Dùng bản đồ điện tử (Map view) kết hợp viễn trắc để định hướng máy bay lùi về khu vực có sóng FPV tốt hơn, hoặc kích hoạt RTH thu hồi.</w:t>
      </w:r>
    </w:p>
    <w:p w14:paraId="190C53F5" w14:textId="77777777" w:rsidR="00C77EA3" w:rsidRDefault="00000000" w:rsidP="003B319A">
      <w:pPr>
        <w:pStyle w:val="noidung"/>
      </w:pPr>
      <w:r w:rsidRPr="003B319A">
        <w:rPr>
          <w:b/>
          <w:bCs/>
        </w:rPr>
        <w:t>C.</w:t>
      </w:r>
      <w:r>
        <w:t xml:space="preserve"> </w:t>
      </w:r>
      <w:r w:rsidR="003B319A">
        <w:rPr>
          <w:lang w:val="en-US"/>
        </w:rPr>
        <w:t>C</w:t>
      </w:r>
      <w:r>
        <w:t>ố tình gạt cần hạ cánh ngay lập tức xuống bất kỳ khu vực nào bên dưới mà không cần quan tâm đến địa hình bên dưới.</w:t>
      </w:r>
    </w:p>
    <w:p w14:paraId="08FD8E56" w14:textId="77777777" w:rsidR="00C77EA3" w:rsidRDefault="00000000" w:rsidP="003B319A">
      <w:pPr>
        <w:pStyle w:val="noidung"/>
      </w:pPr>
      <w:r w:rsidRPr="003B319A">
        <w:rPr>
          <w:b/>
          <w:bCs/>
        </w:rPr>
        <w:t>D.</w:t>
      </w:r>
      <w:r>
        <w:t xml:space="preserve"> Lập tức tắt nguồn tay cầm điều khiển để reset khởi động lại hệ thống từ đầu hy vọng sẽ có sóng hình ảnh.</w:t>
      </w:r>
    </w:p>
    <w:p w14:paraId="024A32CB" w14:textId="77777777" w:rsidR="00C77EA3" w:rsidRDefault="00000000" w:rsidP="003B319A">
      <w:pPr>
        <w:pStyle w:val="noidung"/>
      </w:pPr>
      <w:r w:rsidRPr="003B319A">
        <w:rPr>
          <w:b/>
          <w:bCs/>
        </w:rPr>
        <w:t>Câu 19:</w:t>
      </w:r>
      <w:r>
        <w:t xml:space="preserve"> Trong lúc UAV đang tự động bay tuyến tính ngoài tầm nhìn (BVLOS), hệ thống bản đồ hàng không cảnh báo có một trực thăng sơ cứu y tế đang tiếp cận cắt ngang quỹ đạo phía trước. Nguyên tắc an toàn bắt buộc yêu cầu phi công UAV xử lý thế nào?</w:t>
      </w:r>
    </w:p>
    <w:p w14:paraId="738B360A" w14:textId="77777777" w:rsidR="00C77EA3" w:rsidRDefault="00000000" w:rsidP="003B319A">
      <w:pPr>
        <w:pStyle w:val="noidung"/>
      </w:pPr>
      <w:r w:rsidRPr="003B319A">
        <w:rPr>
          <w:b/>
          <w:bCs/>
        </w:rPr>
        <w:t>A.</w:t>
      </w:r>
      <w:r>
        <w:t xml:space="preserve"> Không cần can thiệp vì UAV đã được lập trình sẵn và có quyền ưu tiên tiếp tục bay hoàn thành nhiệm vụ theo lộ trình.</w:t>
      </w:r>
    </w:p>
    <w:p w14:paraId="3EA5027D" w14:textId="77777777" w:rsidR="00C77EA3" w:rsidRDefault="00000000" w:rsidP="003B319A">
      <w:pPr>
        <w:pStyle w:val="noidung"/>
      </w:pPr>
      <w:r w:rsidRPr="003B319A">
        <w:rPr>
          <w:b/>
          <w:bCs/>
        </w:rPr>
        <w:t>B.</w:t>
      </w:r>
      <w:r>
        <w:t xml:space="preserve"> Tăng ga tối đa để bay vượt lên phía trên cao hơn trực thăng nhằm tiết kiệm thời gian chờ đợi.</w:t>
      </w:r>
    </w:p>
    <w:p w14:paraId="5B5D52B2" w14:textId="77777777" w:rsidR="00C77EA3" w:rsidRDefault="00000000" w:rsidP="003B319A">
      <w:pPr>
        <w:pStyle w:val="noidung"/>
      </w:pPr>
      <w:r w:rsidRPr="003B319A">
        <w:rPr>
          <w:b/>
          <w:bCs/>
        </w:rPr>
        <w:t>C.</w:t>
      </w:r>
      <w:r>
        <w:t xml:space="preserve"> </w:t>
      </w:r>
      <w:r w:rsidR="003B319A">
        <w:rPr>
          <w:lang w:val="en-US"/>
        </w:rPr>
        <w:t>C</w:t>
      </w:r>
      <w:r>
        <w:t>an thiệp thủ công, nhường đường bằng cách hạ thấp độ cao hoặc bẻ lái ra xa để đảm bảo khoảng cách an toàn với trực thăng.</w:t>
      </w:r>
    </w:p>
    <w:p w14:paraId="263A55FA" w14:textId="77777777" w:rsidR="00C77EA3" w:rsidRDefault="00000000" w:rsidP="003B319A">
      <w:pPr>
        <w:pStyle w:val="noidung"/>
      </w:pPr>
      <w:r w:rsidRPr="003B319A">
        <w:rPr>
          <w:b/>
          <w:bCs/>
        </w:rPr>
        <w:t>D.</w:t>
      </w:r>
      <w:r>
        <w:t xml:space="preserve"> Bật hệ thống đèn flash và phát loa từ UAV để cảnh báo phi công trực thăng phát tự né tránh mình.</w:t>
      </w:r>
    </w:p>
    <w:p w14:paraId="27010D19" w14:textId="77777777" w:rsidR="00C77EA3" w:rsidRDefault="00000000" w:rsidP="003B319A">
      <w:pPr>
        <w:pStyle w:val="noidung"/>
      </w:pPr>
      <w:r w:rsidRPr="003B319A">
        <w:rPr>
          <w:b/>
          <w:bCs/>
        </w:rPr>
        <w:t>Câu 20:</w:t>
      </w:r>
      <w:r>
        <w:t xml:space="preserve"> Việc lập kế hoạch bay BVLOS qua một khu vực địa hình đồi núi nhấp nhô hoặc có nhiều thung lũng tiềm ẩn rủi ro mất kết nối cốt lõi nào so với bay trên đồng bằng?</w:t>
      </w:r>
    </w:p>
    <w:p w14:paraId="6E60312D" w14:textId="77777777" w:rsidR="00C77EA3" w:rsidRDefault="00000000" w:rsidP="003B319A">
      <w:pPr>
        <w:pStyle w:val="noidung"/>
      </w:pPr>
      <w:r w:rsidRPr="003B319A">
        <w:rPr>
          <w:b/>
          <w:bCs/>
        </w:rPr>
        <w:t>A.</w:t>
      </w:r>
      <w:r>
        <w:t xml:space="preserve"> Cây cối rậm rạp trên núi sẽ hút hết lượng oxy cần thiết khiến động cơ UAV không thể hoạt động.</w:t>
      </w:r>
    </w:p>
    <w:p w14:paraId="7B4B74EB" w14:textId="77777777" w:rsidR="00C77EA3" w:rsidRDefault="00000000" w:rsidP="003B319A">
      <w:pPr>
        <w:pStyle w:val="noidung"/>
      </w:pPr>
      <w:r w:rsidRPr="003B319A">
        <w:rPr>
          <w:b/>
          <w:bCs/>
        </w:rPr>
        <w:t>B.</w:t>
      </w:r>
      <w:r>
        <w:t xml:space="preserve"> Địa hình núi cao đan xen chặn đứt "đường truyền thẳng" (Line of Sight) của sóng vô tuyến, mất kết nối C2 khi UAV bay ra phía sau sườn đồi.</w:t>
      </w:r>
    </w:p>
    <w:p w14:paraId="18D15907" w14:textId="77777777" w:rsidR="00C77EA3" w:rsidRDefault="00000000" w:rsidP="003B319A">
      <w:pPr>
        <w:pStyle w:val="noidung"/>
      </w:pPr>
      <w:r w:rsidRPr="003B319A">
        <w:rPr>
          <w:b/>
          <w:bCs/>
        </w:rPr>
        <w:t>C.</w:t>
      </w:r>
      <w:r>
        <w:t xml:space="preserve"> Quặng kim loại trong lòng núi sẽ phát ra bức xạ làm cháy hệ thống camera và cảm biến độ cao của thiết bị bay.</w:t>
      </w:r>
    </w:p>
    <w:p w14:paraId="32512C8C" w14:textId="77777777" w:rsidR="00C77EA3" w:rsidRDefault="00000000" w:rsidP="003B319A">
      <w:pPr>
        <w:pStyle w:val="noidung"/>
      </w:pPr>
      <w:r w:rsidRPr="003B319A">
        <w:rPr>
          <w:b/>
          <w:bCs/>
        </w:rPr>
        <w:t>D.</w:t>
      </w:r>
      <w:r>
        <w:t xml:space="preserve"> Lực từ trường tự nhiên của núi sẽ biến UAV thành một khối nam chất, làm kẹt các vòng bi của động cơ cánh quạt.</w:t>
      </w:r>
    </w:p>
    <w:p w14:paraId="6F26C9E1" w14:textId="77777777" w:rsidR="00EF1072" w:rsidRDefault="00000000">
      <w:r>
        <w:br w:type="page"/>
      </w:r>
    </w:p>
    <w:p w14:paraId="3E1BA078" w14:textId="77777777" w:rsidR="00EF1072" w:rsidRDefault="00000000" w:rsidP="00FC7552">
      <w:pPr>
        <w:pStyle w:val="Heading1"/>
        <w:numPr>
          <w:ilvl w:val="0"/>
          <w:numId w:val="0"/>
        </w:numPr>
        <w:ind w:left="357" w:hanging="357"/>
      </w:pPr>
      <w:r>
        <w:lastRenderedPageBreak/>
        <w:t>PHỤ LỤC: TRA CỨU CÁC THUẬT NGỮ VIẾT TẮT TIẾNG ANH CHUYÊN NGÀNH</w:t>
      </w:r>
    </w:p>
    <w:p w14:paraId="44E7EC71" w14:textId="77777777" w:rsidR="00EF1072" w:rsidRDefault="00000000" w:rsidP="00FC7552">
      <w:pPr>
        <w:pStyle w:val="noidung"/>
      </w:pPr>
      <w:r>
        <w:t>Để hỗ trợ học viên thuận tiện trong quá trình học tập và làm bài thi trắc nghiệm, dưới đây là bảng giải nghĩa các thuật ngữ viết tắt tiếng Anh chuyên ngành thường gặp trong tài liệu giảng dạy UAV:</w:t>
      </w:r>
    </w:p>
    <w:p w14:paraId="10668485" w14:textId="77777777" w:rsidR="00EF1072" w:rsidRDefault="00000000" w:rsidP="00FC7552">
      <w:pPr>
        <w:pStyle w:val="noidung"/>
      </w:pPr>
      <w:r>
        <w:rPr>
          <w:b/>
        </w:rPr>
        <w:t xml:space="preserve">• VLOS (Visual Line of Sight): </w:t>
      </w:r>
      <w:r>
        <w:t>Bay trong tầm nhìn trực quan bằng mắt thường. Khoảng cách bay tối đa phụ thuộc vào tầm nhìn của mắt phi công và kích thước UAV (thường giới hạn dưới 500m).</w:t>
      </w:r>
    </w:p>
    <w:p w14:paraId="47F69125" w14:textId="77777777" w:rsidR="00EF1072" w:rsidRDefault="00000000" w:rsidP="00FC7552">
      <w:pPr>
        <w:pStyle w:val="noidung"/>
      </w:pPr>
      <w:r>
        <w:rPr>
          <w:b/>
        </w:rPr>
        <w:t xml:space="preserve">• BVLOS (Beyond Visual Line of Sight): </w:t>
      </w:r>
      <w:r>
        <w:t>Bay ngoài tầm nhìn trực quan của phi công. Hoạt động bay dựa hoàn toàn vào hệ thống điều khiển tự động và viễn trắc truyền về trạm đất GCS.</w:t>
      </w:r>
    </w:p>
    <w:p w14:paraId="592B266F" w14:textId="77777777" w:rsidR="00EF1072" w:rsidRDefault="00000000" w:rsidP="00FC7552">
      <w:pPr>
        <w:pStyle w:val="noidung"/>
      </w:pPr>
      <w:r>
        <w:rPr>
          <w:b/>
        </w:rPr>
        <w:t xml:space="preserve">• RTH (Return to Home): </w:t>
      </w:r>
      <w:r>
        <w:t>Tính năng tự động điều khiển UAV quay trở về điểm cất cánh (Home Point) khi mất tín hiệu điều khiển (RC Lost Link) hoặc dung lượng pin giảm xuống dưới ngưỡng an toàn.</w:t>
      </w:r>
    </w:p>
    <w:p w14:paraId="676E630A" w14:textId="77777777" w:rsidR="00EF1072" w:rsidRDefault="00000000" w:rsidP="00FC7552">
      <w:pPr>
        <w:pStyle w:val="noidung"/>
      </w:pPr>
      <w:r>
        <w:rPr>
          <w:b/>
        </w:rPr>
        <w:t xml:space="preserve">• GCS (Ground Control Station): </w:t>
      </w:r>
      <w:r>
        <w:t>Trạm điều khiển mặt đất. Có thể là máy tính chuyên dụng, máy tính bảng hoặc ứng dụng di động dùng để lập trình và giám sát đường bay Waypoint tự động.</w:t>
      </w:r>
    </w:p>
    <w:p w14:paraId="10DA53FF" w14:textId="77777777" w:rsidR="00EF1072" w:rsidRDefault="00000000" w:rsidP="00FC7552">
      <w:pPr>
        <w:pStyle w:val="noidung"/>
      </w:pPr>
      <w:r>
        <w:rPr>
          <w:b/>
        </w:rPr>
        <w:t xml:space="preserve">• DAA (Detect and Avoid): </w:t>
      </w:r>
      <w:r>
        <w:t>Hệ thống tự động phát hiện và tránh chướng ngại vật hoặc tàu bay khác trên không trung thông qua cảm biến radar/Lidar hoặc camera tầm nhìn máy tính.</w:t>
      </w:r>
    </w:p>
    <w:p w14:paraId="22D51D8D" w14:textId="77777777" w:rsidR="00EF1072" w:rsidRDefault="00000000" w:rsidP="00FC7552">
      <w:pPr>
        <w:pStyle w:val="noidung"/>
      </w:pPr>
      <w:r>
        <w:rPr>
          <w:b/>
        </w:rPr>
        <w:t xml:space="preserve">• ADS-B (Automatic Dependent Surveillance–Broadcast): </w:t>
      </w:r>
      <w:r>
        <w:t>Hệ thống giám sát phát sóng tự động. Cho phép UAV tự động phát tọa độ, độ cao, vận tốc của mình cho các tàu bay xung quanh và trạm kiểm soát không lưu.</w:t>
      </w:r>
    </w:p>
    <w:p w14:paraId="64DB81BD" w14:textId="77777777" w:rsidR="00EF1072" w:rsidRDefault="00000000" w:rsidP="00FC7552">
      <w:pPr>
        <w:pStyle w:val="noidung"/>
      </w:pPr>
      <w:r>
        <w:rPr>
          <w:b/>
        </w:rPr>
        <w:t xml:space="preserve">• PFD (Primary Flight Display): </w:t>
      </w:r>
      <w:r>
        <w:t>Màn hình hiển thị thông số bay chủ yếu trên giao diện điều khiển (bao gồm độ cao, vận tốc bay, hướng mũi máy bay, và góc nghiêng pitch/roll).</w:t>
      </w:r>
    </w:p>
    <w:p w14:paraId="540D0F7E" w14:textId="77777777" w:rsidR="00EF1072" w:rsidRDefault="00000000" w:rsidP="00FC7552">
      <w:pPr>
        <w:pStyle w:val="noidung"/>
      </w:pPr>
      <w:r>
        <w:rPr>
          <w:b/>
        </w:rPr>
        <w:t xml:space="preserve">• PIC (Pilot in Command): </w:t>
      </w:r>
      <w:r>
        <w:t>Phi công chỉ huy. Người chịu trách nhiệm chính về an toàn và toàn bộ quá trình vận hành chuyến bay.</w:t>
      </w:r>
    </w:p>
    <w:p w14:paraId="14183AD4" w14:textId="77777777" w:rsidR="00EF1072" w:rsidRDefault="00000000" w:rsidP="00FC7552">
      <w:pPr>
        <w:pStyle w:val="noidung"/>
      </w:pPr>
      <w:r>
        <w:rPr>
          <w:b/>
        </w:rPr>
        <w:t xml:space="preserve">• VO (Visual Observer): </w:t>
      </w:r>
      <w:r>
        <w:t>Quan sát viên trực quan. Thành viên tổ bay hỗ trợ PIC quan sát không gian xung quanh đường bay bằng mắt thường để cảnh báo sớm chướng ngại vật.</w:t>
      </w:r>
    </w:p>
    <w:p w14:paraId="009599A2" w14:textId="77777777" w:rsidR="00EF1072" w:rsidRDefault="00000000" w:rsidP="00FC7552">
      <w:pPr>
        <w:pStyle w:val="noidung"/>
      </w:pPr>
      <w:r>
        <w:rPr>
          <w:b/>
        </w:rPr>
        <w:t xml:space="preserve">• IMU (Inertial Measurement Unit): </w:t>
      </w:r>
      <w:r>
        <w:t>Bộ đo lường quán tính. Hệ thống cảm biến tích hợp (gia tốc kế, con quay hồi chuyển) giúp bộ điều khiển bay tự động giữ thăng bằng cho UAV.</w:t>
      </w:r>
    </w:p>
    <w:p w14:paraId="06337B53" w14:textId="77777777" w:rsidR="00EF1072" w:rsidRDefault="00000000" w:rsidP="00FC7552">
      <w:pPr>
        <w:pStyle w:val="noidung"/>
      </w:pPr>
      <w:r>
        <w:rPr>
          <w:b/>
        </w:rPr>
        <w:t xml:space="preserve">• ESC (Electronic Speed Controller): </w:t>
      </w:r>
      <w:r>
        <w:t>Bộ điều tốc điện tử. Có nhiệm vụ nhận lệnh từ bộ điều khiển bay để thay đổi tốc độ quay của từng động cơ, giúp UAV đổi hướng hoặc thay đổi độ cao.</w:t>
      </w:r>
    </w:p>
    <w:sectPr w:rsidR="00EF1072" w:rsidSect="004401D8">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C6B"/>
    <w:multiLevelType w:val="multilevel"/>
    <w:tmpl w:val="70BAE8CC"/>
    <w:lvl w:ilvl="0">
      <w:start w:val="1"/>
      <w:numFmt w:val="upperRoman"/>
      <w:pStyle w:val="Heading1"/>
      <w:suff w:val="space"/>
      <w:lvlText w:val="%1."/>
      <w:lvlJc w:val="left"/>
      <w:pPr>
        <w:ind w:left="357" w:hanging="357"/>
      </w:pPr>
      <w:rPr>
        <w:rFonts w:hint="default"/>
      </w:rPr>
    </w:lvl>
    <w:lvl w:ilvl="1">
      <w:start w:val="1"/>
      <w:numFmt w:val="decimal"/>
      <w:pStyle w:val="Heading2"/>
      <w:isLgl/>
      <w:suff w:val="space"/>
      <w:lvlText w:val="%1.%2."/>
      <w:lvlJc w:val="left"/>
      <w:pPr>
        <w:ind w:left="357" w:hanging="357"/>
      </w:pPr>
      <w:rPr>
        <w:rFonts w:hint="default"/>
      </w:rPr>
    </w:lvl>
    <w:lvl w:ilvl="2">
      <w:start w:val="1"/>
      <w:numFmt w:val="decimal"/>
      <w:pStyle w:val="Heading3"/>
      <w:isLgl/>
      <w:suff w:val="space"/>
      <w:lvlText w:val="%1.%2.%3."/>
      <w:lvlJc w:val="left"/>
      <w:pPr>
        <w:ind w:left="357" w:hanging="357"/>
      </w:pPr>
      <w:rPr>
        <w:rFonts w:hint="default"/>
      </w:rPr>
    </w:lvl>
    <w:lvl w:ilvl="3">
      <w:start w:val="1"/>
      <w:numFmt w:val="none"/>
      <w:pStyle w:val="Heading4"/>
      <w:isLgl/>
      <w:suff w:val="space"/>
      <w:lvlText w:val=""/>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82647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9BD"/>
    <w:rsid w:val="000F59BD"/>
    <w:rsid w:val="0012312C"/>
    <w:rsid w:val="001B58AE"/>
    <w:rsid w:val="001D65EF"/>
    <w:rsid w:val="00232DBE"/>
    <w:rsid w:val="00286961"/>
    <w:rsid w:val="00335511"/>
    <w:rsid w:val="003B319A"/>
    <w:rsid w:val="003F0C28"/>
    <w:rsid w:val="00415D7C"/>
    <w:rsid w:val="004401D8"/>
    <w:rsid w:val="00455438"/>
    <w:rsid w:val="004A543A"/>
    <w:rsid w:val="004B0CBF"/>
    <w:rsid w:val="0052401F"/>
    <w:rsid w:val="005431F1"/>
    <w:rsid w:val="00546B83"/>
    <w:rsid w:val="0055356A"/>
    <w:rsid w:val="005549C1"/>
    <w:rsid w:val="00560EB7"/>
    <w:rsid w:val="0056421E"/>
    <w:rsid w:val="005A2158"/>
    <w:rsid w:val="005B71E1"/>
    <w:rsid w:val="006135A9"/>
    <w:rsid w:val="00732FF4"/>
    <w:rsid w:val="00734BD2"/>
    <w:rsid w:val="00790DA1"/>
    <w:rsid w:val="00795F66"/>
    <w:rsid w:val="007A7607"/>
    <w:rsid w:val="007E5CF2"/>
    <w:rsid w:val="007F4F41"/>
    <w:rsid w:val="0080174E"/>
    <w:rsid w:val="008472F6"/>
    <w:rsid w:val="008D1177"/>
    <w:rsid w:val="00925D4D"/>
    <w:rsid w:val="00950399"/>
    <w:rsid w:val="00992B5C"/>
    <w:rsid w:val="009D5D58"/>
    <w:rsid w:val="009E33E0"/>
    <w:rsid w:val="00A127DF"/>
    <w:rsid w:val="00A375FC"/>
    <w:rsid w:val="00AA1EE9"/>
    <w:rsid w:val="00AC786C"/>
    <w:rsid w:val="00AE2CAF"/>
    <w:rsid w:val="00AF068D"/>
    <w:rsid w:val="00B21B7B"/>
    <w:rsid w:val="00B822CE"/>
    <w:rsid w:val="00BD0DEE"/>
    <w:rsid w:val="00C77EA3"/>
    <w:rsid w:val="00CE3AB9"/>
    <w:rsid w:val="00D05C0C"/>
    <w:rsid w:val="00D25AC6"/>
    <w:rsid w:val="00D3148D"/>
    <w:rsid w:val="00E17AB6"/>
    <w:rsid w:val="00E32B8A"/>
    <w:rsid w:val="00E36DD0"/>
    <w:rsid w:val="00E81D84"/>
    <w:rsid w:val="00EF1072"/>
    <w:rsid w:val="00F160E6"/>
    <w:rsid w:val="00FB0E91"/>
    <w:rsid w:val="00FC7552"/>
    <w:rsid w:val="00FF52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AA3FF"/>
  <w15:chartTrackingRefBased/>
  <w15:docId w15:val="{B749D45C-43D2-43C4-9129-A76F26975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961"/>
    <w:pPr>
      <w:numPr>
        <w:numId w:val="1"/>
      </w:numPr>
      <w:jc w:val="center"/>
      <w:outlineLvl w:val="0"/>
    </w:pPr>
    <w:rPr>
      <w:rFonts w:asciiTheme="majorHAnsi" w:hAnsiTheme="majorHAnsi" w:cstheme="majorHAnsi"/>
      <w:b/>
      <w:sz w:val="28"/>
    </w:rPr>
  </w:style>
  <w:style w:type="paragraph" w:styleId="Heading2">
    <w:name w:val="heading 2"/>
    <w:basedOn w:val="Normal"/>
    <w:next w:val="Normal"/>
    <w:link w:val="Heading2Char"/>
    <w:uiPriority w:val="9"/>
    <w:unhideWhenUsed/>
    <w:qFormat/>
    <w:rsid w:val="00A127DF"/>
    <w:pPr>
      <w:numPr>
        <w:ilvl w:val="1"/>
        <w:numId w:val="1"/>
      </w:numPr>
      <w:spacing w:before="120" w:after="120" w:line="276" w:lineRule="auto"/>
      <w:jc w:val="both"/>
      <w:outlineLvl w:val="1"/>
    </w:pPr>
    <w:rPr>
      <w:rFonts w:asciiTheme="majorHAnsi" w:eastAsia="Aptos" w:hAnsiTheme="majorHAnsi" w:cstheme="majorHAnsi"/>
      <w:b/>
      <w:lang w:val="en-US"/>
    </w:rPr>
  </w:style>
  <w:style w:type="paragraph" w:styleId="Heading3">
    <w:name w:val="heading 3"/>
    <w:basedOn w:val="Normal"/>
    <w:next w:val="Normal"/>
    <w:link w:val="Heading3Char"/>
    <w:uiPriority w:val="9"/>
    <w:unhideWhenUsed/>
    <w:qFormat/>
    <w:rsid w:val="00A127DF"/>
    <w:pPr>
      <w:numPr>
        <w:ilvl w:val="2"/>
        <w:numId w:val="1"/>
      </w:numPr>
      <w:spacing w:before="120" w:after="120" w:line="276" w:lineRule="auto"/>
      <w:jc w:val="both"/>
      <w:outlineLvl w:val="2"/>
    </w:pPr>
    <w:rPr>
      <w:rFonts w:asciiTheme="majorHAnsi" w:eastAsia="Aptos" w:hAnsiTheme="majorHAnsi" w:cstheme="majorHAnsi"/>
      <w:b/>
      <w:i/>
      <w:lang w:val="en-US"/>
    </w:rPr>
  </w:style>
  <w:style w:type="paragraph" w:styleId="Heading4">
    <w:name w:val="heading 4"/>
    <w:basedOn w:val="Normal"/>
    <w:next w:val="Normal"/>
    <w:link w:val="Heading4Char"/>
    <w:uiPriority w:val="9"/>
    <w:unhideWhenUsed/>
    <w:qFormat/>
    <w:rsid w:val="000F59B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9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9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9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9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9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961"/>
    <w:rPr>
      <w:rFonts w:asciiTheme="majorHAnsi" w:hAnsiTheme="majorHAnsi" w:cstheme="majorHAnsi"/>
      <w:b/>
      <w:sz w:val="28"/>
    </w:rPr>
  </w:style>
  <w:style w:type="character" w:customStyle="1" w:styleId="Heading2Char">
    <w:name w:val="Heading 2 Char"/>
    <w:basedOn w:val="DefaultParagraphFont"/>
    <w:link w:val="Heading2"/>
    <w:uiPriority w:val="9"/>
    <w:rsid w:val="00A127DF"/>
    <w:rPr>
      <w:rFonts w:asciiTheme="majorHAnsi" w:eastAsia="Aptos" w:hAnsiTheme="majorHAnsi" w:cstheme="majorHAnsi"/>
      <w:b/>
      <w:lang w:val="en-US"/>
    </w:rPr>
  </w:style>
  <w:style w:type="character" w:customStyle="1" w:styleId="Heading3Char">
    <w:name w:val="Heading 3 Char"/>
    <w:basedOn w:val="DefaultParagraphFont"/>
    <w:link w:val="Heading3"/>
    <w:uiPriority w:val="9"/>
    <w:rsid w:val="00A127DF"/>
    <w:rPr>
      <w:rFonts w:asciiTheme="majorHAnsi" w:eastAsia="Aptos" w:hAnsiTheme="majorHAnsi" w:cstheme="majorHAnsi"/>
      <w:b/>
      <w:i/>
      <w:lang w:val="en-US"/>
    </w:rPr>
  </w:style>
  <w:style w:type="character" w:customStyle="1" w:styleId="Heading4Char">
    <w:name w:val="Heading 4 Char"/>
    <w:basedOn w:val="DefaultParagraphFont"/>
    <w:link w:val="Heading4"/>
    <w:uiPriority w:val="9"/>
    <w:semiHidden/>
    <w:rsid w:val="000F59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9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9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9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9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9BD"/>
    <w:rPr>
      <w:rFonts w:eastAsiaTheme="majorEastAsia" w:cstheme="majorBidi"/>
      <w:color w:val="272727" w:themeColor="text1" w:themeTint="D8"/>
    </w:rPr>
  </w:style>
  <w:style w:type="paragraph" w:styleId="Title">
    <w:name w:val="Title"/>
    <w:basedOn w:val="Normal"/>
    <w:next w:val="Normal"/>
    <w:link w:val="TitleChar"/>
    <w:uiPriority w:val="10"/>
    <w:qFormat/>
    <w:rsid w:val="000F59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9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9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9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9BD"/>
    <w:pPr>
      <w:spacing w:before="160"/>
      <w:jc w:val="center"/>
    </w:pPr>
    <w:rPr>
      <w:i/>
      <w:iCs/>
      <w:color w:val="404040" w:themeColor="text1" w:themeTint="BF"/>
    </w:rPr>
  </w:style>
  <w:style w:type="character" w:customStyle="1" w:styleId="QuoteChar">
    <w:name w:val="Quote Char"/>
    <w:basedOn w:val="DefaultParagraphFont"/>
    <w:link w:val="Quote"/>
    <w:uiPriority w:val="29"/>
    <w:rsid w:val="000F59BD"/>
    <w:rPr>
      <w:i/>
      <w:iCs/>
      <w:color w:val="404040" w:themeColor="text1" w:themeTint="BF"/>
    </w:rPr>
  </w:style>
  <w:style w:type="paragraph" w:styleId="ListParagraph">
    <w:name w:val="List Paragraph"/>
    <w:basedOn w:val="Normal"/>
    <w:uiPriority w:val="34"/>
    <w:qFormat/>
    <w:rsid w:val="000F59BD"/>
    <w:pPr>
      <w:ind w:left="720"/>
      <w:contextualSpacing/>
    </w:pPr>
  </w:style>
  <w:style w:type="character" w:styleId="IntenseEmphasis">
    <w:name w:val="Intense Emphasis"/>
    <w:basedOn w:val="DefaultParagraphFont"/>
    <w:uiPriority w:val="21"/>
    <w:qFormat/>
    <w:rsid w:val="000F59BD"/>
    <w:rPr>
      <w:i/>
      <w:iCs/>
      <w:color w:val="0F4761" w:themeColor="accent1" w:themeShade="BF"/>
    </w:rPr>
  </w:style>
  <w:style w:type="paragraph" w:styleId="IntenseQuote">
    <w:name w:val="Intense Quote"/>
    <w:basedOn w:val="Normal"/>
    <w:next w:val="Normal"/>
    <w:link w:val="IntenseQuoteChar"/>
    <w:uiPriority w:val="30"/>
    <w:qFormat/>
    <w:rsid w:val="000F59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9BD"/>
    <w:rPr>
      <w:i/>
      <w:iCs/>
      <w:color w:val="0F4761" w:themeColor="accent1" w:themeShade="BF"/>
    </w:rPr>
  </w:style>
  <w:style w:type="character" w:styleId="IntenseReference">
    <w:name w:val="Intense Reference"/>
    <w:basedOn w:val="DefaultParagraphFont"/>
    <w:uiPriority w:val="32"/>
    <w:qFormat/>
    <w:rsid w:val="000F59BD"/>
    <w:rPr>
      <w:b/>
      <w:bCs/>
      <w:smallCaps/>
      <w:color w:val="0F4761" w:themeColor="accent1" w:themeShade="BF"/>
      <w:spacing w:val="5"/>
    </w:rPr>
  </w:style>
  <w:style w:type="table" w:styleId="TableGrid">
    <w:name w:val="Table Grid"/>
    <w:basedOn w:val="TableNormal"/>
    <w:uiPriority w:val="39"/>
    <w:rsid w:val="000F5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F59BD"/>
    <w:pPr>
      <w:spacing w:after="0" w:line="240" w:lineRule="auto"/>
    </w:pPr>
    <w:rPr>
      <w:rFonts w:eastAsia="Times New Roma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3402</Words>
  <Characters>19397</Characters>
  <Application>Microsoft Office Word</Application>
  <DocSecurity>0</DocSecurity>
  <Lines>161</Lines>
  <Paragraphs>45</Paragraphs>
  <ScaleCrop>false</ScaleCrop>
  <Company/>
  <LinksUpToDate>false</LinksUpToDate>
  <CharactersWithSpaces>22754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đỗ</dc:creator>
  <cp:keywords/>
  <dc:description/>
  <cp:lastModifiedBy>sơn đỗ</cp:lastModifiedBy>
  <cp:revision>9</cp:revision>
  <dcterms:created xsi:type="dcterms:W3CDTF">2026-07-31T08:05:00Z</dcterms:created>
  <dcterms:modified xsi:type="dcterms:W3CDTF">2026-08-01T04:48:00Z</dcterms:modified>
</cp:coreProperties>
</file>