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A8B9"/>
          <w:sz w:val="22"/>
        </w:rPr>
        <w:t>DOSSIER DE SPÉCIFICATIONS COMPLET &amp; GUIDE D'EXÉCUTION</w:t>
        <w:br/>
      </w:r>
      <w:r>
        <w:rPr>
          <w:b/>
          <w:color w:val="0F172A"/>
          <w:sz w:val="52"/>
        </w:rPr>
        <w:t>PROSPECTIZI — SaaS MVP B2B</w:t>
        <w:br/>
      </w:r>
      <w:r>
        <w:rPr>
          <w:i/>
          <w:color w:val="00A8B9"/>
          <w:sz w:val="28"/>
        </w:rPr>
        <w:t>"Trouvez les bons prospects. Contactez-les mieux."</w:t>
      </w:r>
    </w:p>
    <w:p/>
    <w:p>
      <w:pPr>
        <w:ind w:left="288" w:right="288"/>
      </w:pPr>
      <w:r>
        <w:rPr>
          <w:i/>
          <w:sz w:val="21"/>
        </w:rPr>
        <w:t>Synthèse intégrale et consolidée de tous les documents de spécifications (Cahier des charges 34 pages, Plan d'action 8 semaines, Méthode de travail, SaaS Coding, Script vidéo Loom, Checklist pré-lancement). Ce document sert de référence absolue pour le développement, le paramétrage et la mise en production.</w:t>
      </w:r>
    </w:p>
    <w:p>
      <w:pPr>
        <w:spacing w:before="320" w:after="80"/>
      </w:pPr>
      <w:r>
        <w:rPr>
          <w:b/>
          <w:color w:val="00A8B9"/>
          <w:sz w:val="30"/>
        </w:rPr>
        <w:t>1. Méthode de Travail &amp; Répartition des Rôles</w:t>
      </w:r>
    </w:p>
    <w:p>
      <w:pPr>
        <w:pStyle w:val="ListBullet"/>
        <w:spacing w:after="60"/>
      </w:pPr>
      <w:r>
        <w:rPr>
          <w:b/>
        </w:rPr>
        <w:t xml:space="preserve">Votre Rôle (Fondatrice) : </w:t>
      </w:r>
      <w:r>
        <w:t>Créer les comptes gratuits (GitHub, Supabase, Vercel, Flutterwave), coller les clés indiquées, tester l'application en direct, enregistrer la vidéo Loom de 2 min 30.</w:t>
      </w:r>
    </w:p>
    <w:p>
      <w:pPr>
        <w:pStyle w:val="ListBullet"/>
        <w:spacing w:after="60"/>
      </w:pPr>
      <w:r>
        <w:rPr>
          <w:b/>
        </w:rPr>
        <w:t xml:space="preserve">Mon Rôle (Lead Full-Stack Developer) : </w:t>
      </w:r>
      <w:r>
        <w:t>Coder 100% du SaaS (Next.js 14, React 19, TypeScript, Tailwind), configurer la base de données Supabase, intégrer les APIs, assurer les tests, préparer le dépôt GitHub et le déploiement Vercel.</w:t>
      </w:r>
    </w:p>
    <w:p>
      <w:pPr>
        <w:pStyle w:val="ListBullet"/>
        <w:spacing w:after="60"/>
      </w:pPr>
      <w:r>
        <w:rPr>
          <w:b/>
        </w:rPr>
        <w:t xml:space="preserve">Principe de guidage : </w:t>
      </w:r>
      <w:r>
        <w:t>Une seule action claire à la fois, sans jargon technique.</w:t>
      </w:r>
    </w:p>
    <w:p>
      <w:pPr>
        <w:spacing w:before="320" w:after="80"/>
      </w:pPr>
      <w:r>
        <w:rPr>
          <w:b/>
          <w:color w:val="00A8B9"/>
          <w:sz w:val="30"/>
        </w:rPr>
        <w:t>2. Identité de Marque &amp; Design System</w:t>
      </w:r>
    </w:p>
    <w:p>
      <w:pPr>
        <w:pStyle w:val="ListBullet"/>
        <w:spacing w:after="60"/>
      </w:pPr>
      <w:r>
        <w:rPr>
          <w:b/>
        </w:rPr>
        <w:t xml:space="preserve">Nom officiel : </w:t>
      </w:r>
      <w:r>
        <w:t>Prospectizi</w:t>
      </w:r>
    </w:p>
    <w:p>
      <w:pPr>
        <w:pStyle w:val="ListBullet"/>
        <w:spacing w:after="60"/>
      </w:pPr>
      <w:r>
        <w:rPr>
          <w:b/>
        </w:rPr>
        <w:t xml:space="preserve">Slogan : </w:t>
      </w:r>
      <w:r>
        <w:t>"Trouvez les bons prospects. Contactez-les mieux."</w:t>
      </w:r>
    </w:p>
    <w:p>
      <w:pPr>
        <w:pStyle w:val="ListBullet"/>
        <w:spacing w:after="60"/>
      </w:pPr>
      <w:r>
        <w:rPr>
          <w:b/>
        </w:rPr>
        <w:t xml:space="preserve">Thème visuel : </w:t>
      </w:r>
      <w:r>
        <w:t>Dark / Modern (#000000 / #0A0A0C, Accents Cyan #00F0FF / #00D8F6)</w:t>
      </w:r>
    </w:p>
    <w:p>
      <w:pPr>
        <w:pStyle w:val="ListBullet"/>
        <w:spacing w:after="60"/>
      </w:pPr>
      <w:r>
        <w:rPr>
          <w:b/>
        </w:rPr>
        <w:t xml:space="preserve">Devise &amp; Langues : </w:t>
      </w:r>
      <w:r>
        <w:t>EUR (€) / Français (défaut) et Anglais</w:t>
      </w:r>
    </w:p>
    <w:p>
      <w:pPr>
        <w:spacing w:before="320" w:after="80"/>
      </w:pPr>
      <w:r>
        <w:rPr>
          <w:b/>
          <w:color w:val="00A8B9"/>
          <w:sz w:val="30"/>
        </w:rPr>
        <w:t>3. Architecture Fonctionnelle du MVP (3 Pages Clés)</w:t>
      </w:r>
    </w:p>
    <w:p>
      <w:pPr>
        <w:spacing w:before="200" w:after="60"/>
      </w:pPr>
      <w:r>
        <w:rPr>
          <w:b/>
          <w:color w:val="0F172A"/>
          <w:sz w:val="24"/>
        </w:rPr>
        <w:t>Page 1 : Avatar Client (/avatar)</w:t>
      </w:r>
    </w:p>
    <w:p>
      <w:pPr>
        <w:pStyle w:val="ListBullet"/>
        <w:spacing w:after="60"/>
      </w:pPr>
      <w:r>
        <w:rPr>
          <w:b/>
        </w:rPr>
        <w:t xml:space="preserve">Champs : </w:t>
      </w:r>
      <w:r>
        <w:t>Activité/Métier, Offre principale irrésistible, Client cible, Bénéfice majeur garanti.</w:t>
      </w:r>
    </w:p>
    <w:p>
      <w:pPr>
        <w:pStyle w:val="ListBullet"/>
        <w:spacing w:after="60"/>
      </w:pPr>
      <w:r>
        <w:rPr>
          <w:b/>
        </w:rPr>
        <w:t xml:space="preserve">Sélecteur de Ton : </w:t>
      </w:r>
      <w:r>
        <w:t>Professionnel, Chaleureux, Direct, Persuasif.</w:t>
      </w:r>
    </w:p>
    <w:p>
      <w:pPr>
        <w:pStyle w:val="ListBullet"/>
        <w:spacing w:after="60"/>
      </w:pPr>
      <w:r>
        <w:rPr>
          <w:b/>
        </w:rPr>
        <w:t xml:space="preserve">Règles de Relance : </w:t>
      </w:r>
      <w:r>
        <w:t>Fréquence J+3, J+5, J+10 paramétrable.</w:t>
      </w:r>
    </w:p>
    <w:p>
      <w:pPr>
        <w:pStyle w:val="ListBullet"/>
        <w:spacing w:after="60"/>
      </w:pPr>
      <w:r>
        <w:rPr>
          <w:b/>
        </w:rPr>
        <w:t xml:space="preserve">Aperçu IA : </w:t>
      </w:r>
      <w:r>
        <w:t>Carte dynamique temps réel 'Ce que l'IA a compris'.</w:t>
      </w:r>
    </w:p>
    <w:p>
      <w:pPr>
        <w:pStyle w:val="ListBullet"/>
        <w:spacing w:after="60"/>
      </w:pPr>
      <w:r>
        <w:rPr>
          <w:b/>
        </w:rPr>
        <w:t xml:space="preserve">Magic Setup : </w:t>
      </w:r>
      <w:r>
        <w:t>Génération automatique des 3 premiers prospects offerts dès validation.</w:t>
      </w:r>
    </w:p>
    <w:p>
      <w:pPr>
        <w:spacing w:before="200" w:after="60"/>
      </w:pPr>
      <w:r>
        <w:rPr>
          <w:b/>
          <w:color w:val="0F172A"/>
          <w:sz w:val="24"/>
        </w:rPr>
        <w:t>Page 2 : Prospects &amp; CRM (/prospects)</w:t>
      </w:r>
    </w:p>
    <w:p>
      <w:pPr>
        <w:pStyle w:val="ListBullet"/>
        <w:spacing w:after="60"/>
      </w:pPr>
      <w:r>
        <w:rPr>
          <w:b/>
        </w:rPr>
        <w:t xml:space="preserve">5 Canaux de recherche : </w:t>
      </w:r>
      <w:r>
        <w:t>Google Maps, Google, LinkedIn, Facebook, Instagram.</w:t>
      </w:r>
    </w:p>
    <w:p>
      <w:pPr>
        <w:pStyle w:val="ListBullet"/>
        <w:spacing w:after="60"/>
      </w:pPr>
      <w:r>
        <w:rPr>
          <w:b/>
        </w:rPr>
        <w:t xml:space="preserve">Fiche Prospect V2 (2 colonnes) : </w:t>
      </w:r>
      <w:r>
        <w:t>Gauche : nom, score 60-100, faille identifiée, offre sur-mesure recommandée, messages IA, notes privées, conseils closing. Droite : email vérifié, téléphone WhatsApp wa.me, site web, réseaux sociaux.</w:t>
      </w:r>
    </w:p>
    <w:p>
      <w:pPr>
        <w:pStyle w:val="ListBullet"/>
        <w:spacing w:after="60"/>
      </w:pPr>
      <w:r>
        <w:rPr>
          <w:b/>
        </w:rPr>
        <w:t xml:space="preserve">One-Click Outreach : </w:t>
      </w:r>
      <w:r>
        <w:t>Bouton WhatsApp direct (wa.me) avec message pré-rempli, lien mailto: configuré.</w:t>
      </w:r>
    </w:p>
    <w:p>
      <w:pPr>
        <w:pStyle w:val="ListBullet"/>
        <w:spacing w:after="60"/>
      </w:pPr>
      <w:r>
        <w:rPr>
          <w:b/>
        </w:rPr>
        <w:t xml:space="preserve">Système Anti-Gaspillage &amp; Anti-Fraude : </w:t>
      </w:r>
      <w:r>
        <w:t>Bouton 'Signaler un contact erroné' avec ping SMTP et lookup téléphonique automatique. Recrédit si hard bounce.</w:t>
      </w:r>
    </w:p>
    <w:p>
      <w:pPr>
        <w:spacing w:before="200" w:after="60"/>
      </w:pPr>
      <w:r>
        <w:rPr>
          <w:b/>
          <w:color w:val="0F172A"/>
          <w:sz w:val="24"/>
        </w:rPr>
        <w:t>Page 3 : Dashboard (/dashboard)</w:t>
      </w:r>
    </w:p>
    <w:p>
      <w:pPr>
        <w:pStyle w:val="ListBullet"/>
        <w:spacing w:after="60"/>
      </w:pPr>
      <w:r>
        <w:rPr>
          <w:b/>
        </w:rPr>
        <w:t xml:space="preserve">Topbar personnalisée : </w:t>
      </w:r>
      <w:r>
        <w:t>Compteur de quota dynamique en Cyan et statut du plan actif.</w:t>
      </w:r>
    </w:p>
    <w:p>
      <w:pPr>
        <w:pStyle w:val="ListBullet"/>
        <w:spacing w:after="60"/>
      </w:pPr>
      <w:r>
        <w:rPr>
          <w:b/>
        </w:rPr>
        <w:t xml:space="preserve">4 Cartes KPIs : </w:t>
      </w:r>
      <w:r>
        <w:t>Prospects Gagnés, En discussion, Relances du jour, Taux de conversion global.</w:t>
      </w:r>
    </w:p>
    <w:p>
      <w:pPr>
        <w:pStyle w:val="ListBullet"/>
        <w:spacing w:after="60"/>
      </w:pPr>
      <w:r>
        <w:rPr>
          <w:b/>
        </w:rPr>
        <w:t xml:space="preserve">Focus du Jour : </w:t>
      </w:r>
      <w:r>
        <w:t>Liste interactive des relances prioritaires du jour selon délai J+3/J+5 avec modal d'affichage du script.</w:t>
      </w:r>
    </w:p>
    <w:p>
      <w:pPr>
        <w:pStyle w:val="ListBullet"/>
        <w:spacing w:after="60"/>
      </w:pPr>
      <w:r>
        <w:rPr>
          <w:b/>
        </w:rPr>
        <w:t xml:space="preserve">Top Prospects Chauds : </w:t>
      </w:r>
      <w:r>
        <w:t>Affichage sous forme de cartes des prospects ayant un score ≥ 80/100.</w:t>
      </w:r>
    </w:p>
    <w:p>
      <w:pPr>
        <w:spacing w:before="320" w:after="80"/>
      </w:pPr>
      <w:r>
        <w:rPr>
          <w:b/>
          <w:color w:val="00A8B9"/>
          <w:sz w:val="30"/>
        </w:rPr>
        <w:t>4. Copywriting IA &amp; Séquence Complète</w:t>
      </w:r>
    </w:p>
    <w:p>
      <w:pPr>
        <w:pStyle w:val="ListBullet"/>
        <w:spacing w:after="60"/>
      </w:pPr>
      <w:r>
        <w:rPr>
          <w:b/>
        </w:rPr>
        <w:t xml:space="preserve">6 Règles d'Or : </w:t>
      </w:r>
      <w:r>
        <w:t>Moins de 75 mots, ton 'Je', règle 80/20, CTA doux (2 min d'échange), adaptation multi-canal, zéro hallucination.</w:t>
      </w:r>
    </w:p>
    <w:p>
      <w:pPr>
        <w:pStyle w:val="ListBullet"/>
        <w:spacing w:after="60"/>
      </w:pPr>
      <w:r>
        <w:rPr>
          <w:b/>
        </w:rPr>
        <w:t xml:space="preserve">5 Types de Messages : </w:t>
      </w:r>
      <w:r>
        <w:t>1. Premier contact (Accroche) / 2. Offre de valeur / 3. Relance 1 (J+3) / 4. Relance 2 (J+5) / 5. Relance finale.</w:t>
      </w:r>
    </w:p>
    <w:p>
      <w:pPr>
        <w:spacing w:before="320" w:after="80"/>
      </w:pPr>
      <w:r>
        <w:rPr>
          <w:b/>
          <w:color w:val="00A8B9"/>
          <w:sz w:val="30"/>
        </w:rPr>
        <w:t>5. Module Audit Mensuel IA (/audit)</w:t>
      </w:r>
    </w:p>
    <w:p>
      <w:pPr>
        <w:pStyle w:val="ListBullet"/>
        <w:spacing w:after="60"/>
      </w:pPr>
      <w:r>
        <w:rPr>
          <w:b/>
        </w:rPr>
        <w:t xml:space="preserve">Accès &amp; Verrouillage : </w:t>
      </w:r>
      <w:r>
        <w:t>1 audit tous les 30 jours (last_audit_at). Seuil minimum de 10 à 30 prospects contactés.</w:t>
      </w:r>
    </w:p>
    <w:p>
      <w:pPr>
        <w:pStyle w:val="ListBullet"/>
        <w:spacing w:after="60"/>
      </w:pPr>
      <w:r>
        <w:rPr>
          <w:b/>
        </w:rPr>
        <w:t xml:space="preserve">4 Piliers du rapport : </w:t>
      </w:r>
      <w:r>
        <w:t>Bilan chiffré de conversion, diagnostic des goulots, nouveaux scripts A/B optimisés, recommandations d'ajustement Avatar.</w:t>
      </w:r>
    </w:p>
    <w:p>
      <w:pPr>
        <w:spacing w:before="320" w:after="80"/>
      </w:pPr>
      <w:r>
        <w:rPr>
          <w:b/>
          <w:color w:val="00A8B9"/>
          <w:sz w:val="30"/>
        </w:rPr>
        <w:t>6. Grille Tarifaire &amp; Passerelles Financières</w:t>
      </w:r>
    </w:p>
    <w:p>
      <w:pPr>
        <w:pStyle w:val="ListBullet"/>
        <w:spacing w:after="60"/>
      </w:pPr>
      <w:r>
        <w:rPr>
          <w:b/>
        </w:rPr>
        <w:t xml:space="preserve">DÉCOUVERTE (1 € unique) : </w:t>
      </w:r>
      <w:r>
        <w:t>3 prospects qualifiés, sans engagement, bloqué au 4e. Bonus Loom : +3 prospects offerts.</w:t>
      </w:r>
    </w:p>
    <w:p>
      <w:pPr>
        <w:pStyle w:val="ListBullet"/>
        <w:spacing w:after="60"/>
      </w:pPr>
      <w:r>
        <w:rPr>
          <w:b/>
        </w:rPr>
        <w:t xml:space="preserve">PRO (29 € / mois) : </w:t>
      </w:r>
      <w:r>
        <w:t>90 prospects/mois (0,32 €/prospect), recherche multi-canaux, exports CSV/Excel, audit mensuel IA, support WhatsApp.</w:t>
      </w:r>
    </w:p>
    <w:p>
      <w:pPr>
        <w:pStyle w:val="ListBullet"/>
        <w:spacing w:after="60"/>
      </w:pPr>
      <w:r>
        <w:rPr>
          <w:b/>
        </w:rPr>
        <w:t xml:space="preserve">AGENCE (59 € / mois) : </w:t>
      </w:r>
      <w:r>
        <w:t>450 prospects/mois (0,13 €/prospect !), multi-avatars, module équipe (5 accès VAs), scraping haute vitesse.</w:t>
      </w:r>
    </w:p>
    <w:p>
      <w:pPr>
        <w:pStyle w:val="ListBullet"/>
        <w:spacing w:after="60"/>
      </w:pPr>
      <w:r>
        <w:rPr>
          <w:b/>
        </w:rPr>
        <w:t xml:space="preserve">Smart Routing Géographique : </w:t>
      </w:r>
      <w:r>
        <w:t>Afrique -&gt; Flutterwave (Mobile Money MTN, Orange, Moov, Wave + Cartes). International -&gt; Lemon Squeezy / Paddle (Cartes, Apple Pay, Google Pay).</w:t>
      </w:r>
    </w:p>
    <w:p>
      <w:pPr>
        <w:spacing w:before="320" w:after="80"/>
      </w:pPr>
      <w:r>
        <w:rPr>
          <w:b/>
          <w:color w:val="00A8B9"/>
          <w:sz w:val="30"/>
        </w:rPr>
        <w:t>7. Espace Superadmin &amp; Collaboration</w:t>
      </w:r>
    </w:p>
    <w:p>
      <w:pPr>
        <w:pStyle w:val="ListBullet"/>
        <w:spacing w:after="60"/>
      </w:pPr>
      <w:r>
        <w:rPr>
          <w:b/>
        </w:rPr>
        <w:t xml:space="preserve">Superadmin (/admin) : </w:t>
      </w:r>
      <w:r>
        <w:t>Réservé exclusivement à dossou1992@gmail.com. Bypass illimité pour tests, gestion utilisateurs, surclassement manuel, modération vidéos Loom.</w:t>
      </w:r>
    </w:p>
    <w:p>
      <w:pPr>
        <w:pStyle w:val="ListBullet"/>
        <w:spacing w:after="60"/>
      </w:pPr>
      <w:r>
        <w:rPr>
          <w:b/>
        </w:rPr>
        <w:t xml:space="preserve">Module Équipe (/settings/team) : </w:t>
      </w:r>
      <w:r>
        <w:t>Jusqu'à 5 accès pour le plan AGENCE, pool partagé de 450 prospects, gestion des révocations en 1 clic.</w:t>
      </w:r>
    </w:p>
    <w:p>
      <w:pPr>
        <w:spacing w:before="320" w:after="80"/>
      </w:pPr>
      <w:r>
        <w:rPr>
          <w:b/>
          <w:color w:val="00A8B9"/>
          <w:sz w:val="30"/>
        </w:rPr>
        <w:t>8. Script de la Vidéo Tutoriel (2 min 30)</w:t>
      </w:r>
    </w:p>
    <w:p>
      <w:pPr>
        <w:pStyle w:val="ListBullet"/>
        <w:spacing w:after="60"/>
      </w:pPr>
      <w:r>
        <w:rPr>
          <w:b/>
        </w:rPr>
        <w:t xml:space="preserve">Scène 1 (0:00-0:15) : </w:t>
      </w:r>
      <w:r>
        <w:t>Introduction de la fondatrice et promesse en 2 minutes chrono sur le dashboard.</w:t>
      </w:r>
    </w:p>
    <w:p>
      <w:pPr>
        <w:pStyle w:val="ListBullet"/>
        <w:spacing w:after="60"/>
      </w:pPr>
      <w:r>
        <w:rPr>
          <w:b/>
        </w:rPr>
        <w:t xml:space="preserve">Scène 2 (0:15-0:45) : </w:t>
      </w:r>
      <w:r>
        <w:t>Configuration rapide de l'Avatar Client (ICP).</w:t>
      </w:r>
    </w:p>
    <w:p>
      <w:pPr>
        <w:pStyle w:val="ListBullet"/>
        <w:spacing w:after="60"/>
      </w:pPr>
      <w:r>
        <w:rPr>
          <w:b/>
        </w:rPr>
        <w:t xml:space="preserve">Scène 3 (0:45-1:15) : </w:t>
      </w:r>
      <w:r>
        <w:t>Lancement d'une recherche et découverte des fiches 100% contactables.</w:t>
      </w:r>
    </w:p>
    <w:p>
      <w:pPr>
        <w:pStyle w:val="ListBullet"/>
        <w:spacing w:after="60"/>
      </w:pPr>
      <w:r>
        <w:rPr>
          <w:b/>
        </w:rPr>
        <w:t xml:space="preserve">Scène 4 (1:15-1:45) : </w:t>
      </w:r>
      <w:r>
        <w:t>Utilisation du One-Click Outreach (WhatsApp direct et copie du message IA).</w:t>
      </w:r>
    </w:p>
    <w:p>
      <w:pPr>
        <w:pStyle w:val="ListBullet"/>
        <w:spacing w:after="60"/>
      </w:pPr>
      <w:r>
        <w:rPr>
          <w:b/>
        </w:rPr>
        <w:t xml:space="preserve">Scène 5 (1:45-2:10) : </w:t>
      </w:r>
      <w:r>
        <w:t>Suivi dans le CRM et consultation du Focus du Jour.</w:t>
      </w:r>
    </w:p>
    <w:p>
      <w:pPr>
        <w:pStyle w:val="ListBullet"/>
        <w:spacing w:after="60"/>
      </w:pPr>
      <w:r>
        <w:rPr>
          <w:b/>
        </w:rPr>
        <w:t xml:space="preserve">Scène 6 (2:10-2:30) : </w:t>
      </w:r>
      <w:r>
        <w:t>Appel à l'action pour tester l'offre Découverte à 1 €.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