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СТРАНИЦА 4: КАТЕГОРИЯ «БЕСЕДКИ»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https://azt-teplica.ru/catalog/catalog/besedki/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Беседки из поликарбоната в Перми - купить от производителя</w:t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Беседки АЗТ - это металлический каркас из оцинкованной профильной трубы и крыша из сотового поликарбоната. Конструкция не гниет, не ржавеет, не требует ежегодной покраски и спокойно переносит уральские зимы без демонтажа. Купить беседку в Перми от производителя - значит получить готовое заводское изделие с гарантией, а не самодельную конструкцию из магазинного профиля. Беседки из поликарбоната в Перми от АЗТ подходят для дачного участка, загородного дома, зоны барбекю или просто для отдыха на свежем воздухе в любую погоду.</w:t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Преимущества металлических беседок с поликарбонатом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Каркас изготовлен из оцинкованной трубы сечением 20x20 и 20x30 мм. Оцинковка защищает металл по всей длине, включая места сварки - это принципиальное отличие от беседок из черного металла, которые начинают ржаветь после первого сезона. Поликарбонат «Полигаль Восток» пропускает свет, но надежно защищает от дождя, ветра и прямых солнечных лучей. Внутри беседки комфортно и в дождь, и в жару. Конструкция легкая - не нужен ленточный или плитный фундамент, достаточно ровной площадки. При этом каркас устойчив и рассчитан на ветровые и снеговые нагрузки. Расчетный срок эксплуатации - 20 лет. Беседки для дачи в Перми от АЗТ стоят на участках клиентов с 2014 года, и первые экземпляры до сих пор в отличном состоянии без единой замены комплектующих.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Модели и цены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АЗТ Грибок</w:t>
      </w:r>
      <w:r w:rsidDel="00000000" w:rsidR="00000000" w:rsidRPr="00000000">
        <w:rPr>
          <w:rtl w:val="0"/>
        </w:rPr>
        <w:t xml:space="preserve"> - компактная беседка на каркасе из трубы 20x30 мм. Лаконичный дизайн, небольшие габариты - подходит для участков, где каждый квадратный метр на счету. Достаточно места для стола и нескольких стульев. Цена - от 17 800 руб.</w:t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АЗТ Бочка</w:t>
      </w:r>
      <w:r w:rsidDel="00000000" w:rsidR="00000000" w:rsidRPr="00000000">
        <w:rPr>
          <w:rtl w:val="0"/>
        </w:rPr>
        <w:t xml:space="preserve"> - беседка арочной формы на каркасе из трубы 20x30 и 20x20 мм. Вместительная, с запасом пространства для компании. Обтекаемый арочный профиль снижает ветровую и снеговую нагрузку, а закругленная форма придает конструкции завершенный вид. Цена - от 22 200 руб.</w:t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Доставка и установка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Металлические беседки с поликарбонатом в Перми доставляем собственным транспортом и устанавливаем силами штатных бригад. Монтаж под ключ - в день доставки, вам не нужно ничего собирать самостоятельно. Беседки от производителя в Перми с рассрочкой 0% до 6 месяцев напрямую от завода - без банков и переплат. Льготная доставка по Пермскому краю. Позвоните или оставьте заявку на сайте - менеджер рассчитает стоимость с учетом доставки до вашего адреса и подберет удобную дату монтажа.</w:t>
      </w:r>
    </w:p>
    <w:p w:rsidR="00000000" w:rsidDel="00000000" w:rsidP="00000000" w:rsidRDefault="00000000" w:rsidRPr="00000000" w14:paraId="0000001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4E5F91"/>
    <w:rPr>
      <w:rFonts w:asciiTheme="majorHAnsi" w:cstheme="majorBidi" w:eastAsiaTheme="majorEastAsia" w:hAnsiTheme="majorHAnsi"/>
      <w:b w:val="1"/>
      <w:bCs w:val="1"/>
      <w:color w:val="2f5496" w:themeColor="accent1" w:themeShade="0000BF"/>
      <w:sz w:val="28"/>
      <w:szCs w:val="28"/>
      <w:lang w:val="en-US"/>
    </w:rPr>
  </w:style>
  <w:style w:type="character" w:styleId="20" w:customStyle="1">
    <w:name w:val="Заголовок 2 Знак"/>
    <w:basedOn w:val="a0"/>
    <w:link w:val="2"/>
    <w:uiPriority w:val="9"/>
    <w:rsid w:val="004E5F91"/>
    <w:rPr>
      <w:rFonts w:asciiTheme="majorHAnsi" w:cstheme="majorBidi" w:eastAsiaTheme="majorEastAsia" w:hAnsiTheme="majorHAnsi"/>
      <w:b w:val="1"/>
      <w:bCs w:val="1"/>
      <w:color w:val="4472c4" w:themeColor="accent1"/>
      <w:sz w:val="26"/>
      <w:szCs w:val="26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zt-teplica.ru/catalog/catalog/besedk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SzGNDeQanKMivqDnXQM2fP7LSw==">CgMxLjA4AHIhMTFwcEF0Uzk3T3B3NUhjY0dIT3d6UmphRWVSWjRmd1d4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2026-03-25T09:00:00Z</dcterms:created>
  <dc:creator>Анна Хомич</dc:creator>
</cp:coreProperties>
</file>