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Сейчас на счётчике настроено большое количество </w:t>
      </w:r>
      <w:r w:rsidDel="00000000" w:rsidR="00000000" w:rsidRPr="00000000">
        <w:rPr>
          <w:rtl w:val="0"/>
        </w:rPr>
        <w:t xml:space="preserve">автоцелей</w:t>
      </w:r>
      <w:r w:rsidDel="00000000" w:rsidR="00000000" w:rsidRPr="00000000">
        <w:rPr>
          <w:rtl w:val="0"/>
        </w:rPr>
        <w:t xml:space="preserve"> - часто они бывают неточными, поэтому лучше создать отдельные цели: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Переход в </w:t>
      </w:r>
      <w:r w:rsidDel="00000000" w:rsidR="00000000" w:rsidRPr="00000000">
        <w:rPr>
          <w:rtl w:val="0"/>
        </w:rPr>
        <w:t xml:space="preserve">соц.сеть</w:t>
      </w:r>
      <w:r w:rsidDel="00000000" w:rsidR="00000000" w:rsidRPr="00000000">
        <w:rPr>
          <w:rtl w:val="0"/>
        </w:rPr>
        <w:t xml:space="preserve"> - любая соц. сеть (ВКонтакте, Одноклассники, X, Pinterest, YouTube, Rutube и т. д.).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Переход в мессенджер - любой мессенджер (MAX, Telegram, WhatsApp и т. д.).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Клик по номеру телефона - все номера телефонов.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Клик по email - все email адреса.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Отправка формы “Нужна консультация" - JavaScript-событие.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Отправка формы заказа - JavaScript-событие.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Отправка формы “Получить цену" - JavaScript-событие.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Отправка формы “Получить коммерческое предложение" - JavaScript-событие.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Отправка формы “Заказать монтаж" - JavaScript-событие.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Также есть цели с нулевой статистикой - данные по этим целям не собираются на протяжении года. Если не планируется настройка этих целей, их можно удалить: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Уникальный звонок.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Уникально-целевой звонок.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Целевой звонок.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Составная цель «Оставить заявку всё».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Звонки с Контекст//Динамика.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Заявки с Контекст//Динамика.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Лид с Контекст//Динамика.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Звонок Callibri.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Автоцель: заявка (номер 232870659).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Автоцель: заявка (номер 232870660).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Яндекс Бизнес Автоцель: заявка (328320056).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Яндекс Бизнес Автоцель: заявка (328320057).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Яндекс Бизнес Автоцель: заказ (328320059).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Яндекс Бизнес Автоцель: заказ (328320061).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Есть цели, статистика по которым активно собиралась, но перестала собираться с февраля-марта или ранее. Планируется ли вновь отслеживание по этим целям?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Отправить заявку.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Яндекс Бизнес Автоцель: заказ (328320058).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Яндекс Бизнес Автоцель: заказ (328320060).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Яндекс Бизнес Автоцель: заявка (345404585).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Яндекс Бизнес Автоцель: заказ (345404586).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Яндекс Бизнес Автоцель: заявка (409545267).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Яндекс Бизнес Автоцель: заказ (409545268).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Яндекс Бизнес Автоцель: заказ (409545269).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Яндекс Бизнес Автоцель: заказ (409545270).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Яндекс Бизнес Автоцель: заявка (409545271).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Яндекс Бизнес Автоцель: заявка (441784663).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Яндекс Бизнес Автоцель: заявка (441784664).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Яндекс Бизнес Автоцель: заказ (441784665).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Яндекс Бизнес Автоцель: заказ (465881273).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