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832E6" w14:textId="1EF8F7F7" w:rsidR="00133772" w:rsidRDefault="00431C05">
      <w:pPr>
        <w:pStyle w:val="Title"/>
      </w:pPr>
      <w:r w:rsidRPr="00431C05">
        <w:rPr>
          <w:spacing w:val="9"/>
        </w:rPr>
        <w:t>NEET-QA: Evaluating Retrieval Augmented Generation in Competitive Examinations</w:t>
      </w:r>
    </w:p>
    <w:p w14:paraId="2F856943" w14:textId="4B33A648" w:rsidR="00133772" w:rsidRPr="00431C05" w:rsidRDefault="00431C05" w:rsidP="00431C05">
      <w:pPr>
        <w:spacing w:before="228"/>
        <w:ind w:left="638" w:right="640"/>
        <w:jc w:val="center"/>
        <w:rPr>
          <w:w w:val="95"/>
          <w:sz w:val="28"/>
        </w:rPr>
      </w:pPr>
      <w:r>
        <w:rPr>
          <w:w w:val="95"/>
          <w:sz w:val="28"/>
        </w:rPr>
        <w:t>Dhiren Oswal</w:t>
      </w:r>
      <w:r w:rsidR="00000000">
        <w:rPr>
          <w:w w:val="95"/>
          <w:position w:val="10"/>
        </w:rPr>
        <w:t>1,</w:t>
      </w:r>
      <w:r w:rsidR="00000000">
        <w:rPr>
          <w:spacing w:val="12"/>
          <w:w w:val="95"/>
          <w:position w:val="10"/>
        </w:rPr>
        <w:t xml:space="preserve"> </w:t>
      </w:r>
      <w:r w:rsidR="00000000">
        <w:rPr>
          <w:w w:val="95"/>
          <w:position w:val="10"/>
        </w:rPr>
        <w:t>a)</w:t>
      </w:r>
      <w:r w:rsidR="00000000">
        <w:rPr>
          <w:spacing w:val="12"/>
          <w:w w:val="95"/>
          <w:position w:val="10"/>
        </w:rPr>
        <w:t xml:space="preserve"> </w:t>
      </w:r>
      <w:r>
        <w:rPr>
          <w:w w:val="95"/>
          <w:sz w:val="28"/>
        </w:rPr>
        <w:t xml:space="preserve">Soham </w:t>
      </w:r>
      <w:proofErr w:type="spellStart"/>
      <w:r>
        <w:rPr>
          <w:w w:val="95"/>
          <w:sz w:val="28"/>
        </w:rPr>
        <w:t>Tolwala</w:t>
      </w:r>
      <w:proofErr w:type="spellEnd"/>
      <w:r w:rsidR="00000000">
        <w:rPr>
          <w:w w:val="95"/>
          <w:sz w:val="28"/>
        </w:rPr>
        <w:t>,</w:t>
      </w:r>
      <w:r w:rsidR="00000000">
        <w:rPr>
          <w:w w:val="95"/>
          <w:position w:val="10"/>
        </w:rPr>
        <w:t>1,</w:t>
      </w:r>
      <w:r w:rsidR="00000000">
        <w:rPr>
          <w:spacing w:val="12"/>
          <w:w w:val="95"/>
          <w:position w:val="10"/>
        </w:rPr>
        <w:t xml:space="preserve"> </w:t>
      </w:r>
      <w:r w:rsidR="00000000">
        <w:rPr>
          <w:w w:val="95"/>
          <w:position w:val="10"/>
        </w:rPr>
        <w:t>b)</w:t>
      </w:r>
      <w:r w:rsidR="00000000">
        <w:rPr>
          <w:spacing w:val="55"/>
          <w:position w:val="10"/>
        </w:rPr>
        <w:t xml:space="preserve"> </w:t>
      </w:r>
      <w:r>
        <w:rPr>
          <w:w w:val="95"/>
          <w:sz w:val="28"/>
        </w:rPr>
        <w:t xml:space="preserve">Pushpak </w:t>
      </w:r>
      <w:proofErr w:type="spellStart"/>
      <w:r>
        <w:rPr>
          <w:w w:val="95"/>
          <w:sz w:val="28"/>
        </w:rPr>
        <w:t>Suryawanshi</w:t>
      </w:r>
      <w:proofErr w:type="spellEnd"/>
      <w:r>
        <w:rPr>
          <w:w w:val="95"/>
          <w:sz w:val="28"/>
        </w:rPr>
        <w:t>,</w:t>
      </w:r>
      <w:r>
        <w:rPr>
          <w:w w:val="95"/>
          <w:position w:val="10"/>
        </w:rPr>
        <w:t>1,</w:t>
      </w:r>
      <w:r>
        <w:rPr>
          <w:spacing w:val="12"/>
          <w:w w:val="95"/>
          <w:position w:val="10"/>
        </w:rPr>
        <w:t xml:space="preserve"> </w:t>
      </w:r>
      <w:r>
        <w:rPr>
          <w:w w:val="95"/>
          <w:position w:val="10"/>
        </w:rPr>
        <w:t>c</w:t>
      </w:r>
      <w:r>
        <w:rPr>
          <w:w w:val="95"/>
          <w:position w:val="10"/>
        </w:rPr>
        <w:t>)</w:t>
      </w:r>
      <w:r>
        <w:rPr>
          <w:w w:val="95"/>
          <w:sz w:val="28"/>
        </w:rPr>
        <w:t xml:space="preserve"> </w:t>
      </w:r>
      <w:r>
        <w:rPr>
          <w:w w:val="95"/>
          <w:sz w:val="28"/>
        </w:rPr>
        <w:br/>
        <w:t>Dhairya Thakkar</w:t>
      </w:r>
      <w:r>
        <w:rPr>
          <w:w w:val="95"/>
          <w:sz w:val="28"/>
        </w:rPr>
        <w:t>,</w:t>
      </w:r>
      <w:r>
        <w:rPr>
          <w:w w:val="95"/>
          <w:position w:val="10"/>
        </w:rPr>
        <w:t>1,</w:t>
      </w:r>
      <w:r>
        <w:rPr>
          <w:spacing w:val="12"/>
          <w:w w:val="95"/>
          <w:position w:val="10"/>
        </w:rPr>
        <w:t xml:space="preserve"> </w:t>
      </w:r>
      <w:r>
        <w:rPr>
          <w:w w:val="95"/>
          <w:position w:val="10"/>
        </w:rPr>
        <w:t>d</w:t>
      </w:r>
      <w:r>
        <w:rPr>
          <w:w w:val="95"/>
          <w:position w:val="10"/>
        </w:rPr>
        <w:t>)</w:t>
      </w:r>
      <w:r>
        <w:rPr>
          <w:w w:val="95"/>
          <w:sz w:val="28"/>
        </w:rPr>
        <w:t xml:space="preserve"> a</w:t>
      </w:r>
      <w:r w:rsidR="00000000">
        <w:rPr>
          <w:w w:val="95"/>
          <w:sz w:val="28"/>
        </w:rPr>
        <w:t>nd</w:t>
      </w:r>
      <w:r w:rsidR="00000000">
        <w:rPr>
          <w:spacing w:val="33"/>
          <w:w w:val="95"/>
          <w:sz w:val="28"/>
        </w:rPr>
        <w:t xml:space="preserve"> </w:t>
      </w:r>
      <w:r>
        <w:rPr>
          <w:w w:val="95"/>
          <w:sz w:val="28"/>
        </w:rPr>
        <w:t>Swapnil Shinde</w:t>
      </w:r>
      <w:r>
        <w:rPr>
          <w:w w:val="95"/>
          <w:position w:val="10"/>
        </w:rPr>
        <w:t>2</w:t>
      </w:r>
      <w:r w:rsidR="00000000">
        <w:rPr>
          <w:w w:val="95"/>
          <w:position w:val="10"/>
        </w:rPr>
        <w:t>,</w:t>
      </w:r>
      <w:r>
        <w:rPr>
          <w:w w:val="95"/>
          <w:position w:val="10"/>
        </w:rPr>
        <w:t xml:space="preserve"> e</w:t>
      </w:r>
      <w:r w:rsidR="00000000">
        <w:rPr>
          <w:w w:val="95"/>
          <w:position w:val="10"/>
        </w:rPr>
        <w:t>)</w:t>
      </w:r>
    </w:p>
    <w:p w14:paraId="2C2402A9" w14:textId="11434D6D" w:rsidR="00133772" w:rsidRDefault="00000000">
      <w:pPr>
        <w:spacing w:before="66" w:line="232" w:lineRule="exact"/>
        <w:ind w:left="645" w:right="640"/>
        <w:jc w:val="center"/>
        <w:rPr>
          <w:rFonts w:ascii="Times New Roman" w:hAnsi="Times New Roman"/>
          <w:i/>
          <w:sz w:val="18"/>
        </w:rPr>
      </w:pPr>
      <w:r>
        <w:rPr>
          <w:position w:val="7"/>
          <w:sz w:val="14"/>
        </w:rPr>
        <w:t>1</w:t>
      </w:r>
      <w:r w:rsidR="00431C05">
        <w:rPr>
          <w:rFonts w:ascii="Times New Roman" w:hAnsi="Times New Roman"/>
          <w:i/>
          <w:sz w:val="18"/>
        </w:rPr>
        <w:t xml:space="preserve">Student, </w:t>
      </w:r>
      <w:r w:rsidR="001D195B">
        <w:rPr>
          <w:rFonts w:ascii="Times New Roman" w:hAnsi="Times New Roman"/>
          <w:i/>
          <w:sz w:val="18"/>
        </w:rPr>
        <w:t xml:space="preserve">Department of Artificial Intelligence and Data Science, </w:t>
      </w:r>
      <w:r w:rsidR="001D195B">
        <w:rPr>
          <w:rFonts w:ascii="Times New Roman" w:hAnsi="Times New Roman"/>
          <w:i/>
          <w:sz w:val="18"/>
        </w:rPr>
        <w:br/>
      </w:r>
      <w:r w:rsidR="00431C05">
        <w:rPr>
          <w:rFonts w:ascii="Times New Roman" w:hAnsi="Times New Roman"/>
          <w:i/>
          <w:sz w:val="18"/>
        </w:rPr>
        <w:t xml:space="preserve">Vishwakarma Institute of Information Technology, </w:t>
      </w:r>
      <w:proofErr w:type="spellStart"/>
      <w:r w:rsidR="00431C05">
        <w:rPr>
          <w:rFonts w:ascii="Times New Roman" w:hAnsi="Times New Roman"/>
          <w:i/>
          <w:sz w:val="18"/>
        </w:rPr>
        <w:t>Kondhwa</w:t>
      </w:r>
      <w:proofErr w:type="spellEnd"/>
      <w:r w:rsidR="00431C05">
        <w:rPr>
          <w:rFonts w:ascii="Times New Roman" w:hAnsi="Times New Roman"/>
          <w:i/>
          <w:sz w:val="18"/>
        </w:rPr>
        <w:t xml:space="preserve"> Bk, Pune, 4110037, Maharashtra, India</w:t>
      </w:r>
    </w:p>
    <w:p w14:paraId="264001CE" w14:textId="2383C5AD" w:rsidR="00431C05" w:rsidRDefault="00000000" w:rsidP="00431C05">
      <w:pPr>
        <w:spacing w:before="66" w:line="232" w:lineRule="exact"/>
        <w:ind w:left="645" w:right="640"/>
        <w:jc w:val="center"/>
        <w:rPr>
          <w:rFonts w:ascii="Times New Roman" w:hAnsi="Times New Roman"/>
          <w:i/>
          <w:sz w:val="18"/>
        </w:rPr>
      </w:pPr>
      <w:r>
        <w:rPr>
          <w:position w:val="7"/>
          <w:sz w:val="14"/>
        </w:rPr>
        <w:t>2</w:t>
      </w:r>
      <w:r w:rsidR="00431C05">
        <w:rPr>
          <w:rFonts w:ascii="Times New Roman"/>
          <w:i/>
          <w:sz w:val="18"/>
        </w:rPr>
        <w:t xml:space="preserve">Assistant Professor, </w:t>
      </w:r>
      <w:r w:rsidR="001D195B">
        <w:rPr>
          <w:rFonts w:ascii="Times New Roman" w:hAnsi="Times New Roman"/>
          <w:i/>
          <w:sz w:val="18"/>
        </w:rPr>
        <w:t>Department of Artificial Intelligence and Data Science,</w:t>
      </w:r>
      <w:r w:rsidR="001D195B">
        <w:rPr>
          <w:rFonts w:ascii="Times New Roman" w:hAnsi="Times New Roman"/>
          <w:i/>
          <w:sz w:val="18"/>
        </w:rPr>
        <w:t xml:space="preserve"> </w:t>
      </w:r>
      <w:r w:rsidR="001D195B">
        <w:rPr>
          <w:rFonts w:ascii="Times New Roman" w:hAnsi="Times New Roman"/>
          <w:i/>
          <w:sz w:val="18"/>
        </w:rPr>
        <w:br/>
      </w:r>
      <w:r w:rsidR="00431C05">
        <w:rPr>
          <w:rFonts w:ascii="Times New Roman" w:hAnsi="Times New Roman"/>
          <w:i/>
          <w:sz w:val="18"/>
        </w:rPr>
        <w:t xml:space="preserve">Vishwakarma Institute of Information Technology, </w:t>
      </w:r>
      <w:proofErr w:type="spellStart"/>
      <w:r w:rsidR="00431C05">
        <w:rPr>
          <w:rFonts w:ascii="Times New Roman" w:hAnsi="Times New Roman"/>
          <w:i/>
          <w:sz w:val="18"/>
        </w:rPr>
        <w:t>Kondhwa</w:t>
      </w:r>
      <w:proofErr w:type="spellEnd"/>
      <w:r w:rsidR="00431C05">
        <w:rPr>
          <w:rFonts w:ascii="Times New Roman" w:hAnsi="Times New Roman"/>
          <w:i/>
          <w:sz w:val="18"/>
        </w:rPr>
        <w:t xml:space="preserve"> Bk, Pune, 4110037, Maharashtra, India</w:t>
      </w:r>
    </w:p>
    <w:p w14:paraId="7C86E6A1" w14:textId="009214B5" w:rsidR="00133772" w:rsidRDefault="00133772">
      <w:pPr>
        <w:spacing w:line="222" w:lineRule="exact"/>
        <w:ind w:left="645" w:right="640"/>
        <w:jc w:val="center"/>
        <w:rPr>
          <w:rFonts w:ascii="Times New Roman"/>
          <w:i/>
          <w:sz w:val="18"/>
        </w:rPr>
      </w:pPr>
    </w:p>
    <w:p w14:paraId="74081801" w14:textId="0B96F72A" w:rsidR="00133772" w:rsidRDefault="00431C05" w:rsidP="00431C05">
      <w:pPr>
        <w:pStyle w:val="ListParagraph"/>
        <w:numPr>
          <w:ilvl w:val="0"/>
          <w:numId w:val="4"/>
        </w:numPr>
        <w:spacing w:before="89" w:line="232" w:lineRule="exact"/>
        <w:ind w:left="284" w:hanging="142"/>
        <w:jc w:val="center"/>
        <w:rPr>
          <w:sz w:val="18"/>
        </w:rPr>
      </w:pPr>
      <w:hyperlink r:id="rId6" w:history="1">
        <w:r w:rsidRPr="00951D59">
          <w:rPr>
            <w:rStyle w:val="Hyperlink"/>
            <w:w w:val="90"/>
            <w:sz w:val="18"/>
          </w:rPr>
          <w:t>dhiren.22011106@viit.ac.in</w:t>
        </w:r>
      </w:hyperlink>
    </w:p>
    <w:p w14:paraId="758DDDE3" w14:textId="2CED3480" w:rsidR="00133772" w:rsidRDefault="00431C05" w:rsidP="00431C05">
      <w:pPr>
        <w:pStyle w:val="ListParagraph"/>
        <w:numPr>
          <w:ilvl w:val="0"/>
          <w:numId w:val="4"/>
        </w:numPr>
        <w:tabs>
          <w:tab w:val="left" w:pos="3745"/>
        </w:tabs>
        <w:spacing w:before="0" w:line="222" w:lineRule="exact"/>
        <w:ind w:left="284" w:hanging="142"/>
        <w:jc w:val="center"/>
        <w:rPr>
          <w:sz w:val="18"/>
        </w:rPr>
      </w:pPr>
      <w:hyperlink r:id="rId7" w:history="1">
        <w:r w:rsidRPr="00951D59">
          <w:rPr>
            <w:rStyle w:val="Hyperlink"/>
            <w:sz w:val="18"/>
          </w:rPr>
          <w:t>soham.22010224@viit.ac.in</w:t>
        </w:r>
      </w:hyperlink>
      <w:r>
        <w:rPr>
          <w:sz w:val="18"/>
        </w:rPr>
        <w:t xml:space="preserve"> </w:t>
      </w:r>
    </w:p>
    <w:p w14:paraId="304FC6F5" w14:textId="77777777" w:rsidR="00431C05" w:rsidRDefault="00431C05" w:rsidP="00431C05">
      <w:pPr>
        <w:pStyle w:val="ListParagraph"/>
        <w:numPr>
          <w:ilvl w:val="0"/>
          <w:numId w:val="4"/>
        </w:numPr>
        <w:tabs>
          <w:tab w:val="left" w:pos="3574"/>
        </w:tabs>
        <w:spacing w:before="0" w:line="232" w:lineRule="exact"/>
        <w:ind w:left="284" w:hanging="142"/>
        <w:jc w:val="center"/>
        <w:rPr>
          <w:sz w:val="18"/>
        </w:rPr>
      </w:pPr>
      <w:hyperlink r:id="rId8" w:history="1">
        <w:r w:rsidRPr="00951D59">
          <w:rPr>
            <w:rStyle w:val="Hyperlink"/>
            <w:sz w:val="18"/>
          </w:rPr>
          <w:t>pushpak.22010400@viit.ac.in</w:t>
        </w:r>
      </w:hyperlink>
    </w:p>
    <w:p w14:paraId="41118AC0" w14:textId="00BB1302" w:rsidR="00431C05" w:rsidRDefault="00431C05" w:rsidP="00431C05">
      <w:pPr>
        <w:pStyle w:val="ListParagraph"/>
        <w:numPr>
          <w:ilvl w:val="0"/>
          <w:numId w:val="4"/>
        </w:numPr>
        <w:tabs>
          <w:tab w:val="left" w:pos="3574"/>
        </w:tabs>
        <w:spacing w:before="0" w:line="232" w:lineRule="exact"/>
        <w:ind w:left="284" w:hanging="142"/>
        <w:jc w:val="center"/>
        <w:rPr>
          <w:sz w:val="18"/>
        </w:rPr>
      </w:pPr>
      <w:hyperlink r:id="rId9" w:history="1">
        <w:r w:rsidRPr="00951D59">
          <w:rPr>
            <w:rStyle w:val="Hyperlink"/>
            <w:sz w:val="18"/>
          </w:rPr>
          <w:t>dhairya.22011097@viit.ac.in</w:t>
        </w:r>
      </w:hyperlink>
      <w:r>
        <w:rPr>
          <w:sz w:val="18"/>
        </w:rPr>
        <w:t xml:space="preserve"> </w:t>
      </w:r>
    </w:p>
    <w:p w14:paraId="5E8653A9" w14:textId="546E5195" w:rsidR="00133772" w:rsidRDefault="00431C05" w:rsidP="00431C05">
      <w:pPr>
        <w:pStyle w:val="ListParagraph"/>
        <w:numPr>
          <w:ilvl w:val="0"/>
          <w:numId w:val="4"/>
        </w:numPr>
        <w:tabs>
          <w:tab w:val="left" w:pos="3574"/>
        </w:tabs>
        <w:spacing w:before="0" w:line="232" w:lineRule="exact"/>
        <w:ind w:left="284" w:hanging="142"/>
        <w:jc w:val="center"/>
        <w:rPr>
          <w:sz w:val="18"/>
        </w:rPr>
      </w:pPr>
      <w:hyperlink r:id="rId10" w:history="1">
        <w:r w:rsidRPr="00951D59">
          <w:rPr>
            <w:rStyle w:val="Hyperlink"/>
            <w:sz w:val="18"/>
          </w:rPr>
          <w:t>swapnil.shinde@viit.ac.in</w:t>
        </w:r>
      </w:hyperlink>
      <w:r>
        <w:rPr>
          <w:sz w:val="18"/>
        </w:rPr>
        <w:t xml:space="preserve">   </w:t>
      </w:r>
    </w:p>
    <w:p w14:paraId="62446085" w14:textId="49963E7A" w:rsidR="00133772" w:rsidRDefault="00000000" w:rsidP="00431C05">
      <w:pPr>
        <w:spacing w:before="128"/>
        <w:ind w:left="140" w:right="132"/>
        <w:jc w:val="both"/>
        <w:rPr>
          <w:w w:val="95"/>
          <w:sz w:val="18"/>
          <w:lang w:val="en-IN"/>
        </w:rPr>
      </w:pPr>
      <w:r>
        <w:rPr>
          <w:rFonts w:ascii="Times New Roman"/>
          <w:b/>
          <w:w w:val="95"/>
          <w:sz w:val="18"/>
        </w:rPr>
        <w:t>Abstract.</w:t>
      </w:r>
      <w:r>
        <w:rPr>
          <w:rFonts w:ascii="Times New Roman"/>
          <w:b/>
          <w:spacing w:val="1"/>
          <w:w w:val="95"/>
          <w:sz w:val="18"/>
        </w:rPr>
        <w:t xml:space="preserve"> </w:t>
      </w:r>
      <w:r w:rsidR="00431C05" w:rsidRPr="00431C05">
        <w:rPr>
          <w:w w:val="95"/>
          <w:sz w:val="18"/>
          <w:lang w:val="en-IN"/>
        </w:rPr>
        <w:t xml:space="preserve">Large Language Models (LLMs) have shown potential in various domains but can struggle with factual accuracy and knowledge gaps because of unseen or outdated data. Retrieval-Augmented-Generation (RAG) offers a solution by integrating information retrieval from reliable sources with LLM generation, leading to improved performance in knowledge-intensive domains. This paper explores the prowess of LLM+RAG for question-answering in specialized domains. We examine the state-of-the-art RAG framework, including retrieval, generation, and augmentation techniques, exemplified by its novel application in the National Eligibility-cum-Entrance Test (NEET), a standard Indian medical entrance exam for medical education, to assess the precision and contextual relevance of the answers generated by RAG workflow. We utilized Gemini-pro and gpt-3.5-turbo-0125 as the core LLMs for our RAG systems, in conjunction with </w:t>
      </w:r>
      <w:proofErr w:type="spellStart"/>
      <w:r w:rsidR="00431C05" w:rsidRPr="00431C05">
        <w:rPr>
          <w:w w:val="95"/>
          <w:sz w:val="18"/>
          <w:lang w:val="en-IN"/>
        </w:rPr>
        <w:t>GoogleGenerativeAIEmbeddings</w:t>
      </w:r>
      <w:proofErr w:type="spellEnd"/>
      <w:r w:rsidR="00431C05" w:rsidRPr="00431C05">
        <w:rPr>
          <w:w w:val="95"/>
          <w:sz w:val="18"/>
          <w:lang w:val="en-IN"/>
        </w:rPr>
        <w:t xml:space="preserve"> and Chroma Vector DB. The National Council of Educational Research and Training (NCERT) textbooks were fed as the primary data source to extend the knowledge base of LLM. The questions were taken from the 2022 NEET paper and the RAG-based systems were evaluated against the given ground truth answers. The GPT-incorporated model scored the highest with an overall 62.5% precision with the highest scores in Biology (71% precision). Through a comprehensive examination of the generated answers and state-of-the-art technologies and frameworks, we further elucidate the potentials and drawbacks of LLMs with RAG and jot down the necessary checkpoints in advancing question-answering systems across specialized domains.</w:t>
      </w:r>
    </w:p>
    <w:p w14:paraId="17BB71CA" w14:textId="708028B9" w:rsidR="00CB3ECA" w:rsidRPr="00431C05" w:rsidRDefault="00CB3ECA" w:rsidP="00431C05">
      <w:pPr>
        <w:spacing w:before="128"/>
        <w:ind w:left="140" w:right="132"/>
        <w:jc w:val="both"/>
        <w:rPr>
          <w:w w:val="95"/>
          <w:sz w:val="18"/>
          <w:lang w:val="en-IN"/>
        </w:rPr>
      </w:pPr>
      <w:r w:rsidRPr="00CB3ECA">
        <w:rPr>
          <w:b/>
          <w:bCs/>
          <w:w w:val="95"/>
          <w:sz w:val="18"/>
          <w:lang w:val="en-IN"/>
        </w:rPr>
        <w:t>Keywords</w:t>
      </w:r>
      <w:r w:rsidRPr="00CB3ECA">
        <w:rPr>
          <w:b/>
          <w:bCs/>
          <w:w w:val="95"/>
          <w:sz w:val="18"/>
          <w:lang w:val="en-IN"/>
        </w:rPr>
        <w:t>:</w:t>
      </w:r>
      <w:r w:rsidRPr="00CB3ECA">
        <w:rPr>
          <w:w w:val="95"/>
          <w:sz w:val="18"/>
          <w:lang w:val="en-IN"/>
        </w:rPr>
        <w:t xml:space="preserve"> Question-answering systems, Large Language Models, Retrieval Augmented Generation Approach, Competitive Examinations, National Eligibility-cum-Entrance Test (NEET)</w:t>
      </w:r>
    </w:p>
    <w:p w14:paraId="7437BE42" w14:textId="77777777" w:rsidR="00133772" w:rsidRDefault="00133772">
      <w:pPr>
        <w:pStyle w:val="BodyText"/>
        <w:rPr>
          <w:sz w:val="22"/>
        </w:rPr>
      </w:pPr>
    </w:p>
    <w:p w14:paraId="198AD20E" w14:textId="77777777" w:rsidR="00133772" w:rsidRDefault="00133772">
      <w:pPr>
        <w:pStyle w:val="BodyText"/>
        <w:spacing w:before="10"/>
        <w:rPr>
          <w:sz w:val="26"/>
        </w:rPr>
      </w:pPr>
    </w:p>
    <w:p w14:paraId="5C8E1011" w14:textId="1BDAD7AB" w:rsidR="00133772" w:rsidRDefault="00000000" w:rsidP="00340245">
      <w:pPr>
        <w:pStyle w:val="Heading1"/>
        <w:rPr>
          <w:b w:val="0"/>
        </w:rPr>
      </w:pPr>
      <w:r>
        <w:t>I</w:t>
      </w:r>
      <w:r w:rsidR="00340245">
        <w:t>NTRODUCTION</w:t>
      </w:r>
    </w:p>
    <w:p w14:paraId="510B4719" w14:textId="77777777" w:rsidR="00133772" w:rsidRDefault="00133772">
      <w:pPr>
        <w:pStyle w:val="BodyText"/>
        <w:rPr>
          <w:rFonts w:ascii="Times New Roman"/>
          <w:b/>
          <w:sz w:val="26"/>
        </w:rPr>
      </w:pPr>
    </w:p>
    <w:p w14:paraId="15134737" w14:textId="77777777" w:rsidR="00340245" w:rsidRPr="00340245" w:rsidRDefault="00340245" w:rsidP="00340245">
      <w:pPr>
        <w:pStyle w:val="BodyText"/>
        <w:spacing w:before="37" w:line="199" w:lineRule="auto"/>
        <w:ind w:left="139" w:right="134" w:firstLine="199"/>
        <w:jc w:val="both"/>
        <w:rPr>
          <w:w w:val="95"/>
          <w:lang w:val="en-IN"/>
        </w:rPr>
      </w:pPr>
    </w:p>
    <w:p w14:paraId="1F9FCD78" w14:textId="77777777" w:rsidR="00340245" w:rsidRPr="00340245" w:rsidRDefault="00340245" w:rsidP="00340245">
      <w:pPr>
        <w:pStyle w:val="BodyText"/>
        <w:spacing w:before="37" w:line="199" w:lineRule="auto"/>
        <w:ind w:left="139" w:right="134" w:firstLine="199"/>
        <w:jc w:val="both"/>
        <w:rPr>
          <w:w w:val="95"/>
          <w:lang w:val="en-IN"/>
        </w:rPr>
      </w:pPr>
      <w:r w:rsidRPr="00340245">
        <w:rPr>
          <w:w w:val="95"/>
          <w:lang w:val="en-IN"/>
        </w:rPr>
        <w:t xml:space="preserve"> In recent years, Large Language Models (LLMs) have garnered significant attention for their remarkable abilities in natural language processing tasks. Models such as Mistral, OpenAI's GPT series, Google's Gemini (previously known as Bert), and Meta’s Llama have demonstrated proficiency in various domains, from general language understanding to specialized fields like medicine[1], finance[2], business[3], etc. For example, OpenAI's ChatGPT, supported by Microsoft, is famous for its flexibility. It can easily switch between tasks like creating complex codes and composing music. Its abilities aren't limited to just technical or literary tasks; it has also achieved significant success in academics. For instance, in specialized domains, it performed exceptionally well in the MBA program at the University of Pennsylvania and passed the law exam at Minnesota Law School[4]. Moreover, it successfully cleared the United States Medical Licensing Examination (USMLE)[5] in one attempt with 60% accuracy. Normally, aspiring doctors spend nearly four years in medical school and over two years in clinical rotations to pass this exam[6]. </w:t>
      </w:r>
    </w:p>
    <w:p w14:paraId="509A28D1" w14:textId="77777777" w:rsidR="00340245" w:rsidRPr="00340245" w:rsidRDefault="00340245" w:rsidP="00340245">
      <w:pPr>
        <w:pStyle w:val="BodyText"/>
        <w:spacing w:before="37" w:line="199" w:lineRule="auto"/>
        <w:ind w:left="139" w:right="134" w:firstLine="199"/>
        <w:jc w:val="both"/>
        <w:rPr>
          <w:w w:val="95"/>
          <w:lang w:val="en-IN"/>
        </w:rPr>
      </w:pPr>
      <w:r w:rsidRPr="00340245">
        <w:rPr>
          <w:w w:val="95"/>
          <w:lang w:val="en-IN"/>
        </w:rPr>
        <w:t xml:space="preserve">But, after a failed attempt at the Union Public Service Commission (UPSC) exam[7], AIM decided to check ChatGPT’s medical prowess[8]. The NEET examination, a crucial milestone for aspiring medical professionals, presents a unique set of challenges. With questions spanning diverse topics in physics, chemistry, and majorly in </w:t>
      </w:r>
    </w:p>
    <w:p w14:paraId="451CCAEB" w14:textId="77777777" w:rsidR="00340245" w:rsidRPr="00340245" w:rsidRDefault="00340245" w:rsidP="00340245">
      <w:pPr>
        <w:pStyle w:val="BodyText"/>
        <w:spacing w:before="37" w:line="199" w:lineRule="auto"/>
        <w:ind w:left="139" w:right="134" w:firstLine="199"/>
        <w:jc w:val="both"/>
        <w:rPr>
          <w:w w:val="95"/>
          <w:lang w:val="en-IN"/>
        </w:rPr>
      </w:pPr>
      <w:r w:rsidRPr="00340245">
        <w:rPr>
          <w:w w:val="95"/>
          <w:lang w:val="en-IN"/>
        </w:rPr>
        <w:t xml:space="preserve">biology, NEET demands not only factual knowledge but also the ability to comprehend complex concepts and apply them in problem-solving scenarios. So, when ChatGPT took the NEET 2022 exam with 174 (originally 200) questions, it just passed, scoring 50.14%, while struggling particularly in biology[8]. It proves that traditional LLMs often struggle to meet these requirements, facing issues like hallucination, outdated information, and opaque reasoning processes, which can impede their accuracy and reliability [9], [10]. </w:t>
      </w:r>
    </w:p>
    <w:p w14:paraId="7CA16FE9" w14:textId="77777777" w:rsidR="00340245" w:rsidRPr="00340245" w:rsidRDefault="00340245" w:rsidP="00340245">
      <w:pPr>
        <w:pStyle w:val="BodyText"/>
        <w:spacing w:before="37" w:line="199" w:lineRule="auto"/>
        <w:ind w:left="139" w:right="134" w:firstLine="199"/>
        <w:jc w:val="both"/>
        <w:rPr>
          <w:w w:val="95"/>
          <w:lang w:val="en-IN"/>
        </w:rPr>
      </w:pPr>
      <w:r w:rsidRPr="00340245">
        <w:rPr>
          <w:w w:val="95"/>
          <w:lang w:val="en-IN"/>
        </w:rPr>
        <w:t xml:space="preserve">In response to these challenges, Retrieval-Augmented Generation (RAG) has emerged as a promising approach </w:t>
      </w:r>
      <w:r w:rsidRPr="00340245">
        <w:rPr>
          <w:w w:val="95"/>
          <w:lang w:val="en-IN"/>
        </w:rPr>
        <w:lastRenderedPageBreak/>
        <w:t xml:space="preserve">to enhance the capabilities of LLMs in specialized domains [11], [12], [13], [14]. By integrating knowledge from external sources through retrieval mechanisms, RAG enables LLMs to generate contextually relevant responses grounded in credible information retrieved from an extended curated data source. As RAG has given promising results in complex and fact-dependent domains like biology, there is a lack of evaluation concerning how RAG systems handle questions that are highly complex and require nuanced understanding, synthesis of information from multiple sources, and critical reasoning. </w:t>
      </w:r>
    </w:p>
    <w:p w14:paraId="5260FB50" w14:textId="4CFEA404" w:rsidR="00340245" w:rsidRDefault="00340245" w:rsidP="00C82B7C">
      <w:pPr>
        <w:pStyle w:val="BodyText"/>
        <w:spacing w:before="37" w:line="199" w:lineRule="auto"/>
        <w:ind w:left="139" w:right="134" w:firstLine="199"/>
        <w:jc w:val="both"/>
        <w:rPr>
          <w:w w:val="95"/>
          <w:lang w:val="en-IN"/>
        </w:rPr>
      </w:pPr>
      <w:r w:rsidRPr="00340245">
        <w:rPr>
          <w:w w:val="95"/>
          <w:lang w:val="en-IN"/>
        </w:rPr>
        <w:t xml:space="preserve">This paper explores the maiden utilization of RAG in the question-answering system for the National Eligibility-cum-Entrance Test (NEET) —a highly competitive undergraduate-level Indian Medical Entrance Exam, known for its rigorous standards and comprehensive coverage of subjects, particularly in medical and engineering fields— with a focus on assessing the accuracy and potential to tailor responses to complex inquiries. When a Large Language Model i.e. ChatGPT wrote the NEET exam individually, it achieved nearly a 50% accuracy rate with low scores, especially in Biology[8]. However, by leveraging RAG techniques, our QA system scored an overall accuracy rate of 61.1%, and a precision rate of 62.5% on the same exam, with the highest scores in the </w:t>
      </w:r>
      <w:proofErr w:type="gramStart"/>
      <w:r w:rsidRPr="00340245">
        <w:rPr>
          <w:w w:val="95"/>
          <w:lang w:val="en-IN"/>
        </w:rPr>
        <w:t>Biology</w:t>
      </w:r>
      <w:proofErr w:type="gramEnd"/>
      <w:r w:rsidRPr="00340245">
        <w:rPr>
          <w:w w:val="95"/>
          <w:lang w:val="en-IN"/>
        </w:rPr>
        <w:t xml:space="preserve"> domain (70% accuracy, 71% precision). In addition to highlighting the efficacy of RAG in enhancing LLMs' performance in specialized domains like NEET, this paper explores the findings from the score obtained from GPT and Gemini to help navigate future developments for specialized QA domains. By leveraging the RAG-enabled responses, we seek to provide methodologies in addressing the unique challenges posed by involuted domains like NEET, ultimately contributing to the development of more reliable and robust question-answering systems. Out assessment uses metrics like precision and accuracy, as the NEET answers are objective i.e. have a ground truth. However, an overview of state-of-the-art evaluation methodologies/frameworks for a more subjective comprehensive understanding is provided below.</w:t>
      </w:r>
    </w:p>
    <w:p w14:paraId="3D041A70" w14:textId="77777777" w:rsidR="00C82B7C" w:rsidRDefault="00C82B7C" w:rsidP="00C82B7C">
      <w:pPr>
        <w:pStyle w:val="BodyText"/>
        <w:spacing w:before="37" w:line="199" w:lineRule="auto"/>
        <w:ind w:left="139" w:right="134" w:firstLine="199"/>
        <w:jc w:val="both"/>
        <w:rPr>
          <w:w w:val="95"/>
          <w:lang w:val="en-IN"/>
        </w:rPr>
      </w:pPr>
    </w:p>
    <w:p w14:paraId="2D02B741" w14:textId="77777777" w:rsidR="00C82B7C" w:rsidRDefault="00C82B7C" w:rsidP="00C82B7C">
      <w:pPr>
        <w:pStyle w:val="BodyText"/>
        <w:spacing w:before="37" w:line="199" w:lineRule="auto"/>
        <w:ind w:left="139" w:right="134" w:firstLine="199"/>
        <w:jc w:val="both"/>
      </w:pPr>
    </w:p>
    <w:p w14:paraId="2F19E457" w14:textId="71D07700" w:rsidR="00340245" w:rsidRDefault="00340245" w:rsidP="00C82B7C">
      <w:pPr>
        <w:pStyle w:val="Heading1"/>
        <w:rPr>
          <w:b w:val="0"/>
        </w:rPr>
      </w:pPr>
      <w:r>
        <w:t>L</w:t>
      </w:r>
      <w:r w:rsidR="00C82B7C">
        <w:t>ITERATURE REVIEW</w:t>
      </w:r>
    </w:p>
    <w:p w14:paraId="0F59BB7E" w14:textId="77777777" w:rsidR="00340245" w:rsidRDefault="00340245" w:rsidP="00340245">
      <w:pPr>
        <w:pStyle w:val="BodyText"/>
        <w:rPr>
          <w:rFonts w:ascii="Times New Roman"/>
          <w:b/>
          <w:sz w:val="26"/>
        </w:rPr>
      </w:pPr>
    </w:p>
    <w:p w14:paraId="62A5C606" w14:textId="77777777" w:rsidR="00C82B7C" w:rsidRPr="00C82B7C" w:rsidRDefault="00C82B7C" w:rsidP="00C82B7C">
      <w:pPr>
        <w:pStyle w:val="BodyText"/>
        <w:spacing w:before="37" w:line="199" w:lineRule="auto"/>
        <w:ind w:left="139" w:right="134" w:firstLine="199"/>
        <w:jc w:val="both"/>
        <w:rPr>
          <w:w w:val="95"/>
          <w:lang w:val="en-IN"/>
        </w:rPr>
      </w:pPr>
      <w:r w:rsidRPr="00C82B7C">
        <w:rPr>
          <w:w w:val="95"/>
          <w:lang w:val="en-IN"/>
        </w:rPr>
        <w:t xml:space="preserve">Large Language Models (LLMs) have emerged as powerful tools for various applications, including Question-Answering (QA) systems. However, specialized domain QA systems with LLMs face drawbacks like hallucinations (generating irrelevant or incorrect information) and limited interpretability of their answers. These limitations can be particularly detrimental in critical domains like education and healthcare [10], [15]. </w:t>
      </w:r>
    </w:p>
    <w:p w14:paraId="0CAACEC4" w14:textId="77777777" w:rsidR="00C82B7C" w:rsidRPr="00C82B7C" w:rsidRDefault="00C82B7C" w:rsidP="00C82B7C">
      <w:pPr>
        <w:pStyle w:val="BodyText"/>
        <w:spacing w:before="37" w:line="199" w:lineRule="auto"/>
        <w:ind w:left="139" w:right="134" w:firstLine="199"/>
        <w:jc w:val="both"/>
        <w:rPr>
          <w:w w:val="95"/>
          <w:lang w:val="en-IN"/>
        </w:rPr>
      </w:pPr>
      <w:r w:rsidRPr="00C82B7C">
        <w:rPr>
          <w:w w:val="95"/>
          <w:lang w:val="en-IN"/>
        </w:rPr>
        <w:t xml:space="preserve">However, several studies advocate for RAG techniques to improve the accuracy and reliability of LLM-based QA systems. To gain a deeper understanding of RAG functionalities, [11] provides a comprehensive survey of Retrieval-Augmented Generation paradigms. They delve into various RAG frameworks like Naive RAG, Advanced RAG, and Modular RAG, outlining their core components (retrieval, generation, augmentation) and evaluation methods. It particularly focuses on discussing various evaluation methodologies, as due to the complexity of LLMs, evaluating their performance poses challenges. Therefore, evaluation methodologies are necessary to provide insights into their effectiveness and limitations. The survey emphasizes three quality scores: context relevance (ensures retrieved information is highly relevant), answer faithfulness (ensures generated answers adhere to </w:t>
      </w:r>
      <w:proofErr w:type="gramStart"/>
      <w:r w:rsidRPr="00C82B7C">
        <w:rPr>
          <w:w w:val="95"/>
          <w:lang w:val="en-IN"/>
        </w:rPr>
        <w:t>retrieved-context</w:t>
      </w:r>
      <w:proofErr w:type="gramEnd"/>
      <w:r w:rsidRPr="00C82B7C">
        <w:rPr>
          <w:w w:val="95"/>
          <w:lang w:val="en-IN"/>
        </w:rPr>
        <w:t xml:space="preserve">), and answer relevance (ensures generated answers directly address the question). These metrics provide a comprehensive framework for evaluating both retrieval and generation components of RAG systems[11]. </w:t>
      </w:r>
    </w:p>
    <w:p w14:paraId="773EA204" w14:textId="054223AF" w:rsidR="00C82B7C" w:rsidRPr="00C82B7C" w:rsidRDefault="00C82B7C" w:rsidP="00C82B7C">
      <w:pPr>
        <w:pStyle w:val="BodyText"/>
        <w:spacing w:before="37" w:line="199" w:lineRule="auto"/>
        <w:ind w:left="139" w:right="134" w:firstLine="199"/>
        <w:jc w:val="both"/>
        <w:rPr>
          <w:w w:val="95"/>
          <w:lang w:val="en-IN"/>
        </w:rPr>
      </w:pPr>
      <w:r w:rsidRPr="00C82B7C">
        <w:rPr>
          <w:w w:val="95"/>
          <w:lang w:val="en-IN"/>
        </w:rPr>
        <w:t xml:space="preserve">Applying LLMs in educational contexts, particularly Math Q&amp;A, presents unique challenges like the need for clear explanations and step-by-step solutions, limited ability to address open-ended or novel problems, data bias, and fairness concerns [14]. Research by [14] demonstrates the effectiveness of RAG in mitigating LLM shortcomings such as hallucinations and enhancing answer interpretability. [14] implements a RAG system for a Math chatbot, achieving improved answer accuracy by retrieving relevant passages from a pre-defined corpus and feeding them into an LLM for generation. This highlights the potential of RAG for educational Q&amp;A systems. </w:t>
      </w:r>
    </w:p>
    <w:p w14:paraId="38DA724F" w14:textId="77777777" w:rsidR="00C82B7C" w:rsidRPr="00C82B7C" w:rsidRDefault="00C82B7C" w:rsidP="00C82B7C">
      <w:pPr>
        <w:pStyle w:val="BodyText"/>
        <w:spacing w:before="37" w:line="199" w:lineRule="auto"/>
        <w:ind w:left="139" w:right="134" w:firstLine="199"/>
        <w:jc w:val="both"/>
        <w:rPr>
          <w:w w:val="95"/>
          <w:lang w:val="en-IN"/>
        </w:rPr>
      </w:pPr>
      <w:r w:rsidRPr="00C82B7C">
        <w:rPr>
          <w:w w:val="95"/>
          <w:lang w:val="en-IN"/>
        </w:rPr>
        <w:t xml:space="preserve">While RAG offers significant benefits, there's room for further optimization. [16] explores using Reinforcement Learning (RL) to optimize RAG-based chatbots. Their study achieves a reduction in resource consumption by reducing the number of LLM token calls compared to traditional RAG approaches. This suggests that exploring diverse optimization strategies beyond RAG itself can yield further improvements in Q&amp;A system efficiency [15]. Active learning is another promising optimization strategy for RAG systems. This approach allows the system to identify the most informative context to retrieve for each specific question, potentially leading to improved accuracy and efficiency [17]. Results demonstrate that ACTIVERAG surpasses previous RAG models, achieving a 5% improvement on question-answering datasets[17]. </w:t>
      </w:r>
    </w:p>
    <w:p w14:paraId="2F60081B" w14:textId="77777777" w:rsidR="00C82B7C" w:rsidRPr="00C82B7C" w:rsidRDefault="00C82B7C" w:rsidP="00C82B7C">
      <w:pPr>
        <w:pStyle w:val="BodyText"/>
        <w:spacing w:before="37" w:line="199" w:lineRule="auto"/>
        <w:ind w:left="139" w:right="134" w:firstLine="199"/>
        <w:jc w:val="both"/>
        <w:rPr>
          <w:w w:val="95"/>
          <w:lang w:val="en-IN"/>
        </w:rPr>
      </w:pPr>
      <w:r w:rsidRPr="00C82B7C">
        <w:rPr>
          <w:w w:val="95"/>
          <w:lang w:val="en-IN"/>
        </w:rPr>
        <w:t xml:space="preserve">RAG can also be applied to specific QA domains, such as the MIRAGE benchmark and </w:t>
      </w:r>
      <w:proofErr w:type="spellStart"/>
      <w:r w:rsidRPr="00C82B7C">
        <w:rPr>
          <w:w w:val="95"/>
          <w:lang w:val="en-IN"/>
        </w:rPr>
        <w:t>MedRAG</w:t>
      </w:r>
      <w:proofErr w:type="spellEnd"/>
      <w:r w:rsidRPr="00C82B7C">
        <w:rPr>
          <w:w w:val="95"/>
          <w:lang w:val="en-IN"/>
        </w:rPr>
        <w:t xml:space="preserve"> toolkit provide valuable resources for researchers and developers working with RAG systems in the medical domain [18]. MIRAGE focuses on real-world medical question-answering scenarios and evaluates RAG systems' ability to answer these questions using zero-shot learning and question-only retrieval for multi-choice tasks. </w:t>
      </w:r>
      <w:proofErr w:type="spellStart"/>
      <w:r w:rsidRPr="00C82B7C">
        <w:rPr>
          <w:w w:val="95"/>
          <w:lang w:val="en-IN"/>
        </w:rPr>
        <w:t>MedRAG</w:t>
      </w:r>
      <w:proofErr w:type="spellEnd"/>
      <w:r w:rsidRPr="00C82B7C">
        <w:rPr>
          <w:w w:val="95"/>
          <w:lang w:val="en-IN"/>
        </w:rPr>
        <w:t xml:space="preserve">, on the other hand, is an easy-to-use toolkit that allows researchers to explore various RAG configurations with different corpora, retrievers, and LLMs [18]. This combination of resources can facilitate the development and evaluation of effective RAG systems for medical QA. </w:t>
      </w:r>
    </w:p>
    <w:p w14:paraId="1223D19F" w14:textId="77777777" w:rsidR="00C82B7C" w:rsidRPr="00C82B7C" w:rsidRDefault="00C82B7C" w:rsidP="00C82B7C">
      <w:pPr>
        <w:pStyle w:val="BodyText"/>
        <w:spacing w:before="37" w:line="199" w:lineRule="auto"/>
        <w:ind w:left="139" w:right="134" w:firstLine="199"/>
        <w:jc w:val="both"/>
        <w:rPr>
          <w:w w:val="95"/>
          <w:lang w:val="en-IN"/>
        </w:rPr>
      </w:pPr>
      <w:r w:rsidRPr="00C82B7C">
        <w:rPr>
          <w:w w:val="95"/>
          <w:lang w:val="en-IN"/>
        </w:rPr>
        <w:t xml:space="preserve">Another paper [19] introduces </w:t>
      </w:r>
      <w:proofErr w:type="spellStart"/>
      <w:r w:rsidRPr="00C82B7C">
        <w:rPr>
          <w:w w:val="95"/>
          <w:lang w:val="en-IN"/>
        </w:rPr>
        <w:t>PaperQA</w:t>
      </w:r>
      <w:proofErr w:type="spellEnd"/>
      <w:r w:rsidRPr="00C82B7C">
        <w:rPr>
          <w:w w:val="95"/>
          <w:lang w:val="en-IN"/>
        </w:rPr>
        <w:t xml:space="preserve">, a novel agent-based architecture for scientific question answering. It utilizes three separate agents: 1) Search Tool: retrieves relevant research papers using keyword search and vector embedding techniques. 2) Gather Evidence Tool: extracts key passages from identified papers, building a context library for answer generation. 3) Answer Question Tool: </w:t>
      </w:r>
      <w:proofErr w:type="spellStart"/>
      <w:r w:rsidRPr="00C82B7C">
        <w:rPr>
          <w:w w:val="95"/>
          <w:lang w:val="en-IN"/>
        </w:rPr>
        <w:t>analyzes</w:t>
      </w:r>
      <w:proofErr w:type="spellEnd"/>
      <w:r w:rsidRPr="00C82B7C">
        <w:rPr>
          <w:w w:val="95"/>
          <w:lang w:val="en-IN"/>
        </w:rPr>
        <w:t xml:space="preserve"> the evidence and formulates a final answer with proper citations. This design allows for dynamic adjustments throughout the retrieval and information-gathering </w:t>
      </w:r>
      <w:r w:rsidRPr="00C82B7C">
        <w:rPr>
          <w:w w:val="95"/>
          <w:lang w:val="en-IN"/>
        </w:rPr>
        <w:lastRenderedPageBreak/>
        <w:t xml:space="preserve">process, leading to improved accuracy in QA tasks compared to standard LLMs, enhanced answer grounding through retrieved evidence and citations, and more accurate and contextually grounded answers compared to standard LLMs. It also introduces the </w:t>
      </w:r>
      <w:proofErr w:type="spellStart"/>
      <w:r w:rsidRPr="00C82B7C">
        <w:rPr>
          <w:w w:val="95"/>
          <w:lang w:val="en-IN"/>
        </w:rPr>
        <w:t>LitQA</w:t>
      </w:r>
      <w:proofErr w:type="spellEnd"/>
      <w:r w:rsidRPr="00C82B7C">
        <w:rPr>
          <w:w w:val="95"/>
          <w:lang w:val="en-IN"/>
        </w:rPr>
        <w:t xml:space="preserve"> dataset for </w:t>
      </w:r>
      <w:proofErr w:type="spellStart"/>
      <w:r w:rsidRPr="00C82B7C">
        <w:rPr>
          <w:w w:val="95"/>
          <w:lang w:val="en-IN"/>
        </w:rPr>
        <w:t>PaperQA</w:t>
      </w:r>
      <w:proofErr w:type="spellEnd"/>
      <w:r w:rsidRPr="00C82B7C">
        <w:rPr>
          <w:w w:val="95"/>
          <w:lang w:val="en-IN"/>
        </w:rPr>
        <w:t xml:space="preserve"> evaluation. </w:t>
      </w:r>
      <w:proofErr w:type="spellStart"/>
      <w:r w:rsidRPr="00C82B7C">
        <w:rPr>
          <w:w w:val="95"/>
          <w:lang w:val="en-IN"/>
        </w:rPr>
        <w:t>LitQA</w:t>
      </w:r>
      <w:proofErr w:type="spellEnd"/>
      <w:r w:rsidRPr="00C82B7C">
        <w:rPr>
          <w:w w:val="95"/>
          <w:lang w:val="en-IN"/>
        </w:rPr>
        <w:t xml:space="preserve"> evaluates the ability both to retrieve necessary information and to present an accurate answer based on that information[19]. While the focus here has been on RAG for QA systems, the potential applications extend to other areas. For instance, RAG can be used for tasks like claim verification, where retrieving relevant evidence is crucial for determining the veracity of a claim [20]. </w:t>
      </w:r>
    </w:p>
    <w:p w14:paraId="7E8F6A3B" w14:textId="032D8420" w:rsidR="00340245" w:rsidRDefault="00C82B7C" w:rsidP="00C82B7C">
      <w:pPr>
        <w:pStyle w:val="BodyText"/>
        <w:spacing w:before="37" w:line="199" w:lineRule="auto"/>
        <w:ind w:left="139" w:right="134" w:firstLine="199"/>
        <w:jc w:val="both"/>
      </w:pPr>
      <w:r w:rsidRPr="00C82B7C">
        <w:rPr>
          <w:w w:val="95"/>
          <w:lang w:val="en-IN"/>
        </w:rPr>
        <w:t>In conclusion, the reviewed literature overwhelmingly supports the potential of Retrieval-Augmented Generation (RAG) for enhancing the capabilities of LLM-based question-answering (Q&amp;A) systems. This is particularly true in educational contexts, specialized QA domains, and broader domains like claim verification where the interpretability of relevant information provided by RAG is crucial. While traditional RAG approaches offer significant benefits, exploring optimization strategies like Reinforcement Learning (RL) and Active Learning holds promise for further improvements in efficiency and accuracy. Furthermore, a comprehensive understanding of RAG frameworks, as outlined in [11], is essential for successful integration within our project.</w:t>
      </w:r>
    </w:p>
    <w:p w14:paraId="7D26C34E" w14:textId="77777777" w:rsidR="00340245" w:rsidRDefault="00340245">
      <w:pPr>
        <w:spacing w:line="220" w:lineRule="auto"/>
        <w:jc w:val="both"/>
      </w:pPr>
    </w:p>
    <w:p w14:paraId="4E76574E" w14:textId="77777777" w:rsidR="00C82B7C" w:rsidRDefault="00C82B7C">
      <w:pPr>
        <w:spacing w:line="220" w:lineRule="auto"/>
        <w:jc w:val="both"/>
      </w:pPr>
    </w:p>
    <w:p w14:paraId="78D6AAF3" w14:textId="77777777" w:rsidR="00340245" w:rsidRDefault="00340245">
      <w:pPr>
        <w:spacing w:line="220" w:lineRule="auto"/>
        <w:jc w:val="both"/>
      </w:pPr>
    </w:p>
    <w:p w14:paraId="02C5690E" w14:textId="4C4C07A7" w:rsidR="00340245" w:rsidRDefault="00C82B7C" w:rsidP="00C82B7C">
      <w:pPr>
        <w:pStyle w:val="Heading1"/>
        <w:rPr>
          <w:b w:val="0"/>
        </w:rPr>
      </w:pPr>
      <w:r>
        <w:t xml:space="preserve">METHODOLOGY </w:t>
      </w:r>
    </w:p>
    <w:p w14:paraId="6A5BE8CB" w14:textId="77777777" w:rsidR="00340245" w:rsidRDefault="00340245" w:rsidP="00340245">
      <w:pPr>
        <w:pStyle w:val="BodyText"/>
        <w:rPr>
          <w:rFonts w:ascii="Times New Roman"/>
          <w:b/>
          <w:sz w:val="26"/>
        </w:rPr>
      </w:pPr>
    </w:p>
    <w:p w14:paraId="24840386" w14:textId="465070D7" w:rsidR="00340245" w:rsidRPr="00C22DAD" w:rsidRDefault="00C82B7C" w:rsidP="00340245">
      <w:pPr>
        <w:pStyle w:val="BodyText"/>
        <w:spacing w:before="37" w:line="199" w:lineRule="auto"/>
        <w:ind w:left="139" w:right="134" w:firstLine="199"/>
        <w:jc w:val="both"/>
        <w:rPr>
          <w:rFonts w:asciiTheme="majorHAnsi" w:hAnsiTheme="majorHAnsi"/>
        </w:rPr>
      </w:pPr>
      <w:r w:rsidRPr="00C22DAD">
        <w:rPr>
          <w:rFonts w:asciiTheme="majorHAnsi" w:hAnsiTheme="majorHAnsi" w:cs="Times New Roman"/>
        </w:rPr>
        <w:t xml:space="preserve">The Retrieval-Augmented Generation (RAG) workflow initially involves breaking down large amounts of relevant text data (corpus) into smaller pieces and encoding them into a format that allows for efficient searching. When a query is received, the retrieval agent of RAG searches the encoded data for similar pieces based on their content and appends this information to the Large Language Model’s (LLM’s) information base. Using this extended database, the LLM crafts a response. Ultimately, this process allows RAG to both find relevant information and use it to generate well-informed responses. We will now explore our application of the RAG framework for the NEET QA system in more detail. </w:t>
      </w:r>
      <w:r w:rsidRPr="00C22DAD">
        <w:rPr>
          <w:rFonts w:asciiTheme="majorHAnsi" w:hAnsiTheme="majorHAnsi" w:cs="Times New Roman"/>
        </w:rPr>
        <w:fldChar w:fldCharType="begin"/>
      </w:r>
      <w:r w:rsidRPr="00C22DAD">
        <w:rPr>
          <w:rFonts w:asciiTheme="majorHAnsi" w:hAnsiTheme="majorHAnsi" w:cs="Times New Roman"/>
        </w:rPr>
        <w:instrText xml:space="preserve"> REF _Ref167878636 \h  \* MERGEFORMAT </w:instrText>
      </w:r>
      <w:r w:rsidRPr="00C22DAD">
        <w:rPr>
          <w:rFonts w:asciiTheme="majorHAnsi" w:hAnsiTheme="majorHAnsi" w:cs="Times New Roman"/>
        </w:rPr>
      </w:r>
      <w:r w:rsidRPr="00C22DAD">
        <w:rPr>
          <w:rFonts w:asciiTheme="majorHAnsi" w:hAnsiTheme="majorHAnsi" w:cs="Times New Roman"/>
        </w:rPr>
        <w:fldChar w:fldCharType="separate"/>
      </w:r>
      <w:r w:rsidRPr="00C22DAD">
        <w:rPr>
          <w:rFonts w:asciiTheme="majorHAnsi" w:hAnsiTheme="majorHAnsi" w:cs="Times New Roman"/>
        </w:rPr>
        <w:t xml:space="preserve">Figure </w:t>
      </w:r>
      <w:r w:rsidRPr="00C22DAD">
        <w:rPr>
          <w:rFonts w:asciiTheme="majorHAnsi" w:hAnsiTheme="majorHAnsi" w:cs="Times New Roman"/>
          <w:noProof/>
        </w:rPr>
        <w:t>I</w:t>
      </w:r>
      <w:r w:rsidRPr="00C22DAD">
        <w:rPr>
          <w:rFonts w:asciiTheme="majorHAnsi" w:hAnsiTheme="majorHAnsi" w:cs="Times New Roman"/>
        </w:rPr>
        <w:fldChar w:fldCharType="end"/>
      </w:r>
      <w:r w:rsidRPr="00C22DAD">
        <w:rPr>
          <w:rFonts w:asciiTheme="majorHAnsi" w:hAnsiTheme="majorHAnsi" w:cs="Times New Roman"/>
        </w:rPr>
        <w:t xml:space="preserve"> gives the architecture used</w:t>
      </w:r>
    </w:p>
    <w:p w14:paraId="35491385" w14:textId="77777777" w:rsidR="00340245" w:rsidRDefault="00340245" w:rsidP="00340245">
      <w:pPr>
        <w:pStyle w:val="BodyText"/>
        <w:spacing w:before="3"/>
        <w:rPr>
          <w:sz w:val="22"/>
        </w:rPr>
      </w:pPr>
    </w:p>
    <w:p w14:paraId="4F7EA291" w14:textId="417E9775" w:rsidR="00340245" w:rsidRDefault="00C82B7C" w:rsidP="00340245">
      <w:pPr>
        <w:pStyle w:val="Heading1"/>
      </w:pPr>
      <w:r>
        <w:t>User Input</w:t>
      </w:r>
    </w:p>
    <w:p w14:paraId="482F78EE" w14:textId="77777777" w:rsidR="00340245" w:rsidRDefault="00340245" w:rsidP="00340245">
      <w:pPr>
        <w:pStyle w:val="BodyText"/>
        <w:spacing w:before="11"/>
        <w:rPr>
          <w:rFonts w:ascii="Times New Roman"/>
          <w:b/>
          <w:sz w:val="24"/>
        </w:rPr>
      </w:pPr>
    </w:p>
    <w:p w14:paraId="6C39F39A" w14:textId="241EC07D" w:rsidR="00C82B7C" w:rsidRDefault="000F328B" w:rsidP="00C22DAD">
      <w:pPr>
        <w:pStyle w:val="BodyText"/>
        <w:spacing w:before="102" w:line="235" w:lineRule="auto"/>
        <w:ind w:left="140" w:right="133" w:firstLine="144"/>
        <w:jc w:val="both"/>
        <w:rPr>
          <w:w w:val="95"/>
          <w:lang w:val="en-IN"/>
        </w:rPr>
      </w:pPr>
      <w:r w:rsidRPr="000F328B">
        <w:rPr>
          <w:w w:val="95"/>
          <w:lang w:val="en-IN"/>
        </w:rPr>
        <w:t>The RAG workflow, illustrated in Figure I, commences with a user query derived from the NEET question paper, posed to an LLM. Here, we have employed the NEET 2022 Question set as the primary source for extracting questions. These questions were carefully selected to ensure relevance to the NEET exam. However, it's important to note that questions containing complex formatted LaTeX text, diagrams, or images were excluded from our dataset. The reason to skip the questions was due to the usage of freely available rudimentary models that only worked on text, and not complex equations or visual content. Once the relevant questions were identified, they were combined with their corresponding ground truth answers in a JSON format. This format allowed us to organize the data efficiently, with each question-answer pair representing a single entry in the dataset. For example: "Which of the following is a characteristic feature of the phylum Porifera? Options: A) Radial symmetry B) Presence of a true coelom C) Cellular level of organization D) Segmented body plan". While ChatGPT serves as a widely used LLM, its knowledge is confined to pretraining data. RAG mitigates this limitation by making use of up-to-date document excerpts from external knowledge repositories, such as NCERT[21] textbooks for physics, chemistry, and biology, Oswal Revision notes[22] for biology, and Concepts of Physics[23] by Prof. H.C. Verma for physics in making the vector store, which encompass all study materials relevant to the NEET exam. These books are most preferred by students for the NEET exam preparation. Hence, by combining questions from the NEET 2022 Question Set with relevant external resources, we created a comprehensive dataset that encompassed all study materials relevant to the NEET exam. This dataset served as the foundation for evaluating our Retrieval-Augmented-Generation (RAG) model, enabling it to generate well-informed responses to user queries derived from the NEET question paper. These retrieved articles, coupled with the initial query, compose an enriched prompt that enables the LLM to generate a well-informed response. This illustration highlights the effectiveness of RAG in enhancing the capabilities of LLMs by integrating external knowledge sources.</w:t>
      </w:r>
    </w:p>
    <w:p w14:paraId="2F05E5CA" w14:textId="77777777" w:rsidR="000F328B" w:rsidRDefault="000F328B" w:rsidP="000F328B">
      <w:pPr>
        <w:keepNext/>
        <w:ind w:right="-39"/>
        <w:jc w:val="center"/>
      </w:pPr>
      <w:r w:rsidRPr="009B1EAF">
        <w:rPr>
          <w:noProof/>
        </w:rPr>
        <w:lastRenderedPageBreak/>
        <w:drawing>
          <wp:inline distT="0" distB="0" distL="0" distR="0" wp14:anchorId="009591AF" wp14:editId="0502A91D">
            <wp:extent cx="5581650" cy="3352507"/>
            <wp:effectExtent l="19050" t="19050" r="19050" b="19685"/>
            <wp:docPr id="61779006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90067" name="Picture 1" descr="A diagram of a flowchart&#10;&#10;Description automatically generated"/>
                    <pic:cNvPicPr/>
                  </pic:nvPicPr>
                  <pic:blipFill>
                    <a:blip r:embed="rId11"/>
                    <a:stretch>
                      <a:fillRect/>
                    </a:stretch>
                  </pic:blipFill>
                  <pic:spPr>
                    <a:xfrm>
                      <a:off x="0" y="0"/>
                      <a:ext cx="5592966" cy="3359304"/>
                    </a:xfrm>
                    <a:prstGeom prst="rect">
                      <a:avLst/>
                    </a:prstGeom>
                    <a:ln>
                      <a:solidFill>
                        <a:schemeClr val="tx1"/>
                      </a:solidFill>
                    </a:ln>
                  </pic:spPr>
                </pic:pic>
              </a:graphicData>
            </a:graphic>
          </wp:inline>
        </w:drawing>
      </w:r>
    </w:p>
    <w:p w14:paraId="104D4D27" w14:textId="2D13868B" w:rsidR="000F328B" w:rsidRPr="00125657" w:rsidRDefault="000F328B" w:rsidP="000F328B">
      <w:pPr>
        <w:pStyle w:val="Caption"/>
        <w:ind w:right="-39"/>
        <w:rPr>
          <w:rFonts w:ascii="Times New Roman" w:hAnsi="Times New Roman" w:cs="Times New Roman"/>
        </w:rPr>
      </w:pPr>
      <w:bookmarkStart w:id="0" w:name="_Ref167878636"/>
      <w:r>
        <w:rPr>
          <w:rFonts w:ascii="Times New Roman"/>
          <w:b/>
          <w:w w:val="95"/>
          <w:sz w:val="18"/>
        </w:rPr>
        <w:t>FIGURE</w:t>
      </w:r>
      <w:r>
        <w:rPr>
          <w:rFonts w:ascii="Times New Roman"/>
          <w:b/>
          <w:spacing w:val="-5"/>
          <w:w w:val="95"/>
          <w:sz w:val="18"/>
        </w:rPr>
        <w:t xml:space="preserve"> </w:t>
      </w:r>
      <w:r>
        <w:rPr>
          <w:rFonts w:ascii="Times New Roman"/>
          <w:b/>
          <w:w w:val="95"/>
          <w:sz w:val="18"/>
        </w:rPr>
        <w:t>1.</w:t>
      </w:r>
      <w:r>
        <w:rPr>
          <w:rFonts w:ascii="Times New Roman"/>
          <w:b/>
          <w:spacing w:val="6"/>
          <w:w w:val="95"/>
          <w:sz w:val="18"/>
        </w:rPr>
        <w:t xml:space="preserve"> </w:t>
      </w:r>
      <w:bookmarkEnd w:id="0"/>
      <w:r w:rsidRPr="000F328B">
        <w:rPr>
          <w:w w:val="95"/>
          <w:sz w:val="18"/>
        </w:rPr>
        <w:t>Architecture: The RAG process applied to NEET question-answering</w:t>
      </w:r>
    </w:p>
    <w:p w14:paraId="26436BB2" w14:textId="77777777" w:rsidR="000F328B" w:rsidRDefault="000F328B" w:rsidP="000F328B">
      <w:pPr>
        <w:pStyle w:val="BodyText"/>
        <w:spacing w:before="102" w:line="235" w:lineRule="auto"/>
        <w:ind w:left="140" w:right="133"/>
        <w:jc w:val="both"/>
      </w:pPr>
    </w:p>
    <w:p w14:paraId="1E660767" w14:textId="48C2449C" w:rsidR="000F328B" w:rsidRPr="000F328B" w:rsidRDefault="000F328B" w:rsidP="000F328B">
      <w:pPr>
        <w:pStyle w:val="Heading1"/>
        <w:numPr>
          <w:ilvl w:val="0"/>
          <w:numId w:val="5"/>
        </w:numPr>
        <w:rPr>
          <w:spacing w:val="6"/>
          <w:lang w:val="en-IN"/>
        </w:rPr>
      </w:pPr>
      <w:r w:rsidRPr="000F328B">
        <w:rPr>
          <w:spacing w:val="6"/>
          <w:lang w:val="en-IN"/>
        </w:rPr>
        <w:t xml:space="preserve">Creating Vector Database </w:t>
      </w:r>
    </w:p>
    <w:p w14:paraId="6D954CB2" w14:textId="77777777" w:rsidR="00C82B7C" w:rsidRDefault="00C82B7C" w:rsidP="00C82B7C">
      <w:pPr>
        <w:pStyle w:val="BodyText"/>
        <w:spacing w:before="11"/>
        <w:rPr>
          <w:rFonts w:ascii="Times New Roman"/>
          <w:b/>
          <w:sz w:val="24"/>
        </w:rPr>
      </w:pPr>
    </w:p>
    <w:p w14:paraId="2620F5D0" w14:textId="3F449376" w:rsidR="00C22DAD" w:rsidRPr="00C22DAD" w:rsidRDefault="00C22DAD" w:rsidP="00C22DAD">
      <w:pPr>
        <w:spacing w:line="220" w:lineRule="auto"/>
        <w:ind w:firstLine="142"/>
        <w:jc w:val="both"/>
        <w:rPr>
          <w:rFonts w:asciiTheme="majorHAnsi" w:hAnsiTheme="majorHAnsi" w:cs="Times New Roman"/>
          <w:sz w:val="20"/>
          <w:szCs w:val="20"/>
          <w:lang w:val="en-IN"/>
        </w:rPr>
      </w:pPr>
      <w:r w:rsidRPr="00C22DAD">
        <w:rPr>
          <w:rFonts w:asciiTheme="majorHAnsi" w:hAnsiTheme="majorHAnsi" w:cs="Times New Roman"/>
          <w:sz w:val="20"/>
          <w:szCs w:val="20"/>
          <w:lang w:val="en-IN"/>
        </w:rPr>
        <w:t xml:space="preserve">This stage is fundamental in preparing the data, serving as the initial step in offline operations. It involves several phases aimed at transforming raw data into a format suitable for analysis. Initially, the data undergoes cleansing and extraction processes. Various file formats such as PDF, HTML, Word, and Markdown which are used for storing or presenting content related to the required domain specialization are converted into standardized plain text to ensure consistency across documents. We have obtained the NCERT e-books from [21] and parsed them to obtain the texts from the textbooks. To address the context-window limitations of language models, this text is then segmented into smaller, manageable chunks through a process known as chunking, which can be done on various criteria like character or limits, specific titles, etc. These chunks are further transformed into vector representations using an embedding model selected for its balance between inference efficiency and model size. Here we use </w:t>
      </w:r>
      <w:proofErr w:type="spellStart"/>
      <w:r w:rsidRPr="00C22DAD">
        <w:rPr>
          <w:rFonts w:asciiTheme="majorHAnsi" w:hAnsiTheme="majorHAnsi" w:cs="Times New Roman"/>
          <w:sz w:val="20"/>
          <w:szCs w:val="20"/>
          <w:lang w:val="en-IN"/>
        </w:rPr>
        <w:t>GoogleGenerativeAIEmbeddings</w:t>
      </w:r>
      <w:proofErr w:type="spellEnd"/>
      <w:r w:rsidRPr="00C22DAD">
        <w:rPr>
          <w:rFonts w:asciiTheme="majorHAnsi" w:hAnsiTheme="majorHAnsi" w:cs="Times New Roman"/>
          <w:sz w:val="20"/>
          <w:szCs w:val="20"/>
          <w:lang w:val="en-IN"/>
        </w:rPr>
        <w:t xml:space="preserve">. The embeddings are then stored in a database, also known in this case as a vector store as it stores the vector embeddings. When storing text in a vector database like </w:t>
      </w:r>
      <w:proofErr w:type="spellStart"/>
      <w:r w:rsidRPr="00C22DAD">
        <w:rPr>
          <w:rFonts w:asciiTheme="majorHAnsi" w:hAnsiTheme="majorHAnsi" w:cs="Times New Roman"/>
          <w:sz w:val="20"/>
          <w:szCs w:val="20"/>
          <w:lang w:val="en-IN"/>
        </w:rPr>
        <w:t>ChromaDB</w:t>
      </w:r>
      <w:proofErr w:type="spellEnd"/>
      <w:r w:rsidRPr="00C22DAD">
        <w:rPr>
          <w:rFonts w:asciiTheme="majorHAnsi" w:hAnsiTheme="majorHAnsi" w:cs="Times New Roman"/>
          <w:sz w:val="20"/>
          <w:szCs w:val="20"/>
          <w:lang w:val="en-IN"/>
        </w:rPr>
        <w:t>, the text is encoded into numerical vector formats within a high-dimensional space. This transformation enables</w:t>
      </w:r>
      <w:r>
        <w:rPr>
          <w:rFonts w:asciiTheme="majorHAnsi" w:hAnsiTheme="majorHAnsi" w:cs="Times New Roman"/>
          <w:sz w:val="20"/>
          <w:szCs w:val="20"/>
          <w:lang w:val="en-IN"/>
        </w:rPr>
        <w:t xml:space="preserve"> </w:t>
      </w:r>
      <w:r w:rsidRPr="00C22DAD">
        <w:rPr>
          <w:rFonts w:asciiTheme="majorHAnsi" w:hAnsiTheme="majorHAnsi" w:cs="Times New Roman"/>
          <w:sz w:val="20"/>
          <w:szCs w:val="20"/>
          <w:lang w:val="en-IN"/>
        </w:rPr>
        <w:t>similarity comparisons during the retrieval phase, facilitated by tools like Chroma vector store’s similarity search. We are storing the source of the document as metadata in the vector database i.e. the default schema for storing documents in the vector database. Finally, we create a vector database to store these retrieved document chunks in a vectorized format, enabling efficient and scalable search capabilities. In the process of constructing the vector database, we strategically incorporate three distinct vector databases, each dedicated to a specific subject as shown in Figure II.</w:t>
      </w:r>
    </w:p>
    <w:p w14:paraId="7C84931F" w14:textId="5982F551" w:rsidR="00C82B7C" w:rsidRPr="00C22DAD" w:rsidRDefault="00C22DAD" w:rsidP="00C22DAD">
      <w:pPr>
        <w:spacing w:line="220" w:lineRule="auto"/>
        <w:ind w:firstLine="142"/>
        <w:jc w:val="both"/>
        <w:rPr>
          <w:rFonts w:asciiTheme="majorHAnsi" w:hAnsiTheme="majorHAnsi" w:cs="Times New Roman"/>
          <w:sz w:val="20"/>
          <w:szCs w:val="20"/>
          <w:lang w:val="en-IN"/>
        </w:rPr>
      </w:pPr>
      <w:r w:rsidRPr="00C22DAD">
        <w:rPr>
          <w:rFonts w:asciiTheme="majorHAnsi" w:hAnsiTheme="majorHAnsi" w:cs="Times New Roman"/>
          <w:sz w:val="20"/>
          <w:szCs w:val="20"/>
          <w:lang w:val="en-IN"/>
        </w:rPr>
        <w:t xml:space="preserve">This approach is designed to mitigate the overloading of computational resources, thereby enhancing the efficiency and performance of the system. On average, each subject encompasses approximately twenty-five PDF documents, each consisting of 20 pages. This substantial volume of data underscores the complexity and richness of the information associated with each subject. The subsequent sections will delve into the methodologies employed to efficiently process and manage this data. The entire vector database creation process, illustrated in Figure II, lays the groundwork for efficient retrieval and processing of information necessary for tasks like Q&amp;A queries in large documents or document libraries, particularly in the context of Retrieval-Augmented Generation (RAG). Through innovative approaches such as context-aware chunking and tools like </w:t>
      </w:r>
      <w:proofErr w:type="spellStart"/>
      <w:r w:rsidRPr="00C22DAD">
        <w:rPr>
          <w:rFonts w:asciiTheme="majorHAnsi" w:hAnsiTheme="majorHAnsi" w:cs="Times New Roman"/>
          <w:sz w:val="20"/>
          <w:szCs w:val="20"/>
          <w:lang w:val="en-IN"/>
        </w:rPr>
        <w:t>DocumentLoader</w:t>
      </w:r>
      <w:proofErr w:type="spellEnd"/>
      <w:r w:rsidRPr="00C22DAD">
        <w:rPr>
          <w:rFonts w:asciiTheme="majorHAnsi" w:hAnsiTheme="majorHAnsi" w:cs="Times New Roman"/>
          <w:sz w:val="20"/>
          <w:szCs w:val="20"/>
          <w:lang w:val="en-IN"/>
        </w:rPr>
        <w:t xml:space="preserve"> and </w:t>
      </w:r>
      <w:proofErr w:type="spellStart"/>
      <w:r w:rsidRPr="00C22DAD">
        <w:rPr>
          <w:rFonts w:asciiTheme="majorHAnsi" w:hAnsiTheme="majorHAnsi" w:cs="Times New Roman"/>
          <w:sz w:val="20"/>
          <w:szCs w:val="20"/>
          <w:lang w:val="en-IN"/>
        </w:rPr>
        <w:t>TextSplitter</w:t>
      </w:r>
      <w:proofErr w:type="spellEnd"/>
      <w:r w:rsidRPr="00C22DAD">
        <w:rPr>
          <w:rFonts w:asciiTheme="majorHAnsi" w:hAnsiTheme="majorHAnsi" w:cs="Times New Roman"/>
          <w:sz w:val="20"/>
          <w:szCs w:val="20"/>
          <w:lang w:val="en-IN"/>
        </w:rPr>
        <w:t>, meaningful document segmentation is achieved, leading to improved outcomes in RAG applications.</w:t>
      </w:r>
    </w:p>
    <w:p w14:paraId="53D38FD8" w14:textId="66DFEE5A" w:rsidR="000F328B" w:rsidRDefault="000F328B" w:rsidP="00C22DAD">
      <w:pPr>
        <w:spacing w:line="220" w:lineRule="auto"/>
        <w:jc w:val="center"/>
      </w:pPr>
      <w:r w:rsidRPr="00B706A2">
        <w:rPr>
          <w:noProof/>
        </w:rPr>
        <w:lastRenderedPageBreak/>
        <w:drawing>
          <wp:inline distT="0" distB="0" distL="0" distR="0" wp14:anchorId="37C7DAEC" wp14:editId="24112BF5">
            <wp:extent cx="3077845" cy="3703955"/>
            <wp:effectExtent l="0" t="0" r="8255" b="0"/>
            <wp:docPr id="464714952" name="Picture 1" descr="A diagram of a chemistry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14952" name="Picture 1" descr="A diagram of a chemistry model&#10;&#10;Description automatically generated"/>
                    <pic:cNvPicPr/>
                  </pic:nvPicPr>
                  <pic:blipFill>
                    <a:blip r:embed="rId12"/>
                    <a:stretch>
                      <a:fillRect/>
                    </a:stretch>
                  </pic:blipFill>
                  <pic:spPr>
                    <a:xfrm>
                      <a:off x="0" y="0"/>
                      <a:ext cx="3077845" cy="3703955"/>
                    </a:xfrm>
                    <a:prstGeom prst="rect">
                      <a:avLst/>
                    </a:prstGeom>
                  </pic:spPr>
                </pic:pic>
              </a:graphicData>
            </a:graphic>
          </wp:inline>
        </w:drawing>
      </w:r>
    </w:p>
    <w:p w14:paraId="45AB698D" w14:textId="0262DF83" w:rsidR="000F328B" w:rsidRPr="00E82EE1" w:rsidRDefault="00C22DAD" w:rsidP="00C22DAD">
      <w:pPr>
        <w:pStyle w:val="Caption"/>
        <w:rPr>
          <w:rFonts w:ascii="Times New Roman" w:hAnsi="Times New Roman" w:cs="Times New Roman"/>
          <w:sz w:val="16"/>
          <w:szCs w:val="16"/>
        </w:rPr>
      </w:pPr>
      <w:bookmarkStart w:id="1" w:name="_Ref167878722"/>
      <w:r>
        <w:rPr>
          <w:rFonts w:ascii="Times New Roman"/>
          <w:b/>
          <w:w w:val="95"/>
          <w:sz w:val="18"/>
        </w:rPr>
        <w:t>FIGURE</w:t>
      </w:r>
      <w:r>
        <w:rPr>
          <w:rFonts w:ascii="Times New Roman"/>
          <w:b/>
          <w:spacing w:val="-5"/>
          <w:w w:val="95"/>
          <w:sz w:val="18"/>
        </w:rPr>
        <w:t xml:space="preserve"> </w:t>
      </w:r>
      <w:r>
        <w:rPr>
          <w:rFonts w:ascii="Times New Roman"/>
          <w:b/>
          <w:w w:val="95"/>
          <w:sz w:val="18"/>
        </w:rPr>
        <w:t>2</w:t>
      </w:r>
      <w:r>
        <w:rPr>
          <w:rFonts w:ascii="Times New Roman"/>
          <w:b/>
          <w:w w:val="95"/>
          <w:sz w:val="18"/>
        </w:rPr>
        <w:t>.</w:t>
      </w:r>
      <w:r>
        <w:rPr>
          <w:rFonts w:ascii="Times New Roman"/>
          <w:b/>
          <w:spacing w:val="6"/>
          <w:w w:val="95"/>
          <w:sz w:val="18"/>
        </w:rPr>
        <w:t xml:space="preserve"> </w:t>
      </w:r>
      <w:r w:rsidRPr="00C22DAD">
        <w:rPr>
          <w:w w:val="95"/>
          <w:sz w:val="18"/>
        </w:rPr>
        <w:t>The vector database creation process</w:t>
      </w:r>
      <w:bookmarkEnd w:id="1"/>
    </w:p>
    <w:p w14:paraId="52E00035" w14:textId="77777777" w:rsidR="000F328B" w:rsidRDefault="000F328B" w:rsidP="000F328B">
      <w:pPr>
        <w:spacing w:line="220" w:lineRule="auto"/>
        <w:jc w:val="both"/>
      </w:pPr>
    </w:p>
    <w:p w14:paraId="03DC91FC" w14:textId="4D56DD34" w:rsidR="000F328B" w:rsidRPr="000F328B" w:rsidRDefault="000F328B" w:rsidP="000F328B">
      <w:pPr>
        <w:pStyle w:val="Heading1"/>
        <w:numPr>
          <w:ilvl w:val="0"/>
          <w:numId w:val="6"/>
        </w:numPr>
        <w:rPr>
          <w:spacing w:val="6"/>
          <w:lang w:val="en-IN"/>
        </w:rPr>
      </w:pPr>
      <w:r w:rsidRPr="000F328B">
        <w:t>Retrieving Relevant Documents</w:t>
      </w:r>
      <w:r w:rsidRPr="000F328B">
        <w:rPr>
          <w:spacing w:val="6"/>
          <w:lang w:val="en-IN"/>
        </w:rPr>
        <w:t xml:space="preserve"> </w:t>
      </w:r>
    </w:p>
    <w:p w14:paraId="3FD9260C" w14:textId="77777777" w:rsidR="000F328B" w:rsidRDefault="000F328B" w:rsidP="000F328B">
      <w:pPr>
        <w:pStyle w:val="BodyText"/>
        <w:spacing w:before="11"/>
        <w:rPr>
          <w:rFonts w:ascii="Times New Roman"/>
          <w:b/>
          <w:sz w:val="24"/>
        </w:rPr>
      </w:pPr>
    </w:p>
    <w:p w14:paraId="55C1A465" w14:textId="77777777" w:rsidR="000F328B" w:rsidRPr="00C22DAD" w:rsidRDefault="000F328B" w:rsidP="00D35FD2">
      <w:pPr>
        <w:ind w:firstLine="142"/>
        <w:jc w:val="both"/>
        <w:rPr>
          <w:rFonts w:asciiTheme="majorHAnsi" w:hAnsiTheme="majorHAnsi" w:cs="Times New Roman"/>
          <w:sz w:val="20"/>
          <w:szCs w:val="20"/>
        </w:rPr>
      </w:pPr>
      <w:r w:rsidRPr="00C22DAD">
        <w:rPr>
          <w:rFonts w:asciiTheme="majorHAnsi" w:hAnsiTheme="majorHAnsi" w:cs="Times New Roman"/>
          <w:sz w:val="20"/>
          <w:szCs w:val="20"/>
        </w:rPr>
        <w:t xml:space="preserve">Upon receiving a user query, the system leverages the encoding model previously utilized during the indexing phase to encode the query into a vector representation. Subsequently, the system finds relevant chunks by calculating similarity scores between the query vector and the vectorized chunks stored within the vectorized corpus using the Chroma vector store’s similarity search. Our system retrieves the top K chunks demonstrating the highest similarity to the query. These selected chunks serve as the expanded contextual basis for addressing the user's request, ensuring that the synthesized response is grounded in relevant information retrieved from the indexed corpus. This process enables the system to provide accurate and informed responses tailored to the user query, enhancing the overall effectiveness of the Retrieval Augmented Generation (RAG) framework.  </w:t>
      </w:r>
    </w:p>
    <w:p w14:paraId="64CFD88F" w14:textId="1870FC32" w:rsidR="000F328B" w:rsidRDefault="000F328B" w:rsidP="000F328B">
      <w:pPr>
        <w:pStyle w:val="BodyText"/>
        <w:spacing w:before="23" w:line="220" w:lineRule="auto"/>
        <w:ind w:left="139" w:right="132" w:firstLine="199"/>
        <w:jc w:val="center"/>
      </w:pPr>
    </w:p>
    <w:p w14:paraId="31EBD0BF" w14:textId="3343BBF4" w:rsidR="000F328B" w:rsidRPr="000F328B" w:rsidRDefault="000F328B" w:rsidP="000F328B">
      <w:pPr>
        <w:pStyle w:val="Heading1"/>
        <w:numPr>
          <w:ilvl w:val="0"/>
          <w:numId w:val="7"/>
        </w:numPr>
        <w:rPr>
          <w:spacing w:val="6"/>
          <w:lang w:val="en-IN"/>
        </w:rPr>
      </w:pPr>
      <w:r>
        <w:t>Answer Generation</w:t>
      </w:r>
    </w:p>
    <w:p w14:paraId="3EB3F824" w14:textId="77777777" w:rsidR="000F328B" w:rsidRDefault="000F328B" w:rsidP="000F328B">
      <w:pPr>
        <w:pStyle w:val="BodyText"/>
        <w:spacing w:before="11"/>
        <w:rPr>
          <w:rFonts w:ascii="Times New Roman"/>
          <w:b/>
          <w:sz w:val="24"/>
        </w:rPr>
      </w:pPr>
    </w:p>
    <w:p w14:paraId="5A563930" w14:textId="77777777" w:rsidR="00C22DAD" w:rsidRPr="00C22DAD" w:rsidRDefault="00C22DAD" w:rsidP="00D35FD2">
      <w:pPr>
        <w:ind w:firstLine="142"/>
        <w:jc w:val="both"/>
        <w:rPr>
          <w:rFonts w:asciiTheme="majorHAnsi" w:hAnsiTheme="majorHAnsi" w:cs="Times New Roman"/>
          <w:sz w:val="20"/>
          <w:szCs w:val="20"/>
          <w:lang w:val="en-IN"/>
        </w:rPr>
      </w:pPr>
      <w:r w:rsidRPr="00C22DAD">
        <w:rPr>
          <w:rFonts w:asciiTheme="majorHAnsi" w:hAnsiTheme="majorHAnsi" w:cs="Times New Roman"/>
          <w:sz w:val="20"/>
          <w:szCs w:val="20"/>
          <w:lang w:val="en-IN"/>
        </w:rPr>
        <w:t xml:space="preserve">In our methodology, the process of generating answers involved several steps to ensure accuracy and relevance. Initially, questions from the NEET 2022 Q1 question set were iteratively processed through a prompt instance. Each question served as a query, and this query was passed to the model, including both the Google Gemini-pro and GPT-3.5-turbo-0125 large language models (LLMs), sequentially. Upon receiving a query, the model underwent a series of operations. The query was embedded and then subjected to vector search to retrieve the top K documents from the corpus. In our case, K was set to 1, ensuring that only the most relevant document was retrieved. Once the context from the retrieved document was obtained, it was combined with the original prompt template corresponding to the subject area (e.g., biology template). </w:t>
      </w:r>
    </w:p>
    <w:p w14:paraId="38DCBAF5" w14:textId="77777777" w:rsidR="00C22DAD" w:rsidRPr="00C22DAD" w:rsidRDefault="00C22DAD" w:rsidP="00D35FD2">
      <w:pPr>
        <w:ind w:firstLine="142"/>
        <w:jc w:val="both"/>
        <w:rPr>
          <w:rFonts w:asciiTheme="majorHAnsi" w:hAnsiTheme="majorHAnsi" w:cs="Times New Roman"/>
          <w:sz w:val="20"/>
          <w:szCs w:val="20"/>
          <w:lang w:val="en-IN"/>
        </w:rPr>
      </w:pPr>
      <w:r w:rsidRPr="00C22DAD">
        <w:rPr>
          <w:rFonts w:asciiTheme="majorHAnsi" w:hAnsiTheme="majorHAnsi" w:cs="Times New Roman"/>
          <w:sz w:val="20"/>
          <w:szCs w:val="20"/>
          <w:lang w:val="en-IN"/>
        </w:rPr>
        <w:t xml:space="preserve">The combined prompt, enriched with contextual information, served as the basis for generating the response. The model then synthesized a well-informed answer using the integrated knowledge from both the prompt and the retrieved document. </w:t>
      </w:r>
    </w:p>
    <w:p w14:paraId="06FD1EA7" w14:textId="77777777" w:rsidR="00C22DAD" w:rsidRPr="00C22DAD" w:rsidRDefault="00C22DAD" w:rsidP="00D35FD2">
      <w:pPr>
        <w:ind w:firstLine="142"/>
        <w:jc w:val="both"/>
        <w:rPr>
          <w:rFonts w:asciiTheme="majorHAnsi" w:hAnsiTheme="majorHAnsi" w:cs="Times New Roman"/>
          <w:sz w:val="20"/>
          <w:szCs w:val="20"/>
          <w:lang w:val="en-IN"/>
        </w:rPr>
      </w:pPr>
      <w:r w:rsidRPr="00C22DAD">
        <w:rPr>
          <w:rFonts w:asciiTheme="majorHAnsi" w:hAnsiTheme="majorHAnsi" w:cs="Times New Roman"/>
          <w:sz w:val="20"/>
          <w:szCs w:val="20"/>
          <w:lang w:val="en-IN"/>
        </w:rPr>
        <w:t xml:space="preserve">In instances where the model failed to find an answer or responded with "Sorry, I don't have much information about it," we implemented a fallback strategy. Specifically, we switched to the RAG-free mode, allowing the model to generate a response based solely on its internal knowledge base. This iterative process ensured that each question was thoroughly processed and that the generated responses were contextually relevant and accurate to the best extent possible, leveraging both the internal knowledge of the LLMs and the additional </w:t>
      </w:r>
      <w:r w:rsidRPr="00C22DAD">
        <w:rPr>
          <w:rFonts w:asciiTheme="majorHAnsi" w:hAnsiTheme="majorHAnsi" w:cs="Times New Roman"/>
          <w:sz w:val="20"/>
          <w:szCs w:val="20"/>
          <w:lang w:val="en-IN"/>
        </w:rPr>
        <w:lastRenderedPageBreak/>
        <w:t xml:space="preserve">information retrieved through the RAG framework. </w:t>
      </w:r>
    </w:p>
    <w:p w14:paraId="280DF268" w14:textId="77777777" w:rsidR="00C22DAD" w:rsidRPr="00C22DAD" w:rsidRDefault="00C22DAD" w:rsidP="00D35FD2">
      <w:pPr>
        <w:ind w:firstLine="142"/>
        <w:jc w:val="both"/>
        <w:rPr>
          <w:rFonts w:asciiTheme="majorHAnsi" w:hAnsiTheme="majorHAnsi" w:cs="Times New Roman"/>
          <w:sz w:val="20"/>
          <w:szCs w:val="20"/>
        </w:rPr>
      </w:pPr>
      <w:r w:rsidRPr="00C22DAD">
        <w:rPr>
          <w:rFonts w:asciiTheme="majorHAnsi" w:hAnsiTheme="majorHAnsi" w:cs="Times New Roman"/>
          <w:sz w:val="20"/>
          <w:szCs w:val="20"/>
          <w:lang w:val="en-IN"/>
        </w:rPr>
        <w:t>Moreover, the challenges encountered during the initial testing phase with GPT-3.5-turbo-0125 highlighted the necessity for the adoption of RAG. These challenges included restricted access to specialized domain knowledge and the inability to interpret complex queries, which underscored the importance of leveraging external knowledge sources through RAG to enhance the model's performance.</w:t>
      </w:r>
    </w:p>
    <w:p w14:paraId="1943653B" w14:textId="7ED6F957" w:rsidR="000F328B" w:rsidRDefault="00C22DAD" w:rsidP="00DA58CC">
      <w:pPr>
        <w:jc w:val="center"/>
        <w:rPr>
          <w:rFonts w:ascii="Times New Roman" w:hAnsi="Times New Roman" w:cs="Times New Roman"/>
          <w:sz w:val="20"/>
          <w:szCs w:val="20"/>
        </w:rPr>
      </w:pPr>
      <w:r>
        <w:rPr>
          <w:noProof/>
        </w:rPr>
        <mc:AlternateContent>
          <mc:Choice Requires="wps">
            <w:drawing>
              <wp:inline distT="0" distB="0" distL="0" distR="0" wp14:anchorId="755481EE" wp14:editId="46097FCC">
                <wp:extent cx="3028950" cy="2463800"/>
                <wp:effectExtent l="0" t="0" r="19050" b="12700"/>
                <wp:docPr id="1449855748" name="Rectangle 4"/>
                <wp:cNvGraphicFramePr/>
                <a:graphic xmlns:a="http://schemas.openxmlformats.org/drawingml/2006/main">
                  <a:graphicData uri="http://schemas.microsoft.com/office/word/2010/wordprocessingShape">
                    <wps:wsp>
                      <wps:cNvSpPr/>
                      <wps:spPr>
                        <a:xfrm>
                          <a:off x="0" y="0"/>
                          <a:ext cx="3028950" cy="2463800"/>
                        </a:xfrm>
                        <a:prstGeom prst="rect">
                          <a:avLst/>
                        </a:prstGeom>
                        <a:solidFill>
                          <a:schemeClr val="accent5">
                            <a:lumMod val="20000"/>
                            <a:lumOff val="80000"/>
                            <a:alpha val="45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9389AC" w14:textId="77777777" w:rsidR="00C22DAD" w:rsidRPr="00DA15AD" w:rsidRDefault="00C22DAD" w:rsidP="00DA58CC">
                            <w:pPr>
                              <w:jc w:val="both"/>
                              <w:rPr>
                                <w:rFonts w:ascii="Courier New" w:hAnsi="Courier New" w:cs="Courier New"/>
                                <w:color w:val="000000" w:themeColor="text1"/>
                                <w:sz w:val="14"/>
                                <w:szCs w:val="14"/>
                              </w:rPr>
                            </w:pPr>
                            <w:proofErr w:type="spellStart"/>
                            <w:r w:rsidRPr="00DA15AD">
                              <w:rPr>
                                <w:rFonts w:ascii="Courier New" w:hAnsi="Courier New" w:cs="Courier New"/>
                                <w:color w:val="000000" w:themeColor="text1"/>
                                <w:sz w:val="14"/>
                                <w:szCs w:val="14"/>
                              </w:rPr>
                              <w:t>prompt_template_bio</w:t>
                            </w:r>
                            <w:proofErr w:type="spellEnd"/>
                            <w:r w:rsidRPr="00DA15AD">
                              <w:rPr>
                                <w:rFonts w:ascii="Courier New" w:hAnsi="Courier New" w:cs="Courier New"/>
                                <w:color w:val="000000" w:themeColor="text1"/>
                                <w:sz w:val="14"/>
                                <w:szCs w:val="14"/>
                              </w:rPr>
                              <w:t xml:space="preserve"> = """</w:t>
                            </w:r>
                          </w:p>
                          <w:p w14:paraId="01155A8A" w14:textId="77777777" w:rsidR="00C22DAD" w:rsidRPr="00DA15AD" w:rsidRDefault="00C22DAD" w:rsidP="00DA58CC">
                            <w:pPr>
                              <w:jc w:val="both"/>
                              <w:rPr>
                                <w:rFonts w:ascii="Courier New" w:hAnsi="Courier New" w:cs="Courier New"/>
                                <w:color w:val="000000" w:themeColor="text1"/>
                                <w:sz w:val="14"/>
                                <w:szCs w:val="14"/>
                              </w:rPr>
                            </w:pPr>
                            <w:r w:rsidRPr="00DA15AD">
                              <w:rPr>
                                <w:rFonts w:ascii="Courier New" w:hAnsi="Courier New" w:cs="Courier New"/>
                                <w:color w:val="000000" w:themeColor="text1"/>
                                <w:sz w:val="14"/>
                                <w:szCs w:val="14"/>
                              </w:rPr>
                              <w:t xml:space="preserve">You are a question answering bot which is specialized in BIOLOGY. Answer the following Multiple Choice based question which has one single correct answer from the four options given in the question itself. you </w:t>
                            </w:r>
                            <w:proofErr w:type="gramStart"/>
                            <w:r w:rsidRPr="00DA15AD">
                              <w:rPr>
                                <w:rFonts w:ascii="Courier New" w:hAnsi="Courier New" w:cs="Courier New"/>
                                <w:color w:val="000000" w:themeColor="text1"/>
                                <w:sz w:val="14"/>
                                <w:szCs w:val="14"/>
                              </w:rPr>
                              <w:t>have to</w:t>
                            </w:r>
                            <w:proofErr w:type="gramEnd"/>
                            <w:r w:rsidRPr="00DA15AD">
                              <w:rPr>
                                <w:rFonts w:ascii="Courier New" w:hAnsi="Courier New" w:cs="Courier New"/>
                                <w:color w:val="000000" w:themeColor="text1"/>
                                <w:sz w:val="14"/>
                                <w:szCs w:val="14"/>
                              </w:rPr>
                              <w:t xml:space="preserve"> accurately choose the correct option and return it.</w:t>
                            </w:r>
                          </w:p>
                          <w:p w14:paraId="2B3F0573" w14:textId="77777777" w:rsidR="00C22DAD" w:rsidRPr="00DA15AD" w:rsidRDefault="00C22DAD" w:rsidP="00DA58CC">
                            <w:pPr>
                              <w:jc w:val="both"/>
                              <w:rPr>
                                <w:rFonts w:ascii="Courier New" w:hAnsi="Courier New" w:cs="Courier New"/>
                                <w:color w:val="000000" w:themeColor="text1"/>
                                <w:sz w:val="14"/>
                                <w:szCs w:val="14"/>
                              </w:rPr>
                            </w:pPr>
                            <w:r w:rsidRPr="00DA15AD">
                              <w:rPr>
                                <w:rFonts w:ascii="Courier New" w:hAnsi="Courier New" w:cs="Courier New"/>
                                <w:color w:val="000000" w:themeColor="text1"/>
                                <w:sz w:val="14"/>
                                <w:szCs w:val="14"/>
                              </w:rPr>
                              <w:t>Choose the answer according to the context provided below.</w:t>
                            </w:r>
                          </w:p>
                          <w:p w14:paraId="2BC0D1CA" w14:textId="77777777" w:rsidR="00C22DAD" w:rsidRPr="00DA15AD" w:rsidRDefault="00C22DAD" w:rsidP="00DA58CC">
                            <w:pPr>
                              <w:jc w:val="both"/>
                              <w:rPr>
                                <w:rFonts w:ascii="Courier New" w:hAnsi="Courier New" w:cs="Courier New"/>
                                <w:color w:val="000000" w:themeColor="text1"/>
                                <w:sz w:val="14"/>
                                <w:szCs w:val="14"/>
                              </w:rPr>
                            </w:pPr>
                            <w:r w:rsidRPr="00DA15AD">
                              <w:rPr>
                                <w:rFonts w:ascii="Courier New" w:hAnsi="Courier New" w:cs="Courier New"/>
                                <w:color w:val="000000" w:themeColor="text1"/>
                                <w:sz w:val="14"/>
                                <w:szCs w:val="14"/>
                              </w:rPr>
                              <w:t>GOLDEN RULE: You will be evaluated by your predicted option and hence focus on returning only the option.</w:t>
                            </w:r>
                          </w:p>
                          <w:p w14:paraId="1F3CFC87" w14:textId="77777777" w:rsidR="00C22DAD" w:rsidRPr="00DA15AD" w:rsidRDefault="00C22DAD" w:rsidP="00DA58CC">
                            <w:pPr>
                              <w:jc w:val="both"/>
                              <w:rPr>
                                <w:rFonts w:ascii="Courier New" w:hAnsi="Courier New" w:cs="Courier New"/>
                                <w:color w:val="000000" w:themeColor="text1"/>
                                <w:sz w:val="14"/>
                                <w:szCs w:val="14"/>
                              </w:rPr>
                            </w:pPr>
                            <w:r w:rsidRPr="00DA15AD">
                              <w:rPr>
                                <w:rFonts w:ascii="Courier New" w:hAnsi="Courier New" w:cs="Courier New"/>
                                <w:color w:val="000000" w:themeColor="text1"/>
                                <w:sz w:val="14"/>
                                <w:szCs w:val="14"/>
                              </w:rPr>
                              <w:t>Context: {</w:t>
                            </w:r>
                            <w:r w:rsidRPr="00647C12">
                              <w:rPr>
                                <w:rFonts w:ascii="Courier New" w:hAnsi="Courier New" w:cs="Courier New"/>
                                <w:color w:val="4F81BD" w:themeColor="accent1"/>
                                <w:sz w:val="14"/>
                                <w:szCs w:val="14"/>
                              </w:rPr>
                              <w:t>context</w:t>
                            </w:r>
                            <w:r w:rsidRPr="00DA15AD">
                              <w:rPr>
                                <w:rFonts w:ascii="Courier New" w:hAnsi="Courier New" w:cs="Courier New"/>
                                <w:color w:val="000000" w:themeColor="text1"/>
                                <w:sz w:val="14"/>
                                <w:szCs w:val="14"/>
                              </w:rPr>
                              <w:t>}</w:t>
                            </w:r>
                          </w:p>
                          <w:p w14:paraId="01B0837A" w14:textId="77777777" w:rsidR="00C22DAD" w:rsidRPr="00DA15AD" w:rsidRDefault="00C22DAD" w:rsidP="00DA58CC">
                            <w:pPr>
                              <w:jc w:val="both"/>
                              <w:rPr>
                                <w:rFonts w:ascii="Courier New" w:hAnsi="Courier New" w:cs="Courier New"/>
                                <w:color w:val="000000" w:themeColor="text1"/>
                                <w:sz w:val="14"/>
                                <w:szCs w:val="14"/>
                              </w:rPr>
                            </w:pPr>
                            <w:r w:rsidRPr="00DA15AD">
                              <w:rPr>
                                <w:rFonts w:ascii="Courier New" w:hAnsi="Courier New" w:cs="Courier New"/>
                                <w:color w:val="000000" w:themeColor="text1"/>
                                <w:sz w:val="14"/>
                                <w:szCs w:val="14"/>
                              </w:rPr>
                              <w:t>Question: {</w:t>
                            </w:r>
                            <w:r w:rsidRPr="00647C12">
                              <w:rPr>
                                <w:rFonts w:ascii="Courier New" w:hAnsi="Courier New" w:cs="Courier New"/>
                                <w:color w:val="4F81BD" w:themeColor="accent1"/>
                                <w:sz w:val="14"/>
                                <w:szCs w:val="14"/>
                              </w:rPr>
                              <w:t>question</w:t>
                            </w:r>
                            <w:r w:rsidRPr="00DA15AD">
                              <w:rPr>
                                <w:rFonts w:ascii="Courier New" w:hAnsi="Courier New" w:cs="Courier New"/>
                                <w:color w:val="000000" w:themeColor="text1"/>
                                <w:sz w:val="14"/>
                                <w:szCs w:val="14"/>
                              </w:rPr>
                              <w:t>}</w:t>
                            </w:r>
                          </w:p>
                          <w:p w14:paraId="6BB09288" w14:textId="77777777" w:rsidR="00C22DAD" w:rsidRPr="00DA15AD" w:rsidRDefault="00C22DAD" w:rsidP="00DA58CC">
                            <w:pPr>
                              <w:jc w:val="both"/>
                              <w:rPr>
                                <w:rFonts w:ascii="Courier New" w:hAnsi="Courier New" w:cs="Courier New"/>
                                <w:color w:val="000000" w:themeColor="text1"/>
                                <w:sz w:val="14"/>
                                <w:szCs w:val="14"/>
                              </w:rPr>
                            </w:pPr>
                            <w:r w:rsidRPr="00DA15AD">
                              <w:rPr>
                                <w:rFonts w:ascii="Courier New" w:hAnsi="Courier New" w:cs="Courier New"/>
                                <w:color w:val="000000" w:themeColor="text1"/>
                                <w:sz w:val="14"/>
                                <w:szCs w:val="14"/>
                              </w:rPr>
                              <w:t>Don't answer if the context provided to you is irrelevant, if you are not sure and confident and decline to answer and say "Sorry, I don't have much information about it."</w:t>
                            </w:r>
                          </w:p>
                          <w:p w14:paraId="6FF25E3C" w14:textId="77777777" w:rsidR="00C22DAD" w:rsidRPr="00DA15AD" w:rsidRDefault="00C22DAD" w:rsidP="00DA58CC">
                            <w:pPr>
                              <w:jc w:val="both"/>
                              <w:rPr>
                                <w:rFonts w:ascii="Courier New" w:hAnsi="Courier New" w:cs="Courier New"/>
                                <w:color w:val="000000" w:themeColor="text1"/>
                                <w:sz w:val="14"/>
                                <w:szCs w:val="14"/>
                              </w:rPr>
                            </w:pPr>
                            <w:r w:rsidRPr="00DA15AD">
                              <w:rPr>
                                <w:rFonts w:ascii="Courier New" w:hAnsi="Courier New" w:cs="Courier New"/>
                                <w:color w:val="000000" w:themeColor="text1"/>
                                <w:sz w:val="14"/>
                                <w:szCs w:val="14"/>
                              </w:rPr>
                              <w:t>Include a brief reason for why you chose a particular option.</w:t>
                            </w:r>
                          </w:p>
                          <w:p w14:paraId="40160F78" w14:textId="77777777" w:rsidR="00C22DAD" w:rsidRPr="00DA15AD" w:rsidRDefault="00C22DAD" w:rsidP="00DA58CC">
                            <w:pPr>
                              <w:jc w:val="both"/>
                              <w:rPr>
                                <w:rFonts w:ascii="Courier New" w:hAnsi="Courier New" w:cs="Courier New"/>
                                <w:color w:val="000000" w:themeColor="text1"/>
                                <w:sz w:val="14"/>
                                <w:szCs w:val="14"/>
                              </w:rPr>
                            </w:pPr>
                            <w:r w:rsidRPr="00DA15AD">
                              <w:rPr>
                                <w:rFonts w:ascii="Courier New" w:hAnsi="Courier New" w:cs="Courier New"/>
                                <w:color w:val="000000" w:themeColor="text1"/>
                                <w:sz w:val="14"/>
                                <w:szCs w:val="14"/>
                              </w:rPr>
                              <w:t>Answer:</w:t>
                            </w:r>
                          </w:p>
                          <w:p w14:paraId="295C492F" w14:textId="77777777" w:rsidR="00C22DAD" w:rsidRPr="00DA15AD" w:rsidRDefault="00C22DAD" w:rsidP="00DA58CC">
                            <w:pPr>
                              <w:jc w:val="both"/>
                              <w:rPr>
                                <w:rFonts w:ascii="Courier New" w:hAnsi="Courier New" w:cs="Courier New"/>
                                <w:color w:val="000000" w:themeColor="text1"/>
                                <w:sz w:val="14"/>
                                <w:szCs w:val="14"/>
                              </w:rPr>
                            </w:pPr>
                            <w:r w:rsidRPr="00DA15AD">
                              <w:rPr>
                                <w:rFonts w:ascii="Courier New" w:hAnsi="Courier New" w:cs="Courier New"/>
                                <w:color w:val="000000" w:themeColor="text1"/>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5481EE" id="Rectangle 4" o:spid="_x0000_s1026" style="width:238.5pt;height:1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" fillcolor="#daeef3 [664]" strokecolor="#4f81bd [3204]" strokeweight="2pt">
                <v:fill opacity="29555f"/>
                <v:textbox>
                  <w:txbxContent>
                    <w:p w14:paraId="529389AC" w14:textId="77777777" w:rsidR="00C22DAD" w:rsidRPr="00DA15AD" w:rsidRDefault="00C22DAD" w:rsidP="00DA58CC">
                      <w:pPr>
                        <w:jc w:val="both"/>
                        <w:rPr>
                          <w:rFonts w:ascii="Courier New" w:hAnsi="Courier New" w:cs="Courier New"/>
                          <w:color w:val="000000" w:themeColor="text1"/>
                          <w:sz w:val="14"/>
                          <w:szCs w:val="14"/>
                        </w:rPr>
                      </w:pPr>
                      <w:proofErr w:type="spellStart"/>
                      <w:r w:rsidRPr="00DA15AD">
                        <w:rPr>
                          <w:rFonts w:ascii="Courier New" w:hAnsi="Courier New" w:cs="Courier New"/>
                          <w:color w:val="000000" w:themeColor="text1"/>
                          <w:sz w:val="14"/>
                          <w:szCs w:val="14"/>
                        </w:rPr>
                        <w:t>prompt_template_bio</w:t>
                      </w:r>
                      <w:proofErr w:type="spellEnd"/>
                      <w:r w:rsidRPr="00DA15AD">
                        <w:rPr>
                          <w:rFonts w:ascii="Courier New" w:hAnsi="Courier New" w:cs="Courier New"/>
                          <w:color w:val="000000" w:themeColor="text1"/>
                          <w:sz w:val="14"/>
                          <w:szCs w:val="14"/>
                        </w:rPr>
                        <w:t xml:space="preserve"> = """</w:t>
                      </w:r>
                    </w:p>
                    <w:p w14:paraId="01155A8A" w14:textId="77777777" w:rsidR="00C22DAD" w:rsidRPr="00DA15AD" w:rsidRDefault="00C22DAD" w:rsidP="00DA58CC">
                      <w:pPr>
                        <w:jc w:val="both"/>
                        <w:rPr>
                          <w:rFonts w:ascii="Courier New" w:hAnsi="Courier New" w:cs="Courier New"/>
                          <w:color w:val="000000" w:themeColor="text1"/>
                          <w:sz w:val="14"/>
                          <w:szCs w:val="14"/>
                        </w:rPr>
                      </w:pPr>
                      <w:r w:rsidRPr="00DA15AD">
                        <w:rPr>
                          <w:rFonts w:ascii="Courier New" w:hAnsi="Courier New" w:cs="Courier New"/>
                          <w:color w:val="000000" w:themeColor="text1"/>
                          <w:sz w:val="14"/>
                          <w:szCs w:val="14"/>
                        </w:rPr>
                        <w:t xml:space="preserve">You are a question answering bot which is specialized in BIOLOGY. Answer the following Multiple Choice based question which has one single correct answer from the four options given in the question itself. you </w:t>
                      </w:r>
                      <w:proofErr w:type="gramStart"/>
                      <w:r w:rsidRPr="00DA15AD">
                        <w:rPr>
                          <w:rFonts w:ascii="Courier New" w:hAnsi="Courier New" w:cs="Courier New"/>
                          <w:color w:val="000000" w:themeColor="text1"/>
                          <w:sz w:val="14"/>
                          <w:szCs w:val="14"/>
                        </w:rPr>
                        <w:t>have to</w:t>
                      </w:r>
                      <w:proofErr w:type="gramEnd"/>
                      <w:r w:rsidRPr="00DA15AD">
                        <w:rPr>
                          <w:rFonts w:ascii="Courier New" w:hAnsi="Courier New" w:cs="Courier New"/>
                          <w:color w:val="000000" w:themeColor="text1"/>
                          <w:sz w:val="14"/>
                          <w:szCs w:val="14"/>
                        </w:rPr>
                        <w:t xml:space="preserve"> accurately choose the correct option and return it.</w:t>
                      </w:r>
                    </w:p>
                    <w:p w14:paraId="2B3F0573" w14:textId="77777777" w:rsidR="00C22DAD" w:rsidRPr="00DA15AD" w:rsidRDefault="00C22DAD" w:rsidP="00DA58CC">
                      <w:pPr>
                        <w:jc w:val="both"/>
                        <w:rPr>
                          <w:rFonts w:ascii="Courier New" w:hAnsi="Courier New" w:cs="Courier New"/>
                          <w:color w:val="000000" w:themeColor="text1"/>
                          <w:sz w:val="14"/>
                          <w:szCs w:val="14"/>
                        </w:rPr>
                      </w:pPr>
                      <w:r w:rsidRPr="00DA15AD">
                        <w:rPr>
                          <w:rFonts w:ascii="Courier New" w:hAnsi="Courier New" w:cs="Courier New"/>
                          <w:color w:val="000000" w:themeColor="text1"/>
                          <w:sz w:val="14"/>
                          <w:szCs w:val="14"/>
                        </w:rPr>
                        <w:t>Choose the answer according to the context provided below.</w:t>
                      </w:r>
                    </w:p>
                    <w:p w14:paraId="2BC0D1CA" w14:textId="77777777" w:rsidR="00C22DAD" w:rsidRPr="00DA15AD" w:rsidRDefault="00C22DAD" w:rsidP="00DA58CC">
                      <w:pPr>
                        <w:jc w:val="both"/>
                        <w:rPr>
                          <w:rFonts w:ascii="Courier New" w:hAnsi="Courier New" w:cs="Courier New"/>
                          <w:color w:val="000000" w:themeColor="text1"/>
                          <w:sz w:val="14"/>
                          <w:szCs w:val="14"/>
                        </w:rPr>
                      </w:pPr>
                      <w:r w:rsidRPr="00DA15AD">
                        <w:rPr>
                          <w:rFonts w:ascii="Courier New" w:hAnsi="Courier New" w:cs="Courier New"/>
                          <w:color w:val="000000" w:themeColor="text1"/>
                          <w:sz w:val="14"/>
                          <w:szCs w:val="14"/>
                        </w:rPr>
                        <w:t>GOLDEN RULE: You will be evaluated by your predicted option and hence focus on returning only the option.</w:t>
                      </w:r>
                    </w:p>
                    <w:p w14:paraId="1F3CFC87" w14:textId="77777777" w:rsidR="00C22DAD" w:rsidRPr="00DA15AD" w:rsidRDefault="00C22DAD" w:rsidP="00DA58CC">
                      <w:pPr>
                        <w:jc w:val="both"/>
                        <w:rPr>
                          <w:rFonts w:ascii="Courier New" w:hAnsi="Courier New" w:cs="Courier New"/>
                          <w:color w:val="000000" w:themeColor="text1"/>
                          <w:sz w:val="14"/>
                          <w:szCs w:val="14"/>
                        </w:rPr>
                      </w:pPr>
                      <w:r w:rsidRPr="00DA15AD">
                        <w:rPr>
                          <w:rFonts w:ascii="Courier New" w:hAnsi="Courier New" w:cs="Courier New"/>
                          <w:color w:val="000000" w:themeColor="text1"/>
                          <w:sz w:val="14"/>
                          <w:szCs w:val="14"/>
                        </w:rPr>
                        <w:t>Context: {</w:t>
                      </w:r>
                      <w:r w:rsidRPr="00647C12">
                        <w:rPr>
                          <w:rFonts w:ascii="Courier New" w:hAnsi="Courier New" w:cs="Courier New"/>
                          <w:color w:val="4F81BD" w:themeColor="accent1"/>
                          <w:sz w:val="14"/>
                          <w:szCs w:val="14"/>
                        </w:rPr>
                        <w:t>context</w:t>
                      </w:r>
                      <w:r w:rsidRPr="00DA15AD">
                        <w:rPr>
                          <w:rFonts w:ascii="Courier New" w:hAnsi="Courier New" w:cs="Courier New"/>
                          <w:color w:val="000000" w:themeColor="text1"/>
                          <w:sz w:val="14"/>
                          <w:szCs w:val="14"/>
                        </w:rPr>
                        <w:t>}</w:t>
                      </w:r>
                    </w:p>
                    <w:p w14:paraId="01B0837A" w14:textId="77777777" w:rsidR="00C22DAD" w:rsidRPr="00DA15AD" w:rsidRDefault="00C22DAD" w:rsidP="00DA58CC">
                      <w:pPr>
                        <w:jc w:val="both"/>
                        <w:rPr>
                          <w:rFonts w:ascii="Courier New" w:hAnsi="Courier New" w:cs="Courier New"/>
                          <w:color w:val="000000" w:themeColor="text1"/>
                          <w:sz w:val="14"/>
                          <w:szCs w:val="14"/>
                        </w:rPr>
                      </w:pPr>
                      <w:r w:rsidRPr="00DA15AD">
                        <w:rPr>
                          <w:rFonts w:ascii="Courier New" w:hAnsi="Courier New" w:cs="Courier New"/>
                          <w:color w:val="000000" w:themeColor="text1"/>
                          <w:sz w:val="14"/>
                          <w:szCs w:val="14"/>
                        </w:rPr>
                        <w:t>Question: {</w:t>
                      </w:r>
                      <w:r w:rsidRPr="00647C12">
                        <w:rPr>
                          <w:rFonts w:ascii="Courier New" w:hAnsi="Courier New" w:cs="Courier New"/>
                          <w:color w:val="4F81BD" w:themeColor="accent1"/>
                          <w:sz w:val="14"/>
                          <w:szCs w:val="14"/>
                        </w:rPr>
                        <w:t>question</w:t>
                      </w:r>
                      <w:r w:rsidRPr="00DA15AD">
                        <w:rPr>
                          <w:rFonts w:ascii="Courier New" w:hAnsi="Courier New" w:cs="Courier New"/>
                          <w:color w:val="000000" w:themeColor="text1"/>
                          <w:sz w:val="14"/>
                          <w:szCs w:val="14"/>
                        </w:rPr>
                        <w:t>}</w:t>
                      </w:r>
                    </w:p>
                    <w:p w14:paraId="6BB09288" w14:textId="77777777" w:rsidR="00C22DAD" w:rsidRPr="00DA15AD" w:rsidRDefault="00C22DAD" w:rsidP="00DA58CC">
                      <w:pPr>
                        <w:jc w:val="both"/>
                        <w:rPr>
                          <w:rFonts w:ascii="Courier New" w:hAnsi="Courier New" w:cs="Courier New"/>
                          <w:color w:val="000000" w:themeColor="text1"/>
                          <w:sz w:val="14"/>
                          <w:szCs w:val="14"/>
                        </w:rPr>
                      </w:pPr>
                      <w:r w:rsidRPr="00DA15AD">
                        <w:rPr>
                          <w:rFonts w:ascii="Courier New" w:hAnsi="Courier New" w:cs="Courier New"/>
                          <w:color w:val="000000" w:themeColor="text1"/>
                          <w:sz w:val="14"/>
                          <w:szCs w:val="14"/>
                        </w:rPr>
                        <w:t>Don't answer if the context provided to you is irrelevant, if you are not sure and confident and decline to answer and say "Sorry, I don't have much information about it."</w:t>
                      </w:r>
                    </w:p>
                    <w:p w14:paraId="6FF25E3C" w14:textId="77777777" w:rsidR="00C22DAD" w:rsidRPr="00DA15AD" w:rsidRDefault="00C22DAD" w:rsidP="00DA58CC">
                      <w:pPr>
                        <w:jc w:val="both"/>
                        <w:rPr>
                          <w:rFonts w:ascii="Courier New" w:hAnsi="Courier New" w:cs="Courier New"/>
                          <w:color w:val="000000" w:themeColor="text1"/>
                          <w:sz w:val="14"/>
                          <w:szCs w:val="14"/>
                        </w:rPr>
                      </w:pPr>
                      <w:r w:rsidRPr="00DA15AD">
                        <w:rPr>
                          <w:rFonts w:ascii="Courier New" w:hAnsi="Courier New" w:cs="Courier New"/>
                          <w:color w:val="000000" w:themeColor="text1"/>
                          <w:sz w:val="14"/>
                          <w:szCs w:val="14"/>
                        </w:rPr>
                        <w:t>Include a brief reason for why you chose a particular option.</w:t>
                      </w:r>
                    </w:p>
                    <w:p w14:paraId="40160F78" w14:textId="77777777" w:rsidR="00C22DAD" w:rsidRPr="00DA15AD" w:rsidRDefault="00C22DAD" w:rsidP="00DA58CC">
                      <w:pPr>
                        <w:jc w:val="both"/>
                        <w:rPr>
                          <w:rFonts w:ascii="Courier New" w:hAnsi="Courier New" w:cs="Courier New"/>
                          <w:color w:val="000000" w:themeColor="text1"/>
                          <w:sz w:val="14"/>
                          <w:szCs w:val="14"/>
                        </w:rPr>
                      </w:pPr>
                      <w:r w:rsidRPr="00DA15AD">
                        <w:rPr>
                          <w:rFonts w:ascii="Courier New" w:hAnsi="Courier New" w:cs="Courier New"/>
                          <w:color w:val="000000" w:themeColor="text1"/>
                          <w:sz w:val="14"/>
                          <w:szCs w:val="14"/>
                        </w:rPr>
                        <w:t>Answer:</w:t>
                      </w:r>
                    </w:p>
                    <w:p w14:paraId="295C492F" w14:textId="77777777" w:rsidR="00C22DAD" w:rsidRPr="00DA15AD" w:rsidRDefault="00C22DAD" w:rsidP="00DA58CC">
                      <w:pPr>
                        <w:jc w:val="both"/>
                        <w:rPr>
                          <w:rFonts w:ascii="Courier New" w:hAnsi="Courier New" w:cs="Courier New"/>
                          <w:color w:val="000000" w:themeColor="text1"/>
                          <w:sz w:val="14"/>
                          <w:szCs w:val="14"/>
                        </w:rPr>
                      </w:pPr>
                      <w:r w:rsidRPr="00DA15AD">
                        <w:rPr>
                          <w:rFonts w:ascii="Courier New" w:hAnsi="Courier New" w:cs="Courier New"/>
                          <w:color w:val="000000" w:themeColor="text1"/>
                          <w:sz w:val="14"/>
                          <w:szCs w:val="14"/>
                        </w:rPr>
                        <w:t>"""</w:t>
                      </w:r>
                    </w:p>
                  </w:txbxContent>
                </v:textbox>
                <w10:anchorlock/>
              </v:rect>
            </w:pict>
          </mc:Fallback>
        </mc:AlternateContent>
      </w:r>
    </w:p>
    <w:p w14:paraId="0782E53C" w14:textId="77777777" w:rsidR="00DA58CC" w:rsidRDefault="00DA58CC" w:rsidP="00DA58CC">
      <w:pPr>
        <w:jc w:val="center"/>
        <w:rPr>
          <w:rFonts w:ascii="Times New Roman" w:hAnsi="Times New Roman" w:cs="Times New Roman"/>
          <w:sz w:val="20"/>
          <w:szCs w:val="20"/>
        </w:rPr>
      </w:pPr>
    </w:p>
    <w:p w14:paraId="0D5D7162" w14:textId="77777777" w:rsidR="00DA58CC" w:rsidRDefault="00DA58CC" w:rsidP="00DA58CC">
      <w:pPr>
        <w:jc w:val="center"/>
        <w:rPr>
          <w:rFonts w:ascii="Times New Roman" w:hAnsi="Times New Roman" w:cs="Times New Roman"/>
          <w:sz w:val="20"/>
          <w:szCs w:val="20"/>
        </w:rPr>
      </w:pPr>
    </w:p>
    <w:p w14:paraId="65415C3B" w14:textId="65AEA9E8" w:rsidR="00DA58CC" w:rsidRDefault="00DA58CC" w:rsidP="00DA58CC">
      <w:pPr>
        <w:pStyle w:val="Heading1"/>
        <w:rPr>
          <w:b w:val="0"/>
        </w:rPr>
      </w:pPr>
      <w:r>
        <w:t>E</w:t>
      </w:r>
      <w:r>
        <w:t>XPERIMENTS</w:t>
      </w:r>
    </w:p>
    <w:p w14:paraId="210B1C12" w14:textId="77777777" w:rsidR="00DA58CC" w:rsidRDefault="00DA58CC" w:rsidP="00DA58CC">
      <w:pPr>
        <w:pStyle w:val="BodyText"/>
        <w:spacing w:before="3"/>
        <w:rPr>
          <w:sz w:val="22"/>
        </w:rPr>
      </w:pPr>
    </w:p>
    <w:p w14:paraId="4240AF63" w14:textId="6088E5E9" w:rsidR="00DA58CC" w:rsidRDefault="00DA58CC" w:rsidP="00DA58CC">
      <w:pPr>
        <w:pStyle w:val="Heading1"/>
      </w:pPr>
      <w:r>
        <w:t>Experimental Details</w:t>
      </w:r>
    </w:p>
    <w:p w14:paraId="4695426E" w14:textId="77777777" w:rsidR="00DA58CC" w:rsidRDefault="00DA58CC" w:rsidP="00DA58CC">
      <w:pPr>
        <w:pStyle w:val="BodyText"/>
        <w:spacing w:before="11"/>
        <w:rPr>
          <w:rFonts w:ascii="Times New Roman"/>
          <w:b/>
          <w:sz w:val="24"/>
        </w:rPr>
      </w:pPr>
    </w:p>
    <w:p w14:paraId="67224B27" w14:textId="3D9D0AF0" w:rsidR="00DA58CC" w:rsidRDefault="00DA58CC" w:rsidP="00DA58CC">
      <w:pPr>
        <w:pStyle w:val="BodyText"/>
        <w:spacing w:before="102" w:line="235" w:lineRule="auto"/>
        <w:ind w:left="140" w:right="133" w:firstLine="144"/>
        <w:jc w:val="both"/>
        <w:rPr>
          <w:w w:val="95"/>
          <w:lang w:val="en-IN"/>
        </w:rPr>
      </w:pPr>
      <w:r w:rsidRPr="00DA58CC">
        <w:rPr>
          <w:w w:val="95"/>
          <w:lang w:val="en-IN"/>
        </w:rPr>
        <w:t>Our experiments were carried out on two LLMs, one on Gemini-pro and another on gpt-3.5-turbo-0125. The model was tested on a selection of questions from the NEET 2022 code (Q1) paper across physics, chemistry, and biology. It's important to note that we exclusively included questions composed in standard text ASCII characters, omitting those containing equations, charts, or graphs, and complex latex texts due to the inherent complexities they introduce. The experiment comprised 42 physics questions out of 50, 39 chemistry questions out of 50, and 99 biology questions out of 100 given questions.</w:t>
      </w:r>
    </w:p>
    <w:p w14:paraId="1AF52CF3" w14:textId="77777777" w:rsidR="00DA58CC" w:rsidRDefault="00DA58CC" w:rsidP="00DA58CC">
      <w:pPr>
        <w:pStyle w:val="BodyText"/>
        <w:spacing w:before="102" w:line="235" w:lineRule="auto"/>
        <w:ind w:left="140" w:right="133" w:firstLine="144"/>
        <w:jc w:val="both"/>
        <w:rPr>
          <w:w w:val="95"/>
          <w:lang w:val="en-IN"/>
        </w:rPr>
      </w:pPr>
    </w:p>
    <w:p w14:paraId="1A718E41" w14:textId="77777777" w:rsidR="00DA58CC" w:rsidRDefault="00DA58CC" w:rsidP="00DA58CC">
      <w:pPr>
        <w:pStyle w:val="Heading1"/>
      </w:pPr>
      <w:r>
        <w:t>Experimental Details</w:t>
      </w:r>
    </w:p>
    <w:p w14:paraId="116B0F2F" w14:textId="77777777" w:rsidR="00DA58CC" w:rsidRDefault="00DA58CC" w:rsidP="00DA58CC">
      <w:pPr>
        <w:pStyle w:val="BodyText"/>
        <w:spacing w:before="11"/>
        <w:rPr>
          <w:rFonts w:ascii="Times New Roman"/>
          <w:b/>
          <w:sz w:val="24"/>
        </w:rPr>
      </w:pPr>
    </w:p>
    <w:p w14:paraId="5F2C2138" w14:textId="77777777" w:rsidR="00DA58CC" w:rsidRPr="00DA58CC" w:rsidRDefault="00DA58CC" w:rsidP="00DA58CC">
      <w:pPr>
        <w:pStyle w:val="BodyText"/>
        <w:spacing w:before="102" w:line="235" w:lineRule="auto"/>
        <w:ind w:left="140" w:right="133" w:firstLine="144"/>
        <w:jc w:val="both"/>
        <w:rPr>
          <w:w w:val="95"/>
          <w:lang w:val="en-IN"/>
        </w:rPr>
      </w:pPr>
      <w:r w:rsidRPr="00DA58CC">
        <w:rPr>
          <w:w w:val="95"/>
          <w:lang w:val="en-IN"/>
        </w:rPr>
        <w:t>In the context of our research study, the results were calculated by checking our predicted answer against the ground truth available in the NEET answer booklet. For each multiple-choice question with 4 options, a single correct choice was available. To evaluate the results, we have taken inspiration from the standard ML metric - accuracy and tweaked it from the conventional machine learning formula typically used in evaluating machine learning models, because we have a deterministic (i.e. single-class) prediction. While the standard accuracy formula for binary class prediction incorporates true positives, true negatives, false positives, and false negatives, our approach focuses on a simpler metric: the ratio of true positives i.e. total correct answers to total questions, expressed as a percentage, as we do not possess the false negative values. As NEET penalizes incorrect answers, we have included precision, where incorrect answers are considered false positives.</w:t>
      </w:r>
    </w:p>
    <w:p w14:paraId="3B03594E" w14:textId="77777777" w:rsidR="00DA58CC" w:rsidRDefault="00DA58CC" w:rsidP="00DA58CC">
      <w:pPr>
        <w:pStyle w:val="BodyText"/>
        <w:spacing w:before="102" w:line="235" w:lineRule="auto"/>
        <w:ind w:left="140" w:right="133" w:firstLine="144"/>
        <w:jc w:val="both"/>
        <w:rPr>
          <w:w w:val="95"/>
          <w:lang w:val="en-IN"/>
        </w:rPr>
      </w:pPr>
      <w:r w:rsidRPr="00DA58CC">
        <w:rPr>
          <w:w w:val="95"/>
          <w:lang w:val="en-IN"/>
        </w:rPr>
        <w:t>Our equations for accuracy and precision are as follows:</w:t>
      </w:r>
    </w:p>
    <w:p w14:paraId="186C4FBC" w14:textId="0BEB7A5B" w:rsidR="00DA58CC" w:rsidRPr="00DA58CC" w:rsidRDefault="00DA58CC" w:rsidP="00DA58CC">
      <w:pPr>
        <w:pStyle w:val="BodyText"/>
        <w:spacing w:before="102" w:line="235" w:lineRule="auto"/>
        <w:ind w:left="140" w:right="133" w:firstLine="144"/>
        <w:jc w:val="both"/>
      </w:pPr>
      <m:oMathPara>
        <m:oMath>
          <m:r>
            <w:rPr>
              <w:rFonts w:ascii="Cambria Math" w:hAnsi="Cambria Math" w:cs="Times New Roman"/>
            </w:rPr>
            <m:t>Accuracy=</m:t>
          </m:r>
          <m:f>
            <m:fPr>
              <m:ctrlPr>
                <w:rPr>
                  <w:rFonts w:ascii="Cambria Math" w:hAnsi="Cambria Math" w:cs="Times New Roman"/>
                  <w:i/>
                </w:rPr>
              </m:ctrlPr>
            </m:fPr>
            <m:num>
              <m:r>
                <w:rPr>
                  <w:rFonts w:ascii="Cambria Math" w:hAnsi="Cambria Math" w:cs="Times New Roman"/>
                </w:rPr>
                <m:t>True Positives</m:t>
              </m:r>
            </m:num>
            <m:den>
              <m:r>
                <w:rPr>
                  <w:rFonts w:ascii="Cambria Math" w:hAnsi="Cambria Math" w:cs="Times New Roman"/>
                </w:rPr>
                <m:t>Total questions</m:t>
              </m:r>
            </m:den>
          </m:f>
          <m:r>
            <w:rPr>
              <w:rFonts w:ascii="Cambria Math" w:hAnsi="Cambria Math" w:cs="Times New Roman"/>
            </w:rPr>
            <m:t xml:space="preserve"> </m:t>
          </m:r>
          <m:r>
            <w:rPr>
              <w:rFonts w:ascii="Cambria Math" w:hAnsi="Cambria Math" w:cs="Times New Roman"/>
            </w:rPr>
            <m:t xml:space="preserve">    (1)</m:t>
          </m:r>
        </m:oMath>
      </m:oMathPara>
    </w:p>
    <w:p w14:paraId="4B3A7FB6" w14:textId="021BDE91" w:rsidR="00DA58CC" w:rsidRPr="00DA58CC" w:rsidRDefault="00DA58CC" w:rsidP="00DA58CC">
      <w:pPr>
        <w:pStyle w:val="BodyText"/>
        <w:spacing w:before="102" w:line="235" w:lineRule="auto"/>
        <w:ind w:left="140" w:right="133" w:firstLine="144"/>
        <w:jc w:val="both"/>
        <w:rPr>
          <w:w w:val="95"/>
          <w:lang w:val="en-IN"/>
        </w:rPr>
      </w:pPr>
      <m:oMathPara>
        <m:oMath>
          <m:r>
            <w:rPr>
              <w:rFonts w:ascii="Cambria Math" w:hAnsi="Cambria Math" w:cs="Times New Roman"/>
            </w:rPr>
            <m:t xml:space="preserve"> Precision=</m:t>
          </m:r>
          <m:f>
            <m:fPr>
              <m:ctrlPr>
                <w:rPr>
                  <w:rFonts w:ascii="Cambria Math" w:hAnsi="Cambria Math" w:cs="Times New Roman"/>
                  <w:i/>
                </w:rPr>
              </m:ctrlPr>
            </m:fPr>
            <m:num>
              <m:r>
                <w:rPr>
                  <w:rFonts w:ascii="Cambria Math" w:hAnsi="Cambria Math" w:cs="Times New Roman"/>
                </w:rPr>
                <m:t>True Positives</m:t>
              </m:r>
            </m:num>
            <m:den>
              <m:r>
                <w:rPr>
                  <w:rFonts w:ascii="Cambria Math" w:hAnsi="Cambria Math" w:cs="Times New Roman"/>
                </w:rPr>
                <m:t>True Positives+False Positives</m:t>
              </m:r>
            </m:den>
          </m:f>
          <m:r>
            <w:rPr>
              <w:rFonts w:ascii="Cambria Math" w:hAnsi="Cambria Math" w:cs="Times New Roman"/>
            </w:rPr>
            <m:t xml:space="preserve">     (2)</m:t>
          </m:r>
        </m:oMath>
      </m:oMathPara>
    </w:p>
    <w:p w14:paraId="4BB2FFD3" w14:textId="77777777" w:rsidR="00DA58CC" w:rsidRPr="00DA58CC" w:rsidRDefault="00DA58CC" w:rsidP="00DA58CC">
      <w:pPr>
        <w:pStyle w:val="BodyText"/>
        <w:spacing w:before="102" w:line="235" w:lineRule="auto"/>
        <w:ind w:left="140" w:right="133" w:firstLine="144"/>
        <w:jc w:val="both"/>
        <w:rPr>
          <w:w w:val="95"/>
          <w:lang w:val="en-IN"/>
        </w:rPr>
      </w:pPr>
      <w:r w:rsidRPr="00DA58CC">
        <w:rPr>
          <w:w w:val="95"/>
          <w:lang w:val="en-IN"/>
        </w:rPr>
        <w:t xml:space="preserve">By defining accuracy as the ratio of correct answers to total questions attempted, we aimed to provide a straightforward measure of the model's performance relative to the questions presented. This metric allows for a </w:t>
      </w:r>
      <w:r w:rsidRPr="00DA58CC">
        <w:rPr>
          <w:w w:val="95"/>
          <w:lang w:val="en-IN"/>
        </w:rPr>
        <w:lastRenderedPageBreak/>
        <w:t>direct assessment of the model's effectiveness in answering NEET exam-style questions without the need for complex evaluation formulas that may not align with the nature of LLM-based systems.</w:t>
      </w:r>
    </w:p>
    <w:p w14:paraId="2D0D0D08" w14:textId="77777777" w:rsidR="00DA58CC" w:rsidRPr="00DA58CC" w:rsidRDefault="00DA58CC" w:rsidP="00DA58CC">
      <w:pPr>
        <w:pStyle w:val="BodyText"/>
        <w:spacing w:before="102" w:line="235" w:lineRule="auto"/>
        <w:ind w:left="140" w:right="133" w:firstLine="144"/>
        <w:jc w:val="both"/>
        <w:rPr>
          <w:w w:val="95"/>
          <w:lang w:val="en-IN"/>
        </w:rPr>
      </w:pPr>
      <w:r w:rsidRPr="00DA58CC">
        <w:rPr>
          <w:w w:val="95"/>
          <w:lang w:val="en-IN"/>
        </w:rPr>
        <w:t>Moreover, it's important to note that this research marks the first attempt at evaluating the performance of LLM+RAG models in the context of NEET question-answering systems, and as such, there is no official comparison available for reference. However, insights from previous experiments based solely on LLMs, such as those reported by Analytics India Magazine[8], indicate that models like ChatGPT achieved a performance level of approximately 50% in similar assessments, with poor scores in botany because of the unavailability of precise knowledge.</w:t>
      </w:r>
    </w:p>
    <w:p w14:paraId="68B9BB67" w14:textId="77777777" w:rsidR="00DA58CC" w:rsidRPr="00DA58CC" w:rsidRDefault="00DA58CC" w:rsidP="00DA58CC">
      <w:pPr>
        <w:pStyle w:val="BodyText"/>
        <w:spacing w:before="102" w:line="235" w:lineRule="auto"/>
        <w:ind w:left="140" w:right="133" w:firstLine="144"/>
        <w:jc w:val="both"/>
        <w:rPr>
          <w:w w:val="95"/>
          <w:lang w:val="en-IN"/>
        </w:rPr>
      </w:pPr>
      <w:r w:rsidRPr="00DA58CC">
        <w:rPr>
          <w:w w:val="95"/>
          <w:lang w:val="en-IN"/>
        </w:rPr>
        <w:t>Table I displays the outcomes, and Table II displays the metrics evaluation of our answer-generation phase. The results from both models show a close comparison, with GPT slightly outperforming. Notably, the GPT-based QA system managed to achieve precision rates of 50% and above for all three sections and a 62.5% overall precision. Particularly in Physics, GPT not only provided superior answers but also abstained from hunching to prevent incorrect responses. Remarkably, both models excelled in Biology questions, achieving an accuracy and precision rate of nearly 70%, a significant improvement compared to GPT's previous performance in this subject [8].On the other hand, the overall performance QA system, especially for Gemini was below average in physics, which had a higher number of numerical and application-based question.</w:t>
      </w:r>
    </w:p>
    <w:p w14:paraId="4A8B195F" w14:textId="093ABDEE" w:rsidR="00C22DAD" w:rsidRDefault="00DA58CC" w:rsidP="00DA58CC">
      <w:pPr>
        <w:pStyle w:val="BodyText"/>
        <w:spacing w:before="102" w:line="235" w:lineRule="auto"/>
        <w:ind w:left="140" w:right="133" w:firstLine="144"/>
        <w:jc w:val="both"/>
        <w:rPr>
          <w:w w:val="95"/>
          <w:lang w:val="en-IN"/>
        </w:rPr>
      </w:pPr>
      <w:r w:rsidRPr="00DA58CC">
        <w:rPr>
          <w:w w:val="95"/>
          <w:lang w:val="en-IN"/>
        </w:rPr>
        <w:t xml:space="preserve">The LLM models operate majorly on probabilities, generating responses based on their pre-trained knowledge. Evaluating LLM performance using traditional accuracy metrics may not accurately reflect its capabilities or limitations. Hence, with our results, we do not assess the </w:t>
      </w:r>
      <w:proofErr w:type="gramStart"/>
      <w:r w:rsidRPr="00DA58CC">
        <w:rPr>
          <w:w w:val="95"/>
          <w:lang w:val="en-IN"/>
        </w:rPr>
        <w:t>LLMs</w:t>
      </w:r>
      <w:proofErr w:type="gramEnd"/>
      <w:r w:rsidRPr="00DA58CC">
        <w:rPr>
          <w:w w:val="95"/>
          <w:lang w:val="en-IN"/>
        </w:rPr>
        <w:t xml:space="preserve"> but the question-answering system developed over the LLMs. LLMs, particularly when augmented with RAG, exhibit nuanced behaviour influenced by factors such as the quality and relevance of external knowledge sources, the complexity of the queries, and the model's inherent biases and limitations. In this particular use case, LLM’s decisive power can be tested by understanding the patterns of confidence level of predicted answers for a particular question.</w:t>
      </w:r>
    </w:p>
    <w:p w14:paraId="5BB54CC7" w14:textId="583F7BAE" w:rsidR="00C22DAD" w:rsidRDefault="00DA58CC" w:rsidP="00DA58CC">
      <w:pPr>
        <w:jc w:val="center"/>
        <w:rPr>
          <w:rFonts w:ascii="Times New Roman" w:hAnsi="Times New Roman" w:cs="Times New Roman"/>
          <w:sz w:val="20"/>
          <w:szCs w:val="20"/>
        </w:rPr>
      </w:pPr>
      <w:r w:rsidRPr="00C0030B">
        <w:rPr>
          <w:noProof/>
          <w:color w:val="0D0D0D"/>
          <w:shd w:val="clear" w:color="auto" w:fill="FFFFFF"/>
        </w:rPr>
        <mc:AlternateContent>
          <mc:Choice Requires="wps">
            <w:drawing>
              <wp:inline distT="0" distB="0" distL="0" distR="0" wp14:anchorId="1678960F" wp14:editId="11C7FF06">
                <wp:extent cx="3539837" cy="2258291"/>
                <wp:effectExtent l="0" t="0" r="3810" b="88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9837" cy="2258291"/>
                        </a:xfrm>
                        <a:prstGeom prst="rect">
                          <a:avLst/>
                        </a:prstGeom>
                        <a:solidFill>
                          <a:srgbClr val="FFFFFF"/>
                        </a:solidFill>
                        <a:ln w="9525">
                          <a:noFill/>
                          <a:miter lim="800000"/>
                          <a:headEnd/>
                          <a:tailEnd/>
                        </a:ln>
                      </wps:spPr>
                      <wps:txbx>
                        <w:txbxContent>
                          <w:p w14:paraId="0D4AA7DD" w14:textId="77777777" w:rsidR="00DA58CC" w:rsidRPr="007050C4" w:rsidRDefault="00DA58CC" w:rsidP="00DA58CC"/>
                          <w:p w14:paraId="041685E8" w14:textId="77777777" w:rsidR="00DA58CC" w:rsidRPr="00DA58CC" w:rsidRDefault="00DA58CC" w:rsidP="00DA58CC">
                            <w:pPr>
                              <w:pStyle w:val="Caption"/>
                              <w:keepNext/>
                              <w:rPr>
                                <w:rFonts w:asciiTheme="majorHAnsi" w:hAnsiTheme="majorHAnsi" w:cs="Times New Roman"/>
                                <w:sz w:val="18"/>
                                <w:szCs w:val="18"/>
                              </w:rPr>
                            </w:pPr>
                            <w:bookmarkStart w:id="2" w:name="_Ref167879057"/>
                            <w:r w:rsidRPr="00DA58CC">
                              <w:rPr>
                                <w:rFonts w:asciiTheme="majorHAnsi" w:hAnsiTheme="majorHAnsi" w:cs="Times New Roman"/>
                                <w:sz w:val="18"/>
                                <w:szCs w:val="18"/>
                              </w:rPr>
                              <w:t xml:space="preserve">Table </w:t>
                            </w:r>
                            <w:r w:rsidRPr="00DA58CC">
                              <w:rPr>
                                <w:rFonts w:asciiTheme="majorHAnsi" w:hAnsiTheme="majorHAnsi" w:cs="Times New Roman"/>
                                <w:sz w:val="18"/>
                                <w:szCs w:val="18"/>
                              </w:rPr>
                              <w:fldChar w:fldCharType="begin"/>
                            </w:r>
                            <w:r w:rsidRPr="00DA58CC">
                              <w:rPr>
                                <w:rFonts w:asciiTheme="majorHAnsi" w:hAnsiTheme="majorHAnsi" w:cs="Times New Roman"/>
                                <w:sz w:val="18"/>
                                <w:szCs w:val="18"/>
                              </w:rPr>
                              <w:instrText xml:space="preserve"> SEQ Table \* ROMAN </w:instrText>
                            </w:r>
                            <w:r w:rsidRPr="00DA58CC">
                              <w:rPr>
                                <w:rFonts w:asciiTheme="majorHAnsi" w:hAnsiTheme="majorHAnsi" w:cs="Times New Roman"/>
                                <w:sz w:val="18"/>
                                <w:szCs w:val="18"/>
                              </w:rPr>
                              <w:fldChar w:fldCharType="separate"/>
                            </w:r>
                            <w:r w:rsidRPr="00DA58CC">
                              <w:rPr>
                                <w:rFonts w:asciiTheme="majorHAnsi" w:hAnsiTheme="majorHAnsi" w:cs="Times New Roman"/>
                                <w:noProof/>
                                <w:sz w:val="18"/>
                                <w:szCs w:val="18"/>
                              </w:rPr>
                              <w:t>I</w:t>
                            </w:r>
                            <w:r w:rsidRPr="00DA58CC">
                              <w:rPr>
                                <w:rFonts w:asciiTheme="majorHAnsi" w:hAnsiTheme="majorHAnsi" w:cs="Times New Roman"/>
                                <w:sz w:val="18"/>
                                <w:szCs w:val="18"/>
                              </w:rPr>
                              <w:fldChar w:fldCharType="end"/>
                            </w:r>
                            <w:bookmarkEnd w:id="2"/>
                            <w:r w:rsidRPr="00DA58CC">
                              <w:rPr>
                                <w:rFonts w:asciiTheme="majorHAnsi" w:hAnsiTheme="majorHAnsi" w:cs="Times New Roman"/>
                                <w:sz w:val="18"/>
                                <w:szCs w:val="18"/>
                              </w:rPr>
                              <w:t>:Results for NEET 2022 Q1 Paper</w:t>
                            </w:r>
                          </w:p>
                          <w:tbl>
                            <w:tblPr>
                              <w:tblW w:w="5383" w:type="dxa"/>
                              <w:tblLook w:val="04A0" w:firstRow="1" w:lastRow="0" w:firstColumn="1" w:lastColumn="0" w:noHBand="0" w:noVBand="1"/>
                            </w:tblPr>
                            <w:tblGrid>
                              <w:gridCol w:w="809"/>
                              <w:gridCol w:w="157"/>
                              <w:gridCol w:w="899"/>
                              <w:gridCol w:w="157"/>
                              <w:gridCol w:w="852"/>
                              <w:gridCol w:w="222"/>
                              <w:gridCol w:w="739"/>
                              <w:gridCol w:w="197"/>
                              <w:gridCol w:w="1351"/>
                            </w:tblGrid>
                            <w:tr w:rsidR="00DA58CC" w:rsidRPr="00DA58CC" w14:paraId="37E28A69" w14:textId="77777777" w:rsidTr="00DA58CC">
                              <w:trPr>
                                <w:trHeight w:val="288"/>
                              </w:trPr>
                              <w:tc>
                                <w:tcPr>
                                  <w:tcW w:w="966" w:type="dxa"/>
                                  <w:gridSpan w:val="2"/>
                                  <w:tcBorders>
                                    <w:top w:val="double" w:sz="4" w:space="0" w:color="auto"/>
                                    <w:left w:val="nil"/>
                                    <w:bottom w:val="single" w:sz="4" w:space="0" w:color="auto"/>
                                    <w:right w:val="nil"/>
                                  </w:tcBorders>
                                  <w:shd w:val="clear" w:color="auto" w:fill="auto"/>
                                  <w:noWrap/>
                                  <w:vAlign w:val="center"/>
                                  <w:hideMark/>
                                </w:tcPr>
                                <w:p w14:paraId="6F1BC6BB"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 </w:t>
                                  </w:r>
                                </w:p>
                              </w:tc>
                              <w:tc>
                                <w:tcPr>
                                  <w:tcW w:w="1056" w:type="dxa"/>
                                  <w:gridSpan w:val="2"/>
                                  <w:tcBorders>
                                    <w:top w:val="double" w:sz="4" w:space="0" w:color="auto"/>
                                    <w:left w:val="nil"/>
                                    <w:bottom w:val="single" w:sz="4" w:space="0" w:color="auto"/>
                                    <w:right w:val="nil"/>
                                  </w:tcBorders>
                                  <w:shd w:val="clear" w:color="auto" w:fill="auto"/>
                                  <w:noWrap/>
                                  <w:vAlign w:val="center"/>
                                  <w:hideMark/>
                                </w:tcPr>
                                <w:p w14:paraId="17A3EFA5"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 </w:t>
                                  </w:r>
                                </w:p>
                              </w:tc>
                              <w:tc>
                                <w:tcPr>
                                  <w:tcW w:w="1074" w:type="dxa"/>
                                  <w:gridSpan w:val="2"/>
                                  <w:tcBorders>
                                    <w:top w:val="double" w:sz="4" w:space="0" w:color="auto"/>
                                    <w:left w:val="nil"/>
                                    <w:bottom w:val="single" w:sz="4" w:space="0" w:color="auto"/>
                                    <w:right w:val="nil"/>
                                  </w:tcBorders>
                                  <w:shd w:val="clear" w:color="auto" w:fill="auto"/>
                                  <w:noWrap/>
                                  <w:vAlign w:val="center"/>
                                  <w:hideMark/>
                                </w:tcPr>
                                <w:p w14:paraId="072D3C3A" w14:textId="77777777" w:rsidR="00DA58CC" w:rsidRPr="00DA58CC" w:rsidRDefault="00DA58CC" w:rsidP="00DA58CC">
                                  <w:pPr>
                                    <w:ind w:left="-43"/>
                                    <w:jc w:val="center"/>
                                    <w:rPr>
                                      <w:rFonts w:asciiTheme="majorHAnsi" w:eastAsia="Times New Roman" w:hAnsiTheme="majorHAnsi" w:cs="Times New Roman"/>
                                      <w:b/>
                                      <w:bCs/>
                                      <w:color w:val="000000"/>
                                      <w:sz w:val="18"/>
                                      <w:szCs w:val="18"/>
                                      <w:lang w:eastAsia="en-IN" w:bidi="hi-IN"/>
                                    </w:rPr>
                                  </w:pPr>
                                  <w:r w:rsidRPr="00DA58CC">
                                    <w:rPr>
                                      <w:rFonts w:asciiTheme="majorHAnsi" w:eastAsia="Times New Roman" w:hAnsiTheme="majorHAnsi" w:cs="Times New Roman"/>
                                      <w:b/>
                                      <w:bCs/>
                                      <w:color w:val="000000"/>
                                      <w:sz w:val="18"/>
                                      <w:szCs w:val="18"/>
                                      <w:lang w:eastAsia="en-IN" w:bidi="hi-IN"/>
                                    </w:rPr>
                                    <w:t>CORRECT</w:t>
                                  </w:r>
                                </w:p>
                              </w:tc>
                              <w:tc>
                                <w:tcPr>
                                  <w:tcW w:w="936" w:type="dxa"/>
                                  <w:gridSpan w:val="2"/>
                                  <w:tcBorders>
                                    <w:top w:val="double" w:sz="4" w:space="0" w:color="auto"/>
                                    <w:left w:val="nil"/>
                                    <w:bottom w:val="single" w:sz="4" w:space="0" w:color="auto"/>
                                    <w:right w:val="nil"/>
                                  </w:tcBorders>
                                  <w:shd w:val="clear" w:color="auto" w:fill="auto"/>
                                  <w:noWrap/>
                                  <w:vAlign w:val="center"/>
                                  <w:hideMark/>
                                </w:tcPr>
                                <w:p w14:paraId="6D6C21C8" w14:textId="77777777" w:rsidR="00DA58CC" w:rsidRPr="00DA58CC" w:rsidRDefault="00DA58CC" w:rsidP="00DA58CC">
                                  <w:pPr>
                                    <w:jc w:val="center"/>
                                    <w:rPr>
                                      <w:rFonts w:asciiTheme="majorHAnsi" w:eastAsia="Times New Roman" w:hAnsiTheme="majorHAnsi" w:cs="Times New Roman"/>
                                      <w:b/>
                                      <w:bCs/>
                                      <w:color w:val="000000"/>
                                      <w:sz w:val="18"/>
                                      <w:szCs w:val="18"/>
                                      <w:lang w:eastAsia="en-IN" w:bidi="hi-IN"/>
                                    </w:rPr>
                                  </w:pPr>
                                  <w:r w:rsidRPr="00DA58CC">
                                    <w:rPr>
                                      <w:rFonts w:asciiTheme="majorHAnsi" w:eastAsia="Times New Roman" w:hAnsiTheme="majorHAnsi" w:cs="Times New Roman"/>
                                      <w:b/>
                                      <w:bCs/>
                                      <w:color w:val="000000"/>
                                      <w:sz w:val="18"/>
                                      <w:szCs w:val="18"/>
                                      <w:lang w:eastAsia="en-IN" w:bidi="hi-IN"/>
                                    </w:rPr>
                                    <w:t>WRONG</w:t>
                                  </w:r>
                                </w:p>
                              </w:tc>
                              <w:tc>
                                <w:tcPr>
                                  <w:tcW w:w="1351" w:type="dxa"/>
                                  <w:tcBorders>
                                    <w:top w:val="double" w:sz="4" w:space="0" w:color="auto"/>
                                    <w:left w:val="nil"/>
                                    <w:bottom w:val="single" w:sz="4" w:space="0" w:color="auto"/>
                                    <w:right w:val="nil"/>
                                  </w:tcBorders>
                                  <w:shd w:val="clear" w:color="auto" w:fill="auto"/>
                                  <w:noWrap/>
                                  <w:vAlign w:val="center"/>
                                  <w:hideMark/>
                                </w:tcPr>
                                <w:p w14:paraId="6858F602" w14:textId="77777777" w:rsidR="00DA58CC" w:rsidRPr="00DA58CC" w:rsidRDefault="00DA58CC" w:rsidP="00DA58CC">
                                  <w:pPr>
                                    <w:ind w:left="-70"/>
                                    <w:jc w:val="center"/>
                                    <w:rPr>
                                      <w:rFonts w:asciiTheme="majorHAnsi" w:eastAsia="Times New Roman" w:hAnsiTheme="majorHAnsi" w:cs="Times New Roman"/>
                                      <w:b/>
                                      <w:bCs/>
                                      <w:color w:val="000000"/>
                                      <w:sz w:val="18"/>
                                      <w:szCs w:val="18"/>
                                      <w:lang w:eastAsia="en-IN" w:bidi="hi-IN"/>
                                    </w:rPr>
                                  </w:pPr>
                                  <w:r w:rsidRPr="00DA58CC">
                                    <w:rPr>
                                      <w:rFonts w:asciiTheme="majorHAnsi" w:eastAsia="Times New Roman" w:hAnsiTheme="majorHAnsi" w:cs="Times New Roman"/>
                                      <w:b/>
                                      <w:bCs/>
                                      <w:color w:val="000000"/>
                                      <w:sz w:val="18"/>
                                      <w:szCs w:val="18"/>
                                      <w:lang w:eastAsia="en-IN" w:bidi="hi-IN"/>
                                    </w:rPr>
                                    <w:t>UNANSWERED</w:t>
                                  </w:r>
                                </w:p>
                              </w:tc>
                            </w:tr>
                            <w:tr w:rsidR="00DA58CC" w:rsidRPr="00DA58CC" w14:paraId="18523654" w14:textId="77777777" w:rsidTr="00DA58CC">
                              <w:trPr>
                                <w:trHeight w:val="288"/>
                              </w:trPr>
                              <w:tc>
                                <w:tcPr>
                                  <w:tcW w:w="809" w:type="dxa"/>
                                  <w:vMerge w:val="restart"/>
                                  <w:tcBorders>
                                    <w:top w:val="nil"/>
                                    <w:left w:val="nil"/>
                                    <w:bottom w:val="single" w:sz="4" w:space="0" w:color="000000"/>
                                    <w:right w:val="nil"/>
                                  </w:tcBorders>
                                  <w:shd w:val="clear" w:color="auto" w:fill="auto"/>
                                  <w:noWrap/>
                                  <w:vAlign w:val="center"/>
                                  <w:hideMark/>
                                </w:tcPr>
                                <w:p w14:paraId="08E4B644" w14:textId="77777777" w:rsidR="00DA58CC" w:rsidRPr="00DA58CC" w:rsidRDefault="00DA58CC" w:rsidP="00DA58CC">
                                  <w:pPr>
                                    <w:ind w:left="-108"/>
                                    <w:jc w:val="center"/>
                                    <w:rPr>
                                      <w:rFonts w:asciiTheme="majorHAnsi" w:eastAsia="Times New Roman" w:hAnsiTheme="majorHAnsi" w:cs="Times New Roman"/>
                                      <w:b/>
                                      <w:bCs/>
                                      <w:color w:val="000000"/>
                                      <w:sz w:val="18"/>
                                      <w:szCs w:val="18"/>
                                      <w:lang w:eastAsia="en-IN" w:bidi="hi-IN"/>
                                    </w:rPr>
                                  </w:pPr>
                                  <w:r w:rsidRPr="00DA58CC">
                                    <w:rPr>
                                      <w:rFonts w:asciiTheme="majorHAnsi" w:eastAsia="Times New Roman" w:hAnsiTheme="majorHAnsi" w:cs="Times New Roman"/>
                                      <w:b/>
                                      <w:bCs/>
                                      <w:color w:val="000000"/>
                                      <w:sz w:val="18"/>
                                      <w:szCs w:val="18"/>
                                      <w:lang w:eastAsia="en-IN" w:bidi="hi-IN"/>
                                    </w:rPr>
                                    <w:t>GEMINI</w:t>
                                  </w:r>
                                </w:p>
                              </w:tc>
                              <w:tc>
                                <w:tcPr>
                                  <w:tcW w:w="1056" w:type="dxa"/>
                                  <w:gridSpan w:val="2"/>
                                  <w:tcBorders>
                                    <w:top w:val="nil"/>
                                    <w:left w:val="nil"/>
                                    <w:bottom w:val="nil"/>
                                    <w:right w:val="nil"/>
                                  </w:tcBorders>
                                  <w:shd w:val="clear" w:color="auto" w:fill="auto"/>
                                  <w:noWrap/>
                                  <w:vAlign w:val="center"/>
                                  <w:hideMark/>
                                </w:tcPr>
                                <w:p w14:paraId="4930F331"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PHY</w:t>
                                  </w:r>
                                </w:p>
                              </w:tc>
                              <w:tc>
                                <w:tcPr>
                                  <w:tcW w:w="1009" w:type="dxa"/>
                                  <w:gridSpan w:val="2"/>
                                  <w:tcBorders>
                                    <w:top w:val="nil"/>
                                    <w:left w:val="nil"/>
                                    <w:bottom w:val="nil"/>
                                    <w:right w:val="nil"/>
                                  </w:tcBorders>
                                  <w:shd w:val="clear" w:color="auto" w:fill="auto"/>
                                  <w:noWrap/>
                                  <w:vAlign w:val="center"/>
                                  <w:hideMark/>
                                </w:tcPr>
                                <w:p w14:paraId="75EE8A3F" w14:textId="77777777" w:rsidR="00DA58CC" w:rsidRPr="00DA58CC" w:rsidRDefault="00DA58CC" w:rsidP="00DA58CC">
                                  <w:pPr>
                                    <w:ind w:left="-43"/>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12</w:t>
                                  </w:r>
                                </w:p>
                              </w:tc>
                              <w:tc>
                                <w:tcPr>
                                  <w:tcW w:w="961" w:type="dxa"/>
                                  <w:gridSpan w:val="2"/>
                                  <w:tcBorders>
                                    <w:top w:val="nil"/>
                                    <w:left w:val="nil"/>
                                    <w:bottom w:val="nil"/>
                                    <w:right w:val="nil"/>
                                  </w:tcBorders>
                                  <w:shd w:val="clear" w:color="auto" w:fill="auto"/>
                                  <w:noWrap/>
                                  <w:vAlign w:val="center"/>
                                  <w:hideMark/>
                                </w:tcPr>
                                <w:p w14:paraId="5B3A7EDB"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30</w:t>
                                  </w:r>
                                </w:p>
                              </w:tc>
                              <w:tc>
                                <w:tcPr>
                                  <w:tcW w:w="1548" w:type="dxa"/>
                                  <w:gridSpan w:val="2"/>
                                  <w:tcBorders>
                                    <w:top w:val="nil"/>
                                    <w:left w:val="nil"/>
                                    <w:bottom w:val="nil"/>
                                    <w:right w:val="nil"/>
                                  </w:tcBorders>
                                  <w:shd w:val="clear" w:color="auto" w:fill="auto"/>
                                  <w:noWrap/>
                                  <w:vAlign w:val="center"/>
                                  <w:hideMark/>
                                </w:tcPr>
                                <w:p w14:paraId="6E218E05" w14:textId="77777777" w:rsidR="00DA58CC" w:rsidRPr="00DA58CC" w:rsidRDefault="00DA58CC" w:rsidP="00DA58CC">
                                  <w:pPr>
                                    <w:ind w:left="-70"/>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w:t>
                                  </w:r>
                                </w:p>
                              </w:tc>
                            </w:tr>
                            <w:tr w:rsidR="00DA58CC" w:rsidRPr="00DA58CC" w14:paraId="3F10FD66" w14:textId="77777777" w:rsidTr="00DA58CC">
                              <w:trPr>
                                <w:trHeight w:val="288"/>
                              </w:trPr>
                              <w:tc>
                                <w:tcPr>
                                  <w:tcW w:w="809" w:type="dxa"/>
                                  <w:vMerge/>
                                  <w:tcBorders>
                                    <w:top w:val="nil"/>
                                    <w:left w:val="nil"/>
                                    <w:bottom w:val="single" w:sz="4" w:space="0" w:color="000000"/>
                                    <w:right w:val="nil"/>
                                  </w:tcBorders>
                                  <w:vAlign w:val="center"/>
                                  <w:hideMark/>
                                </w:tcPr>
                                <w:p w14:paraId="24FAE632" w14:textId="77777777" w:rsidR="00DA58CC" w:rsidRPr="00DA58CC" w:rsidRDefault="00DA58CC" w:rsidP="00DA58CC">
                                  <w:pPr>
                                    <w:ind w:left="-108"/>
                                    <w:jc w:val="center"/>
                                    <w:rPr>
                                      <w:rFonts w:asciiTheme="majorHAnsi" w:eastAsia="Times New Roman" w:hAnsiTheme="majorHAnsi" w:cs="Times New Roman"/>
                                      <w:color w:val="000000"/>
                                      <w:sz w:val="18"/>
                                      <w:szCs w:val="18"/>
                                      <w:lang w:eastAsia="en-IN" w:bidi="hi-IN"/>
                                    </w:rPr>
                                  </w:pPr>
                                </w:p>
                              </w:tc>
                              <w:tc>
                                <w:tcPr>
                                  <w:tcW w:w="1056" w:type="dxa"/>
                                  <w:gridSpan w:val="2"/>
                                  <w:tcBorders>
                                    <w:top w:val="nil"/>
                                    <w:left w:val="nil"/>
                                    <w:bottom w:val="nil"/>
                                    <w:right w:val="nil"/>
                                  </w:tcBorders>
                                  <w:shd w:val="clear" w:color="auto" w:fill="auto"/>
                                  <w:noWrap/>
                                  <w:vAlign w:val="center"/>
                                  <w:hideMark/>
                                </w:tcPr>
                                <w:p w14:paraId="485DD00D"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 xml:space="preserve">CHEM </w:t>
                                  </w:r>
                                </w:p>
                              </w:tc>
                              <w:tc>
                                <w:tcPr>
                                  <w:tcW w:w="1009" w:type="dxa"/>
                                  <w:gridSpan w:val="2"/>
                                  <w:tcBorders>
                                    <w:top w:val="nil"/>
                                    <w:left w:val="nil"/>
                                    <w:bottom w:val="nil"/>
                                    <w:right w:val="nil"/>
                                  </w:tcBorders>
                                  <w:shd w:val="clear" w:color="auto" w:fill="auto"/>
                                  <w:noWrap/>
                                  <w:vAlign w:val="center"/>
                                  <w:hideMark/>
                                </w:tcPr>
                                <w:p w14:paraId="52034BED" w14:textId="77777777" w:rsidR="00DA58CC" w:rsidRPr="00DA58CC" w:rsidRDefault="00DA58CC" w:rsidP="00DA58CC">
                                  <w:pPr>
                                    <w:ind w:left="-43"/>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19</w:t>
                                  </w:r>
                                </w:p>
                              </w:tc>
                              <w:tc>
                                <w:tcPr>
                                  <w:tcW w:w="961" w:type="dxa"/>
                                  <w:gridSpan w:val="2"/>
                                  <w:tcBorders>
                                    <w:top w:val="nil"/>
                                    <w:left w:val="nil"/>
                                    <w:bottom w:val="nil"/>
                                    <w:right w:val="nil"/>
                                  </w:tcBorders>
                                  <w:shd w:val="clear" w:color="auto" w:fill="auto"/>
                                  <w:noWrap/>
                                  <w:vAlign w:val="center"/>
                                  <w:hideMark/>
                                </w:tcPr>
                                <w:p w14:paraId="6384AEB1"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20</w:t>
                                  </w:r>
                                </w:p>
                              </w:tc>
                              <w:tc>
                                <w:tcPr>
                                  <w:tcW w:w="1548" w:type="dxa"/>
                                  <w:gridSpan w:val="2"/>
                                  <w:tcBorders>
                                    <w:top w:val="nil"/>
                                    <w:left w:val="nil"/>
                                    <w:bottom w:val="nil"/>
                                    <w:right w:val="nil"/>
                                  </w:tcBorders>
                                  <w:shd w:val="clear" w:color="auto" w:fill="auto"/>
                                  <w:noWrap/>
                                  <w:vAlign w:val="center"/>
                                  <w:hideMark/>
                                </w:tcPr>
                                <w:p w14:paraId="742EB635" w14:textId="77777777" w:rsidR="00DA58CC" w:rsidRPr="00DA58CC" w:rsidRDefault="00DA58CC" w:rsidP="00DA58CC">
                                  <w:pPr>
                                    <w:ind w:left="-70"/>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w:t>
                                  </w:r>
                                </w:p>
                              </w:tc>
                            </w:tr>
                            <w:tr w:rsidR="00DA58CC" w:rsidRPr="00DA58CC" w14:paraId="155FA527" w14:textId="77777777" w:rsidTr="00DA58CC">
                              <w:trPr>
                                <w:trHeight w:val="288"/>
                              </w:trPr>
                              <w:tc>
                                <w:tcPr>
                                  <w:tcW w:w="809" w:type="dxa"/>
                                  <w:vMerge/>
                                  <w:tcBorders>
                                    <w:top w:val="nil"/>
                                    <w:left w:val="nil"/>
                                    <w:bottom w:val="single" w:sz="4" w:space="0" w:color="000000"/>
                                    <w:right w:val="nil"/>
                                  </w:tcBorders>
                                  <w:vAlign w:val="center"/>
                                  <w:hideMark/>
                                </w:tcPr>
                                <w:p w14:paraId="09D60C7F" w14:textId="77777777" w:rsidR="00DA58CC" w:rsidRPr="00DA58CC" w:rsidRDefault="00DA58CC" w:rsidP="00DA58CC">
                                  <w:pPr>
                                    <w:ind w:left="-108"/>
                                    <w:jc w:val="center"/>
                                    <w:rPr>
                                      <w:rFonts w:asciiTheme="majorHAnsi" w:eastAsia="Times New Roman" w:hAnsiTheme="majorHAnsi" w:cs="Times New Roman"/>
                                      <w:color w:val="000000"/>
                                      <w:sz w:val="18"/>
                                      <w:szCs w:val="18"/>
                                      <w:lang w:eastAsia="en-IN" w:bidi="hi-IN"/>
                                    </w:rPr>
                                  </w:pPr>
                                </w:p>
                              </w:tc>
                              <w:tc>
                                <w:tcPr>
                                  <w:tcW w:w="1056" w:type="dxa"/>
                                  <w:gridSpan w:val="2"/>
                                  <w:tcBorders>
                                    <w:top w:val="nil"/>
                                    <w:left w:val="nil"/>
                                    <w:bottom w:val="nil"/>
                                    <w:right w:val="nil"/>
                                  </w:tcBorders>
                                  <w:shd w:val="clear" w:color="auto" w:fill="auto"/>
                                  <w:noWrap/>
                                  <w:vAlign w:val="center"/>
                                  <w:hideMark/>
                                </w:tcPr>
                                <w:p w14:paraId="73AA20D3"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BIO</w:t>
                                  </w:r>
                                </w:p>
                              </w:tc>
                              <w:tc>
                                <w:tcPr>
                                  <w:tcW w:w="1009" w:type="dxa"/>
                                  <w:gridSpan w:val="2"/>
                                  <w:tcBorders>
                                    <w:top w:val="nil"/>
                                    <w:left w:val="nil"/>
                                    <w:bottom w:val="nil"/>
                                    <w:right w:val="nil"/>
                                  </w:tcBorders>
                                  <w:shd w:val="clear" w:color="auto" w:fill="auto"/>
                                  <w:noWrap/>
                                  <w:vAlign w:val="center"/>
                                  <w:hideMark/>
                                </w:tcPr>
                                <w:p w14:paraId="60BA43CC" w14:textId="77777777" w:rsidR="00DA58CC" w:rsidRPr="00DA58CC" w:rsidRDefault="00DA58CC" w:rsidP="00DA58CC">
                                  <w:pPr>
                                    <w:ind w:left="-43"/>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69</w:t>
                                  </w:r>
                                </w:p>
                              </w:tc>
                              <w:tc>
                                <w:tcPr>
                                  <w:tcW w:w="961" w:type="dxa"/>
                                  <w:gridSpan w:val="2"/>
                                  <w:tcBorders>
                                    <w:top w:val="nil"/>
                                    <w:left w:val="nil"/>
                                    <w:bottom w:val="nil"/>
                                    <w:right w:val="nil"/>
                                  </w:tcBorders>
                                  <w:shd w:val="clear" w:color="auto" w:fill="auto"/>
                                  <w:noWrap/>
                                  <w:vAlign w:val="center"/>
                                  <w:hideMark/>
                                </w:tcPr>
                                <w:p w14:paraId="64C7E0C5"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21</w:t>
                                  </w:r>
                                </w:p>
                              </w:tc>
                              <w:tc>
                                <w:tcPr>
                                  <w:tcW w:w="1548" w:type="dxa"/>
                                  <w:gridSpan w:val="2"/>
                                  <w:tcBorders>
                                    <w:top w:val="nil"/>
                                    <w:left w:val="nil"/>
                                    <w:bottom w:val="nil"/>
                                    <w:right w:val="nil"/>
                                  </w:tcBorders>
                                  <w:shd w:val="clear" w:color="auto" w:fill="auto"/>
                                  <w:noWrap/>
                                  <w:vAlign w:val="center"/>
                                  <w:hideMark/>
                                </w:tcPr>
                                <w:p w14:paraId="6306C27A" w14:textId="77777777" w:rsidR="00DA58CC" w:rsidRPr="00DA58CC" w:rsidRDefault="00DA58CC" w:rsidP="00DA58CC">
                                  <w:pPr>
                                    <w:ind w:left="-70"/>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9</w:t>
                                  </w:r>
                                </w:p>
                              </w:tc>
                            </w:tr>
                            <w:tr w:rsidR="00DA58CC" w:rsidRPr="00DA58CC" w14:paraId="7011AAC8" w14:textId="77777777" w:rsidTr="00DA58CC">
                              <w:trPr>
                                <w:trHeight w:val="288"/>
                              </w:trPr>
                              <w:tc>
                                <w:tcPr>
                                  <w:tcW w:w="809" w:type="dxa"/>
                                  <w:vMerge/>
                                  <w:tcBorders>
                                    <w:top w:val="nil"/>
                                    <w:left w:val="nil"/>
                                    <w:bottom w:val="single" w:sz="4" w:space="0" w:color="000000"/>
                                    <w:right w:val="nil"/>
                                  </w:tcBorders>
                                  <w:vAlign w:val="center"/>
                                  <w:hideMark/>
                                </w:tcPr>
                                <w:p w14:paraId="114F930D" w14:textId="77777777" w:rsidR="00DA58CC" w:rsidRPr="00DA58CC" w:rsidRDefault="00DA58CC" w:rsidP="00DA58CC">
                                  <w:pPr>
                                    <w:ind w:left="-108"/>
                                    <w:jc w:val="center"/>
                                    <w:rPr>
                                      <w:rFonts w:asciiTheme="majorHAnsi" w:eastAsia="Times New Roman" w:hAnsiTheme="majorHAnsi" w:cs="Times New Roman"/>
                                      <w:color w:val="000000"/>
                                      <w:sz w:val="18"/>
                                      <w:szCs w:val="18"/>
                                      <w:lang w:eastAsia="en-IN" w:bidi="hi-IN"/>
                                    </w:rPr>
                                  </w:pPr>
                                </w:p>
                              </w:tc>
                              <w:tc>
                                <w:tcPr>
                                  <w:tcW w:w="1056" w:type="dxa"/>
                                  <w:gridSpan w:val="2"/>
                                  <w:tcBorders>
                                    <w:top w:val="nil"/>
                                    <w:left w:val="nil"/>
                                    <w:bottom w:val="single" w:sz="4" w:space="0" w:color="auto"/>
                                    <w:right w:val="nil"/>
                                  </w:tcBorders>
                                  <w:shd w:val="clear" w:color="auto" w:fill="auto"/>
                                  <w:noWrap/>
                                  <w:vAlign w:val="center"/>
                                  <w:hideMark/>
                                </w:tcPr>
                                <w:p w14:paraId="34C910F2"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OVERALL</w:t>
                                  </w:r>
                                </w:p>
                              </w:tc>
                              <w:tc>
                                <w:tcPr>
                                  <w:tcW w:w="1009" w:type="dxa"/>
                                  <w:gridSpan w:val="2"/>
                                  <w:tcBorders>
                                    <w:top w:val="nil"/>
                                    <w:left w:val="nil"/>
                                    <w:bottom w:val="single" w:sz="4" w:space="0" w:color="auto"/>
                                    <w:right w:val="nil"/>
                                  </w:tcBorders>
                                  <w:shd w:val="clear" w:color="auto" w:fill="auto"/>
                                  <w:noWrap/>
                                  <w:vAlign w:val="center"/>
                                  <w:hideMark/>
                                </w:tcPr>
                                <w:p w14:paraId="209BE8BC" w14:textId="77777777" w:rsidR="00DA58CC" w:rsidRPr="00DA58CC" w:rsidRDefault="00DA58CC" w:rsidP="00DA58CC">
                                  <w:pPr>
                                    <w:ind w:left="-43"/>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100</w:t>
                                  </w:r>
                                </w:p>
                              </w:tc>
                              <w:tc>
                                <w:tcPr>
                                  <w:tcW w:w="961" w:type="dxa"/>
                                  <w:gridSpan w:val="2"/>
                                  <w:tcBorders>
                                    <w:top w:val="nil"/>
                                    <w:left w:val="nil"/>
                                    <w:bottom w:val="single" w:sz="4" w:space="0" w:color="auto"/>
                                    <w:right w:val="nil"/>
                                  </w:tcBorders>
                                  <w:shd w:val="clear" w:color="auto" w:fill="auto"/>
                                  <w:noWrap/>
                                  <w:vAlign w:val="center"/>
                                  <w:hideMark/>
                                </w:tcPr>
                                <w:p w14:paraId="183C3F74"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71</w:t>
                                  </w:r>
                                </w:p>
                              </w:tc>
                              <w:tc>
                                <w:tcPr>
                                  <w:tcW w:w="1548" w:type="dxa"/>
                                  <w:gridSpan w:val="2"/>
                                  <w:tcBorders>
                                    <w:top w:val="nil"/>
                                    <w:left w:val="nil"/>
                                    <w:bottom w:val="single" w:sz="4" w:space="0" w:color="auto"/>
                                    <w:right w:val="nil"/>
                                  </w:tcBorders>
                                  <w:shd w:val="clear" w:color="auto" w:fill="auto"/>
                                  <w:noWrap/>
                                  <w:vAlign w:val="center"/>
                                  <w:hideMark/>
                                </w:tcPr>
                                <w:p w14:paraId="5A5AFFBC" w14:textId="77777777" w:rsidR="00DA58CC" w:rsidRPr="00DA58CC" w:rsidRDefault="00DA58CC" w:rsidP="00DA58CC">
                                  <w:pPr>
                                    <w:ind w:left="-70"/>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9</w:t>
                                  </w:r>
                                </w:p>
                              </w:tc>
                            </w:tr>
                            <w:tr w:rsidR="00DA58CC" w:rsidRPr="00DA58CC" w14:paraId="513CD043" w14:textId="77777777" w:rsidTr="00DA58CC">
                              <w:trPr>
                                <w:trHeight w:val="288"/>
                              </w:trPr>
                              <w:tc>
                                <w:tcPr>
                                  <w:tcW w:w="809" w:type="dxa"/>
                                  <w:vMerge w:val="restart"/>
                                  <w:tcBorders>
                                    <w:top w:val="nil"/>
                                    <w:left w:val="nil"/>
                                    <w:bottom w:val="single" w:sz="4" w:space="0" w:color="000000"/>
                                    <w:right w:val="nil"/>
                                  </w:tcBorders>
                                  <w:shd w:val="clear" w:color="auto" w:fill="auto"/>
                                  <w:noWrap/>
                                  <w:vAlign w:val="center"/>
                                  <w:hideMark/>
                                </w:tcPr>
                                <w:p w14:paraId="70D1B28A" w14:textId="77777777" w:rsidR="00DA58CC" w:rsidRPr="00DA58CC" w:rsidRDefault="00DA58CC" w:rsidP="00DA58CC">
                                  <w:pPr>
                                    <w:ind w:left="-108"/>
                                    <w:jc w:val="center"/>
                                    <w:rPr>
                                      <w:rFonts w:asciiTheme="majorHAnsi" w:eastAsia="Times New Roman" w:hAnsiTheme="majorHAnsi" w:cs="Times New Roman"/>
                                      <w:b/>
                                      <w:bCs/>
                                      <w:color w:val="000000"/>
                                      <w:sz w:val="18"/>
                                      <w:szCs w:val="18"/>
                                      <w:lang w:eastAsia="en-IN" w:bidi="hi-IN"/>
                                    </w:rPr>
                                  </w:pPr>
                                  <w:r w:rsidRPr="00DA58CC">
                                    <w:rPr>
                                      <w:rFonts w:asciiTheme="majorHAnsi" w:eastAsia="Times New Roman" w:hAnsiTheme="majorHAnsi" w:cs="Times New Roman"/>
                                      <w:b/>
                                      <w:bCs/>
                                      <w:color w:val="000000"/>
                                      <w:sz w:val="18"/>
                                      <w:szCs w:val="18"/>
                                      <w:lang w:eastAsia="en-IN" w:bidi="hi-IN"/>
                                    </w:rPr>
                                    <w:t>GPT</w:t>
                                  </w:r>
                                </w:p>
                              </w:tc>
                              <w:tc>
                                <w:tcPr>
                                  <w:tcW w:w="1056" w:type="dxa"/>
                                  <w:gridSpan w:val="2"/>
                                  <w:tcBorders>
                                    <w:top w:val="nil"/>
                                    <w:left w:val="nil"/>
                                    <w:bottom w:val="nil"/>
                                    <w:right w:val="nil"/>
                                  </w:tcBorders>
                                  <w:shd w:val="clear" w:color="auto" w:fill="auto"/>
                                  <w:noWrap/>
                                  <w:vAlign w:val="center"/>
                                  <w:hideMark/>
                                </w:tcPr>
                                <w:p w14:paraId="37BB49F3"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PHY</w:t>
                                  </w:r>
                                </w:p>
                              </w:tc>
                              <w:tc>
                                <w:tcPr>
                                  <w:tcW w:w="1009" w:type="dxa"/>
                                  <w:gridSpan w:val="2"/>
                                  <w:tcBorders>
                                    <w:top w:val="nil"/>
                                    <w:left w:val="nil"/>
                                    <w:bottom w:val="nil"/>
                                    <w:right w:val="nil"/>
                                  </w:tcBorders>
                                  <w:shd w:val="clear" w:color="auto" w:fill="auto"/>
                                  <w:noWrap/>
                                  <w:vAlign w:val="center"/>
                                  <w:hideMark/>
                                </w:tcPr>
                                <w:p w14:paraId="2710C5D2" w14:textId="77777777" w:rsidR="00DA58CC" w:rsidRPr="00DA58CC" w:rsidRDefault="00DA58CC" w:rsidP="00DA58CC">
                                  <w:pPr>
                                    <w:ind w:left="-43"/>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20</w:t>
                                  </w:r>
                                </w:p>
                              </w:tc>
                              <w:tc>
                                <w:tcPr>
                                  <w:tcW w:w="961" w:type="dxa"/>
                                  <w:gridSpan w:val="2"/>
                                  <w:tcBorders>
                                    <w:top w:val="nil"/>
                                    <w:left w:val="nil"/>
                                    <w:bottom w:val="nil"/>
                                    <w:right w:val="nil"/>
                                  </w:tcBorders>
                                  <w:shd w:val="clear" w:color="auto" w:fill="auto"/>
                                  <w:noWrap/>
                                  <w:vAlign w:val="center"/>
                                  <w:hideMark/>
                                </w:tcPr>
                                <w:p w14:paraId="4981DB43"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20</w:t>
                                  </w:r>
                                </w:p>
                              </w:tc>
                              <w:tc>
                                <w:tcPr>
                                  <w:tcW w:w="1548" w:type="dxa"/>
                                  <w:gridSpan w:val="2"/>
                                  <w:tcBorders>
                                    <w:top w:val="nil"/>
                                    <w:left w:val="nil"/>
                                    <w:bottom w:val="nil"/>
                                    <w:right w:val="nil"/>
                                  </w:tcBorders>
                                  <w:shd w:val="clear" w:color="auto" w:fill="auto"/>
                                  <w:noWrap/>
                                  <w:vAlign w:val="center"/>
                                  <w:hideMark/>
                                </w:tcPr>
                                <w:p w14:paraId="15C5683E" w14:textId="77777777" w:rsidR="00DA58CC" w:rsidRPr="00DA58CC" w:rsidRDefault="00DA58CC" w:rsidP="00DA58CC">
                                  <w:pPr>
                                    <w:ind w:left="-70"/>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2</w:t>
                                  </w:r>
                                </w:p>
                              </w:tc>
                            </w:tr>
                            <w:tr w:rsidR="00DA58CC" w:rsidRPr="00DA58CC" w14:paraId="37BD3368" w14:textId="77777777" w:rsidTr="00DA58CC">
                              <w:trPr>
                                <w:trHeight w:val="288"/>
                              </w:trPr>
                              <w:tc>
                                <w:tcPr>
                                  <w:tcW w:w="809" w:type="dxa"/>
                                  <w:vMerge/>
                                  <w:tcBorders>
                                    <w:top w:val="nil"/>
                                    <w:left w:val="nil"/>
                                    <w:bottom w:val="single" w:sz="4" w:space="0" w:color="000000"/>
                                    <w:right w:val="nil"/>
                                  </w:tcBorders>
                                  <w:vAlign w:val="center"/>
                                  <w:hideMark/>
                                </w:tcPr>
                                <w:p w14:paraId="250E8DF5"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p>
                              </w:tc>
                              <w:tc>
                                <w:tcPr>
                                  <w:tcW w:w="1056" w:type="dxa"/>
                                  <w:gridSpan w:val="2"/>
                                  <w:tcBorders>
                                    <w:top w:val="nil"/>
                                    <w:left w:val="nil"/>
                                    <w:bottom w:val="nil"/>
                                    <w:right w:val="nil"/>
                                  </w:tcBorders>
                                  <w:shd w:val="clear" w:color="auto" w:fill="auto"/>
                                  <w:noWrap/>
                                  <w:vAlign w:val="center"/>
                                  <w:hideMark/>
                                </w:tcPr>
                                <w:p w14:paraId="3A68ADE5"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 xml:space="preserve">CHEM </w:t>
                                  </w:r>
                                </w:p>
                              </w:tc>
                              <w:tc>
                                <w:tcPr>
                                  <w:tcW w:w="1009" w:type="dxa"/>
                                  <w:gridSpan w:val="2"/>
                                  <w:tcBorders>
                                    <w:top w:val="nil"/>
                                    <w:left w:val="nil"/>
                                    <w:bottom w:val="nil"/>
                                    <w:right w:val="nil"/>
                                  </w:tcBorders>
                                  <w:shd w:val="clear" w:color="auto" w:fill="auto"/>
                                  <w:noWrap/>
                                  <w:vAlign w:val="center"/>
                                  <w:hideMark/>
                                </w:tcPr>
                                <w:p w14:paraId="5CE40561" w14:textId="77777777" w:rsidR="00DA58CC" w:rsidRPr="00DA58CC" w:rsidRDefault="00DA58CC" w:rsidP="00DA58CC">
                                  <w:pPr>
                                    <w:ind w:left="-43"/>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20</w:t>
                                  </w:r>
                                </w:p>
                              </w:tc>
                              <w:tc>
                                <w:tcPr>
                                  <w:tcW w:w="961" w:type="dxa"/>
                                  <w:gridSpan w:val="2"/>
                                  <w:tcBorders>
                                    <w:top w:val="nil"/>
                                    <w:left w:val="nil"/>
                                    <w:bottom w:val="nil"/>
                                    <w:right w:val="nil"/>
                                  </w:tcBorders>
                                  <w:shd w:val="clear" w:color="auto" w:fill="auto"/>
                                  <w:noWrap/>
                                  <w:vAlign w:val="center"/>
                                  <w:hideMark/>
                                </w:tcPr>
                                <w:p w14:paraId="32AF3640"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18</w:t>
                                  </w:r>
                                </w:p>
                              </w:tc>
                              <w:tc>
                                <w:tcPr>
                                  <w:tcW w:w="1548" w:type="dxa"/>
                                  <w:gridSpan w:val="2"/>
                                  <w:tcBorders>
                                    <w:top w:val="nil"/>
                                    <w:left w:val="nil"/>
                                    <w:bottom w:val="nil"/>
                                    <w:right w:val="nil"/>
                                  </w:tcBorders>
                                  <w:shd w:val="clear" w:color="auto" w:fill="auto"/>
                                  <w:noWrap/>
                                  <w:vAlign w:val="center"/>
                                  <w:hideMark/>
                                </w:tcPr>
                                <w:p w14:paraId="06C11131" w14:textId="77777777" w:rsidR="00DA58CC" w:rsidRPr="00DA58CC" w:rsidRDefault="00DA58CC" w:rsidP="00DA58CC">
                                  <w:pPr>
                                    <w:ind w:left="-70"/>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1</w:t>
                                  </w:r>
                                </w:p>
                              </w:tc>
                            </w:tr>
                            <w:tr w:rsidR="00DA58CC" w:rsidRPr="00DA58CC" w14:paraId="6BA56D23" w14:textId="77777777" w:rsidTr="00DA58CC">
                              <w:trPr>
                                <w:trHeight w:val="288"/>
                              </w:trPr>
                              <w:tc>
                                <w:tcPr>
                                  <w:tcW w:w="809" w:type="dxa"/>
                                  <w:vMerge/>
                                  <w:tcBorders>
                                    <w:top w:val="nil"/>
                                    <w:left w:val="nil"/>
                                    <w:bottom w:val="single" w:sz="4" w:space="0" w:color="000000"/>
                                    <w:right w:val="nil"/>
                                  </w:tcBorders>
                                  <w:vAlign w:val="center"/>
                                  <w:hideMark/>
                                </w:tcPr>
                                <w:p w14:paraId="7069F5DE"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p>
                              </w:tc>
                              <w:tc>
                                <w:tcPr>
                                  <w:tcW w:w="1056" w:type="dxa"/>
                                  <w:gridSpan w:val="2"/>
                                  <w:tcBorders>
                                    <w:top w:val="nil"/>
                                    <w:left w:val="nil"/>
                                    <w:bottom w:val="nil"/>
                                    <w:right w:val="nil"/>
                                  </w:tcBorders>
                                  <w:shd w:val="clear" w:color="auto" w:fill="auto"/>
                                  <w:noWrap/>
                                  <w:vAlign w:val="center"/>
                                  <w:hideMark/>
                                </w:tcPr>
                                <w:p w14:paraId="2C0A44BA"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BIO</w:t>
                                  </w:r>
                                </w:p>
                              </w:tc>
                              <w:tc>
                                <w:tcPr>
                                  <w:tcW w:w="1009" w:type="dxa"/>
                                  <w:gridSpan w:val="2"/>
                                  <w:tcBorders>
                                    <w:top w:val="nil"/>
                                    <w:left w:val="nil"/>
                                    <w:bottom w:val="nil"/>
                                    <w:right w:val="nil"/>
                                  </w:tcBorders>
                                  <w:shd w:val="clear" w:color="auto" w:fill="auto"/>
                                  <w:noWrap/>
                                  <w:vAlign w:val="center"/>
                                  <w:hideMark/>
                                </w:tcPr>
                                <w:p w14:paraId="20FB6FCF" w14:textId="77777777" w:rsidR="00DA58CC" w:rsidRPr="00DA58CC" w:rsidRDefault="00DA58CC" w:rsidP="00DA58CC">
                                  <w:pPr>
                                    <w:ind w:left="-43"/>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70</w:t>
                                  </w:r>
                                </w:p>
                              </w:tc>
                              <w:tc>
                                <w:tcPr>
                                  <w:tcW w:w="961" w:type="dxa"/>
                                  <w:gridSpan w:val="2"/>
                                  <w:tcBorders>
                                    <w:top w:val="nil"/>
                                    <w:left w:val="nil"/>
                                    <w:bottom w:val="nil"/>
                                    <w:right w:val="nil"/>
                                  </w:tcBorders>
                                  <w:shd w:val="clear" w:color="auto" w:fill="auto"/>
                                  <w:noWrap/>
                                  <w:vAlign w:val="center"/>
                                  <w:hideMark/>
                                </w:tcPr>
                                <w:p w14:paraId="68FD22AD"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28</w:t>
                                  </w:r>
                                </w:p>
                              </w:tc>
                              <w:tc>
                                <w:tcPr>
                                  <w:tcW w:w="1548" w:type="dxa"/>
                                  <w:gridSpan w:val="2"/>
                                  <w:tcBorders>
                                    <w:top w:val="nil"/>
                                    <w:left w:val="nil"/>
                                    <w:bottom w:val="nil"/>
                                    <w:right w:val="nil"/>
                                  </w:tcBorders>
                                  <w:shd w:val="clear" w:color="auto" w:fill="auto"/>
                                  <w:noWrap/>
                                  <w:vAlign w:val="center"/>
                                  <w:hideMark/>
                                </w:tcPr>
                                <w:p w14:paraId="522835D1" w14:textId="77777777" w:rsidR="00DA58CC" w:rsidRPr="00DA58CC" w:rsidRDefault="00DA58CC" w:rsidP="00DA58CC">
                                  <w:pPr>
                                    <w:ind w:left="-70"/>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1</w:t>
                                  </w:r>
                                </w:p>
                              </w:tc>
                            </w:tr>
                            <w:tr w:rsidR="00DA58CC" w:rsidRPr="00DA58CC" w14:paraId="37367F87" w14:textId="77777777" w:rsidTr="00DA58CC">
                              <w:trPr>
                                <w:trHeight w:val="288"/>
                              </w:trPr>
                              <w:tc>
                                <w:tcPr>
                                  <w:tcW w:w="809" w:type="dxa"/>
                                  <w:vMerge/>
                                  <w:tcBorders>
                                    <w:top w:val="nil"/>
                                    <w:left w:val="nil"/>
                                    <w:bottom w:val="double" w:sz="4" w:space="0" w:color="auto"/>
                                    <w:right w:val="nil"/>
                                  </w:tcBorders>
                                  <w:vAlign w:val="center"/>
                                  <w:hideMark/>
                                </w:tcPr>
                                <w:p w14:paraId="4458CC3A"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p>
                              </w:tc>
                              <w:tc>
                                <w:tcPr>
                                  <w:tcW w:w="1056" w:type="dxa"/>
                                  <w:gridSpan w:val="2"/>
                                  <w:tcBorders>
                                    <w:top w:val="nil"/>
                                    <w:left w:val="nil"/>
                                    <w:bottom w:val="double" w:sz="4" w:space="0" w:color="auto"/>
                                    <w:right w:val="nil"/>
                                  </w:tcBorders>
                                  <w:shd w:val="clear" w:color="auto" w:fill="auto"/>
                                  <w:noWrap/>
                                  <w:vAlign w:val="center"/>
                                  <w:hideMark/>
                                </w:tcPr>
                                <w:p w14:paraId="1D9FB84C"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OVERALL</w:t>
                                  </w:r>
                                </w:p>
                              </w:tc>
                              <w:tc>
                                <w:tcPr>
                                  <w:tcW w:w="1009" w:type="dxa"/>
                                  <w:gridSpan w:val="2"/>
                                  <w:tcBorders>
                                    <w:top w:val="nil"/>
                                    <w:left w:val="nil"/>
                                    <w:bottom w:val="double" w:sz="4" w:space="0" w:color="auto"/>
                                    <w:right w:val="nil"/>
                                  </w:tcBorders>
                                  <w:shd w:val="clear" w:color="auto" w:fill="auto"/>
                                  <w:noWrap/>
                                  <w:vAlign w:val="center"/>
                                  <w:hideMark/>
                                </w:tcPr>
                                <w:p w14:paraId="136DEC51" w14:textId="77777777" w:rsidR="00DA58CC" w:rsidRPr="00DA58CC" w:rsidRDefault="00DA58CC" w:rsidP="00DA58CC">
                                  <w:pPr>
                                    <w:ind w:left="-43"/>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110</w:t>
                                  </w:r>
                                </w:p>
                              </w:tc>
                              <w:tc>
                                <w:tcPr>
                                  <w:tcW w:w="961" w:type="dxa"/>
                                  <w:gridSpan w:val="2"/>
                                  <w:tcBorders>
                                    <w:top w:val="nil"/>
                                    <w:left w:val="nil"/>
                                    <w:bottom w:val="double" w:sz="4" w:space="0" w:color="auto"/>
                                    <w:right w:val="nil"/>
                                  </w:tcBorders>
                                  <w:shd w:val="clear" w:color="auto" w:fill="auto"/>
                                  <w:noWrap/>
                                  <w:vAlign w:val="center"/>
                                  <w:hideMark/>
                                </w:tcPr>
                                <w:p w14:paraId="7B0F9572"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66</w:t>
                                  </w:r>
                                </w:p>
                              </w:tc>
                              <w:tc>
                                <w:tcPr>
                                  <w:tcW w:w="1548" w:type="dxa"/>
                                  <w:gridSpan w:val="2"/>
                                  <w:tcBorders>
                                    <w:top w:val="nil"/>
                                    <w:left w:val="nil"/>
                                    <w:bottom w:val="double" w:sz="4" w:space="0" w:color="auto"/>
                                    <w:right w:val="nil"/>
                                  </w:tcBorders>
                                  <w:shd w:val="clear" w:color="auto" w:fill="auto"/>
                                  <w:noWrap/>
                                  <w:vAlign w:val="center"/>
                                  <w:hideMark/>
                                </w:tcPr>
                                <w:p w14:paraId="1FE53532" w14:textId="77777777" w:rsidR="00DA58CC" w:rsidRPr="00DA58CC" w:rsidRDefault="00DA58CC" w:rsidP="00DA58CC">
                                  <w:pPr>
                                    <w:ind w:left="-70"/>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4</w:t>
                                  </w:r>
                                </w:p>
                              </w:tc>
                            </w:tr>
                          </w:tbl>
                          <w:p w14:paraId="40C73902" w14:textId="77777777" w:rsidR="00DA58CC" w:rsidRPr="000913F2" w:rsidRDefault="00DA58CC" w:rsidP="00DA58CC">
                            <w:pPr>
                              <w:jc w:val="center"/>
                            </w:pPr>
                          </w:p>
                        </w:txbxContent>
                      </wps:txbx>
                      <wps:bodyPr rot="0" vert="horz" wrap="square" lIns="91440" tIns="45720" rIns="91440" bIns="45720" anchor="t" anchorCtr="0">
                        <a:noAutofit/>
                      </wps:bodyPr>
                    </wps:wsp>
                  </a:graphicData>
                </a:graphic>
              </wp:inline>
            </w:drawing>
          </mc:Choice>
          <mc:Fallback>
            <w:pict>
              <v:shapetype w14:anchorId="1678960F" id="_x0000_t202" coordsize="21600,21600" o:spt="202" path="m,l,21600r21600,l21600,xe">
                <v:stroke joinstyle="miter"/>
                <v:path gradientshapeok="t" o:connecttype="rect"/>
              </v:shapetype>
              <v:shape id="Text Box 2" o:spid="_x0000_s1027" type="#_x0000_t202" style="width:278.75pt;height:1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" stroked="f">
                <v:textbox>
                  <w:txbxContent>
                    <w:p w14:paraId="0D4AA7DD" w14:textId="77777777" w:rsidR="00DA58CC" w:rsidRPr="007050C4" w:rsidRDefault="00DA58CC" w:rsidP="00DA58CC"/>
                    <w:p w14:paraId="041685E8" w14:textId="77777777" w:rsidR="00DA58CC" w:rsidRPr="00DA58CC" w:rsidRDefault="00DA58CC" w:rsidP="00DA58CC">
                      <w:pPr>
                        <w:pStyle w:val="Caption"/>
                        <w:keepNext/>
                        <w:rPr>
                          <w:rFonts w:asciiTheme="majorHAnsi" w:hAnsiTheme="majorHAnsi" w:cs="Times New Roman"/>
                          <w:sz w:val="18"/>
                          <w:szCs w:val="18"/>
                        </w:rPr>
                      </w:pPr>
                      <w:bookmarkStart w:id="3" w:name="_Ref167879057"/>
                      <w:r w:rsidRPr="00DA58CC">
                        <w:rPr>
                          <w:rFonts w:asciiTheme="majorHAnsi" w:hAnsiTheme="majorHAnsi" w:cs="Times New Roman"/>
                          <w:sz w:val="18"/>
                          <w:szCs w:val="18"/>
                        </w:rPr>
                        <w:t xml:space="preserve">Table </w:t>
                      </w:r>
                      <w:r w:rsidRPr="00DA58CC">
                        <w:rPr>
                          <w:rFonts w:asciiTheme="majorHAnsi" w:hAnsiTheme="majorHAnsi" w:cs="Times New Roman"/>
                          <w:sz w:val="18"/>
                          <w:szCs w:val="18"/>
                        </w:rPr>
                        <w:fldChar w:fldCharType="begin"/>
                      </w:r>
                      <w:r w:rsidRPr="00DA58CC">
                        <w:rPr>
                          <w:rFonts w:asciiTheme="majorHAnsi" w:hAnsiTheme="majorHAnsi" w:cs="Times New Roman"/>
                          <w:sz w:val="18"/>
                          <w:szCs w:val="18"/>
                        </w:rPr>
                        <w:instrText xml:space="preserve"> SEQ Table \* ROMAN </w:instrText>
                      </w:r>
                      <w:r w:rsidRPr="00DA58CC">
                        <w:rPr>
                          <w:rFonts w:asciiTheme="majorHAnsi" w:hAnsiTheme="majorHAnsi" w:cs="Times New Roman"/>
                          <w:sz w:val="18"/>
                          <w:szCs w:val="18"/>
                        </w:rPr>
                        <w:fldChar w:fldCharType="separate"/>
                      </w:r>
                      <w:r w:rsidRPr="00DA58CC">
                        <w:rPr>
                          <w:rFonts w:asciiTheme="majorHAnsi" w:hAnsiTheme="majorHAnsi" w:cs="Times New Roman"/>
                          <w:noProof/>
                          <w:sz w:val="18"/>
                          <w:szCs w:val="18"/>
                        </w:rPr>
                        <w:t>I</w:t>
                      </w:r>
                      <w:r w:rsidRPr="00DA58CC">
                        <w:rPr>
                          <w:rFonts w:asciiTheme="majorHAnsi" w:hAnsiTheme="majorHAnsi" w:cs="Times New Roman"/>
                          <w:sz w:val="18"/>
                          <w:szCs w:val="18"/>
                        </w:rPr>
                        <w:fldChar w:fldCharType="end"/>
                      </w:r>
                      <w:bookmarkEnd w:id="3"/>
                      <w:r w:rsidRPr="00DA58CC">
                        <w:rPr>
                          <w:rFonts w:asciiTheme="majorHAnsi" w:hAnsiTheme="majorHAnsi" w:cs="Times New Roman"/>
                          <w:sz w:val="18"/>
                          <w:szCs w:val="18"/>
                        </w:rPr>
                        <w:t>:Results for NEET 2022 Q1 Paper</w:t>
                      </w:r>
                    </w:p>
                    <w:tbl>
                      <w:tblPr>
                        <w:tblW w:w="5383" w:type="dxa"/>
                        <w:tblLook w:val="04A0" w:firstRow="1" w:lastRow="0" w:firstColumn="1" w:lastColumn="0" w:noHBand="0" w:noVBand="1"/>
                      </w:tblPr>
                      <w:tblGrid>
                        <w:gridCol w:w="809"/>
                        <w:gridCol w:w="157"/>
                        <w:gridCol w:w="899"/>
                        <w:gridCol w:w="157"/>
                        <w:gridCol w:w="852"/>
                        <w:gridCol w:w="222"/>
                        <w:gridCol w:w="739"/>
                        <w:gridCol w:w="197"/>
                        <w:gridCol w:w="1351"/>
                      </w:tblGrid>
                      <w:tr w:rsidR="00DA58CC" w:rsidRPr="00DA58CC" w14:paraId="37E28A69" w14:textId="77777777" w:rsidTr="00DA58CC">
                        <w:trPr>
                          <w:trHeight w:val="288"/>
                        </w:trPr>
                        <w:tc>
                          <w:tcPr>
                            <w:tcW w:w="966" w:type="dxa"/>
                            <w:gridSpan w:val="2"/>
                            <w:tcBorders>
                              <w:top w:val="double" w:sz="4" w:space="0" w:color="auto"/>
                              <w:left w:val="nil"/>
                              <w:bottom w:val="single" w:sz="4" w:space="0" w:color="auto"/>
                              <w:right w:val="nil"/>
                            </w:tcBorders>
                            <w:shd w:val="clear" w:color="auto" w:fill="auto"/>
                            <w:noWrap/>
                            <w:vAlign w:val="center"/>
                            <w:hideMark/>
                          </w:tcPr>
                          <w:p w14:paraId="6F1BC6BB"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 </w:t>
                            </w:r>
                          </w:p>
                        </w:tc>
                        <w:tc>
                          <w:tcPr>
                            <w:tcW w:w="1056" w:type="dxa"/>
                            <w:gridSpan w:val="2"/>
                            <w:tcBorders>
                              <w:top w:val="double" w:sz="4" w:space="0" w:color="auto"/>
                              <w:left w:val="nil"/>
                              <w:bottom w:val="single" w:sz="4" w:space="0" w:color="auto"/>
                              <w:right w:val="nil"/>
                            </w:tcBorders>
                            <w:shd w:val="clear" w:color="auto" w:fill="auto"/>
                            <w:noWrap/>
                            <w:vAlign w:val="center"/>
                            <w:hideMark/>
                          </w:tcPr>
                          <w:p w14:paraId="17A3EFA5"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 </w:t>
                            </w:r>
                          </w:p>
                        </w:tc>
                        <w:tc>
                          <w:tcPr>
                            <w:tcW w:w="1074" w:type="dxa"/>
                            <w:gridSpan w:val="2"/>
                            <w:tcBorders>
                              <w:top w:val="double" w:sz="4" w:space="0" w:color="auto"/>
                              <w:left w:val="nil"/>
                              <w:bottom w:val="single" w:sz="4" w:space="0" w:color="auto"/>
                              <w:right w:val="nil"/>
                            </w:tcBorders>
                            <w:shd w:val="clear" w:color="auto" w:fill="auto"/>
                            <w:noWrap/>
                            <w:vAlign w:val="center"/>
                            <w:hideMark/>
                          </w:tcPr>
                          <w:p w14:paraId="072D3C3A" w14:textId="77777777" w:rsidR="00DA58CC" w:rsidRPr="00DA58CC" w:rsidRDefault="00DA58CC" w:rsidP="00DA58CC">
                            <w:pPr>
                              <w:ind w:left="-43"/>
                              <w:jc w:val="center"/>
                              <w:rPr>
                                <w:rFonts w:asciiTheme="majorHAnsi" w:eastAsia="Times New Roman" w:hAnsiTheme="majorHAnsi" w:cs="Times New Roman"/>
                                <w:b/>
                                <w:bCs/>
                                <w:color w:val="000000"/>
                                <w:sz w:val="18"/>
                                <w:szCs w:val="18"/>
                                <w:lang w:eastAsia="en-IN" w:bidi="hi-IN"/>
                              </w:rPr>
                            </w:pPr>
                            <w:r w:rsidRPr="00DA58CC">
                              <w:rPr>
                                <w:rFonts w:asciiTheme="majorHAnsi" w:eastAsia="Times New Roman" w:hAnsiTheme="majorHAnsi" w:cs="Times New Roman"/>
                                <w:b/>
                                <w:bCs/>
                                <w:color w:val="000000"/>
                                <w:sz w:val="18"/>
                                <w:szCs w:val="18"/>
                                <w:lang w:eastAsia="en-IN" w:bidi="hi-IN"/>
                              </w:rPr>
                              <w:t>CORRECT</w:t>
                            </w:r>
                          </w:p>
                        </w:tc>
                        <w:tc>
                          <w:tcPr>
                            <w:tcW w:w="936" w:type="dxa"/>
                            <w:gridSpan w:val="2"/>
                            <w:tcBorders>
                              <w:top w:val="double" w:sz="4" w:space="0" w:color="auto"/>
                              <w:left w:val="nil"/>
                              <w:bottom w:val="single" w:sz="4" w:space="0" w:color="auto"/>
                              <w:right w:val="nil"/>
                            </w:tcBorders>
                            <w:shd w:val="clear" w:color="auto" w:fill="auto"/>
                            <w:noWrap/>
                            <w:vAlign w:val="center"/>
                            <w:hideMark/>
                          </w:tcPr>
                          <w:p w14:paraId="6D6C21C8" w14:textId="77777777" w:rsidR="00DA58CC" w:rsidRPr="00DA58CC" w:rsidRDefault="00DA58CC" w:rsidP="00DA58CC">
                            <w:pPr>
                              <w:jc w:val="center"/>
                              <w:rPr>
                                <w:rFonts w:asciiTheme="majorHAnsi" w:eastAsia="Times New Roman" w:hAnsiTheme="majorHAnsi" w:cs="Times New Roman"/>
                                <w:b/>
                                <w:bCs/>
                                <w:color w:val="000000"/>
                                <w:sz w:val="18"/>
                                <w:szCs w:val="18"/>
                                <w:lang w:eastAsia="en-IN" w:bidi="hi-IN"/>
                              </w:rPr>
                            </w:pPr>
                            <w:r w:rsidRPr="00DA58CC">
                              <w:rPr>
                                <w:rFonts w:asciiTheme="majorHAnsi" w:eastAsia="Times New Roman" w:hAnsiTheme="majorHAnsi" w:cs="Times New Roman"/>
                                <w:b/>
                                <w:bCs/>
                                <w:color w:val="000000"/>
                                <w:sz w:val="18"/>
                                <w:szCs w:val="18"/>
                                <w:lang w:eastAsia="en-IN" w:bidi="hi-IN"/>
                              </w:rPr>
                              <w:t>WRONG</w:t>
                            </w:r>
                          </w:p>
                        </w:tc>
                        <w:tc>
                          <w:tcPr>
                            <w:tcW w:w="1351" w:type="dxa"/>
                            <w:tcBorders>
                              <w:top w:val="double" w:sz="4" w:space="0" w:color="auto"/>
                              <w:left w:val="nil"/>
                              <w:bottom w:val="single" w:sz="4" w:space="0" w:color="auto"/>
                              <w:right w:val="nil"/>
                            </w:tcBorders>
                            <w:shd w:val="clear" w:color="auto" w:fill="auto"/>
                            <w:noWrap/>
                            <w:vAlign w:val="center"/>
                            <w:hideMark/>
                          </w:tcPr>
                          <w:p w14:paraId="6858F602" w14:textId="77777777" w:rsidR="00DA58CC" w:rsidRPr="00DA58CC" w:rsidRDefault="00DA58CC" w:rsidP="00DA58CC">
                            <w:pPr>
                              <w:ind w:left="-70"/>
                              <w:jc w:val="center"/>
                              <w:rPr>
                                <w:rFonts w:asciiTheme="majorHAnsi" w:eastAsia="Times New Roman" w:hAnsiTheme="majorHAnsi" w:cs="Times New Roman"/>
                                <w:b/>
                                <w:bCs/>
                                <w:color w:val="000000"/>
                                <w:sz w:val="18"/>
                                <w:szCs w:val="18"/>
                                <w:lang w:eastAsia="en-IN" w:bidi="hi-IN"/>
                              </w:rPr>
                            </w:pPr>
                            <w:r w:rsidRPr="00DA58CC">
                              <w:rPr>
                                <w:rFonts w:asciiTheme="majorHAnsi" w:eastAsia="Times New Roman" w:hAnsiTheme="majorHAnsi" w:cs="Times New Roman"/>
                                <w:b/>
                                <w:bCs/>
                                <w:color w:val="000000"/>
                                <w:sz w:val="18"/>
                                <w:szCs w:val="18"/>
                                <w:lang w:eastAsia="en-IN" w:bidi="hi-IN"/>
                              </w:rPr>
                              <w:t>UNANSWERED</w:t>
                            </w:r>
                          </w:p>
                        </w:tc>
                      </w:tr>
                      <w:tr w:rsidR="00DA58CC" w:rsidRPr="00DA58CC" w14:paraId="18523654" w14:textId="77777777" w:rsidTr="00DA58CC">
                        <w:trPr>
                          <w:trHeight w:val="288"/>
                        </w:trPr>
                        <w:tc>
                          <w:tcPr>
                            <w:tcW w:w="809" w:type="dxa"/>
                            <w:vMerge w:val="restart"/>
                            <w:tcBorders>
                              <w:top w:val="nil"/>
                              <w:left w:val="nil"/>
                              <w:bottom w:val="single" w:sz="4" w:space="0" w:color="000000"/>
                              <w:right w:val="nil"/>
                            </w:tcBorders>
                            <w:shd w:val="clear" w:color="auto" w:fill="auto"/>
                            <w:noWrap/>
                            <w:vAlign w:val="center"/>
                            <w:hideMark/>
                          </w:tcPr>
                          <w:p w14:paraId="08E4B644" w14:textId="77777777" w:rsidR="00DA58CC" w:rsidRPr="00DA58CC" w:rsidRDefault="00DA58CC" w:rsidP="00DA58CC">
                            <w:pPr>
                              <w:ind w:left="-108"/>
                              <w:jc w:val="center"/>
                              <w:rPr>
                                <w:rFonts w:asciiTheme="majorHAnsi" w:eastAsia="Times New Roman" w:hAnsiTheme="majorHAnsi" w:cs="Times New Roman"/>
                                <w:b/>
                                <w:bCs/>
                                <w:color w:val="000000"/>
                                <w:sz w:val="18"/>
                                <w:szCs w:val="18"/>
                                <w:lang w:eastAsia="en-IN" w:bidi="hi-IN"/>
                              </w:rPr>
                            </w:pPr>
                            <w:r w:rsidRPr="00DA58CC">
                              <w:rPr>
                                <w:rFonts w:asciiTheme="majorHAnsi" w:eastAsia="Times New Roman" w:hAnsiTheme="majorHAnsi" w:cs="Times New Roman"/>
                                <w:b/>
                                <w:bCs/>
                                <w:color w:val="000000"/>
                                <w:sz w:val="18"/>
                                <w:szCs w:val="18"/>
                                <w:lang w:eastAsia="en-IN" w:bidi="hi-IN"/>
                              </w:rPr>
                              <w:t>GEMINI</w:t>
                            </w:r>
                          </w:p>
                        </w:tc>
                        <w:tc>
                          <w:tcPr>
                            <w:tcW w:w="1056" w:type="dxa"/>
                            <w:gridSpan w:val="2"/>
                            <w:tcBorders>
                              <w:top w:val="nil"/>
                              <w:left w:val="nil"/>
                              <w:bottom w:val="nil"/>
                              <w:right w:val="nil"/>
                            </w:tcBorders>
                            <w:shd w:val="clear" w:color="auto" w:fill="auto"/>
                            <w:noWrap/>
                            <w:vAlign w:val="center"/>
                            <w:hideMark/>
                          </w:tcPr>
                          <w:p w14:paraId="4930F331"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PHY</w:t>
                            </w:r>
                          </w:p>
                        </w:tc>
                        <w:tc>
                          <w:tcPr>
                            <w:tcW w:w="1009" w:type="dxa"/>
                            <w:gridSpan w:val="2"/>
                            <w:tcBorders>
                              <w:top w:val="nil"/>
                              <w:left w:val="nil"/>
                              <w:bottom w:val="nil"/>
                              <w:right w:val="nil"/>
                            </w:tcBorders>
                            <w:shd w:val="clear" w:color="auto" w:fill="auto"/>
                            <w:noWrap/>
                            <w:vAlign w:val="center"/>
                            <w:hideMark/>
                          </w:tcPr>
                          <w:p w14:paraId="75EE8A3F" w14:textId="77777777" w:rsidR="00DA58CC" w:rsidRPr="00DA58CC" w:rsidRDefault="00DA58CC" w:rsidP="00DA58CC">
                            <w:pPr>
                              <w:ind w:left="-43"/>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12</w:t>
                            </w:r>
                          </w:p>
                        </w:tc>
                        <w:tc>
                          <w:tcPr>
                            <w:tcW w:w="961" w:type="dxa"/>
                            <w:gridSpan w:val="2"/>
                            <w:tcBorders>
                              <w:top w:val="nil"/>
                              <w:left w:val="nil"/>
                              <w:bottom w:val="nil"/>
                              <w:right w:val="nil"/>
                            </w:tcBorders>
                            <w:shd w:val="clear" w:color="auto" w:fill="auto"/>
                            <w:noWrap/>
                            <w:vAlign w:val="center"/>
                            <w:hideMark/>
                          </w:tcPr>
                          <w:p w14:paraId="5B3A7EDB"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30</w:t>
                            </w:r>
                          </w:p>
                        </w:tc>
                        <w:tc>
                          <w:tcPr>
                            <w:tcW w:w="1548" w:type="dxa"/>
                            <w:gridSpan w:val="2"/>
                            <w:tcBorders>
                              <w:top w:val="nil"/>
                              <w:left w:val="nil"/>
                              <w:bottom w:val="nil"/>
                              <w:right w:val="nil"/>
                            </w:tcBorders>
                            <w:shd w:val="clear" w:color="auto" w:fill="auto"/>
                            <w:noWrap/>
                            <w:vAlign w:val="center"/>
                            <w:hideMark/>
                          </w:tcPr>
                          <w:p w14:paraId="6E218E05" w14:textId="77777777" w:rsidR="00DA58CC" w:rsidRPr="00DA58CC" w:rsidRDefault="00DA58CC" w:rsidP="00DA58CC">
                            <w:pPr>
                              <w:ind w:left="-70"/>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w:t>
                            </w:r>
                          </w:p>
                        </w:tc>
                      </w:tr>
                      <w:tr w:rsidR="00DA58CC" w:rsidRPr="00DA58CC" w14:paraId="3F10FD66" w14:textId="77777777" w:rsidTr="00DA58CC">
                        <w:trPr>
                          <w:trHeight w:val="288"/>
                        </w:trPr>
                        <w:tc>
                          <w:tcPr>
                            <w:tcW w:w="809" w:type="dxa"/>
                            <w:vMerge/>
                            <w:tcBorders>
                              <w:top w:val="nil"/>
                              <w:left w:val="nil"/>
                              <w:bottom w:val="single" w:sz="4" w:space="0" w:color="000000"/>
                              <w:right w:val="nil"/>
                            </w:tcBorders>
                            <w:vAlign w:val="center"/>
                            <w:hideMark/>
                          </w:tcPr>
                          <w:p w14:paraId="24FAE632" w14:textId="77777777" w:rsidR="00DA58CC" w:rsidRPr="00DA58CC" w:rsidRDefault="00DA58CC" w:rsidP="00DA58CC">
                            <w:pPr>
                              <w:ind w:left="-108"/>
                              <w:jc w:val="center"/>
                              <w:rPr>
                                <w:rFonts w:asciiTheme="majorHAnsi" w:eastAsia="Times New Roman" w:hAnsiTheme="majorHAnsi" w:cs="Times New Roman"/>
                                <w:color w:val="000000"/>
                                <w:sz w:val="18"/>
                                <w:szCs w:val="18"/>
                                <w:lang w:eastAsia="en-IN" w:bidi="hi-IN"/>
                              </w:rPr>
                            </w:pPr>
                          </w:p>
                        </w:tc>
                        <w:tc>
                          <w:tcPr>
                            <w:tcW w:w="1056" w:type="dxa"/>
                            <w:gridSpan w:val="2"/>
                            <w:tcBorders>
                              <w:top w:val="nil"/>
                              <w:left w:val="nil"/>
                              <w:bottom w:val="nil"/>
                              <w:right w:val="nil"/>
                            </w:tcBorders>
                            <w:shd w:val="clear" w:color="auto" w:fill="auto"/>
                            <w:noWrap/>
                            <w:vAlign w:val="center"/>
                            <w:hideMark/>
                          </w:tcPr>
                          <w:p w14:paraId="485DD00D"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 xml:space="preserve">CHEM </w:t>
                            </w:r>
                          </w:p>
                        </w:tc>
                        <w:tc>
                          <w:tcPr>
                            <w:tcW w:w="1009" w:type="dxa"/>
                            <w:gridSpan w:val="2"/>
                            <w:tcBorders>
                              <w:top w:val="nil"/>
                              <w:left w:val="nil"/>
                              <w:bottom w:val="nil"/>
                              <w:right w:val="nil"/>
                            </w:tcBorders>
                            <w:shd w:val="clear" w:color="auto" w:fill="auto"/>
                            <w:noWrap/>
                            <w:vAlign w:val="center"/>
                            <w:hideMark/>
                          </w:tcPr>
                          <w:p w14:paraId="52034BED" w14:textId="77777777" w:rsidR="00DA58CC" w:rsidRPr="00DA58CC" w:rsidRDefault="00DA58CC" w:rsidP="00DA58CC">
                            <w:pPr>
                              <w:ind w:left="-43"/>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19</w:t>
                            </w:r>
                          </w:p>
                        </w:tc>
                        <w:tc>
                          <w:tcPr>
                            <w:tcW w:w="961" w:type="dxa"/>
                            <w:gridSpan w:val="2"/>
                            <w:tcBorders>
                              <w:top w:val="nil"/>
                              <w:left w:val="nil"/>
                              <w:bottom w:val="nil"/>
                              <w:right w:val="nil"/>
                            </w:tcBorders>
                            <w:shd w:val="clear" w:color="auto" w:fill="auto"/>
                            <w:noWrap/>
                            <w:vAlign w:val="center"/>
                            <w:hideMark/>
                          </w:tcPr>
                          <w:p w14:paraId="6384AEB1"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20</w:t>
                            </w:r>
                          </w:p>
                        </w:tc>
                        <w:tc>
                          <w:tcPr>
                            <w:tcW w:w="1548" w:type="dxa"/>
                            <w:gridSpan w:val="2"/>
                            <w:tcBorders>
                              <w:top w:val="nil"/>
                              <w:left w:val="nil"/>
                              <w:bottom w:val="nil"/>
                              <w:right w:val="nil"/>
                            </w:tcBorders>
                            <w:shd w:val="clear" w:color="auto" w:fill="auto"/>
                            <w:noWrap/>
                            <w:vAlign w:val="center"/>
                            <w:hideMark/>
                          </w:tcPr>
                          <w:p w14:paraId="742EB635" w14:textId="77777777" w:rsidR="00DA58CC" w:rsidRPr="00DA58CC" w:rsidRDefault="00DA58CC" w:rsidP="00DA58CC">
                            <w:pPr>
                              <w:ind w:left="-70"/>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w:t>
                            </w:r>
                          </w:p>
                        </w:tc>
                      </w:tr>
                      <w:tr w:rsidR="00DA58CC" w:rsidRPr="00DA58CC" w14:paraId="155FA527" w14:textId="77777777" w:rsidTr="00DA58CC">
                        <w:trPr>
                          <w:trHeight w:val="288"/>
                        </w:trPr>
                        <w:tc>
                          <w:tcPr>
                            <w:tcW w:w="809" w:type="dxa"/>
                            <w:vMerge/>
                            <w:tcBorders>
                              <w:top w:val="nil"/>
                              <w:left w:val="nil"/>
                              <w:bottom w:val="single" w:sz="4" w:space="0" w:color="000000"/>
                              <w:right w:val="nil"/>
                            </w:tcBorders>
                            <w:vAlign w:val="center"/>
                            <w:hideMark/>
                          </w:tcPr>
                          <w:p w14:paraId="09D60C7F" w14:textId="77777777" w:rsidR="00DA58CC" w:rsidRPr="00DA58CC" w:rsidRDefault="00DA58CC" w:rsidP="00DA58CC">
                            <w:pPr>
                              <w:ind w:left="-108"/>
                              <w:jc w:val="center"/>
                              <w:rPr>
                                <w:rFonts w:asciiTheme="majorHAnsi" w:eastAsia="Times New Roman" w:hAnsiTheme="majorHAnsi" w:cs="Times New Roman"/>
                                <w:color w:val="000000"/>
                                <w:sz w:val="18"/>
                                <w:szCs w:val="18"/>
                                <w:lang w:eastAsia="en-IN" w:bidi="hi-IN"/>
                              </w:rPr>
                            </w:pPr>
                          </w:p>
                        </w:tc>
                        <w:tc>
                          <w:tcPr>
                            <w:tcW w:w="1056" w:type="dxa"/>
                            <w:gridSpan w:val="2"/>
                            <w:tcBorders>
                              <w:top w:val="nil"/>
                              <w:left w:val="nil"/>
                              <w:bottom w:val="nil"/>
                              <w:right w:val="nil"/>
                            </w:tcBorders>
                            <w:shd w:val="clear" w:color="auto" w:fill="auto"/>
                            <w:noWrap/>
                            <w:vAlign w:val="center"/>
                            <w:hideMark/>
                          </w:tcPr>
                          <w:p w14:paraId="73AA20D3"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BIO</w:t>
                            </w:r>
                          </w:p>
                        </w:tc>
                        <w:tc>
                          <w:tcPr>
                            <w:tcW w:w="1009" w:type="dxa"/>
                            <w:gridSpan w:val="2"/>
                            <w:tcBorders>
                              <w:top w:val="nil"/>
                              <w:left w:val="nil"/>
                              <w:bottom w:val="nil"/>
                              <w:right w:val="nil"/>
                            </w:tcBorders>
                            <w:shd w:val="clear" w:color="auto" w:fill="auto"/>
                            <w:noWrap/>
                            <w:vAlign w:val="center"/>
                            <w:hideMark/>
                          </w:tcPr>
                          <w:p w14:paraId="60BA43CC" w14:textId="77777777" w:rsidR="00DA58CC" w:rsidRPr="00DA58CC" w:rsidRDefault="00DA58CC" w:rsidP="00DA58CC">
                            <w:pPr>
                              <w:ind w:left="-43"/>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69</w:t>
                            </w:r>
                          </w:p>
                        </w:tc>
                        <w:tc>
                          <w:tcPr>
                            <w:tcW w:w="961" w:type="dxa"/>
                            <w:gridSpan w:val="2"/>
                            <w:tcBorders>
                              <w:top w:val="nil"/>
                              <w:left w:val="nil"/>
                              <w:bottom w:val="nil"/>
                              <w:right w:val="nil"/>
                            </w:tcBorders>
                            <w:shd w:val="clear" w:color="auto" w:fill="auto"/>
                            <w:noWrap/>
                            <w:vAlign w:val="center"/>
                            <w:hideMark/>
                          </w:tcPr>
                          <w:p w14:paraId="64C7E0C5"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21</w:t>
                            </w:r>
                          </w:p>
                        </w:tc>
                        <w:tc>
                          <w:tcPr>
                            <w:tcW w:w="1548" w:type="dxa"/>
                            <w:gridSpan w:val="2"/>
                            <w:tcBorders>
                              <w:top w:val="nil"/>
                              <w:left w:val="nil"/>
                              <w:bottom w:val="nil"/>
                              <w:right w:val="nil"/>
                            </w:tcBorders>
                            <w:shd w:val="clear" w:color="auto" w:fill="auto"/>
                            <w:noWrap/>
                            <w:vAlign w:val="center"/>
                            <w:hideMark/>
                          </w:tcPr>
                          <w:p w14:paraId="6306C27A" w14:textId="77777777" w:rsidR="00DA58CC" w:rsidRPr="00DA58CC" w:rsidRDefault="00DA58CC" w:rsidP="00DA58CC">
                            <w:pPr>
                              <w:ind w:left="-70"/>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9</w:t>
                            </w:r>
                          </w:p>
                        </w:tc>
                      </w:tr>
                      <w:tr w:rsidR="00DA58CC" w:rsidRPr="00DA58CC" w14:paraId="7011AAC8" w14:textId="77777777" w:rsidTr="00DA58CC">
                        <w:trPr>
                          <w:trHeight w:val="288"/>
                        </w:trPr>
                        <w:tc>
                          <w:tcPr>
                            <w:tcW w:w="809" w:type="dxa"/>
                            <w:vMerge/>
                            <w:tcBorders>
                              <w:top w:val="nil"/>
                              <w:left w:val="nil"/>
                              <w:bottom w:val="single" w:sz="4" w:space="0" w:color="000000"/>
                              <w:right w:val="nil"/>
                            </w:tcBorders>
                            <w:vAlign w:val="center"/>
                            <w:hideMark/>
                          </w:tcPr>
                          <w:p w14:paraId="114F930D" w14:textId="77777777" w:rsidR="00DA58CC" w:rsidRPr="00DA58CC" w:rsidRDefault="00DA58CC" w:rsidP="00DA58CC">
                            <w:pPr>
                              <w:ind w:left="-108"/>
                              <w:jc w:val="center"/>
                              <w:rPr>
                                <w:rFonts w:asciiTheme="majorHAnsi" w:eastAsia="Times New Roman" w:hAnsiTheme="majorHAnsi" w:cs="Times New Roman"/>
                                <w:color w:val="000000"/>
                                <w:sz w:val="18"/>
                                <w:szCs w:val="18"/>
                                <w:lang w:eastAsia="en-IN" w:bidi="hi-IN"/>
                              </w:rPr>
                            </w:pPr>
                          </w:p>
                        </w:tc>
                        <w:tc>
                          <w:tcPr>
                            <w:tcW w:w="1056" w:type="dxa"/>
                            <w:gridSpan w:val="2"/>
                            <w:tcBorders>
                              <w:top w:val="nil"/>
                              <w:left w:val="nil"/>
                              <w:bottom w:val="single" w:sz="4" w:space="0" w:color="auto"/>
                              <w:right w:val="nil"/>
                            </w:tcBorders>
                            <w:shd w:val="clear" w:color="auto" w:fill="auto"/>
                            <w:noWrap/>
                            <w:vAlign w:val="center"/>
                            <w:hideMark/>
                          </w:tcPr>
                          <w:p w14:paraId="34C910F2"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OVERALL</w:t>
                            </w:r>
                          </w:p>
                        </w:tc>
                        <w:tc>
                          <w:tcPr>
                            <w:tcW w:w="1009" w:type="dxa"/>
                            <w:gridSpan w:val="2"/>
                            <w:tcBorders>
                              <w:top w:val="nil"/>
                              <w:left w:val="nil"/>
                              <w:bottom w:val="single" w:sz="4" w:space="0" w:color="auto"/>
                              <w:right w:val="nil"/>
                            </w:tcBorders>
                            <w:shd w:val="clear" w:color="auto" w:fill="auto"/>
                            <w:noWrap/>
                            <w:vAlign w:val="center"/>
                            <w:hideMark/>
                          </w:tcPr>
                          <w:p w14:paraId="209BE8BC" w14:textId="77777777" w:rsidR="00DA58CC" w:rsidRPr="00DA58CC" w:rsidRDefault="00DA58CC" w:rsidP="00DA58CC">
                            <w:pPr>
                              <w:ind w:left="-43"/>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100</w:t>
                            </w:r>
                          </w:p>
                        </w:tc>
                        <w:tc>
                          <w:tcPr>
                            <w:tcW w:w="961" w:type="dxa"/>
                            <w:gridSpan w:val="2"/>
                            <w:tcBorders>
                              <w:top w:val="nil"/>
                              <w:left w:val="nil"/>
                              <w:bottom w:val="single" w:sz="4" w:space="0" w:color="auto"/>
                              <w:right w:val="nil"/>
                            </w:tcBorders>
                            <w:shd w:val="clear" w:color="auto" w:fill="auto"/>
                            <w:noWrap/>
                            <w:vAlign w:val="center"/>
                            <w:hideMark/>
                          </w:tcPr>
                          <w:p w14:paraId="183C3F74"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71</w:t>
                            </w:r>
                          </w:p>
                        </w:tc>
                        <w:tc>
                          <w:tcPr>
                            <w:tcW w:w="1548" w:type="dxa"/>
                            <w:gridSpan w:val="2"/>
                            <w:tcBorders>
                              <w:top w:val="nil"/>
                              <w:left w:val="nil"/>
                              <w:bottom w:val="single" w:sz="4" w:space="0" w:color="auto"/>
                              <w:right w:val="nil"/>
                            </w:tcBorders>
                            <w:shd w:val="clear" w:color="auto" w:fill="auto"/>
                            <w:noWrap/>
                            <w:vAlign w:val="center"/>
                            <w:hideMark/>
                          </w:tcPr>
                          <w:p w14:paraId="5A5AFFBC" w14:textId="77777777" w:rsidR="00DA58CC" w:rsidRPr="00DA58CC" w:rsidRDefault="00DA58CC" w:rsidP="00DA58CC">
                            <w:pPr>
                              <w:ind w:left="-70"/>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9</w:t>
                            </w:r>
                          </w:p>
                        </w:tc>
                      </w:tr>
                      <w:tr w:rsidR="00DA58CC" w:rsidRPr="00DA58CC" w14:paraId="513CD043" w14:textId="77777777" w:rsidTr="00DA58CC">
                        <w:trPr>
                          <w:trHeight w:val="288"/>
                        </w:trPr>
                        <w:tc>
                          <w:tcPr>
                            <w:tcW w:w="809" w:type="dxa"/>
                            <w:vMerge w:val="restart"/>
                            <w:tcBorders>
                              <w:top w:val="nil"/>
                              <w:left w:val="nil"/>
                              <w:bottom w:val="single" w:sz="4" w:space="0" w:color="000000"/>
                              <w:right w:val="nil"/>
                            </w:tcBorders>
                            <w:shd w:val="clear" w:color="auto" w:fill="auto"/>
                            <w:noWrap/>
                            <w:vAlign w:val="center"/>
                            <w:hideMark/>
                          </w:tcPr>
                          <w:p w14:paraId="70D1B28A" w14:textId="77777777" w:rsidR="00DA58CC" w:rsidRPr="00DA58CC" w:rsidRDefault="00DA58CC" w:rsidP="00DA58CC">
                            <w:pPr>
                              <w:ind w:left="-108"/>
                              <w:jc w:val="center"/>
                              <w:rPr>
                                <w:rFonts w:asciiTheme="majorHAnsi" w:eastAsia="Times New Roman" w:hAnsiTheme="majorHAnsi" w:cs="Times New Roman"/>
                                <w:b/>
                                <w:bCs/>
                                <w:color w:val="000000"/>
                                <w:sz w:val="18"/>
                                <w:szCs w:val="18"/>
                                <w:lang w:eastAsia="en-IN" w:bidi="hi-IN"/>
                              </w:rPr>
                            </w:pPr>
                            <w:r w:rsidRPr="00DA58CC">
                              <w:rPr>
                                <w:rFonts w:asciiTheme="majorHAnsi" w:eastAsia="Times New Roman" w:hAnsiTheme="majorHAnsi" w:cs="Times New Roman"/>
                                <w:b/>
                                <w:bCs/>
                                <w:color w:val="000000"/>
                                <w:sz w:val="18"/>
                                <w:szCs w:val="18"/>
                                <w:lang w:eastAsia="en-IN" w:bidi="hi-IN"/>
                              </w:rPr>
                              <w:t>GPT</w:t>
                            </w:r>
                          </w:p>
                        </w:tc>
                        <w:tc>
                          <w:tcPr>
                            <w:tcW w:w="1056" w:type="dxa"/>
                            <w:gridSpan w:val="2"/>
                            <w:tcBorders>
                              <w:top w:val="nil"/>
                              <w:left w:val="nil"/>
                              <w:bottom w:val="nil"/>
                              <w:right w:val="nil"/>
                            </w:tcBorders>
                            <w:shd w:val="clear" w:color="auto" w:fill="auto"/>
                            <w:noWrap/>
                            <w:vAlign w:val="center"/>
                            <w:hideMark/>
                          </w:tcPr>
                          <w:p w14:paraId="37BB49F3"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PHY</w:t>
                            </w:r>
                          </w:p>
                        </w:tc>
                        <w:tc>
                          <w:tcPr>
                            <w:tcW w:w="1009" w:type="dxa"/>
                            <w:gridSpan w:val="2"/>
                            <w:tcBorders>
                              <w:top w:val="nil"/>
                              <w:left w:val="nil"/>
                              <w:bottom w:val="nil"/>
                              <w:right w:val="nil"/>
                            </w:tcBorders>
                            <w:shd w:val="clear" w:color="auto" w:fill="auto"/>
                            <w:noWrap/>
                            <w:vAlign w:val="center"/>
                            <w:hideMark/>
                          </w:tcPr>
                          <w:p w14:paraId="2710C5D2" w14:textId="77777777" w:rsidR="00DA58CC" w:rsidRPr="00DA58CC" w:rsidRDefault="00DA58CC" w:rsidP="00DA58CC">
                            <w:pPr>
                              <w:ind w:left="-43"/>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20</w:t>
                            </w:r>
                          </w:p>
                        </w:tc>
                        <w:tc>
                          <w:tcPr>
                            <w:tcW w:w="961" w:type="dxa"/>
                            <w:gridSpan w:val="2"/>
                            <w:tcBorders>
                              <w:top w:val="nil"/>
                              <w:left w:val="nil"/>
                              <w:bottom w:val="nil"/>
                              <w:right w:val="nil"/>
                            </w:tcBorders>
                            <w:shd w:val="clear" w:color="auto" w:fill="auto"/>
                            <w:noWrap/>
                            <w:vAlign w:val="center"/>
                            <w:hideMark/>
                          </w:tcPr>
                          <w:p w14:paraId="4981DB43"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20</w:t>
                            </w:r>
                          </w:p>
                        </w:tc>
                        <w:tc>
                          <w:tcPr>
                            <w:tcW w:w="1548" w:type="dxa"/>
                            <w:gridSpan w:val="2"/>
                            <w:tcBorders>
                              <w:top w:val="nil"/>
                              <w:left w:val="nil"/>
                              <w:bottom w:val="nil"/>
                              <w:right w:val="nil"/>
                            </w:tcBorders>
                            <w:shd w:val="clear" w:color="auto" w:fill="auto"/>
                            <w:noWrap/>
                            <w:vAlign w:val="center"/>
                            <w:hideMark/>
                          </w:tcPr>
                          <w:p w14:paraId="15C5683E" w14:textId="77777777" w:rsidR="00DA58CC" w:rsidRPr="00DA58CC" w:rsidRDefault="00DA58CC" w:rsidP="00DA58CC">
                            <w:pPr>
                              <w:ind w:left="-70"/>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2</w:t>
                            </w:r>
                          </w:p>
                        </w:tc>
                      </w:tr>
                      <w:tr w:rsidR="00DA58CC" w:rsidRPr="00DA58CC" w14:paraId="37BD3368" w14:textId="77777777" w:rsidTr="00DA58CC">
                        <w:trPr>
                          <w:trHeight w:val="288"/>
                        </w:trPr>
                        <w:tc>
                          <w:tcPr>
                            <w:tcW w:w="809" w:type="dxa"/>
                            <w:vMerge/>
                            <w:tcBorders>
                              <w:top w:val="nil"/>
                              <w:left w:val="nil"/>
                              <w:bottom w:val="single" w:sz="4" w:space="0" w:color="000000"/>
                              <w:right w:val="nil"/>
                            </w:tcBorders>
                            <w:vAlign w:val="center"/>
                            <w:hideMark/>
                          </w:tcPr>
                          <w:p w14:paraId="250E8DF5"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p>
                        </w:tc>
                        <w:tc>
                          <w:tcPr>
                            <w:tcW w:w="1056" w:type="dxa"/>
                            <w:gridSpan w:val="2"/>
                            <w:tcBorders>
                              <w:top w:val="nil"/>
                              <w:left w:val="nil"/>
                              <w:bottom w:val="nil"/>
                              <w:right w:val="nil"/>
                            </w:tcBorders>
                            <w:shd w:val="clear" w:color="auto" w:fill="auto"/>
                            <w:noWrap/>
                            <w:vAlign w:val="center"/>
                            <w:hideMark/>
                          </w:tcPr>
                          <w:p w14:paraId="3A68ADE5"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 xml:space="preserve">CHEM </w:t>
                            </w:r>
                          </w:p>
                        </w:tc>
                        <w:tc>
                          <w:tcPr>
                            <w:tcW w:w="1009" w:type="dxa"/>
                            <w:gridSpan w:val="2"/>
                            <w:tcBorders>
                              <w:top w:val="nil"/>
                              <w:left w:val="nil"/>
                              <w:bottom w:val="nil"/>
                              <w:right w:val="nil"/>
                            </w:tcBorders>
                            <w:shd w:val="clear" w:color="auto" w:fill="auto"/>
                            <w:noWrap/>
                            <w:vAlign w:val="center"/>
                            <w:hideMark/>
                          </w:tcPr>
                          <w:p w14:paraId="5CE40561" w14:textId="77777777" w:rsidR="00DA58CC" w:rsidRPr="00DA58CC" w:rsidRDefault="00DA58CC" w:rsidP="00DA58CC">
                            <w:pPr>
                              <w:ind w:left="-43"/>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20</w:t>
                            </w:r>
                          </w:p>
                        </w:tc>
                        <w:tc>
                          <w:tcPr>
                            <w:tcW w:w="961" w:type="dxa"/>
                            <w:gridSpan w:val="2"/>
                            <w:tcBorders>
                              <w:top w:val="nil"/>
                              <w:left w:val="nil"/>
                              <w:bottom w:val="nil"/>
                              <w:right w:val="nil"/>
                            </w:tcBorders>
                            <w:shd w:val="clear" w:color="auto" w:fill="auto"/>
                            <w:noWrap/>
                            <w:vAlign w:val="center"/>
                            <w:hideMark/>
                          </w:tcPr>
                          <w:p w14:paraId="32AF3640"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18</w:t>
                            </w:r>
                          </w:p>
                        </w:tc>
                        <w:tc>
                          <w:tcPr>
                            <w:tcW w:w="1548" w:type="dxa"/>
                            <w:gridSpan w:val="2"/>
                            <w:tcBorders>
                              <w:top w:val="nil"/>
                              <w:left w:val="nil"/>
                              <w:bottom w:val="nil"/>
                              <w:right w:val="nil"/>
                            </w:tcBorders>
                            <w:shd w:val="clear" w:color="auto" w:fill="auto"/>
                            <w:noWrap/>
                            <w:vAlign w:val="center"/>
                            <w:hideMark/>
                          </w:tcPr>
                          <w:p w14:paraId="06C11131" w14:textId="77777777" w:rsidR="00DA58CC" w:rsidRPr="00DA58CC" w:rsidRDefault="00DA58CC" w:rsidP="00DA58CC">
                            <w:pPr>
                              <w:ind w:left="-70"/>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1</w:t>
                            </w:r>
                          </w:p>
                        </w:tc>
                      </w:tr>
                      <w:tr w:rsidR="00DA58CC" w:rsidRPr="00DA58CC" w14:paraId="6BA56D23" w14:textId="77777777" w:rsidTr="00DA58CC">
                        <w:trPr>
                          <w:trHeight w:val="288"/>
                        </w:trPr>
                        <w:tc>
                          <w:tcPr>
                            <w:tcW w:w="809" w:type="dxa"/>
                            <w:vMerge/>
                            <w:tcBorders>
                              <w:top w:val="nil"/>
                              <w:left w:val="nil"/>
                              <w:bottom w:val="single" w:sz="4" w:space="0" w:color="000000"/>
                              <w:right w:val="nil"/>
                            </w:tcBorders>
                            <w:vAlign w:val="center"/>
                            <w:hideMark/>
                          </w:tcPr>
                          <w:p w14:paraId="7069F5DE"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p>
                        </w:tc>
                        <w:tc>
                          <w:tcPr>
                            <w:tcW w:w="1056" w:type="dxa"/>
                            <w:gridSpan w:val="2"/>
                            <w:tcBorders>
                              <w:top w:val="nil"/>
                              <w:left w:val="nil"/>
                              <w:bottom w:val="nil"/>
                              <w:right w:val="nil"/>
                            </w:tcBorders>
                            <w:shd w:val="clear" w:color="auto" w:fill="auto"/>
                            <w:noWrap/>
                            <w:vAlign w:val="center"/>
                            <w:hideMark/>
                          </w:tcPr>
                          <w:p w14:paraId="2C0A44BA"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BIO</w:t>
                            </w:r>
                          </w:p>
                        </w:tc>
                        <w:tc>
                          <w:tcPr>
                            <w:tcW w:w="1009" w:type="dxa"/>
                            <w:gridSpan w:val="2"/>
                            <w:tcBorders>
                              <w:top w:val="nil"/>
                              <w:left w:val="nil"/>
                              <w:bottom w:val="nil"/>
                              <w:right w:val="nil"/>
                            </w:tcBorders>
                            <w:shd w:val="clear" w:color="auto" w:fill="auto"/>
                            <w:noWrap/>
                            <w:vAlign w:val="center"/>
                            <w:hideMark/>
                          </w:tcPr>
                          <w:p w14:paraId="20FB6FCF" w14:textId="77777777" w:rsidR="00DA58CC" w:rsidRPr="00DA58CC" w:rsidRDefault="00DA58CC" w:rsidP="00DA58CC">
                            <w:pPr>
                              <w:ind w:left="-43"/>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70</w:t>
                            </w:r>
                          </w:p>
                        </w:tc>
                        <w:tc>
                          <w:tcPr>
                            <w:tcW w:w="961" w:type="dxa"/>
                            <w:gridSpan w:val="2"/>
                            <w:tcBorders>
                              <w:top w:val="nil"/>
                              <w:left w:val="nil"/>
                              <w:bottom w:val="nil"/>
                              <w:right w:val="nil"/>
                            </w:tcBorders>
                            <w:shd w:val="clear" w:color="auto" w:fill="auto"/>
                            <w:noWrap/>
                            <w:vAlign w:val="center"/>
                            <w:hideMark/>
                          </w:tcPr>
                          <w:p w14:paraId="68FD22AD"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28</w:t>
                            </w:r>
                          </w:p>
                        </w:tc>
                        <w:tc>
                          <w:tcPr>
                            <w:tcW w:w="1548" w:type="dxa"/>
                            <w:gridSpan w:val="2"/>
                            <w:tcBorders>
                              <w:top w:val="nil"/>
                              <w:left w:val="nil"/>
                              <w:bottom w:val="nil"/>
                              <w:right w:val="nil"/>
                            </w:tcBorders>
                            <w:shd w:val="clear" w:color="auto" w:fill="auto"/>
                            <w:noWrap/>
                            <w:vAlign w:val="center"/>
                            <w:hideMark/>
                          </w:tcPr>
                          <w:p w14:paraId="522835D1" w14:textId="77777777" w:rsidR="00DA58CC" w:rsidRPr="00DA58CC" w:rsidRDefault="00DA58CC" w:rsidP="00DA58CC">
                            <w:pPr>
                              <w:ind w:left="-70"/>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1</w:t>
                            </w:r>
                          </w:p>
                        </w:tc>
                      </w:tr>
                      <w:tr w:rsidR="00DA58CC" w:rsidRPr="00DA58CC" w14:paraId="37367F87" w14:textId="77777777" w:rsidTr="00DA58CC">
                        <w:trPr>
                          <w:trHeight w:val="288"/>
                        </w:trPr>
                        <w:tc>
                          <w:tcPr>
                            <w:tcW w:w="809" w:type="dxa"/>
                            <w:vMerge/>
                            <w:tcBorders>
                              <w:top w:val="nil"/>
                              <w:left w:val="nil"/>
                              <w:bottom w:val="double" w:sz="4" w:space="0" w:color="auto"/>
                              <w:right w:val="nil"/>
                            </w:tcBorders>
                            <w:vAlign w:val="center"/>
                            <w:hideMark/>
                          </w:tcPr>
                          <w:p w14:paraId="4458CC3A"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p>
                        </w:tc>
                        <w:tc>
                          <w:tcPr>
                            <w:tcW w:w="1056" w:type="dxa"/>
                            <w:gridSpan w:val="2"/>
                            <w:tcBorders>
                              <w:top w:val="nil"/>
                              <w:left w:val="nil"/>
                              <w:bottom w:val="double" w:sz="4" w:space="0" w:color="auto"/>
                              <w:right w:val="nil"/>
                            </w:tcBorders>
                            <w:shd w:val="clear" w:color="auto" w:fill="auto"/>
                            <w:noWrap/>
                            <w:vAlign w:val="center"/>
                            <w:hideMark/>
                          </w:tcPr>
                          <w:p w14:paraId="1D9FB84C"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OVERALL</w:t>
                            </w:r>
                          </w:p>
                        </w:tc>
                        <w:tc>
                          <w:tcPr>
                            <w:tcW w:w="1009" w:type="dxa"/>
                            <w:gridSpan w:val="2"/>
                            <w:tcBorders>
                              <w:top w:val="nil"/>
                              <w:left w:val="nil"/>
                              <w:bottom w:val="double" w:sz="4" w:space="0" w:color="auto"/>
                              <w:right w:val="nil"/>
                            </w:tcBorders>
                            <w:shd w:val="clear" w:color="auto" w:fill="auto"/>
                            <w:noWrap/>
                            <w:vAlign w:val="center"/>
                            <w:hideMark/>
                          </w:tcPr>
                          <w:p w14:paraId="136DEC51" w14:textId="77777777" w:rsidR="00DA58CC" w:rsidRPr="00DA58CC" w:rsidRDefault="00DA58CC" w:rsidP="00DA58CC">
                            <w:pPr>
                              <w:ind w:left="-43"/>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110</w:t>
                            </w:r>
                          </w:p>
                        </w:tc>
                        <w:tc>
                          <w:tcPr>
                            <w:tcW w:w="961" w:type="dxa"/>
                            <w:gridSpan w:val="2"/>
                            <w:tcBorders>
                              <w:top w:val="nil"/>
                              <w:left w:val="nil"/>
                              <w:bottom w:val="double" w:sz="4" w:space="0" w:color="auto"/>
                              <w:right w:val="nil"/>
                            </w:tcBorders>
                            <w:shd w:val="clear" w:color="auto" w:fill="auto"/>
                            <w:noWrap/>
                            <w:vAlign w:val="center"/>
                            <w:hideMark/>
                          </w:tcPr>
                          <w:p w14:paraId="7B0F9572" w14:textId="77777777" w:rsidR="00DA58CC" w:rsidRPr="00DA58CC" w:rsidRDefault="00DA58CC" w:rsidP="00DA58CC">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66</w:t>
                            </w:r>
                          </w:p>
                        </w:tc>
                        <w:tc>
                          <w:tcPr>
                            <w:tcW w:w="1548" w:type="dxa"/>
                            <w:gridSpan w:val="2"/>
                            <w:tcBorders>
                              <w:top w:val="nil"/>
                              <w:left w:val="nil"/>
                              <w:bottom w:val="double" w:sz="4" w:space="0" w:color="auto"/>
                              <w:right w:val="nil"/>
                            </w:tcBorders>
                            <w:shd w:val="clear" w:color="auto" w:fill="auto"/>
                            <w:noWrap/>
                            <w:vAlign w:val="center"/>
                            <w:hideMark/>
                          </w:tcPr>
                          <w:p w14:paraId="1FE53532" w14:textId="77777777" w:rsidR="00DA58CC" w:rsidRPr="00DA58CC" w:rsidRDefault="00DA58CC" w:rsidP="00DA58CC">
                            <w:pPr>
                              <w:ind w:left="-70"/>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4</w:t>
                            </w:r>
                          </w:p>
                        </w:tc>
                      </w:tr>
                    </w:tbl>
                    <w:p w14:paraId="40C73902" w14:textId="77777777" w:rsidR="00DA58CC" w:rsidRPr="000913F2" w:rsidRDefault="00DA58CC" w:rsidP="00DA58CC">
                      <w:pPr>
                        <w:jc w:val="center"/>
                      </w:pPr>
                    </w:p>
                  </w:txbxContent>
                </v:textbox>
                <w10:anchorlock/>
              </v:shape>
            </w:pict>
          </mc:Fallback>
        </mc:AlternateContent>
      </w:r>
    </w:p>
    <w:p w14:paraId="51104CC0" w14:textId="5D6251C7" w:rsidR="00DA58CC" w:rsidRPr="00736DBC" w:rsidRDefault="00DA58CC" w:rsidP="00DA58CC">
      <w:pPr>
        <w:jc w:val="center"/>
        <w:rPr>
          <w:rFonts w:ascii="Times New Roman" w:hAnsi="Times New Roman" w:cs="Times New Roman"/>
          <w:sz w:val="20"/>
          <w:szCs w:val="20"/>
        </w:rPr>
      </w:pPr>
      <w:r w:rsidRPr="00C0030B">
        <w:rPr>
          <w:noProof/>
          <w:color w:val="0D0D0D"/>
          <w:shd w:val="clear" w:color="auto" w:fill="FFFFFF"/>
        </w:rPr>
        <mc:AlternateContent>
          <mc:Choice Requires="wps">
            <w:drawing>
              <wp:inline distT="0" distB="0" distL="0" distR="0" wp14:anchorId="1FE8196F" wp14:editId="51D8DEFB">
                <wp:extent cx="4254500" cy="2202872"/>
                <wp:effectExtent l="0" t="0" r="0" b="6985"/>
                <wp:docPr id="1900565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0" cy="2202872"/>
                        </a:xfrm>
                        <a:prstGeom prst="rect">
                          <a:avLst/>
                        </a:prstGeom>
                        <a:solidFill>
                          <a:srgbClr val="FFFFFF"/>
                        </a:solidFill>
                        <a:ln w="9525">
                          <a:noFill/>
                          <a:miter lim="800000"/>
                          <a:headEnd/>
                          <a:tailEnd/>
                        </a:ln>
                      </wps:spPr>
                      <wps:txbx>
                        <w:txbxContent>
                          <w:p w14:paraId="1BC116F7" w14:textId="77777777" w:rsidR="00DA58CC" w:rsidRPr="00DA58CC" w:rsidRDefault="00DA58CC" w:rsidP="00DA58CC">
                            <w:pPr>
                              <w:pStyle w:val="Caption"/>
                              <w:keepNext/>
                              <w:rPr>
                                <w:rFonts w:asciiTheme="majorHAnsi" w:hAnsiTheme="majorHAnsi" w:cs="Times New Roman"/>
                              </w:rPr>
                            </w:pPr>
                          </w:p>
                          <w:p w14:paraId="599ACD55" w14:textId="77777777" w:rsidR="00DA58CC" w:rsidRPr="00DA58CC" w:rsidRDefault="00DA58CC" w:rsidP="00DA58CC">
                            <w:pPr>
                              <w:pStyle w:val="Caption"/>
                              <w:keepNext/>
                              <w:rPr>
                                <w:rFonts w:asciiTheme="majorHAnsi" w:hAnsiTheme="majorHAnsi" w:cs="Times New Roman"/>
                              </w:rPr>
                            </w:pPr>
                            <w:bookmarkStart w:id="4" w:name="_Ref167879070"/>
                            <w:r w:rsidRPr="00DA58CC">
                              <w:rPr>
                                <w:rFonts w:asciiTheme="majorHAnsi" w:hAnsiTheme="majorHAnsi" w:cs="Times New Roman"/>
                              </w:rPr>
                              <w:t xml:space="preserve">Table </w:t>
                            </w:r>
                            <w:r w:rsidRPr="00DA58CC">
                              <w:rPr>
                                <w:rFonts w:asciiTheme="majorHAnsi" w:hAnsiTheme="majorHAnsi" w:cs="Times New Roman"/>
                              </w:rPr>
                              <w:fldChar w:fldCharType="begin"/>
                            </w:r>
                            <w:r w:rsidRPr="00DA58CC">
                              <w:rPr>
                                <w:rFonts w:asciiTheme="majorHAnsi" w:hAnsiTheme="majorHAnsi" w:cs="Times New Roman"/>
                              </w:rPr>
                              <w:instrText xml:space="preserve"> SEQ Table \* ROMAN </w:instrText>
                            </w:r>
                            <w:r w:rsidRPr="00DA58CC">
                              <w:rPr>
                                <w:rFonts w:asciiTheme="majorHAnsi" w:hAnsiTheme="majorHAnsi" w:cs="Times New Roman"/>
                              </w:rPr>
                              <w:fldChar w:fldCharType="separate"/>
                            </w:r>
                            <w:r w:rsidRPr="00DA58CC">
                              <w:rPr>
                                <w:rFonts w:asciiTheme="majorHAnsi" w:hAnsiTheme="majorHAnsi" w:cs="Times New Roman"/>
                                <w:noProof/>
                              </w:rPr>
                              <w:t>II</w:t>
                            </w:r>
                            <w:r w:rsidRPr="00DA58CC">
                              <w:rPr>
                                <w:rFonts w:asciiTheme="majorHAnsi" w:hAnsiTheme="majorHAnsi" w:cs="Times New Roman"/>
                              </w:rPr>
                              <w:fldChar w:fldCharType="end"/>
                            </w:r>
                            <w:bookmarkEnd w:id="4"/>
                            <w:r w:rsidRPr="00DA58CC">
                              <w:rPr>
                                <w:rFonts w:asciiTheme="majorHAnsi" w:hAnsiTheme="majorHAnsi" w:cs="Times New Roman"/>
                              </w:rPr>
                              <w:t>: Metric scores for NEET 2022 Q1 Paper</w:t>
                            </w:r>
                          </w:p>
                          <w:tbl>
                            <w:tblPr>
                              <w:tblW w:w="5428" w:type="dxa"/>
                              <w:jc w:val="center"/>
                              <w:tblLook w:val="04A0" w:firstRow="1" w:lastRow="0" w:firstColumn="1" w:lastColumn="0" w:noHBand="0" w:noVBand="1"/>
                            </w:tblPr>
                            <w:tblGrid>
                              <w:gridCol w:w="1256"/>
                              <w:gridCol w:w="1056"/>
                              <w:gridCol w:w="1150"/>
                              <w:gridCol w:w="1966"/>
                            </w:tblGrid>
                            <w:tr w:rsidR="00DA58CC" w:rsidRPr="00DA58CC" w14:paraId="1E4ECB06" w14:textId="77777777" w:rsidTr="00DA58CC">
                              <w:trPr>
                                <w:trHeight w:val="288"/>
                                <w:jc w:val="center"/>
                              </w:trPr>
                              <w:tc>
                                <w:tcPr>
                                  <w:tcW w:w="1256" w:type="dxa"/>
                                  <w:tcBorders>
                                    <w:top w:val="double" w:sz="4" w:space="0" w:color="auto"/>
                                    <w:left w:val="nil"/>
                                    <w:bottom w:val="single" w:sz="4" w:space="0" w:color="auto"/>
                                    <w:right w:val="nil"/>
                                  </w:tcBorders>
                                  <w:shd w:val="clear" w:color="auto" w:fill="auto"/>
                                  <w:noWrap/>
                                  <w:vAlign w:val="bottom"/>
                                  <w:hideMark/>
                                </w:tcPr>
                                <w:p w14:paraId="22C41A49"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p>
                              </w:tc>
                              <w:tc>
                                <w:tcPr>
                                  <w:tcW w:w="1056" w:type="dxa"/>
                                  <w:tcBorders>
                                    <w:top w:val="double" w:sz="4" w:space="0" w:color="auto"/>
                                    <w:left w:val="nil"/>
                                    <w:bottom w:val="single" w:sz="4" w:space="0" w:color="auto"/>
                                    <w:right w:val="nil"/>
                                  </w:tcBorders>
                                  <w:shd w:val="clear" w:color="auto" w:fill="auto"/>
                                  <w:noWrap/>
                                  <w:vAlign w:val="bottom"/>
                                  <w:hideMark/>
                                </w:tcPr>
                                <w:p w14:paraId="58312548"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p>
                              </w:tc>
                              <w:tc>
                                <w:tcPr>
                                  <w:tcW w:w="1150" w:type="dxa"/>
                                  <w:tcBorders>
                                    <w:top w:val="double" w:sz="4" w:space="0" w:color="auto"/>
                                    <w:left w:val="nil"/>
                                    <w:bottom w:val="single" w:sz="4" w:space="0" w:color="auto"/>
                                    <w:right w:val="nil"/>
                                  </w:tcBorders>
                                  <w:shd w:val="clear" w:color="auto" w:fill="auto"/>
                                  <w:noWrap/>
                                  <w:vAlign w:val="bottom"/>
                                  <w:hideMark/>
                                </w:tcPr>
                                <w:p w14:paraId="70700EEC" w14:textId="77777777" w:rsidR="00DA58CC" w:rsidRPr="00DA58CC" w:rsidRDefault="00DA58CC" w:rsidP="003F4846">
                                  <w:pPr>
                                    <w:jc w:val="center"/>
                                    <w:rPr>
                                      <w:rFonts w:asciiTheme="majorHAnsi" w:eastAsia="Times New Roman" w:hAnsiTheme="majorHAnsi" w:cs="Times New Roman"/>
                                      <w:b/>
                                      <w:bCs/>
                                      <w:color w:val="000000"/>
                                      <w:sz w:val="18"/>
                                      <w:szCs w:val="18"/>
                                      <w:lang w:eastAsia="en-IN" w:bidi="hi-IN"/>
                                    </w:rPr>
                                  </w:pPr>
                                  <w:r w:rsidRPr="00DA58CC">
                                    <w:rPr>
                                      <w:rFonts w:asciiTheme="majorHAnsi" w:eastAsia="Times New Roman" w:hAnsiTheme="majorHAnsi" w:cs="Times New Roman"/>
                                      <w:b/>
                                      <w:bCs/>
                                      <w:color w:val="000000"/>
                                      <w:sz w:val="18"/>
                                      <w:szCs w:val="18"/>
                                      <w:lang w:eastAsia="en-IN" w:bidi="hi-IN"/>
                                    </w:rPr>
                                    <w:t>GEMINI</w:t>
                                  </w:r>
                                </w:p>
                              </w:tc>
                              <w:tc>
                                <w:tcPr>
                                  <w:tcW w:w="1966" w:type="dxa"/>
                                  <w:tcBorders>
                                    <w:top w:val="double" w:sz="4" w:space="0" w:color="auto"/>
                                    <w:left w:val="nil"/>
                                    <w:bottom w:val="single" w:sz="4" w:space="0" w:color="auto"/>
                                    <w:right w:val="nil"/>
                                  </w:tcBorders>
                                  <w:shd w:val="clear" w:color="auto" w:fill="auto"/>
                                  <w:noWrap/>
                                  <w:vAlign w:val="bottom"/>
                                  <w:hideMark/>
                                </w:tcPr>
                                <w:p w14:paraId="15F976C9" w14:textId="77777777" w:rsidR="00DA58CC" w:rsidRPr="00DA58CC" w:rsidRDefault="00DA58CC" w:rsidP="003F4846">
                                  <w:pPr>
                                    <w:jc w:val="center"/>
                                    <w:rPr>
                                      <w:rFonts w:asciiTheme="majorHAnsi" w:eastAsia="Times New Roman" w:hAnsiTheme="majorHAnsi" w:cs="Times New Roman"/>
                                      <w:b/>
                                      <w:bCs/>
                                      <w:color w:val="000000"/>
                                      <w:sz w:val="18"/>
                                      <w:szCs w:val="18"/>
                                      <w:lang w:eastAsia="en-IN" w:bidi="hi-IN"/>
                                    </w:rPr>
                                  </w:pPr>
                                  <w:r w:rsidRPr="00DA58CC">
                                    <w:rPr>
                                      <w:rFonts w:asciiTheme="majorHAnsi" w:eastAsia="Times New Roman" w:hAnsiTheme="majorHAnsi" w:cs="Times New Roman"/>
                                      <w:b/>
                                      <w:bCs/>
                                      <w:color w:val="000000"/>
                                      <w:sz w:val="18"/>
                                      <w:szCs w:val="18"/>
                                      <w:lang w:eastAsia="en-IN" w:bidi="hi-IN"/>
                                    </w:rPr>
                                    <w:t>GPT</w:t>
                                  </w:r>
                                </w:p>
                              </w:tc>
                            </w:tr>
                            <w:tr w:rsidR="00DA58CC" w:rsidRPr="00DA58CC" w14:paraId="088D2376" w14:textId="77777777" w:rsidTr="00DA58CC">
                              <w:trPr>
                                <w:trHeight w:val="288"/>
                                <w:jc w:val="center"/>
                              </w:trPr>
                              <w:tc>
                                <w:tcPr>
                                  <w:tcW w:w="1256" w:type="dxa"/>
                                  <w:tcBorders>
                                    <w:top w:val="nil"/>
                                    <w:left w:val="nil"/>
                                    <w:bottom w:val="nil"/>
                                    <w:right w:val="nil"/>
                                  </w:tcBorders>
                                  <w:shd w:val="clear" w:color="auto" w:fill="auto"/>
                                  <w:noWrap/>
                                  <w:vAlign w:val="center"/>
                                  <w:hideMark/>
                                </w:tcPr>
                                <w:p w14:paraId="4FCF5C07" w14:textId="77777777" w:rsidR="00DA58CC" w:rsidRPr="00DA58CC" w:rsidRDefault="00DA58CC" w:rsidP="003F4846">
                                  <w:pPr>
                                    <w:jc w:val="center"/>
                                    <w:rPr>
                                      <w:rFonts w:asciiTheme="majorHAnsi" w:eastAsia="Times New Roman" w:hAnsiTheme="majorHAnsi" w:cs="Times New Roman"/>
                                      <w:b/>
                                      <w:bCs/>
                                      <w:color w:val="000000"/>
                                      <w:sz w:val="18"/>
                                      <w:szCs w:val="18"/>
                                      <w:lang w:eastAsia="en-IN" w:bidi="hi-IN"/>
                                    </w:rPr>
                                  </w:pPr>
                                  <w:r w:rsidRPr="00DA58CC">
                                    <w:rPr>
                                      <w:rFonts w:asciiTheme="majorHAnsi" w:eastAsia="Times New Roman" w:hAnsiTheme="majorHAnsi" w:cs="Times New Roman"/>
                                      <w:b/>
                                      <w:bCs/>
                                      <w:color w:val="000000"/>
                                      <w:sz w:val="18"/>
                                      <w:szCs w:val="18"/>
                                      <w:lang w:eastAsia="en-IN" w:bidi="hi-IN"/>
                                    </w:rPr>
                                    <w:t>PRECISON</w:t>
                                  </w:r>
                                </w:p>
                              </w:tc>
                              <w:tc>
                                <w:tcPr>
                                  <w:tcW w:w="1056" w:type="dxa"/>
                                  <w:tcBorders>
                                    <w:top w:val="nil"/>
                                    <w:left w:val="nil"/>
                                    <w:bottom w:val="nil"/>
                                    <w:right w:val="nil"/>
                                  </w:tcBorders>
                                  <w:shd w:val="clear" w:color="auto" w:fill="auto"/>
                                  <w:noWrap/>
                                  <w:vAlign w:val="bottom"/>
                                  <w:hideMark/>
                                </w:tcPr>
                                <w:p w14:paraId="610A50E2"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PHY</w:t>
                                  </w:r>
                                </w:p>
                              </w:tc>
                              <w:tc>
                                <w:tcPr>
                                  <w:tcW w:w="1150" w:type="dxa"/>
                                  <w:tcBorders>
                                    <w:top w:val="nil"/>
                                    <w:left w:val="nil"/>
                                    <w:bottom w:val="nil"/>
                                    <w:right w:val="nil"/>
                                  </w:tcBorders>
                                  <w:shd w:val="clear" w:color="auto" w:fill="auto"/>
                                  <w:noWrap/>
                                  <w:vAlign w:val="bottom"/>
                                  <w:hideMark/>
                                </w:tcPr>
                                <w:p w14:paraId="63CDCDDC"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0.28571429</w:t>
                                  </w:r>
                                </w:p>
                              </w:tc>
                              <w:tc>
                                <w:tcPr>
                                  <w:tcW w:w="1966" w:type="dxa"/>
                                  <w:tcBorders>
                                    <w:top w:val="nil"/>
                                    <w:left w:val="nil"/>
                                    <w:bottom w:val="nil"/>
                                    <w:right w:val="nil"/>
                                  </w:tcBorders>
                                  <w:shd w:val="clear" w:color="auto" w:fill="auto"/>
                                  <w:noWrap/>
                                  <w:vAlign w:val="bottom"/>
                                  <w:hideMark/>
                                </w:tcPr>
                                <w:p w14:paraId="695F5001"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0.5</w:t>
                                  </w:r>
                                </w:p>
                              </w:tc>
                            </w:tr>
                            <w:tr w:rsidR="00DA58CC" w:rsidRPr="00DA58CC" w14:paraId="45DB5B91" w14:textId="77777777" w:rsidTr="00DA58CC">
                              <w:trPr>
                                <w:trHeight w:val="288"/>
                                <w:jc w:val="center"/>
                              </w:trPr>
                              <w:tc>
                                <w:tcPr>
                                  <w:tcW w:w="1256" w:type="dxa"/>
                                  <w:tcBorders>
                                    <w:top w:val="nil"/>
                                    <w:left w:val="nil"/>
                                    <w:bottom w:val="nil"/>
                                    <w:right w:val="nil"/>
                                  </w:tcBorders>
                                  <w:shd w:val="clear" w:color="auto" w:fill="auto"/>
                                  <w:noWrap/>
                                  <w:vAlign w:val="center"/>
                                  <w:hideMark/>
                                </w:tcPr>
                                <w:p w14:paraId="29962B54"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p>
                              </w:tc>
                              <w:tc>
                                <w:tcPr>
                                  <w:tcW w:w="1056" w:type="dxa"/>
                                  <w:tcBorders>
                                    <w:top w:val="nil"/>
                                    <w:left w:val="nil"/>
                                    <w:bottom w:val="nil"/>
                                    <w:right w:val="nil"/>
                                  </w:tcBorders>
                                  <w:shd w:val="clear" w:color="auto" w:fill="auto"/>
                                  <w:noWrap/>
                                  <w:vAlign w:val="bottom"/>
                                  <w:hideMark/>
                                </w:tcPr>
                                <w:p w14:paraId="0108F79B"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CHEM</w:t>
                                  </w:r>
                                </w:p>
                              </w:tc>
                              <w:tc>
                                <w:tcPr>
                                  <w:tcW w:w="1150" w:type="dxa"/>
                                  <w:tcBorders>
                                    <w:top w:val="nil"/>
                                    <w:left w:val="nil"/>
                                    <w:bottom w:val="nil"/>
                                    <w:right w:val="nil"/>
                                  </w:tcBorders>
                                  <w:shd w:val="clear" w:color="auto" w:fill="auto"/>
                                  <w:noWrap/>
                                  <w:vAlign w:val="bottom"/>
                                  <w:hideMark/>
                                </w:tcPr>
                                <w:p w14:paraId="500FB0BA"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0.48717949</w:t>
                                  </w:r>
                                </w:p>
                              </w:tc>
                              <w:tc>
                                <w:tcPr>
                                  <w:tcW w:w="1966" w:type="dxa"/>
                                  <w:tcBorders>
                                    <w:top w:val="nil"/>
                                    <w:left w:val="nil"/>
                                    <w:bottom w:val="nil"/>
                                    <w:right w:val="nil"/>
                                  </w:tcBorders>
                                  <w:shd w:val="clear" w:color="auto" w:fill="auto"/>
                                  <w:noWrap/>
                                  <w:vAlign w:val="bottom"/>
                                  <w:hideMark/>
                                </w:tcPr>
                                <w:p w14:paraId="04FBAAFD"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0.52631579</w:t>
                                  </w:r>
                                </w:p>
                              </w:tc>
                            </w:tr>
                            <w:tr w:rsidR="00DA58CC" w:rsidRPr="00DA58CC" w14:paraId="2F6AA36E" w14:textId="77777777" w:rsidTr="00DA58CC">
                              <w:trPr>
                                <w:trHeight w:val="288"/>
                                <w:jc w:val="center"/>
                              </w:trPr>
                              <w:tc>
                                <w:tcPr>
                                  <w:tcW w:w="1256" w:type="dxa"/>
                                  <w:tcBorders>
                                    <w:top w:val="nil"/>
                                    <w:left w:val="nil"/>
                                    <w:bottom w:val="nil"/>
                                    <w:right w:val="nil"/>
                                  </w:tcBorders>
                                  <w:shd w:val="clear" w:color="auto" w:fill="auto"/>
                                  <w:noWrap/>
                                  <w:vAlign w:val="center"/>
                                  <w:hideMark/>
                                </w:tcPr>
                                <w:p w14:paraId="0B54913C"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p>
                              </w:tc>
                              <w:tc>
                                <w:tcPr>
                                  <w:tcW w:w="1056" w:type="dxa"/>
                                  <w:tcBorders>
                                    <w:top w:val="nil"/>
                                    <w:left w:val="nil"/>
                                    <w:bottom w:val="nil"/>
                                    <w:right w:val="nil"/>
                                  </w:tcBorders>
                                  <w:shd w:val="clear" w:color="auto" w:fill="auto"/>
                                  <w:noWrap/>
                                  <w:vAlign w:val="bottom"/>
                                  <w:hideMark/>
                                </w:tcPr>
                                <w:p w14:paraId="4654702E"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BIO</w:t>
                                  </w:r>
                                </w:p>
                              </w:tc>
                              <w:tc>
                                <w:tcPr>
                                  <w:tcW w:w="1150" w:type="dxa"/>
                                  <w:tcBorders>
                                    <w:top w:val="nil"/>
                                    <w:left w:val="nil"/>
                                    <w:bottom w:val="nil"/>
                                    <w:right w:val="nil"/>
                                  </w:tcBorders>
                                  <w:shd w:val="clear" w:color="auto" w:fill="auto"/>
                                  <w:noWrap/>
                                  <w:vAlign w:val="bottom"/>
                                  <w:hideMark/>
                                </w:tcPr>
                                <w:p w14:paraId="30607632"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0.76666667</w:t>
                                  </w:r>
                                </w:p>
                              </w:tc>
                              <w:tc>
                                <w:tcPr>
                                  <w:tcW w:w="1966" w:type="dxa"/>
                                  <w:tcBorders>
                                    <w:top w:val="nil"/>
                                    <w:left w:val="nil"/>
                                    <w:bottom w:val="nil"/>
                                    <w:right w:val="nil"/>
                                  </w:tcBorders>
                                  <w:shd w:val="clear" w:color="auto" w:fill="auto"/>
                                  <w:noWrap/>
                                  <w:vAlign w:val="bottom"/>
                                  <w:hideMark/>
                                </w:tcPr>
                                <w:p w14:paraId="7FA31BB3"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0.71428571</w:t>
                                  </w:r>
                                </w:p>
                              </w:tc>
                            </w:tr>
                            <w:tr w:rsidR="00DA58CC" w:rsidRPr="00DA58CC" w14:paraId="5E567F7F" w14:textId="77777777" w:rsidTr="00DA58CC">
                              <w:trPr>
                                <w:trHeight w:val="288"/>
                                <w:jc w:val="center"/>
                              </w:trPr>
                              <w:tc>
                                <w:tcPr>
                                  <w:tcW w:w="1256" w:type="dxa"/>
                                  <w:tcBorders>
                                    <w:top w:val="nil"/>
                                    <w:left w:val="nil"/>
                                    <w:bottom w:val="single" w:sz="4" w:space="0" w:color="auto"/>
                                    <w:right w:val="nil"/>
                                  </w:tcBorders>
                                  <w:shd w:val="clear" w:color="auto" w:fill="auto"/>
                                  <w:noWrap/>
                                  <w:vAlign w:val="center"/>
                                  <w:hideMark/>
                                </w:tcPr>
                                <w:p w14:paraId="290C811D" w14:textId="77777777" w:rsidR="00DA58CC" w:rsidRPr="00DA58CC" w:rsidRDefault="00DA58CC" w:rsidP="003F4846">
                                  <w:pPr>
                                    <w:jc w:val="center"/>
                                    <w:rPr>
                                      <w:rFonts w:asciiTheme="majorHAnsi" w:eastAsia="Times New Roman" w:hAnsiTheme="majorHAnsi" w:cs="Times New Roman"/>
                                      <w:b/>
                                      <w:bCs/>
                                      <w:color w:val="000000"/>
                                      <w:sz w:val="18"/>
                                      <w:szCs w:val="18"/>
                                      <w:lang w:eastAsia="en-IN" w:bidi="hi-IN"/>
                                    </w:rPr>
                                  </w:pPr>
                                </w:p>
                              </w:tc>
                              <w:tc>
                                <w:tcPr>
                                  <w:tcW w:w="1056" w:type="dxa"/>
                                  <w:tcBorders>
                                    <w:top w:val="nil"/>
                                    <w:left w:val="nil"/>
                                    <w:bottom w:val="single" w:sz="4" w:space="0" w:color="auto"/>
                                    <w:right w:val="nil"/>
                                  </w:tcBorders>
                                  <w:shd w:val="clear" w:color="auto" w:fill="auto"/>
                                  <w:noWrap/>
                                  <w:vAlign w:val="bottom"/>
                                  <w:hideMark/>
                                </w:tcPr>
                                <w:p w14:paraId="5FC1FA51"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OVERALL</w:t>
                                  </w:r>
                                </w:p>
                              </w:tc>
                              <w:tc>
                                <w:tcPr>
                                  <w:tcW w:w="1150" w:type="dxa"/>
                                  <w:tcBorders>
                                    <w:top w:val="nil"/>
                                    <w:left w:val="nil"/>
                                    <w:bottom w:val="single" w:sz="4" w:space="0" w:color="auto"/>
                                    <w:right w:val="nil"/>
                                  </w:tcBorders>
                                  <w:shd w:val="clear" w:color="auto" w:fill="auto"/>
                                  <w:noWrap/>
                                  <w:vAlign w:val="bottom"/>
                                  <w:hideMark/>
                                </w:tcPr>
                                <w:p w14:paraId="2FACEBE4"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0.59064327</w:t>
                                  </w:r>
                                </w:p>
                              </w:tc>
                              <w:tc>
                                <w:tcPr>
                                  <w:tcW w:w="1966" w:type="dxa"/>
                                  <w:tcBorders>
                                    <w:top w:val="nil"/>
                                    <w:left w:val="nil"/>
                                    <w:bottom w:val="single" w:sz="4" w:space="0" w:color="auto"/>
                                    <w:right w:val="nil"/>
                                  </w:tcBorders>
                                  <w:shd w:val="clear" w:color="auto" w:fill="auto"/>
                                  <w:noWrap/>
                                  <w:vAlign w:val="bottom"/>
                                  <w:hideMark/>
                                </w:tcPr>
                                <w:p w14:paraId="17E243FA"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0.625</w:t>
                                  </w:r>
                                </w:p>
                              </w:tc>
                            </w:tr>
                            <w:tr w:rsidR="00DA58CC" w:rsidRPr="00DA58CC" w14:paraId="1E77329D" w14:textId="77777777" w:rsidTr="00DA58CC">
                              <w:trPr>
                                <w:trHeight w:val="288"/>
                                <w:jc w:val="center"/>
                              </w:trPr>
                              <w:tc>
                                <w:tcPr>
                                  <w:tcW w:w="1256" w:type="dxa"/>
                                  <w:tcBorders>
                                    <w:top w:val="single" w:sz="4" w:space="0" w:color="auto"/>
                                    <w:left w:val="nil"/>
                                    <w:bottom w:val="nil"/>
                                    <w:right w:val="nil"/>
                                  </w:tcBorders>
                                  <w:shd w:val="clear" w:color="auto" w:fill="auto"/>
                                  <w:noWrap/>
                                  <w:vAlign w:val="center"/>
                                  <w:hideMark/>
                                </w:tcPr>
                                <w:p w14:paraId="37661563" w14:textId="77777777" w:rsidR="00DA58CC" w:rsidRPr="00DA58CC" w:rsidRDefault="00DA58CC" w:rsidP="003F4846">
                                  <w:pPr>
                                    <w:jc w:val="center"/>
                                    <w:rPr>
                                      <w:rFonts w:asciiTheme="majorHAnsi" w:eastAsia="Times New Roman" w:hAnsiTheme="majorHAnsi" w:cs="Times New Roman"/>
                                      <w:b/>
                                      <w:bCs/>
                                      <w:color w:val="000000"/>
                                      <w:sz w:val="18"/>
                                      <w:szCs w:val="18"/>
                                      <w:lang w:eastAsia="en-IN" w:bidi="hi-IN"/>
                                    </w:rPr>
                                  </w:pPr>
                                  <w:r w:rsidRPr="00DA58CC">
                                    <w:rPr>
                                      <w:rFonts w:asciiTheme="majorHAnsi" w:eastAsia="Times New Roman" w:hAnsiTheme="majorHAnsi" w:cs="Times New Roman"/>
                                      <w:b/>
                                      <w:bCs/>
                                      <w:color w:val="000000"/>
                                      <w:sz w:val="18"/>
                                      <w:szCs w:val="18"/>
                                      <w:lang w:eastAsia="en-IN" w:bidi="hi-IN"/>
                                    </w:rPr>
                                    <w:t>ACCURACY</w:t>
                                  </w:r>
                                </w:p>
                              </w:tc>
                              <w:tc>
                                <w:tcPr>
                                  <w:tcW w:w="1056" w:type="dxa"/>
                                  <w:tcBorders>
                                    <w:top w:val="single" w:sz="4" w:space="0" w:color="auto"/>
                                    <w:left w:val="nil"/>
                                    <w:bottom w:val="nil"/>
                                    <w:right w:val="nil"/>
                                  </w:tcBorders>
                                  <w:shd w:val="clear" w:color="auto" w:fill="auto"/>
                                  <w:noWrap/>
                                  <w:vAlign w:val="bottom"/>
                                  <w:hideMark/>
                                </w:tcPr>
                                <w:p w14:paraId="624F402B"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PHY</w:t>
                                  </w:r>
                                </w:p>
                              </w:tc>
                              <w:tc>
                                <w:tcPr>
                                  <w:tcW w:w="1150" w:type="dxa"/>
                                  <w:tcBorders>
                                    <w:top w:val="single" w:sz="4" w:space="0" w:color="auto"/>
                                    <w:left w:val="nil"/>
                                    <w:bottom w:val="nil"/>
                                    <w:right w:val="nil"/>
                                  </w:tcBorders>
                                  <w:shd w:val="clear" w:color="auto" w:fill="auto"/>
                                  <w:noWrap/>
                                  <w:vAlign w:val="bottom"/>
                                  <w:hideMark/>
                                </w:tcPr>
                                <w:p w14:paraId="155D9D39"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0.28571429</w:t>
                                  </w:r>
                                </w:p>
                              </w:tc>
                              <w:tc>
                                <w:tcPr>
                                  <w:tcW w:w="1966" w:type="dxa"/>
                                  <w:tcBorders>
                                    <w:top w:val="single" w:sz="4" w:space="0" w:color="auto"/>
                                    <w:left w:val="nil"/>
                                    <w:bottom w:val="nil"/>
                                    <w:right w:val="nil"/>
                                  </w:tcBorders>
                                  <w:shd w:val="clear" w:color="auto" w:fill="auto"/>
                                  <w:noWrap/>
                                  <w:vAlign w:val="bottom"/>
                                  <w:hideMark/>
                                </w:tcPr>
                                <w:p w14:paraId="436540E4"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0.47619048</w:t>
                                  </w:r>
                                </w:p>
                              </w:tc>
                            </w:tr>
                            <w:tr w:rsidR="00DA58CC" w:rsidRPr="00DA58CC" w14:paraId="17291EDD" w14:textId="77777777" w:rsidTr="00DA58CC">
                              <w:trPr>
                                <w:trHeight w:val="288"/>
                                <w:jc w:val="center"/>
                              </w:trPr>
                              <w:tc>
                                <w:tcPr>
                                  <w:tcW w:w="1256" w:type="dxa"/>
                                  <w:tcBorders>
                                    <w:top w:val="nil"/>
                                    <w:left w:val="nil"/>
                                    <w:bottom w:val="nil"/>
                                    <w:right w:val="nil"/>
                                  </w:tcBorders>
                                  <w:shd w:val="clear" w:color="auto" w:fill="auto"/>
                                  <w:noWrap/>
                                  <w:vAlign w:val="center"/>
                                  <w:hideMark/>
                                </w:tcPr>
                                <w:p w14:paraId="5DDD64F5"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p>
                              </w:tc>
                              <w:tc>
                                <w:tcPr>
                                  <w:tcW w:w="1056" w:type="dxa"/>
                                  <w:tcBorders>
                                    <w:top w:val="nil"/>
                                    <w:left w:val="nil"/>
                                    <w:bottom w:val="nil"/>
                                    <w:right w:val="nil"/>
                                  </w:tcBorders>
                                  <w:shd w:val="clear" w:color="auto" w:fill="auto"/>
                                  <w:noWrap/>
                                  <w:vAlign w:val="bottom"/>
                                  <w:hideMark/>
                                </w:tcPr>
                                <w:p w14:paraId="1177067D"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CHEM</w:t>
                                  </w:r>
                                </w:p>
                              </w:tc>
                              <w:tc>
                                <w:tcPr>
                                  <w:tcW w:w="1150" w:type="dxa"/>
                                  <w:tcBorders>
                                    <w:top w:val="nil"/>
                                    <w:left w:val="nil"/>
                                    <w:bottom w:val="nil"/>
                                    <w:right w:val="nil"/>
                                  </w:tcBorders>
                                  <w:shd w:val="clear" w:color="auto" w:fill="auto"/>
                                  <w:noWrap/>
                                  <w:vAlign w:val="bottom"/>
                                  <w:hideMark/>
                                </w:tcPr>
                                <w:p w14:paraId="1E40AA13"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0.48717949</w:t>
                                  </w:r>
                                </w:p>
                              </w:tc>
                              <w:tc>
                                <w:tcPr>
                                  <w:tcW w:w="1966" w:type="dxa"/>
                                  <w:tcBorders>
                                    <w:top w:val="nil"/>
                                    <w:left w:val="nil"/>
                                    <w:bottom w:val="nil"/>
                                    <w:right w:val="nil"/>
                                  </w:tcBorders>
                                  <w:shd w:val="clear" w:color="auto" w:fill="auto"/>
                                  <w:noWrap/>
                                  <w:vAlign w:val="bottom"/>
                                  <w:hideMark/>
                                </w:tcPr>
                                <w:p w14:paraId="31C96B60"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0.51282051</w:t>
                                  </w:r>
                                </w:p>
                              </w:tc>
                            </w:tr>
                            <w:tr w:rsidR="00DA58CC" w:rsidRPr="00DA58CC" w14:paraId="2CEDFB7F" w14:textId="77777777" w:rsidTr="00DA58CC">
                              <w:trPr>
                                <w:trHeight w:val="288"/>
                                <w:jc w:val="center"/>
                              </w:trPr>
                              <w:tc>
                                <w:tcPr>
                                  <w:tcW w:w="1256" w:type="dxa"/>
                                  <w:tcBorders>
                                    <w:top w:val="nil"/>
                                    <w:left w:val="nil"/>
                                    <w:bottom w:val="nil"/>
                                    <w:right w:val="nil"/>
                                  </w:tcBorders>
                                  <w:shd w:val="clear" w:color="auto" w:fill="auto"/>
                                  <w:noWrap/>
                                  <w:vAlign w:val="center"/>
                                  <w:hideMark/>
                                </w:tcPr>
                                <w:p w14:paraId="1F91C7B9"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p>
                              </w:tc>
                              <w:tc>
                                <w:tcPr>
                                  <w:tcW w:w="1056" w:type="dxa"/>
                                  <w:tcBorders>
                                    <w:top w:val="nil"/>
                                    <w:left w:val="nil"/>
                                    <w:bottom w:val="nil"/>
                                    <w:right w:val="nil"/>
                                  </w:tcBorders>
                                  <w:shd w:val="clear" w:color="auto" w:fill="auto"/>
                                  <w:noWrap/>
                                  <w:vAlign w:val="bottom"/>
                                  <w:hideMark/>
                                </w:tcPr>
                                <w:p w14:paraId="36A7C9F7"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BIO</w:t>
                                  </w:r>
                                </w:p>
                              </w:tc>
                              <w:tc>
                                <w:tcPr>
                                  <w:tcW w:w="1150" w:type="dxa"/>
                                  <w:tcBorders>
                                    <w:top w:val="nil"/>
                                    <w:left w:val="nil"/>
                                    <w:bottom w:val="nil"/>
                                    <w:right w:val="nil"/>
                                  </w:tcBorders>
                                  <w:shd w:val="clear" w:color="auto" w:fill="auto"/>
                                  <w:noWrap/>
                                  <w:vAlign w:val="bottom"/>
                                  <w:hideMark/>
                                </w:tcPr>
                                <w:p w14:paraId="5DFBE6B0"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0.6969697</w:t>
                                  </w:r>
                                </w:p>
                              </w:tc>
                              <w:tc>
                                <w:tcPr>
                                  <w:tcW w:w="1966" w:type="dxa"/>
                                  <w:tcBorders>
                                    <w:top w:val="nil"/>
                                    <w:left w:val="nil"/>
                                    <w:bottom w:val="nil"/>
                                    <w:right w:val="nil"/>
                                  </w:tcBorders>
                                  <w:shd w:val="clear" w:color="auto" w:fill="auto"/>
                                  <w:noWrap/>
                                  <w:vAlign w:val="bottom"/>
                                  <w:hideMark/>
                                </w:tcPr>
                                <w:p w14:paraId="23CDE59A"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0.70707071</w:t>
                                  </w:r>
                                </w:p>
                              </w:tc>
                            </w:tr>
                            <w:tr w:rsidR="00DA58CC" w:rsidRPr="00DA58CC" w14:paraId="15E5D81A" w14:textId="77777777" w:rsidTr="00DA58CC">
                              <w:trPr>
                                <w:trHeight w:val="300"/>
                                <w:jc w:val="center"/>
                              </w:trPr>
                              <w:tc>
                                <w:tcPr>
                                  <w:tcW w:w="1256" w:type="dxa"/>
                                  <w:tcBorders>
                                    <w:top w:val="nil"/>
                                    <w:left w:val="nil"/>
                                    <w:bottom w:val="double" w:sz="4" w:space="0" w:color="auto"/>
                                    <w:right w:val="nil"/>
                                  </w:tcBorders>
                                  <w:shd w:val="clear" w:color="auto" w:fill="auto"/>
                                  <w:noWrap/>
                                  <w:vAlign w:val="center"/>
                                  <w:hideMark/>
                                </w:tcPr>
                                <w:p w14:paraId="40D5F39B" w14:textId="77777777" w:rsidR="00DA58CC" w:rsidRPr="00DA58CC" w:rsidRDefault="00DA58CC" w:rsidP="003F4846">
                                  <w:pPr>
                                    <w:jc w:val="center"/>
                                    <w:rPr>
                                      <w:rFonts w:asciiTheme="majorHAnsi" w:eastAsia="Times New Roman" w:hAnsiTheme="majorHAnsi" w:cs="Times New Roman"/>
                                      <w:b/>
                                      <w:bCs/>
                                      <w:color w:val="000000"/>
                                      <w:sz w:val="18"/>
                                      <w:szCs w:val="18"/>
                                      <w:lang w:eastAsia="en-IN" w:bidi="hi-IN"/>
                                    </w:rPr>
                                  </w:pPr>
                                </w:p>
                              </w:tc>
                              <w:tc>
                                <w:tcPr>
                                  <w:tcW w:w="1056" w:type="dxa"/>
                                  <w:tcBorders>
                                    <w:top w:val="nil"/>
                                    <w:left w:val="nil"/>
                                    <w:bottom w:val="double" w:sz="4" w:space="0" w:color="auto"/>
                                    <w:right w:val="nil"/>
                                  </w:tcBorders>
                                  <w:shd w:val="clear" w:color="auto" w:fill="auto"/>
                                  <w:noWrap/>
                                  <w:vAlign w:val="bottom"/>
                                  <w:hideMark/>
                                </w:tcPr>
                                <w:p w14:paraId="6AEF4B30"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OVERALL</w:t>
                                  </w:r>
                                </w:p>
                              </w:tc>
                              <w:tc>
                                <w:tcPr>
                                  <w:tcW w:w="1150" w:type="dxa"/>
                                  <w:tcBorders>
                                    <w:top w:val="nil"/>
                                    <w:left w:val="nil"/>
                                    <w:bottom w:val="double" w:sz="4" w:space="0" w:color="auto"/>
                                    <w:right w:val="nil"/>
                                  </w:tcBorders>
                                  <w:shd w:val="clear" w:color="auto" w:fill="auto"/>
                                  <w:noWrap/>
                                  <w:vAlign w:val="bottom"/>
                                  <w:hideMark/>
                                </w:tcPr>
                                <w:p w14:paraId="79244E05"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0.55555556</w:t>
                                  </w:r>
                                </w:p>
                              </w:tc>
                              <w:tc>
                                <w:tcPr>
                                  <w:tcW w:w="1966" w:type="dxa"/>
                                  <w:tcBorders>
                                    <w:top w:val="nil"/>
                                    <w:left w:val="nil"/>
                                    <w:bottom w:val="double" w:sz="4" w:space="0" w:color="auto"/>
                                    <w:right w:val="nil"/>
                                  </w:tcBorders>
                                  <w:shd w:val="clear" w:color="auto" w:fill="auto"/>
                                  <w:noWrap/>
                                  <w:vAlign w:val="bottom"/>
                                  <w:hideMark/>
                                </w:tcPr>
                                <w:p w14:paraId="00D21114"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0.61111111</w:t>
                                  </w:r>
                                </w:p>
                              </w:tc>
                            </w:tr>
                          </w:tbl>
                          <w:p w14:paraId="2DA01AE4" w14:textId="77777777" w:rsidR="00DA58CC" w:rsidRPr="00F079C9" w:rsidRDefault="00DA58CC" w:rsidP="00DA58CC"/>
                        </w:txbxContent>
                      </wps:txbx>
                      <wps:bodyPr rot="0" vert="horz" wrap="square" lIns="91440" tIns="45720" rIns="91440" bIns="45720" anchor="t" anchorCtr="0">
                        <a:noAutofit/>
                      </wps:bodyPr>
                    </wps:wsp>
                  </a:graphicData>
                </a:graphic>
              </wp:inline>
            </w:drawing>
          </mc:Choice>
          <mc:Fallback>
            <w:pict>
              <v:shape w14:anchorId="1FE8196F" id="_x0000_s1028" type="#_x0000_t202" style="width:335pt;height:17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" stroked="f">
                <v:textbox>
                  <w:txbxContent>
                    <w:p w14:paraId="1BC116F7" w14:textId="77777777" w:rsidR="00DA58CC" w:rsidRPr="00DA58CC" w:rsidRDefault="00DA58CC" w:rsidP="00DA58CC">
                      <w:pPr>
                        <w:pStyle w:val="Caption"/>
                        <w:keepNext/>
                        <w:rPr>
                          <w:rFonts w:asciiTheme="majorHAnsi" w:hAnsiTheme="majorHAnsi" w:cs="Times New Roman"/>
                        </w:rPr>
                      </w:pPr>
                    </w:p>
                    <w:p w14:paraId="599ACD55" w14:textId="77777777" w:rsidR="00DA58CC" w:rsidRPr="00DA58CC" w:rsidRDefault="00DA58CC" w:rsidP="00DA58CC">
                      <w:pPr>
                        <w:pStyle w:val="Caption"/>
                        <w:keepNext/>
                        <w:rPr>
                          <w:rFonts w:asciiTheme="majorHAnsi" w:hAnsiTheme="majorHAnsi" w:cs="Times New Roman"/>
                        </w:rPr>
                      </w:pPr>
                      <w:bookmarkStart w:id="5" w:name="_Ref167879070"/>
                      <w:r w:rsidRPr="00DA58CC">
                        <w:rPr>
                          <w:rFonts w:asciiTheme="majorHAnsi" w:hAnsiTheme="majorHAnsi" w:cs="Times New Roman"/>
                        </w:rPr>
                        <w:t xml:space="preserve">Table </w:t>
                      </w:r>
                      <w:r w:rsidRPr="00DA58CC">
                        <w:rPr>
                          <w:rFonts w:asciiTheme="majorHAnsi" w:hAnsiTheme="majorHAnsi" w:cs="Times New Roman"/>
                        </w:rPr>
                        <w:fldChar w:fldCharType="begin"/>
                      </w:r>
                      <w:r w:rsidRPr="00DA58CC">
                        <w:rPr>
                          <w:rFonts w:asciiTheme="majorHAnsi" w:hAnsiTheme="majorHAnsi" w:cs="Times New Roman"/>
                        </w:rPr>
                        <w:instrText xml:space="preserve"> SEQ Table \* ROMAN </w:instrText>
                      </w:r>
                      <w:r w:rsidRPr="00DA58CC">
                        <w:rPr>
                          <w:rFonts w:asciiTheme="majorHAnsi" w:hAnsiTheme="majorHAnsi" w:cs="Times New Roman"/>
                        </w:rPr>
                        <w:fldChar w:fldCharType="separate"/>
                      </w:r>
                      <w:r w:rsidRPr="00DA58CC">
                        <w:rPr>
                          <w:rFonts w:asciiTheme="majorHAnsi" w:hAnsiTheme="majorHAnsi" w:cs="Times New Roman"/>
                          <w:noProof/>
                        </w:rPr>
                        <w:t>II</w:t>
                      </w:r>
                      <w:r w:rsidRPr="00DA58CC">
                        <w:rPr>
                          <w:rFonts w:asciiTheme="majorHAnsi" w:hAnsiTheme="majorHAnsi" w:cs="Times New Roman"/>
                        </w:rPr>
                        <w:fldChar w:fldCharType="end"/>
                      </w:r>
                      <w:bookmarkEnd w:id="5"/>
                      <w:r w:rsidRPr="00DA58CC">
                        <w:rPr>
                          <w:rFonts w:asciiTheme="majorHAnsi" w:hAnsiTheme="majorHAnsi" w:cs="Times New Roman"/>
                        </w:rPr>
                        <w:t>: Metric scores for NEET 2022 Q1 Paper</w:t>
                      </w:r>
                    </w:p>
                    <w:tbl>
                      <w:tblPr>
                        <w:tblW w:w="5428" w:type="dxa"/>
                        <w:jc w:val="center"/>
                        <w:tblLook w:val="04A0" w:firstRow="1" w:lastRow="0" w:firstColumn="1" w:lastColumn="0" w:noHBand="0" w:noVBand="1"/>
                      </w:tblPr>
                      <w:tblGrid>
                        <w:gridCol w:w="1256"/>
                        <w:gridCol w:w="1056"/>
                        <w:gridCol w:w="1150"/>
                        <w:gridCol w:w="1966"/>
                      </w:tblGrid>
                      <w:tr w:rsidR="00DA58CC" w:rsidRPr="00DA58CC" w14:paraId="1E4ECB06" w14:textId="77777777" w:rsidTr="00DA58CC">
                        <w:trPr>
                          <w:trHeight w:val="288"/>
                          <w:jc w:val="center"/>
                        </w:trPr>
                        <w:tc>
                          <w:tcPr>
                            <w:tcW w:w="1256" w:type="dxa"/>
                            <w:tcBorders>
                              <w:top w:val="double" w:sz="4" w:space="0" w:color="auto"/>
                              <w:left w:val="nil"/>
                              <w:bottom w:val="single" w:sz="4" w:space="0" w:color="auto"/>
                              <w:right w:val="nil"/>
                            </w:tcBorders>
                            <w:shd w:val="clear" w:color="auto" w:fill="auto"/>
                            <w:noWrap/>
                            <w:vAlign w:val="bottom"/>
                            <w:hideMark/>
                          </w:tcPr>
                          <w:p w14:paraId="22C41A49"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p>
                        </w:tc>
                        <w:tc>
                          <w:tcPr>
                            <w:tcW w:w="1056" w:type="dxa"/>
                            <w:tcBorders>
                              <w:top w:val="double" w:sz="4" w:space="0" w:color="auto"/>
                              <w:left w:val="nil"/>
                              <w:bottom w:val="single" w:sz="4" w:space="0" w:color="auto"/>
                              <w:right w:val="nil"/>
                            </w:tcBorders>
                            <w:shd w:val="clear" w:color="auto" w:fill="auto"/>
                            <w:noWrap/>
                            <w:vAlign w:val="bottom"/>
                            <w:hideMark/>
                          </w:tcPr>
                          <w:p w14:paraId="58312548"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p>
                        </w:tc>
                        <w:tc>
                          <w:tcPr>
                            <w:tcW w:w="1150" w:type="dxa"/>
                            <w:tcBorders>
                              <w:top w:val="double" w:sz="4" w:space="0" w:color="auto"/>
                              <w:left w:val="nil"/>
                              <w:bottom w:val="single" w:sz="4" w:space="0" w:color="auto"/>
                              <w:right w:val="nil"/>
                            </w:tcBorders>
                            <w:shd w:val="clear" w:color="auto" w:fill="auto"/>
                            <w:noWrap/>
                            <w:vAlign w:val="bottom"/>
                            <w:hideMark/>
                          </w:tcPr>
                          <w:p w14:paraId="70700EEC" w14:textId="77777777" w:rsidR="00DA58CC" w:rsidRPr="00DA58CC" w:rsidRDefault="00DA58CC" w:rsidP="003F4846">
                            <w:pPr>
                              <w:jc w:val="center"/>
                              <w:rPr>
                                <w:rFonts w:asciiTheme="majorHAnsi" w:eastAsia="Times New Roman" w:hAnsiTheme="majorHAnsi" w:cs="Times New Roman"/>
                                <w:b/>
                                <w:bCs/>
                                <w:color w:val="000000"/>
                                <w:sz w:val="18"/>
                                <w:szCs w:val="18"/>
                                <w:lang w:eastAsia="en-IN" w:bidi="hi-IN"/>
                              </w:rPr>
                            </w:pPr>
                            <w:r w:rsidRPr="00DA58CC">
                              <w:rPr>
                                <w:rFonts w:asciiTheme="majorHAnsi" w:eastAsia="Times New Roman" w:hAnsiTheme="majorHAnsi" w:cs="Times New Roman"/>
                                <w:b/>
                                <w:bCs/>
                                <w:color w:val="000000"/>
                                <w:sz w:val="18"/>
                                <w:szCs w:val="18"/>
                                <w:lang w:eastAsia="en-IN" w:bidi="hi-IN"/>
                              </w:rPr>
                              <w:t>GEMINI</w:t>
                            </w:r>
                          </w:p>
                        </w:tc>
                        <w:tc>
                          <w:tcPr>
                            <w:tcW w:w="1966" w:type="dxa"/>
                            <w:tcBorders>
                              <w:top w:val="double" w:sz="4" w:space="0" w:color="auto"/>
                              <w:left w:val="nil"/>
                              <w:bottom w:val="single" w:sz="4" w:space="0" w:color="auto"/>
                              <w:right w:val="nil"/>
                            </w:tcBorders>
                            <w:shd w:val="clear" w:color="auto" w:fill="auto"/>
                            <w:noWrap/>
                            <w:vAlign w:val="bottom"/>
                            <w:hideMark/>
                          </w:tcPr>
                          <w:p w14:paraId="15F976C9" w14:textId="77777777" w:rsidR="00DA58CC" w:rsidRPr="00DA58CC" w:rsidRDefault="00DA58CC" w:rsidP="003F4846">
                            <w:pPr>
                              <w:jc w:val="center"/>
                              <w:rPr>
                                <w:rFonts w:asciiTheme="majorHAnsi" w:eastAsia="Times New Roman" w:hAnsiTheme="majorHAnsi" w:cs="Times New Roman"/>
                                <w:b/>
                                <w:bCs/>
                                <w:color w:val="000000"/>
                                <w:sz w:val="18"/>
                                <w:szCs w:val="18"/>
                                <w:lang w:eastAsia="en-IN" w:bidi="hi-IN"/>
                              </w:rPr>
                            </w:pPr>
                            <w:r w:rsidRPr="00DA58CC">
                              <w:rPr>
                                <w:rFonts w:asciiTheme="majorHAnsi" w:eastAsia="Times New Roman" w:hAnsiTheme="majorHAnsi" w:cs="Times New Roman"/>
                                <w:b/>
                                <w:bCs/>
                                <w:color w:val="000000"/>
                                <w:sz w:val="18"/>
                                <w:szCs w:val="18"/>
                                <w:lang w:eastAsia="en-IN" w:bidi="hi-IN"/>
                              </w:rPr>
                              <w:t>GPT</w:t>
                            </w:r>
                          </w:p>
                        </w:tc>
                      </w:tr>
                      <w:tr w:rsidR="00DA58CC" w:rsidRPr="00DA58CC" w14:paraId="088D2376" w14:textId="77777777" w:rsidTr="00DA58CC">
                        <w:trPr>
                          <w:trHeight w:val="288"/>
                          <w:jc w:val="center"/>
                        </w:trPr>
                        <w:tc>
                          <w:tcPr>
                            <w:tcW w:w="1256" w:type="dxa"/>
                            <w:tcBorders>
                              <w:top w:val="nil"/>
                              <w:left w:val="nil"/>
                              <w:bottom w:val="nil"/>
                              <w:right w:val="nil"/>
                            </w:tcBorders>
                            <w:shd w:val="clear" w:color="auto" w:fill="auto"/>
                            <w:noWrap/>
                            <w:vAlign w:val="center"/>
                            <w:hideMark/>
                          </w:tcPr>
                          <w:p w14:paraId="4FCF5C07" w14:textId="77777777" w:rsidR="00DA58CC" w:rsidRPr="00DA58CC" w:rsidRDefault="00DA58CC" w:rsidP="003F4846">
                            <w:pPr>
                              <w:jc w:val="center"/>
                              <w:rPr>
                                <w:rFonts w:asciiTheme="majorHAnsi" w:eastAsia="Times New Roman" w:hAnsiTheme="majorHAnsi" w:cs="Times New Roman"/>
                                <w:b/>
                                <w:bCs/>
                                <w:color w:val="000000"/>
                                <w:sz w:val="18"/>
                                <w:szCs w:val="18"/>
                                <w:lang w:eastAsia="en-IN" w:bidi="hi-IN"/>
                              </w:rPr>
                            </w:pPr>
                            <w:r w:rsidRPr="00DA58CC">
                              <w:rPr>
                                <w:rFonts w:asciiTheme="majorHAnsi" w:eastAsia="Times New Roman" w:hAnsiTheme="majorHAnsi" w:cs="Times New Roman"/>
                                <w:b/>
                                <w:bCs/>
                                <w:color w:val="000000"/>
                                <w:sz w:val="18"/>
                                <w:szCs w:val="18"/>
                                <w:lang w:eastAsia="en-IN" w:bidi="hi-IN"/>
                              </w:rPr>
                              <w:t>PRECISON</w:t>
                            </w:r>
                          </w:p>
                        </w:tc>
                        <w:tc>
                          <w:tcPr>
                            <w:tcW w:w="1056" w:type="dxa"/>
                            <w:tcBorders>
                              <w:top w:val="nil"/>
                              <w:left w:val="nil"/>
                              <w:bottom w:val="nil"/>
                              <w:right w:val="nil"/>
                            </w:tcBorders>
                            <w:shd w:val="clear" w:color="auto" w:fill="auto"/>
                            <w:noWrap/>
                            <w:vAlign w:val="bottom"/>
                            <w:hideMark/>
                          </w:tcPr>
                          <w:p w14:paraId="610A50E2"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PHY</w:t>
                            </w:r>
                          </w:p>
                        </w:tc>
                        <w:tc>
                          <w:tcPr>
                            <w:tcW w:w="1150" w:type="dxa"/>
                            <w:tcBorders>
                              <w:top w:val="nil"/>
                              <w:left w:val="nil"/>
                              <w:bottom w:val="nil"/>
                              <w:right w:val="nil"/>
                            </w:tcBorders>
                            <w:shd w:val="clear" w:color="auto" w:fill="auto"/>
                            <w:noWrap/>
                            <w:vAlign w:val="bottom"/>
                            <w:hideMark/>
                          </w:tcPr>
                          <w:p w14:paraId="63CDCDDC"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0.28571429</w:t>
                            </w:r>
                          </w:p>
                        </w:tc>
                        <w:tc>
                          <w:tcPr>
                            <w:tcW w:w="1966" w:type="dxa"/>
                            <w:tcBorders>
                              <w:top w:val="nil"/>
                              <w:left w:val="nil"/>
                              <w:bottom w:val="nil"/>
                              <w:right w:val="nil"/>
                            </w:tcBorders>
                            <w:shd w:val="clear" w:color="auto" w:fill="auto"/>
                            <w:noWrap/>
                            <w:vAlign w:val="bottom"/>
                            <w:hideMark/>
                          </w:tcPr>
                          <w:p w14:paraId="695F5001"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0.5</w:t>
                            </w:r>
                          </w:p>
                        </w:tc>
                      </w:tr>
                      <w:tr w:rsidR="00DA58CC" w:rsidRPr="00DA58CC" w14:paraId="45DB5B91" w14:textId="77777777" w:rsidTr="00DA58CC">
                        <w:trPr>
                          <w:trHeight w:val="288"/>
                          <w:jc w:val="center"/>
                        </w:trPr>
                        <w:tc>
                          <w:tcPr>
                            <w:tcW w:w="1256" w:type="dxa"/>
                            <w:tcBorders>
                              <w:top w:val="nil"/>
                              <w:left w:val="nil"/>
                              <w:bottom w:val="nil"/>
                              <w:right w:val="nil"/>
                            </w:tcBorders>
                            <w:shd w:val="clear" w:color="auto" w:fill="auto"/>
                            <w:noWrap/>
                            <w:vAlign w:val="center"/>
                            <w:hideMark/>
                          </w:tcPr>
                          <w:p w14:paraId="29962B54"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p>
                        </w:tc>
                        <w:tc>
                          <w:tcPr>
                            <w:tcW w:w="1056" w:type="dxa"/>
                            <w:tcBorders>
                              <w:top w:val="nil"/>
                              <w:left w:val="nil"/>
                              <w:bottom w:val="nil"/>
                              <w:right w:val="nil"/>
                            </w:tcBorders>
                            <w:shd w:val="clear" w:color="auto" w:fill="auto"/>
                            <w:noWrap/>
                            <w:vAlign w:val="bottom"/>
                            <w:hideMark/>
                          </w:tcPr>
                          <w:p w14:paraId="0108F79B"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CHEM</w:t>
                            </w:r>
                          </w:p>
                        </w:tc>
                        <w:tc>
                          <w:tcPr>
                            <w:tcW w:w="1150" w:type="dxa"/>
                            <w:tcBorders>
                              <w:top w:val="nil"/>
                              <w:left w:val="nil"/>
                              <w:bottom w:val="nil"/>
                              <w:right w:val="nil"/>
                            </w:tcBorders>
                            <w:shd w:val="clear" w:color="auto" w:fill="auto"/>
                            <w:noWrap/>
                            <w:vAlign w:val="bottom"/>
                            <w:hideMark/>
                          </w:tcPr>
                          <w:p w14:paraId="500FB0BA"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0.48717949</w:t>
                            </w:r>
                          </w:p>
                        </w:tc>
                        <w:tc>
                          <w:tcPr>
                            <w:tcW w:w="1966" w:type="dxa"/>
                            <w:tcBorders>
                              <w:top w:val="nil"/>
                              <w:left w:val="nil"/>
                              <w:bottom w:val="nil"/>
                              <w:right w:val="nil"/>
                            </w:tcBorders>
                            <w:shd w:val="clear" w:color="auto" w:fill="auto"/>
                            <w:noWrap/>
                            <w:vAlign w:val="bottom"/>
                            <w:hideMark/>
                          </w:tcPr>
                          <w:p w14:paraId="04FBAAFD"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0.52631579</w:t>
                            </w:r>
                          </w:p>
                        </w:tc>
                      </w:tr>
                      <w:tr w:rsidR="00DA58CC" w:rsidRPr="00DA58CC" w14:paraId="2F6AA36E" w14:textId="77777777" w:rsidTr="00DA58CC">
                        <w:trPr>
                          <w:trHeight w:val="288"/>
                          <w:jc w:val="center"/>
                        </w:trPr>
                        <w:tc>
                          <w:tcPr>
                            <w:tcW w:w="1256" w:type="dxa"/>
                            <w:tcBorders>
                              <w:top w:val="nil"/>
                              <w:left w:val="nil"/>
                              <w:bottom w:val="nil"/>
                              <w:right w:val="nil"/>
                            </w:tcBorders>
                            <w:shd w:val="clear" w:color="auto" w:fill="auto"/>
                            <w:noWrap/>
                            <w:vAlign w:val="center"/>
                            <w:hideMark/>
                          </w:tcPr>
                          <w:p w14:paraId="0B54913C"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p>
                        </w:tc>
                        <w:tc>
                          <w:tcPr>
                            <w:tcW w:w="1056" w:type="dxa"/>
                            <w:tcBorders>
                              <w:top w:val="nil"/>
                              <w:left w:val="nil"/>
                              <w:bottom w:val="nil"/>
                              <w:right w:val="nil"/>
                            </w:tcBorders>
                            <w:shd w:val="clear" w:color="auto" w:fill="auto"/>
                            <w:noWrap/>
                            <w:vAlign w:val="bottom"/>
                            <w:hideMark/>
                          </w:tcPr>
                          <w:p w14:paraId="4654702E"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BIO</w:t>
                            </w:r>
                          </w:p>
                        </w:tc>
                        <w:tc>
                          <w:tcPr>
                            <w:tcW w:w="1150" w:type="dxa"/>
                            <w:tcBorders>
                              <w:top w:val="nil"/>
                              <w:left w:val="nil"/>
                              <w:bottom w:val="nil"/>
                              <w:right w:val="nil"/>
                            </w:tcBorders>
                            <w:shd w:val="clear" w:color="auto" w:fill="auto"/>
                            <w:noWrap/>
                            <w:vAlign w:val="bottom"/>
                            <w:hideMark/>
                          </w:tcPr>
                          <w:p w14:paraId="30607632"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0.76666667</w:t>
                            </w:r>
                          </w:p>
                        </w:tc>
                        <w:tc>
                          <w:tcPr>
                            <w:tcW w:w="1966" w:type="dxa"/>
                            <w:tcBorders>
                              <w:top w:val="nil"/>
                              <w:left w:val="nil"/>
                              <w:bottom w:val="nil"/>
                              <w:right w:val="nil"/>
                            </w:tcBorders>
                            <w:shd w:val="clear" w:color="auto" w:fill="auto"/>
                            <w:noWrap/>
                            <w:vAlign w:val="bottom"/>
                            <w:hideMark/>
                          </w:tcPr>
                          <w:p w14:paraId="7FA31BB3"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0.71428571</w:t>
                            </w:r>
                          </w:p>
                        </w:tc>
                      </w:tr>
                      <w:tr w:rsidR="00DA58CC" w:rsidRPr="00DA58CC" w14:paraId="5E567F7F" w14:textId="77777777" w:rsidTr="00DA58CC">
                        <w:trPr>
                          <w:trHeight w:val="288"/>
                          <w:jc w:val="center"/>
                        </w:trPr>
                        <w:tc>
                          <w:tcPr>
                            <w:tcW w:w="1256" w:type="dxa"/>
                            <w:tcBorders>
                              <w:top w:val="nil"/>
                              <w:left w:val="nil"/>
                              <w:bottom w:val="single" w:sz="4" w:space="0" w:color="auto"/>
                              <w:right w:val="nil"/>
                            </w:tcBorders>
                            <w:shd w:val="clear" w:color="auto" w:fill="auto"/>
                            <w:noWrap/>
                            <w:vAlign w:val="center"/>
                            <w:hideMark/>
                          </w:tcPr>
                          <w:p w14:paraId="290C811D" w14:textId="77777777" w:rsidR="00DA58CC" w:rsidRPr="00DA58CC" w:rsidRDefault="00DA58CC" w:rsidP="003F4846">
                            <w:pPr>
                              <w:jc w:val="center"/>
                              <w:rPr>
                                <w:rFonts w:asciiTheme="majorHAnsi" w:eastAsia="Times New Roman" w:hAnsiTheme="majorHAnsi" w:cs="Times New Roman"/>
                                <w:b/>
                                <w:bCs/>
                                <w:color w:val="000000"/>
                                <w:sz w:val="18"/>
                                <w:szCs w:val="18"/>
                                <w:lang w:eastAsia="en-IN" w:bidi="hi-IN"/>
                              </w:rPr>
                            </w:pPr>
                          </w:p>
                        </w:tc>
                        <w:tc>
                          <w:tcPr>
                            <w:tcW w:w="1056" w:type="dxa"/>
                            <w:tcBorders>
                              <w:top w:val="nil"/>
                              <w:left w:val="nil"/>
                              <w:bottom w:val="single" w:sz="4" w:space="0" w:color="auto"/>
                              <w:right w:val="nil"/>
                            </w:tcBorders>
                            <w:shd w:val="clear" w:color="auto" w:fill="auto"/>
                            <w:noWrap/>
                            <w:vAlign w:val="bottom"/>
                            <w:hideMark/>
                          </w:tcPr>
                          <w:p w14:paraId="5FC1FA51"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OVERALL</w:t>
                            </w:r>
                          </w:p>
                        </w:tc>
                        <w:tc>
                          <w:tcPr>
                            <w:tcW w:w="1150" w:type="dxa"/>
                            <w:tcBorders>
                              <w:top w:val="nil"/>
                              <w:left w:val="nil"/>
                              <w:bottom w:val="single" w:sz="4" w:space="0" w:color="auto"/>
                              <w:right w:val="nil"/>
                            </w:tcBorders>
                            <w:shd w:val="clear" w:color="auto" w:fill="auto"/>
                            <w:noWrap/>
                            <w:vAlign w:val="bottom"/>
                            <w:hideMark/>
                          </w:tcPr>
                          <w:p w14:paraId="2FACEBE4"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0.59064327</w:t>
                            </w:r>
                          </w:p>
                        </w:tc>
                        <w:tc>
                          <w:tcPr>
                            <w:tcW w:w="1966" w:type="dxa"/>
                            <w:tcBorders>
                              <w:top w:val="nil"/>
                              <w:left w:val="nil"/>
                              <w:bottom w:val="single" w:sz="4" w:space="0" w:color="auto"/>
                              <w:right w:val="nil"/>
                            </w:tcBorders>
                            <w:shd w:val="clear" w:color="auto" w:fill="auto"/>
                            <w:noWrap/>
                            <w:vAlign w:val="bottom"/>
                            <w:hideMark/>
                          </w:tcPr>
                          <w:p w14:paraId="17E243FA"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0.625</w:t>
                            </w:r>
                          </w:p>
                        </w:tc>
                      </w:tr>
                      <w:tr w:rsidR="00DA58CC" w:rsidRPr="00DA58CC" w14:paraId="1E77329D" w14:textId="77777777" w:rsidTr="00DA58CC">
                        <w:trPr>
                          <w:trHeight w:val="288"/>
                          <w:jc w:val="center"/>
                        </w:trPr>
                        <w:tc>
                          <w:tcPr>
                            <w:tcW w:w="1256" w:type="dxa"/>
                            <w:tcBorders>
                              <w:top w:val="single" w:sz="4" w:space="0" w:color="auto"/>
                              <w:left w:val="nil"/>
                              <w:bottom w:val="nil"/>
                              <w:right w:val="nil"/>
                            </w:tcBorders>
                            <w:shd w:val="clear" w:color="auto" w:fill="auto"/>
                            <w:noWrap/>
                            <w:vAlign w:val="center"/>
                            <w:hideMark/>
                          </w:tcPr>
                          <w:p w14:paraId="37661563" w14:textId="77777777" w:rsidR="00DA58CC" w:rsidRPr="00DA58CC" w:rsidRDefault="00DA58CC" w:rsidP="003F4846">
                            <w:pPr>
                              <w:jc w:val="center"/>
                              <w:rPr>
                                <w:rFonts w:asciiTheme="majorHAnsi" w:eastAsia="Times New Roman" w:hAnsiTheme="majorHAnsi" w:cs="Times New Roman"/>
                                <w:b/>
                                <w:bCs/>
                                <w:color w:val="000000"/>
                                <w:sz w:val="18"/>
                                <w:szCs w:val="18"/>
                                <w:lang w:eastAsia="en-IN" w:bidi="hi-IN"/>
                              </w:rPr>
                            </w:pPr>
                            <w:r w:rsidRPr="00DA58CC">
                              <w:rPr>
                                <w:rFonts w:asciiTheme="majorHAnsi" w:eastAsia="Times New Roman" w:hAnsiTheme="majorHAnsi" w:cs="Times New Roman"/>
                                <w:b/>
                                <w:bCs/>
                                <w:color w:val="000000"/>
                                <w:sz w:val="18"/>
                                <w:szCs w:val="18"/>
                                <w:lang w:eastAsia="en-IN" w:bidi="hi-IN"/>
                              </w:rPr>
                              <w:t>ACCURACY</w:t>
                            </w:r>
                          </w:p>
                        </w:tc>
                        <w:tc>
                          <w:tcPr>
                            <w:tcW w:w="1056" w:type="dxa"/>
                            <w:tcBorders>
                              <w:top w:val="single" w:sz="4" w:space="0" w:color="auto"/>
                              <w:left w:val="nil"/>
                              <w:bottom w:val="nil"/>
                              <w:right w:val="nil"/>
                            </w:tcBorders>
                            <w:shd w:val="clear" w:color="auto" w:fill="auto"/>
                            <w:noWrap/>
                            <w:vAlign w:val="bottom"/>
                            <w:hideMark/>
                          </w:tcPr>
                          <w:p w14:paraId="624F402B"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PHY</w:t>
                            </w:r>
                          </w:p>
                        </w:tc>
                        <w:tc>
                          <w:tcPr>
                            <w:tcW w:w="1150" w:type="dxa"/>
                            <w:tcBorders>
                              <w:top w:val="single" w:sz="4" w:space="0" w:color="auto"/>
                              <w:left w:val="nil"/>
                              <w:bottom w:val="nil"/>
                              <w:right w:val="nil"/>
                            </w:tcBorders>
                            <w:shd w:val="clear" w:color="auto" w:fill="auto"/>
                            <w:noWrap/>
                            <w:vAlign w:val="bottom"/>
                            <w:hideMark/>
                          </w:tcPr>
                          <w:p w14:paraId="155D9D39"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0.28571429</w:t>
                            </w:r>
                          </w:p>
                        </w:tc>
                        <w:tc>
                          <w:tcPr>
                            <w:tcW w:w="1966" w:type="dxa"/>
                            <w:tcBorders>
                              <w:top w:val="single" w:sz="4" w:space="0" w:color="auto"/>
                              <w:left w:val="nil"/>
                              <w:bottom w:val="nil"/>
                              <w:right w:val="nil"/>
                            </w:tcBorders>
                            <w:shd w:val="clear" w:color="auto" w:fill="auto"/>
                            <w:noWrap/>
                            <w:vAlign w:val="bottom"/>
                            <w:hideMark/>
                          </w:tcPr>
                          <w:p w14:paraId="436540E4"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0.47619048</w:t>
                            </w:r>
                          </w:p>
                        </w:tc>
                      </w:tr>
                      <w:tr w:rsidR="00DA58CC" w:rsidRPr="00DA58CC" w14:paraId="17291EDD" w14:textId="77777777" w:rsidTr="00DA58CC">
                        <w:trPr>
                          <w:trHeight w:val="288"/>
                          <w:jc w:val="center"/>
                        </w:trPr>
                        <w:tc>
                          <w:tcPr>
                            <w:tcW w:w="1256" w:type="dxa"/>
                            <w:tcBorders>
                              <w:top w:val="nil"/>
                              <w:left w:val="nil"/>
                              <w:bottom w:val="nil"/>
                              <w:right w:val="nil"/>
                            </w:tcBorders>
                            <w:shd w:val="clear" w:color="auto" w:fill="auto"/>
                            <w:noWrap/>
                            <w:vAlign w:val="center"/>
                            <w:hideMark/>
                          </w:tcPr>
                          <w:p w14:paraId="5DDD64F5"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p>
                        </w:tc>
                        <w:tc>
                          <w:tcPr>
                            <w:tcW w:w="1056" w:type="dxa"/>
                            <w:tcBorders>
                              <w:top w:val="nil"/>
                              <w:left w:val="nil"/>
                              <w:bottom w:val="nil"/>
                              <w:right w:val="nil"/>
                            </w:tcBorders>
                            <w:shd w:val="clear" w:color="auto" w:fill="auto"/>
                            <w:noWrap/>
                            <w:vAlign w:val="bottom"/>
                            <w:hideMark/>
                          </w:tcPr>
                          <w:p w14:paraId="1177067D"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CHEM</w:t>
                            </w:r>
                          </w:p>
                        </w:tc>
                        <w:tc>
                          <w:tcPr>
                            <w:tcW w:w="1150" w:type="dxa"/>
                            <w:tcBorders>
                              <w:top w:val="nil"/>
                              <w:left w:val="nil"/>
                              <w:bottom w:val="nil"/>
                              <w:right w:val="nil"/>
                            </w:tcBorders>
                            <w:shd w:val="clear" w:color="auto" w:fill="auto"/>
                            <w:noWrap/>
                            <w:vAlign w:val="bottom"/>
                            <w:hideMark/>
                          </w:tcPr>
                          <w:p w14:paraId="1E40AA13"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0.48717949</w:t>
                            </w:r>
                          </w:p>
                        </w:tc>
                        <w:tc>
                          <w:tcPr>
                            <w:tcW w:w="1966" w:type="dxa"/>
                            <w:tcBorders>
                              <w:top w:val="nil"/>
                              <w:left w:val="nil"/>
                              <w:bottom w:val="nil"/>
                              <w:right w:val="nil"/>
                            </w:tcBorders>
                            <w:shd w:val="clear" w:color="auto" w:fill="auto"/>
                            <w:noWrap/>
                            <w:vAlign w:val="bottom"/>
                            <w:hideMark/>
                          </w:tcPr>
                          <w:p w14:paraId="31C96B60"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0.51282051</w:t>
                            </w:r>
                          </w:p>
                        </w:tc>
                      </w:tr>
                      <w:tr w:rsidR="00DA58CC" w:rsidRPr="00DA58CC" w14:paraId="2CEDFB7F" w14:textId="77777777" w:rsidTr="00DA58CC">
                        <w:trPr>
                          <w:trHeight w:val="288"/>
                          <w:jc w:val="center"/>
                        </w:trPr>
                        <w:tc>
                          <w:tcPr>
                            <w:tcW w:w="1256" w:type="dxa"/>
                            <w:tcBorders>
                              <w:top w:val="nil"/>
                              <w:left w:val="nil"/>
                              <w:bottom w:val="nil"/>
                              <w:right w:val="nil"/>
                            </w:tcBorders>
                            <w:shd w:val="clear" w:color="auto" w:fill="auto"/>
                            <w:noWrap/>
                            <w:vAlign w:val="center"/>
                            <w:hideMark/>
                          </w:tcPr>
                          <w:p w14:paraId="1F91C7B9"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p>
                        </w:tc>
                        <w:tc>
                          <w:tcPr>
                            <w:tcW w:w="1056" w:type="dxa"/>
                            <w:tcBorders>
                              <w:top w:val="nil"/>
                              <w:left w:val="nil"/>
                              <w:bottom w:val="nil"/>
                              <w:right w:val="nil"/>
                            </w:tcBorders>
                            <w:shd w:val="clear" w:color="auto" w:fill="auto"/>
                            <w:noWrap/>
                            <w:vAlign w:val="bottom"/>
                            <w:hideMark/>
                          </w:tcPr>
                          <w:p w14:paraId="36A7C9F7"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BIO</w:t>
                            </w:r>
                          </w:p>
                        </w:tc>
                        <w:tc>
                          <w:tcPr>
                            <w:tcW w:w="1150" w:type="dxa"/>
                            <w:tcBorders>
                              <w:top w:val="nil"/>
                              <w:left w:val="nil"/>
                              <w:bottom w:val="nil"/>
                              <w:right w:val="nil"/>
                            </w:tcBorders>
                            <w:shd w:val="clear" w:color="auto" w:fill="auto"/>
                            <w:noWrap/>
                            <w:vAlign w:val="bottom"/>
                            <w:hideMark/>
                          </w:tcPr>
                          <w:p w14:paraId="5DFBE6B0"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0.6969697</w:t>
                            </w:r>
                          </w:p>
                        </w:tc>
                        <w:tc>
                          <w:tcPr>
                            <w:tcW w:w="1966" w:type="dxa"/>
                            <w:tcBorders>
                              <w:top w:val="nil"/>
                              <w:left w:val="nil"/>
                              <w:bottom w:val="nil"/>
                              <w:right w:val="nil"/>
                            </w:tcBorders>
                            <w:shd w:val="clear" w:color="auto" w:fill="auto"/>
                            <w:noWrap/>
                            <w:vAlign w:val="bottom"/>
                            <w:hideMark/>
                          </w:tcPr>
                          <w:p w14:paraId="23CDE59A"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0.70707071</w:t>
                            </w:r>
                          </w:p>
                        </w:tc>
                      </w:tr>
                      <w:tr w:rsidR="00DA58CC" w:rsidRPr="00DA58CC" w14:paraId="15E5D81A" w14:textId="77777777" w:rsidTr="00DA58CC">
                        <w:trPr>
                          <w:trHeight w:val="300"/>
                          <w:jc w:val="center"/>
                        </w:trPr>
                        <w:tc>
                          <w:tcPr>
                            <w:tcW w:w="1256" w:type="dxa"/>
                            <w:tcBorders>
                              <w:top w:val="nil"/>
                              <w:left w:val="nil"/>
                              <w:bottom w:val="double" w:sz="4" w:space="0" w:color="auto"/>
                              <w:right w:val="nil"/>
                            </w:tcBorders>
                            <w:shd w:val="clear" w:color="auto" w:fill="auto"/>
                            <w:noWrap/>
                            <w:vAlign w:val="center"/>
                            <w:hideMark/>
                          </w:tcPr>
                          <w:p w14:paraId="40D5F39B" w14:textId="77777777" w:rsidR="00DA58CC" w:rsidRPr="00DA58CC" w:rsidRDefault="00DA58CC" w:rsidP="003F4846">
                            <w:pPr>
                              <w:jc w:val="center"/>
                              <w:rPr>
                                <w:rFonts w:asciiTheme="majorHAnsi" w:eastAsia="Times New Roman" w:hAnsiTheme="majorHAnsi" w:cs="Times New Roman"/>
                                <w:b/>
                                <w:bCs/>
                                <w:color w:val="000000"/>
                                <w:sz w:val="18"/>
                                <w:szCs w:val="18"/>
                                <w:lang w:eastAsia="en-IN" w:bidi="hi-IN"/>
                              </w:rPr>
                            </w:pPr>
                          </w:p>
                        </w:tc>
                        <w:tc>
                          <w:tcPr>
                            <w:tcW w:w="1056" w:type="dxa"/>
                            <w:tcBorders>
                              <w:top w:val="nil"/>
                              <w:left w:val="nil"/>
                              <w:bottom w:val="double" w:sz="4" w:space="0" w:color="auto"/>
                              <w:right w:val="nil"/>
                            </w:tcBorders>
                            <w:shd w:val="clear" w:color="auto" w:fill="auto"/>
                            <w:noWrap/>
                            <w:vAlign w:val="bottom"/>
                            <w:hideMark/>
                          </w:tcPr>
                          <w:p w14:paraId="6AEF4B30"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OVERALL</w:t>
                            </w:r>
                          </w:p>
                        </w:tc>
                        <w:tc>
                          <w:tcPr>
                            <w:tcW w:w="1150" w:type="dxa"/>
                            <w:tcBorders>
                              <w:top w:val="nil"/>
                              <w:left w:val="nil"/>
                              <w:bottom w:val="double" w:sz="4" w:space="0" w:color="auto"/>
                              <w:right w:val="nil"/>
                            </w:tcBorders>
                            <w:shd w:val="clear" w:color="auto" w:fill="auto"/>
                            <w:noWrap/>
                            <w:vAlign w:val="bottom"/>
                            <w:hideMark/>
                          </w:tcPr>
                          <w:p w14:paraId="79244E05"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0.55555556</w:t>
                            </w:r>
                          </w:p>
                        </w:tc>
                        <w:tc>
                          <w:tcPr>
                            <w:tcW w:w="1966" w:type="dxa"/>
                            <w:tcBorders>
                              <w:top w:val="nil"/>
                              <w:left w:val="nil"/>
                              <w:bottom w:val="double" w:sz="4" w:space="0" w:color="auto"/>
                              <w:right w:val="nil"/>
                            </w:tcBorders>
                            <w:shd w:val="clear" w:color="auto" w:fill="auto"/>
                            <w:noWrap/>
                            <w:vAlign w:val="bottom"/>
                            <w:hideMark/>
                          </w:tcPr>
                          <w:p w14:paraId="00D21114" w14:textId="77777777" w:rsidR="00DA58CC" w:rsidRPr="00DA58CC" w:rsidRDefault="00DA58CC" w:rsidP="003F4846">
                            <w:pPr>
                              <w:jc w:val="center"/>
                              <w:rPr>
                                <w:rFonts w:asciiTheme="majorHAnsi" w:eastAsia="Times New Roman" w:hAnsiTheme="majorHAnsi" w:cs="Times New Roman"/>
                                <w:color w:val="000000"/>
                                <w:sz w:val="18"/>
                                <w:szCs w:val="18"/>
                                <w:lang w:eastAsia="en-IN" w:bidi="hi-IN"/>
                              </w:rPr>
                            </w:pPr>
                            <w:r w:rsidRPr="00DA58CC">
                              <w:rPr>
                                <w:rFonts w:asciiTheme="majorHAnsi" w:eastAsia="Times New Roman" w:hAnsiTheme="majorHAnsi" w:cs="Times New Roman"/>
                                <w:color w:val="000000"/>
                                <w:sz w:val="18"/>
                                <w:szCs w:val="18"/>
                                <w:lang w:eastAsia="en-IN" w:bidi="hi-IN"/>
                              </w:rPr>
                              <w:t>0.61111111</w:t>
                            </w:r>
                          </w:p>
                        </w:tc>
                      </w:tr>
                    </w:tbl>
                    <w:p w14:paraId="2DA01AE4" w14:textId="77777777" w:rsidR="00DA58CC" w:rsidRPr="00F079C9" w:rsidRDefault="00DA58CC" w:rsidP="00DA58CC"/>
                  </w:txbxContent>
                </v:textbox>
                <w10:anchorlock/>
              </v:shape>
            </w:pict>
          </mc:Fallback>
        </mc:AlternateContent>
      </w:r>
    </w:p>
    <w:p w14:paraId="19962786" w14:textId="77777777" w:rsidR="000F328B" w:rsidRDefault="000F328B" w:rsidP="000F328B">
      <w:pPr>
        <w:pStyle w:val="BodyText"/>
        <w:spacing w:before="23" w:line="220" w:lineRule="auto"/>
        <w:ind w:left="139" w:right="132" w:firstLine="199"/>
        <w:jc w:val="center"/>
      </w:pPr>
    </w:p>
    <w:p w14:paraId="14B3C509" w14:textId="77777777" w:rsidR="000F328B" w:rsidRDefault="000F328B" w:rsidP="000F328B">
      <w:pPr>
        <w:spacing w:line="220" w:lineRule="auto"/>
        <w:jc w:val="both"/>
      </w:pPr>
    </w:p>
    <w:p w14:paraId="4F9AB100" w14:textId="77777777" w:rsidR="000F328B" w:rsidRDefault="000F328B" w:rsidP="000F328B">
      <w:pPr>
        <w:spacing w:line="220" w:lineRule="auto"/>
        <w:jc w:val="both"/>
      </w:pPr>
    </w:p>
    <w:p w14:paraId="7C8538D2" w14:textId="77777777" w:rsidR="000F328B" w:rsidRDefault="000F328B" w:rsidP="000F328B">
      <w:pPr>
        <w:spacing w:line="220" w:lineRule="auto"/>
        <w:jc w:val="both"/>
        <w:sectPr w:rsidR="000F328B" w:rsidSect="000F328B">
          <w:pgSz w:w="12240" w:h="15840"/>
          <w:pgMar w:top="1420" w:right="1340" w:bottom="993" w:left="1300" w:header="720" w:footer="720" w:gutter="0"/>
          <w:cols w:space="720"/>
        </w:sectPr>
      </w:pPr>
    </w:p>
    <w:p w14:paraId="0463D8D9" w14:textId="021E36E5" w:rsidR="00DA58CC" w:rsidRDefault="00DA58CC" w:rsidP="00DA58CC">
      <w:pPr>
        <w:pStyle w:val="Heading1"/>
      </w:pPr>
      <w:r>
        <w:lastRenderedPageBreak/>
        <w:t>Discussion</w:t>
      </w:r>
    </w:p>
    <w:p w14:paraId="0582BCC0" w14:textId="77777777" w:rsidR="00DA58CC" w:rsidRDefault="00DA58CC" w:rsidP="00DA58CC">
      <w:pPr>
        <w:pStyle w:val="BodyText"/>
        <w:spacing w:before="11"/>
        <w:rPr>
          <w:rFonts w:ascii="Times New Roman"/>
          <w:b/>
          <w:sz w:val="24"/>
        </w:rPr>
      </w:pPr>
    </w:p>
    <w:p w14:paraId="6A00B912" w14:textId="77777777" w:rsidR="00D0382B" w:rsidRPr="00D0382B" w:rsidRDefault="00D0382B" w:rsidP="00D0382B">
      <w:pPr>
        <w:pStyle w:val="BodyText"/>
        <w:spacing w:before="102" w:line="235" w:lineRule="auto"/>
        <w:ind w:left="140" w:right="133" w:firstLine="144"/>
        <w:jc w:val="both"/>
        <w:rPr>
          <w:w w:val="95"/>
          <w:lang w:val="en-IN"/>
        </w:rPr>
      </w:pPr>
      <w:r w:rsidRPr="00D0382B">
        <w:rPr>
          <w:w w:val="95"/>
          <w:lang w:val="en-IN"/>
        </w:rPr>
        <w:t xml:space="preserve">When RAG is employed alongside LLMs, the effectiveness of the model hinges significantly on the quality of the vector store, which directly influences the efficiency of the retrieval process. For instance, our observations indicate that the accuracy of responses varied across subjects, with biology exhibiting higher accuracy compared to physics. This discrepancy can be attributed to differences in the quality of the data present in the vector store. In the case of biology, where the vectors were built from comprehensive and highly dense information, the RAG framework could retrieve relevant context more effectively, resulting in more accurate responses. </w:t>
      </w:r>
    </w:p>
    <w:p w14:paraId="38C8DF0D" w14:textId="77777777" w:rsidR="00D0382B" w:rsidRPr="00D0382B" w:rsidRDefault="00D0382B" w:rsidP="00D0382B">
      <w:pPr>
        <w:pStyle w:val="BodyText"/>
        <w:spacing w:before="102" w:line="235" w:lineRule="auto"/>
        <w:ind w:left="140" w:right="133" w:firstLine="144"/>
        <w:jc w:val="both"/>
        <w:rPr>
          <w:w w:val="95"/>
          <w:lang w:val="en-IN"/>
        </w:rPr>
      </w:pPr>
      <w:r w:rsidRPr="00D0382B">
        <w:rPr>
          <w:w w:val="95"/>
          <w:lang w:val="en-IN"/>
        </w:rPr>
        <w:t>Conversely, in subjects like physics, where textbooks possessed overlong passages for topics, the retrieval process encountered challenges, leading to decreased accuracy in responses. This highlights the critical role of robust and comprehensive knowledge databases accessible to RAG in ensuring the accuracy and reliability of LLM-based question-answering systems. Our system utilizes Chroma vector store's similarity search mechanism to compute similarity scores between the query vector and the vectorized chunks stored within the corpus. This process aims to retrieve relevant text from the corpus based on the query and provide pertinent information to the model. However, in domains like physics and chemistry, where the information is predominantly presented in the form of indirect contexts like lengthy derivations in physics, the effectiveness of similarity search may be compromised. The challenge arises from the fact that formulas and key concepts often get intertwined within these derivations, making it difficult to pinpoint specific sections for retrieval. Moreover, the complexity of physics questions further exacerbates this issue, as the relevance of retrieved chunks may not always align with the intended context of the query. Furthermore, when utilizing RAG with LLM, the autonomy of the LLM's intelligent agent may be compromised. Consequently, there may be instances where LLMs without RAG outperform RAG-equipped LLMs, as the responses generated by the latter are influenced primarily by the retrieved content of the retrieval agent rather than the inherent intelligence of the LLM itself. This underscores the need for careful consideration of the balance between RAG augmentation and the LLM's native capabilities to optimize performance.</w:t>
      </w:r>
    </w:p>
    <w:p w14:paraId="0D21C4B3" w14:textId="77777777" w:rsidR="00D0382B" w:rsidRPr="00D0382B" w:rsidRDefault="00D0382B" w:rsidP="00D0382B">
      <w:pPr>
        <w:pStyle w:val="BodyText"/>
        <w:spacing w:before="102" w:line="235" w:lineRule="auto"/>
        <w:ind w:left="140" w:right="133" w:firstLine="144"/>
        <w:jc w:val="both"/>
        <w:rPr>
          <w:w w:val="95"/>
          <w:lang w:val="en-IN"/>
        </w:rPr>
      </w:pPr>
      <w:r w:rsidRPr="00D0382B">
        <w:rPr>
          <w:w w:val="95"/>
          <w:lang w:val="en-IN"/>
        </w:rPr>
        <w:t xml:space="preserve">Pre-processing queries: In specialized standardized exams, not all questions are straightforward. Such twisted questions might require understanding over multiple layers to reach the crux of the question’s meaning. For such questions, extensive analysis by breaking down the query appropriately to extract the questions is necessary. </w:t>
      </w:r>
    </w:p>
    <w:p w14:paraId="6383CBBC" w14:textId="77777777" w:rsidR="00D0382B" w:rsidRPr="00D0382B" w:rsidRDefault="00D0382B" w:rsidP="00D0382B">
      <w:pPr>
        <w:pStyle w:val="BodyText"/>
        <w:spacing w:before="102" w:line="235" w:lineRule="auto"/>
        <w:ind w:left="140" w:right="133" w:firstLine="144"/>
        <w:jc w:val="both"/>
        <w:rPr>
          <w:w w:val="95"/>
          <w:lang w:val="en-IN"/>
        </w:rPr>
      </w:pPr>
      <w:r w:rsidRPr="00D0382B">
        <w:rPr>
          <w:w w:val="95"/>
          <w:lang w:val="en-IN"/>
        </w:rPr>
        <w:t xml:space="preserve">Optimizing retrievers: In the discussion section, we highlighted a limitation related to the effectiveness of similarity search in retrieving relevant information in domains like physics. To address this limitation, alternative search methods, such as keyword search, can be explored. Unlike similarity search, which relies on content similarity, keyword search can effectively retrieve relevant formulas and concepts based on specific keywords or terms present in the query while considering academic question-answering systems. Moreover, a combination of different searches in retrieval methods can assist in providing accurate information to the LLM chain. </w:t>
      </w:r>
    </w:p>
    <w:p w14:paraId="522BDACA" w14:textId="77777777" w:rsidR="00D0382B" w:rsidRPr="00D0382B" w:rsidRDefault="00D0382B" w:rsidP="00D0382B">
      <w:pPr>
        <w:pStyle w:val="BodyText"/>
        <w:spacing w:before="102" w:line="235" w:lineRule="auto"/>
        <w:ind w:left="140" w:right="133" w:firstLine="144"/>
        <w:jc w:val="both"/>
        <w:rPr>
          <w:w w:val="95"/>
          <w:lang w:val="en-IN"/>
        </w:rPr>
      </w:pPr>
      <w:r w:rsidRPr="00D0382B">
        <w:rPr>
          <w:w w:val="95"/>
          <w:lang w:val="en-IN"/>
        </w:rPr>
        <w:t xml:space="preserve">Post-processing relevant documents: Summarization or contextual refinement, can be applied to the retrieved chunks to </w:t>
      </w:r>
      <w:proofErr w:type="spellStart"/>
      <w:r w:rsidRPr="00D0382B">
        <w:rPr>
          <w:w w:val="95"/>
          <w:lang w:val="en-IN"/>
        </w:rPr>
        <w:t>distill</w:t>
      </w:r>
      <w:proofErr w:type="spellEnd"/>
      <w:r w:rsidRPr="00D0382B">
        <w:rPr>
          <w:w w:val="95"/>
          <w:lang w:val="en-IN"/>
        </w:rPr>
        <w:t xml:space="preserve"> the information and extract the required data from the most relevant retrieved content. This post-processing step can help streamline the information retrieved from the corpus, making it more concise and aligned with the user query. By integrating these alternative search methods and post-processing techniques, the system can enhance its ability to retrieve and present relevant information, particularly in domains characterized by complex, indirect, and redundant contexts.</w:t>
      </w:r>
    </w:p>
    <w:p w14:paraId="77755C02" w14:textId="77777777" w:rsidR="00D0382B" w:rsidRPr="00D0382B" w:rsidRDefault="00D0382B" w:rsidP="00D0382B">
      <w:pPr>
        <w:pStyle w:val="BodyText"/>
        <w:spacing w:before="102" w:line="235" w:lineRule="auto"/>
        <w:ind w:left="140" w:right="133" w:firstLine="144"/>
        <w:jc w:val="both"/>
        <w:rPr>
          <w:w w:val="95"/>
          <w:lang w:val="en-IN"/>
        </w:rPr>
      </w:pPr>
      <w:r w:rsidRPr="00D0382B">
        <w:rPr>
          <w:w w:val="95"/>
          <w:lang w:val="en-IN"/>
        </w:rPr>
        <w:t>Integration of Vision Language Models (VLMs): Incorporating VLMs into the RAG framework will enable the system to handle questions containing images and equations. By leveraging VLMs, the model can interpret visual information, such as diagrams, charts, and graphs, commonly found in educational materials like NCERT textbooks. This enhancement will broaden the scope of questions that the system can effectively answer, providing more comprehensive assistance to users preparing for exams like NEET.</w:t>
      </w:r>
    </w:p>
    <w:p w14:paraId="6C57B6C1" w14:textId="77777777" w:rsidR="00D0382B" w:rsidRPr="00D0382B" w:rsidRDefault="00D0382B" w:rsidP="00D0382B">
      <w:pPr>
        <w:pStyle w:val="BodyText"/>
        <w:spacing w:before="102" w:line="235" w:lineRule="auto"/>
        <w:ind w:left="140" w:right="133" w:firstLine="144"/>
        <w:jc w:val="both"/>
        <w:rPr>
          <w:w w:val="95"/>
          <w:lang w:val="en-IN"/>
        </w:rPr>
      </w:pPr>
      <w:r w:rsidRPr="00D0382B">
        <w:rPr>
          <w:w w:val="95"/>
          <w:lang w:val="en-IN"/>
        </w:rPr>
        <w:t>Enhanced Multimodal Capabilities: Beyond images and equations, future iterations of RAG can explore incorporating various methods to extract tables, complex equations, diagrams, and other visual representations, along with methods to map them into vector databases. By seamlessly integrating these diverse forms of information, the system can offer a more immersive and interactive educational environment, catering to diverse learning preferences and enhancing comprehension.</w:t>
      </w:r>
    </w:p>
    <w:p w14:paraId="1074837D" w14:textId="67C9E3ED" w:rsidR="00D0382B" w:rsidRDefault="00D0382B" w:rsidP="00D0382B">
      <w:pPr>
        <w:pStyle w:val="BodyText"/>
        <w:spacing w:before="102" w:line="235" w:lineRule="auto"/>
        <w:ind w:left="140" w:right="133" w:firstLine="144"/>
        <w:jc w:val="both"/>
        <w:rPr>
          <w:w w:val="95"/>
          <w:lang w:val="en-IN"/>
        </w:rPr>
      </w:pPr>
      <w:r w:rsidRPr="00D0382B">
        <w:rPr>
          <w:w w:val="95"/>
          <w:lang w:val="en-IN"/>
        </w:rPr>
        <w:t>Domain Expansion and Specialization: Expanding the application of RAG by using vivid study resources for NEET and combining multiple chunks for cross topic knowledge bank can assist in answering questions having multiple layers of information.</w:t>
      </w:r>
    </w:p>
    <w:p w14:paraId="6F953133" w14:textId="77777777" w:rsidR="00133772" w:rsidRDefault="00000000">
      <w:pPr>
        <w:pStyle w:val="Heading1"/>
      </w:pPr>
      <w:r>
        <w:lastRenderedPageBreak/>
        <w:t>CONCLUSION</w:t>
      </w:r>
    </w:p>
    <w:p w14:paraId="498D752D" w14:textId="77777777" w:rsidR="00133772" w:rsidRDefault="00133772">
      <w:pPr>
        <w:pStyle w:val="BodyText"/>
        <w:spacing w:before="7"/>
        <w:rPr>
          <w:rFonts w:ascii="Times New Roman"/>
          <w:b/>
          <w:sz w:val="26"/>
        </w:rPr>
      </w:pPr>
    </w:p>
    <w:p w14:paraId="740AA180" w14:textId="77777777" w:rsidR="00D0382B" w:rsidRPr="00D0382B" w:rsidRDefault="00D0382B" w:rsidP="00D0382B">
      <w:pPr>
        <w:ind w:firstLine="284"/>
        <w:jc w:val="both"/>
        <w:rPr>
          <w:w w:val="95"/>
          <w:sz w:val="20"/>
          <w:szCs w:val="20"/>
        </w:rPr>
      </w:pPr>
      <w:r w:rsidRPr="00D0382B">
        <w:rPr>
          <w:w w:val="95"/>
          <w:sz w:val="20"/>
          <w:szCs w:val="20"/>
        </w:rPr>
        <w:t>Our research analyses the question-answering system with LLMs in integration with Retrieval-Augmented Generation (RAG) techniques with a maiden attempt at Indian Competitive examinations like NEET (National Eligibility-cum-Entrance Test). By leveraging external knowledge sources such as NCERT textbooks and adopting innovative methodologies like context-aware chunking and similarity-based retrieval, our proposed RAG framework demonstrates significant scores —though not human-like— in accuracy and relevance compared to traditional LLM approaches. Our system achieved more than 60% in terms of accuracy and precision rates, with commendable performance in Biology for which GPT individually couldn’t answer well, showcasing its efficacy in providing contextually relevant and accurate responses to user queries and underscoring the importance of augmenting LLMs with external knowledge sources to overcome inherent limitations such as outdated information and lack of domain expertise. It also revealed challenges, such as limitations in the quality of available knowledge and retrieving methods, which impacted the model's performance, particularly in subjects like physics.</w:t>
      </w:r>
    </w:p>
    <w:p w14:paraId="56E2A302" w14:textId="77777777" w:rsidR="00D0382B" w:rsidRPr="00D0382B" w:rsidRDefault="00D0382B" w:rsidP="00D0382B">
      <w:pPr>
        <w:ind w:firstLine="284"/>
        <w:jc w:val="both"/>
        <w:rPr>
          <w:w w:val="95"/>
          <w:sz w:val="20"/>
          <w:szCs w:val="20"/>
        </w:rPr>
      </w:pPr>
      <w:r w:rsidRPr="00D0382B">
        <w:rPr>
          <w:w w:val="95"/>
          <w:sz w:val="20"/>
          <w:szCs w:val="20"/>
        </w:rPr>
        <w:t xml:space="preserve">Furthermore, our study highlights the limitations of RAG systems and the necessary techniques to bridge them such as simplifying queries through pre-processing, formulating advanced retrieval methods, and post-processing retrieved documents which can also be considered as key points to design new RAG-based chatbots. </w:t>
      </w:r>
    </w:p>
    <w:p w14:paraId="63EFA0DE" w14:textId="77777777" w:rsidR="00133772" w:rsidRDefault="00D0382B" w:rsidP="00D0382B">
      <w:pPr>
        <w:ind w:firstLine="284"/>
        <w:jc w:val="both"/>
        <w:rPr>
          <w:w w:val="95"/>
          <w:sz w:val="20"/>
          <w:szCs w:val="20"/>
        </w:rPr>
      </w:pPr>
      <w:r w:rsidRPr="00D0382B">
        <w:rPr>
          <w:w w:val="95"/>
          <w:sz w:val="20"/>
          <w:szCs w:val="20"/>
        </w:rPr>
        <w:t>In essence, our study contributes to the growing body of literature on the integration of external knowledge sources with LLMs, providing valuable insights into the potential applications and benefits of RAG techniques in specialized domain</w:t>
      </w:r>
      <w:r>
        <w:rPr>
          <w:w w:val="95"/>
          <w:sz w:val="20"/>
          <w:szCs w:val="20"/>
        </w:rPr>
        <w:t xml:space="preserve"> </w:t>
      </w:r>
      <w:r w:rsidRPr="00D0382B">
        <w:rPr>
          <w:w w:val="95"/>
          <w:sz w:val="20"/>
          <w:szCs w:val="20"/>
        </w:rPr>
        <w:t>contexts.</w:t>
      </w:r>
    </w:p>
    <w:p w14:paraId="216472CC" w14:textId="77777777" w:rsidR="00D0382B" w:rsidRDefault="00D0382B" w:rsidP="00D0382B">
      <w:pPr>
        <w:jc w:val="both"/>
      </w:pPr>
    </w:p>
    <w:p w14:paraId="4DE85F78" w14:textId="77777777" w:rsidR="00133772" w:rsidRDefault="00000000">
      <w:pPr>
        <w:pStyle w:val="Heading1"/>
        <w:spacing w:before="84"/>
      </w:pPr>
      <w:r>
        <w:t>ACKNOWLEDGMENTS</w:t>
      </w:r>
    </w:p>
    <w:p w14:paraId="66A3688A" w14:textId="77777777" w:rsidR="00133772" w:rsidRDefault="00133772">
      <w:pPr>
        <w:pStyle w:val="BodyText"/>
        <w:spacing w:before="4"/>
        <w:rPr>
          <w:rFonts w:ascii="Times New Roman"/>
          <w:b/>
          <w:sz w:val="26"/>
        </w:rPr>
      </w:pPr>
    </w:p>
    <w:p w14:paraId="4752DD85" w14:textId="30BFF45A" w:rsidR="00133772" w:rsidRDefault="00C01CF3" w:rsidP="00C01CF3">
      <w:pPr>
        <w:pStyle w:val="BodyText"/>
        <w:jc w:val="both"/>
        <w:rPr>
          <w:w w:val="95"/>
          <w:lang w:val="en-IN"/>
        </w:rPr>
      </w:pPr>
      <w:r w:rsidRPr="00C01CF3">
        <w:rPr>
          <w:w w:val="95"/>
          <w:lang w:val="en-IN"/>
        </w:rPr>
        <w:t xml:space="preserve">We take this opportunity to thank </w:t>
      </w:r>
      <w:r>
        <w:rPr>
          <w:w w:val="95"/>
          <w:lang w:val="en-IN"/>
        </w:rPr>
        <w:t xml:space="preserve">the </w:t>
      </w:r>
      <w:r w:rsidRPr="00C01CF3">
        <w:rPr>
          <w:w w:val="95"/>
          <w:lang w:val="en-IN"/>
        </w:rPr>
        <w:t xml:space="preserve">Head of the Department </w:t>
      </w:r>
      <w:r w:rsidRPr="00C01CF3">
        <w:rPr>
          <w:b/>
          <w:bCs/>
          <w:w w:val="95"/>
          <w:lang w:val="en-IN"/>
        </w:rPr>
        <w:t xml:space="preserve">Dr. </w:t>
      </w:r>
      <w:proofErr w:type="spellStart"/>
      <w:r w:rsidRPr="00C01CF3">
        <w:rPr>
          <w:b/>
          <w:bCs/>
          <w:w w:val="95"/>
          <w:lang w:val="en-IN"/>
        </w:rPr>
        <w:t>P.N.Mahalle</w:t>
      </w:r>
      <w:proofErr w:type="spellEnd"/>
      <w:r w:rsidRPr="00C01CF3">
        <w:rPr>
          <w:b/>
          <w:bCs/>
          <w:w w:val="95"/>
          <w:lang w:val="en-IN"/>
        </w:rPr>
        <w:t xml:space="preserve"> </w:t>
      </w:r>
      <w:r w:rsidRPr="00C01CF3">
        <w:rPr>
          <w:w w:val="95"/>
          <w:lang w:val="en-IN"/>
        </w:rPr>
        <w:t xml:space="preserve">and our project guide </w:t>
      </w:r>
      <w:r w:rsidRPr="00C01CF3">
        <w:rPr>
          <w:b/>
          <w:bCs/>
          <w:w w:val="95"/>
          <w:lang w:val="en-IN"/>
        </w:rPr>
        <w:t xml:space="preserve">Prof. Swapnil Shinde </w:t>
      </w:r>
      <w:r w:rsidRPr="00C01CF3">
        <w:rPr>
          <w:w w:val="95"/>
          <w:lang w:val="en-IN"/>
        </w:rPr>
        <w:t xml:space="preserve">for their valuable guidance and </w:t>
      </w:r>
      <w:r>
        <w:rPr>
          <w:w w:val="95"/>
          <w:lang w:val="en-IN"/>
        </w:rPr>
        <w:t xml:space="preserve">for </w:t>
      </w:r>
      <w:r w:rsidRPr="00C01CF3">
        <w:rPr>
          <w:w w:val="95"/>
          <w:lang w:val="en-IN"/>
        </w:rPr>
        <w:t>providing all the necessary facilities, which were indispensable in the completion of this project report. We are also thankful to all the staff members of the Department of Artificial Intelligence and Data Science, VIIT, Pune for their valuable time, support, comments, suggestions and persuasion.</w:t>
      </w:r>
    </w:p>
    <w:p w14:paraId="569B432A" w14:textId="77777777" w:rsidR="00C01CF3" w:rsidRDefault="00C01CF3" w:rsidP="00C01CF3">
      <w:pPr>
        <w:pStyle w:val="BodyText"/>
        <w:jc w:val="both"/>
        <w:rPr>
          <w:sz w:val="24"/>
        </w:rPr>
      </w:pPr>
    </w:p>
    <w:p w14:paraId="5109095D" w14:textId="77777777" w:rsidR="00133772" w:rsidRDefault="00133772">
      <w:pPr>
        <w:pStyle w:val="BodyText"/>
        <w:spacing w:before="7"/>
        <w:rPr>
          <w:sz w:val="19"/>
        </w:rPr>
      </w:pPr>
    </w:p>
    <w:p w14:paraId="62B90AA7" w14:textId="77777777" w:rsidR="00133772" w:rsidRDefault="00000000">
      <w:pPr>
        <w:pStyle w:val="Heading1"/>
      </w:pPr>
      <w:r>
        <w:t>REFERENCES</w:t>
      </w:r>
    </w:p>
    <w:p w14:paraId="655D62B3" w14:textId="77777777" w:rsidR="00C01CF3" w:rsidRDefault="00C01CF3">
      <w:pPr>
        <w:pStyle w:val="Heading1"/>
      </w:pPr>
    </w:p>
    <w:p w14:paraId="352F2FEC" w14:textId="77777777" w:rsidR="00916CC7" w:rsidRPr="00916CC7" w:rsidRDefault="00916CC7" w:rsidP="00916CC7">
      <w:pPr>
        <w:tabs>
          <w:tab w:val="left" w:pos="439"/>
        </w:tabs>
        <w:spacing w:before="6"/>
        <w:jc w:val="both"/>
        <w:rPr>
          <w:sz w:val="16"/>
        </w:rPr>
      </w:pPr>
      <w:r w:rsidRPr="00916CC7">
        <w:rPr>
          <w:sz w:val="16"/>
        </w:rPr>
        <w:t>1. H. Jung et al., “Enhancing Clinical Efficiency through LLM: Discharge Note Generation for Cardiac Patients,” pp. 1–10, 2024, [Online]. Available: http://arxiv.org/abs/2404.05144</w:t>
      </w:r>
    </w:p>
    <w:p w14:paraId="6E4E3C7C" w14:textId="77777777" w:rsidR="00916CC7" w:rsidRPr="00916CC7" w:rsidRDefault="00916CC7" w:rsidP="00916CC7">
      <w:pPr>
        <w:tabs>
          <w:tab w:val="left" w:pos="439"/>
        </w:tabs>
        <w:spacing w:before="6"/>
        <w:jc w:val="both"/>
        <w:rPr>
          <w:sz w:val="16"/>
        </w:rPr>
      </w:pPr>
      <w:r w:rsidRPr="00916CC7">
        <w:rPr>
          <w:sz w:val="16"/>
        </w:rPr>
        <w:t>2. H. Zhao et al., “Revolutionizing Finance with LLMs: An Overview of Applications and Insights,” pp. 1–37, 2024, [Online]. Available: http://arxiv.org/abs/2401.11641</w:t>
      </w:r>
    </w:p>
    <w:p w14:paraId="4A735363" w14:textId="77777777" w:rsidR="00916CC7" w:rsidRPr="00916CC7" w:rsidRDefault="00916CC7" w:rsidP="00916CC7">
      <w:pPr>
        <w:tabs>
          <w:tab w:val="left" w:pos="439"/>
        </w:tabs>
        <w:spacing w:before="6"/>
        <w:jc w:val="both"/>
        <w:rPr>
          <w:sz w:val="16"/>
        </w:rPr>
      </w:pPr>
      <w:r w:rsidRPr="00916CC7">
        <w:rPr>
          <w:sz w:val="16"/>
        </w:rPr>
        <w:t xml:space="preserve">3. E. </w:t>
      </w:r>
      <w:proofErr w:type="spellStart"/>
      <w:r w:rsidRPr="00916CC7">
        <w:rPr>
          <w:sz w:val="16"/>
        </w:rPr>
        <w:t>Haaralahti</w:t>
      </w:r>
      <w:proofErr w:type="spellEnd"/>
      <w:r w:rsidRPr="00916CC7">
        <w:rPr>
          <w:sz w:val="16"/>
        </w:rPr>
        <w:t>, “Utilization of local large language models for business applications,” 2024.</w:t>
      </w:r>
    </w:p>
    <w:p w14:paraId="4552DDFF" w14:textId="77777777" w:rsidR="00916CC7" w:rsidRPr="00916CC7" w:rsidRDefault="00916CC7" w:rsidP="00916CC7">
      <w:pPr>
        <w:tabs>
          <w:tab w:val="left" w:pos="439"/>
        </w:tabs>
        <w:spacing w:before="6"/>
        <w:jc w:val="both"/>
        <w:rPr>
          <w:sz w:val="16"/>
        </w:rPr>
      </w:pPr>
      <w:r w:rsidRPr="00916CC7">
        <w:rPr>
          <w:sz w:val="16"/>
        </w:rPr>
        <w:t>4. S. M. Kelly, “ChatGPT passes exams from law and business schools,” CNN Business, 2023. [Online]. Available: https://edition.cnn.com/2023/01/26/tech/chatgpt-passes-exams/index.html</w:t>
      </w:r>
    </w:p>
    <w:p w14:paraId="171B6218" w14:textId="77777777" w:rsidR="00916CC7" w:rsidRPr="00916CC7" w:rsidRDefault="00916CC7" w:rsidP="00916CC7">
      <w:pPr>
        <w:tabs>
          <w:tab w:val="left" w:pos="439"/>
        </w:tabs>
        <w:spacing w:before="6"/>
        <w:jc w:val="both"/>
        <w:rPr>
          <w:sz w:val="16"/>
        </w:rPr>
      </w:pPr>
      <w:r w:rsidRPr="00916CC7">
        <w:rPr>
          <w:sz w:val="16"/>
        </w:rPr>
        <w:t xml:space="preserve">5. J. Lubell, “ChatGPT passed the USMLE. What does it mean for med </w:t>
      </w:r>
      <w:proofErr w:type="gramStart"/>
      <w:r w:rsidRPr="00916CC7">
        <w:rPr>
          <w:sz w:val="16"/>
        </w:rPr>
        <w:t>ed?,</w:t>
      </w:r>
      <w:proofErr w:type="gramEnd"/>
      <w:r w:rsidRPr="00916CC7">
        <w:rPr>
          <w:sz w:val="16"/>
        </w:rPr>
        <w:t>” American Medical Association(AMA), 2023. [Online]. Available: https://www.ama-assn.org/practice-management/digital/chatgpt-passed-usmle-what-does-it-mean-med-ed</w:t>
      </w:r>
    </w:p>
    <w:p w14:paraId="108F001F" w14:textId="77777777" w:rsidR="00916CC7" w:rsidRPr="00916CC7" w:rsidRDefault="00916CC7" w:rsidP="00916CC7">
      <w:pPr>
        <w:tabs>
          <w:tab w:val="left" w:pos="439"/>
        </w:tabs>
        <w:spacing w:before="6"/>
        <w:jc w:val="both"/>
        <w:rPr>
          <w:sz w:val="16"/>
        </w:rPr>
      </w:pPr>
      <w:r w:rsidRPr="00916CC7">
        <w:rPr>
          <w:sz w:val="16"/>
        </w:rPr>
        <w:t>6. L. Varanasi, “ChatGPT is on its way to becoming a virtual doctor, lawyer, and business analyst. Here’s a list of advanced exams the AI bot has passed so far.,” Business Insider. [Online]. Available: https://www.businessinsider.in/tech/news/chatgpt-is-on-its-way-to-becoming-a-virtual-doctor-lawyer-and-business-analyst-hereaposs-a-list-of-advanced-exams-the-ai-bot-has-passed-so-far-/slidelist/97388435.cms</w:t>
      </w:r>
    </w:p>
    <w:p w14:paraId="59047117" w14:textId="77777777" w:rsidR="00916CC7" w:rsidRPr="00916CC7" w:rsidRDefault="00916CC7" w:rsidP="00916CC7">
      <w:pPr>
        <w:tabs>
          <w:tab w:val="left" w:pos="439"/>
        </w:tabs>
        <w:spacing w:before="6"/>
        <w:jc w:val="both"/>
        <w:rPr>
          <w:sz w:val="16"/>
        </w:rPr>
      </w:pPr>
      <w:r w:rsidRPr="00916CC7">
        <w:rPr>
          <w:sz w:val="16"/>
        </w:rPr>
        <w:t>7. D. Sharma, “ChatGPT passed Wharton’s MBA but failed UPSC prelims: here is what you need you know,” India Today, New Delhi, Mar. 06, 2023. [Online]. Available: https://www.indiatoday.in/technology/news/story/chatgpt-passed-whartons-mba-but-failed-upsc-prelims-here-is-what-you-need-you-know-2343171-2023-03-06</w:t>
      </w:r>
    </w:p>
    <w:p w14:paraId="1A73524E" w14:textId="77777777" w:rsidR="00916CC7" w:rsidRPr="00916CC7" w:rsidRDefault="00916CC7" w:rsidP="00916CC7">
      <w:pPr>
        <w:tabs>
          <w:tab w:val="left" w:pos="439"/>
        </w:tabs>
        <w:spacing w:before="6"/>
        <w:jc w:val="both"/>
        <w:rPr>
          <w:sz w:val="16"/>
        </w:rPr>
      </w:pPr>
      <w:r w:rsidRPr="00916CC7">
        <w:rPr>
          <w:sz w:val="16"/>
        </w:rPr>
        <w:t xml:space="preserve">8. S. Saha, “ChatGPT Takes NEET; Will it Pass with Flying Colors or </w:t>
      </w:r>
      <w:proofErr w:type="gramStart"/>
      <w:r w:rsidRPr="00916CC7">
        <w:rPr>
          <w:sz w:val="16"/>
        </w:rPr>
        <w:t>Flunk?,</w:t>
      </w:r>
      <w:proofErr w:type="gramEnd"/>
      <w:r w:rsidRPr="00916CC7">
        <w:rPr>
          <w:sz w:val="16"/>
        </w:rPr>
        <w:t>” AI Trends &amp; Future. [Online]. Available: https://analyticsindiamag.com/chatgpt-takes-neet-will-it-pass-with-flying-colors-or-flunk/</w:t>
      </w:r>
    </w:p>
    <w:p w14:paraId="552930BC" w14:textId="77777777" w:rsidR="00916CC7" w:rsidRPr="00916CC7" w:rsidRDefault="00916CC7" w:rsidP="00916CC7">
      <w:pPr>
        <w:tabs>
          <w:tab w:val="left" w:pos="439"/>
        </w:tabs>
        <w:spacing w:before="6"/>
        <w:jc w:val="both"/>
        <w:rPr>
          <w:sz w:val="16"/>
        </w:rPr>
      </w:pPr>
      <w:r w:rsidRPr="00916CC7">
        <w:rPr>
          <w:sz w:val="16"/>
        </w:rPr>
        <w:t>9. Dr. Sajjad Mahmood, “Understanding the Limitations of Language Models.” [Online]. Available: https://www.linkedin.com/pulse/understanding-limitations-language-models-dr-sajjad-mahmood-zslsf/</w:t>
      </w:r>
    </w:p>
    <w:p w14:paraId="283F7131" w14:textId="77777777" w:rsidR="00916CC7" w:rsidRPr="00916CC7" w:rsidRDefault="00916CC7" w:rsidP="00916CC7">
      <w:pPr>
        <w:tabs>
          <w:tab w:val="left" w:pos="439"/>
        </w:tabs>
        <w:spacing w:before="6"/>
        <w:jc w:val="both"/>
        <w:rPr>
          <w:sz w:val="16"/>
        </w:rPr>
      </w:pPr>
      <w:r w:rsidRPr="00916CC7">
        <w:rPr>
          <w:sz w:val="16"/>
        </w:rPr>
        <w:t xml:space="preserve">10. E. </w:t>
      </w:r>
      <w:proofErr w:type="spellStart"/>
      <w:r w:rsidRPr="00916CC7">
        <w:rPr>
          <w:sz w:val="16"/>
        </w:rPr>
        <w:t>Kasneci</w:t>
      </w:r>
      <w:proofErr w:type="spellEnd"/>
      <w:r w:rsidRPr="00916CC7">
        <w:rPr>
          <w:sz w:val="16"/>
        </w:rPr>
        <w:t xml:space="preserve"> et al., “ChatGPT for good? On opportunities and challenges of large language models for education,” Learn. </w:t>
      </w:r>
      <w:proofErr w:type="spellStart"/>
      <w:r w:rsidRPr="00916CC7">
        <w:rPr>
          <w:sz w:val="16"/>
        </w:rPr>
        <w:t>Individ</w:t>
      </w:r>
      <w:proofErr w:type="spellEnd"/>
      <w:r w:rsidRPr="00916CC7">
        <w:rPr>
          <w:sz w:val="16"/>
        </w:rPr>
        <w:t xml:space="preserve">. Differ., vol. 103, p. 102274, Apr. 2023, </w:t>
      </w:r>
      <w:proofErr w:type="spellStart"/>
      <w:r w:rsidRPr="00916CC7">
        <w:rPr>
          <w:sz w:val="16"/>
        </w:rPr>
        <w:t>doi</w:t>
      </w:r>
      <w:proofErr w:type="spellEnd"/>
      <w:r w:rsidRPr="00916CC7">
        <w:rPr>
          <w:sz w:val="16"/>
        </w:rPr>
        <w:t>: 10.1016/J.LINDIF.2023.102274.</w:t>
      </w:r>
    </w:p>
    <w:p w14:paraId="24E636ED" w14:textId="77777777" w:rsidR="00916CC7" w:rsidRPr="00916CC7" w:rsidRDefault="00916CC7" w:rsidP="00916CC7">
      <w:pPr>
        <w:tabs>
          <w:tab w:val="left" w:pos="439"/>
        </w:tabs>
        <w:spacing w:before="6"/>
        <w:jc w:val="both"/>
        <w:rPr>
          <w:sz w:val="16"/>
        </w:rPr>
      </w:pPr>
      <w:r w:rsidRPr="00916CC7">
        <w:rPr>
          <w:sz w:val="16"/>
        </w:rPr>
        <w:t>11. Y. Gao et al., “Retrieval-Augmented Generation for Large Language Models: A Survey,” Dec. 2023, [Online]. Available: http://arxiv.org/abs/2312.10997</w:t>
      </w:r>
    </w:p>
    <w:p w14:paraId="2ED5D892" w14:textId="77777777" w:rsidR="00916CC7" w:rsidRPr="00916CC7" w:rsidRDefault="00916CC7" w:rsidP="00916CC7">
      <w:pPr>
        <w:tabs>
          <w:tab w:val="left" w:pos="439"/>
        </w:tabs>
        <w:spacing w:before="6"/>
        <w:jc w:val="both"/>
        <w:rPr>
          <w:sz w:val="16"/>
        </w:rPr>
      </w:pPr>
      <w:r w:rsidRPr="00916CC7">
        <w:rPr>
          <w:sz w:val="16"/>
        </w:rPr>
        <w:t xml:space="preserve">12. X. Du and H. Ji, “Retrieval-Augmented Generative Question Answering for Event Argument Extraction,” Proc. 2022 Conf. </w:t>
      </w:r>
      <w:proofErr w:type="spellStart"/>
      <w:r w:rsidRPr="00916CC7">
        <w:rPr>
          <w:sz w:val="16"/>
        </w:rPr>
        <w:t>Empir</w:t>
      </w:r>
      <w:proofErr w:type="spellEnd"/>
      <w:r w:rsidRPr="00916CC7">
        <w:rPr>
          <w:sz w:val="16"/>
        </w:rPr>
        <w:t xml:space="preserve">. Methods Nat. Lang. Process. EMNLP 2022, no. 1, pp. 4649–4666, 2022, </w:t>
      </w:r>
      <w:proofErr w:type="spellStart"/>
      <w:r w:rsidRPr="00916CC7">
        <w:rPr>
          <w:sz w:val="16"/>
        </w:rPr>
        <w:t>doi</w:t>
      </w:r>
      <w:proofErr w:type="spellEnd"/>
      <w:r w:rsidRPr="00916CC7">
        <w:rPr>
          <w:sz w:val="16"/>
        </w:rPr>
        <w:t>: 10.18653/v1/2022.emnlp-main.307.</w:t>
      </w:r>
    </w:p>
    <w:p w14:paraId="5CE234E6" w14:textId="77777777" w:rsidR="00916CC7" w:rsidRPr="00916CC7" w:rsidRDefault="00916CC7" w:rsidP="00916CC7">
      <w:pPr>
        <w:tabs>
          <w:tab w:val="left" w:pos="439"/>
        </w:tabs>
        <w:spacing w:before="6"/>
        <w:jc w:val="both"/>
        <w:rPr>
          <w:sz w:val="16"/>
        </w:rPr>
      </w:pPr>
      <w:r w:rsidRPr="00916CC7">
        <w:rPr>
          <w:sz w:val="16"/>
        </w:rPr>
        <w:t xml:space="preserve">13. P. Lewis et al., “Retrieval-augmented generation for knowledge-intensive NLP tasks,” Adv. Neural Inf. Process. Syst., vol. 2020-Decem, no. </w:t>
      </w:r>
      <w:proofErr w:type="spellStart"/>
      <w:r w:rsidRPr="00916CC7">
        <w:rPr>
          <w:sz w:val="16"/>
        </w:rPr>
        <w:t>NeurIPS</w:t>
      </w:r>
      <w:proofErr w:type="spellEnd"/>
      <w:r w:rsidRPr="00916CC7">
        <w:rPr>
          <w:sz w:val="16"/>
        </w:rPr>
        <w:t>, 2020.</w:t>
      </w:r>
    </w:p>
    <w:p w14:paraId="6D144FEA" w14:textId="77777777" w:rsidR="00916CC7" w:rsidRPr="00916CC7" w:rsidRDefault="00916CC7" w:rsidP="00916CC7">
      <w:pPr>
        <w:tabs>
          <w:tab w:val="left" w:pos="439"/>
        </w:tabs>
        <w:spacing w:before="6"/>
        <w:jc w:val="both"/>
        <w:rPr>
          <w:sz w:val="16"/>
        </w:rPr>
      </w:pPr>
      <w:r w:rsidRPr="00916CC7">
        <w:rPr>
          <w:sz w:val="16"/>
        </w:rPr>
        <w:t xml:space="preserve">14. Z. Levonian et al., “Retrieval-augmented Generation to Improve Math Question-Answering: Trade-offs Between </w:t>
      </w:r>
      <w:proofErr w:type="spellStart"/>
      <w:r w:rsidRPr="00916CC7">
        <w:rPr>
          <w:sz w:val="16"/>
        </w:rPr>
        <w:t>Groundedness</w:t>
      </w:r>
      <w:proofErr w:type="spellEnd"/>
      <w:r w:rsidRPr="00916CC7">
        <w:rPr>
          <w:sz w:val="16"/>
        </w:rPr>
        <w:t xml:space="preserve"> and Human Preference,” Oct. 2023, [Online]. Available: http://arxiv.org/abs/2310.03184</w:t>
      </w:r>
    </w:p>
    <w:p w14:paraId="3F4AC795" w14:textId="77777777" w:rsidR="00916CC7" w:rsidRPr="00916CC7" w:rsidRDefault="00916CC7" w:rsidP="00916CC7">
      <w:pPr>
        <w:tabs>
          <w:tab w:val="left" w:pos="439"/>
        </w:tabs>
        <w:spacing w:before="6"/>
        <w:jc w:val="both"/>
        <w:rPr>
          <w:sz w:val="16"/>
        </w:rPr>
      </w:pPr>
      <w:r w:rsidRPr="00916CC7">
        <w:rPr>
          <w:sz w:val="16"/>
        </w:rPr>
        <w:t>15. C. Wu, W. Lin, X. Zhang, Y. Zhang, Y. Wang, and W. Xie, “PMC-</w:t>
      </w:r>
      <w:proofErr w:type="spellStart"/>
      <w:r w:rsidRPr="00916CC7">
        <w:rPr>
          <w:sz w:val="16"/>
        </w:rPr>
        <w:t>LLaMA</w:t>
      </w:r>
      <w:proofErr w:type="spellEnd"/>
      <w:r w:rsidRPr="00916CC7">
        <w:rPr>
          <w:sz w:val="16"/>
        </w:rPr>
        <w:t xml:space="preserve">: Towards Building Open-source Language Models for Medicine,” </w:t>
      </w:r>
      <w:r w:rsidRPr="00916CC7">
        <w:rPr>
          <w:sz w:val="16"/>
        </w:rPr>
        <w:lastRenderedPageBreak/>
        <w:t>2023, [Online]. Available: http://arxiv.org/abs/2304.14454</w:t>
      </w:r>
    </w:p>
    <w:p w14:paraId="32D77778" w14:textId="77777777" w:rsidR="00916CC7" w:rsidRPr="00916CC7" w:rsidRDefault="00916CC7" w:rsidP="00916CC7">
      <w:pPr>
        <w:tabs>
          <w:tab w:val="left" w:pos="439"/>
        </w:tabs>
        <w:spacing w:before="6"/>
        <w:jc w:val="both"/>
        <w:rPr>
          <w:sz w:val="16"/>
        </w:rPr>
      </w:pPr>
      <w:r w:rsidRPr="00916CC7">
        <w:rPr>
          <w:sz w:val="16"/>
        </w:rPr>
        <w:t xml:space="preserve">16. M. Kulkarni, P. </w:t>
      </w:r>
      <w:proofErr w:type="spellStart"/>
      <w:r w:rsidRPr="00916CC7">
        <w:rPr>
          <w:sz w:val="16"/>
        </w:rPr>
        <w:t>Tangarajan</w:t>
      </w:r>
      <w:proofErr w:type="spellEnd"/>
      <w:r w:rsidRPr="00916CC7">
        <w:rPr>
          <w:sz w:val="16"/>
        </w:rPr>
        <w:t>, K. Kim, and A. Trivedi, “Reinforcement Learning for Optimizing RAG for Domain Chatbots,” Jan. 2024, [Online]. Available: http://arxiv.org/abs/2401.06800</w:t>
      </w:r>
    </w:p>
    <w:p w14:paraId="0F0F165B" w14:textId="77777777" w:rsidR="00916CC7" w:rsidRPr="00916CC7" w:rsidRDefault="00916CC7" w:rsidP="00916CC7">
      <w:pPr>
        <w:tabs>
          <w:tab w:val="left" w:pos="439"/>
        </w:tabs>
        <w:spacing w:before="6"/>
        <w:jc w:val="both"/>
        <w:rPr>
          <w:sz w:val="16"/>
        </w:rPr>
      </w:pPr>
      <w:r w:rsidRPr="00916CC7">
        <w:rPr>
          <w:sz w:val="16"/>
        </w:rPr>
        <w:t>17. Z. Xu et al., “</w:t>
      </w:r>
      <w:proofErr w:type="spellStart"/>
      <w:r w:rsidRPr="00916CC7">
        <w:rPr>
          <w:sz w:val="16"/>
        </w:rPr>
        <w:t>ActiveRAG</w:t>
      </w:r>
      <w:proofErr w:type="spellEnd"/>
      <w:r w:rsidRPr="00916CC7">
        <w:rPr>
          <w:sz w:val="16"/>
        </w:rPr>
        <w:t>: Revealing the Treasures of Knowledge via Active Learning,” 2024, [Online]. Available: http://arxiv.org/abs/2402.13547</w:t>
      </w:r>
    </w:p>
    <w:p w14:paraId="50D959C7" w14:textId="77777777" w:rsidR="00916CC7" w:rsidRPr="00916CC7" w:rsidRDefault="00916CC7" w:rsidP="00916CC7">
      <w:pPr>
        <w:tabs>
          <w:tab w:val="left" w:pos="439"/>
        </w:tabs>
        <w:spacing w:before="6"/>
        <w:jc w:val="both"/>
        <w:rPr>
          <w:sz w:val="16"/>
        </w:rPr>
      </w:pPr>
      <w:r w:rsidRPr="00916CC7">
        <w:rPr>
          <w:sz w:val="16"/>
        </w:rPr>
        <w:t>18. G. Xiong, Q. Jin, Z. Lu, and A. Zhang, “Benchmarking Retrieval-Augmented Generation for Medicine,” 2024, [Online]. Available: http://arxiv.org/abs/2402.13178</w:t>
      </w:r>
    </w:p>
    <w:p w14:paraId="3D561464" w14:textId="77777777" w:rsidR="00916CC7" w:rsidRPr="00916CC7" w:rsidRDefault="00916CC7" w:rsidP="00916CC7">
      <w:pPr>
        <w:tabs>
          <w:tab w:val="left" w:pos="439"/>
        </w:tabs>
        <w:spacing w:before="6"/>
        <w:jc w:val="both"/>
        <w:rPr>
          <w:sz w:val="16"/>
        </w:rPr>
      </w:pPr>
      <w:r w:rsidRPr="00916CC7">
        <w:rPr>
          <w:sz w:val="16"/>
        </w:rPr>
        <w:t xml:space="preserve">19. J. </w:t>
      </w:r>
      <w:proofErr w:type="spellStart"/>
      <w:r w:rsidRPr="00916CC7">
        <w:rPr>
          <w:sz w:val="16"/>
        </w:rPr>
        <w:t>Lála</w:t>
      </w:r>
      <w:proofErr w:type="spellEnd"/>
      <w:r w:rsidRPr="00916CC7">
        <w:rPr>
          <w:sz w:val="16"/>
        </w:rPr>
        <w:t xml:space="preserve">, O. O’Donoghue, A. </w:t>
      </w:r>
      <w:proofErr w:type="spellStart"/>
      <w:r w:rsidRPr="00916CC7">
        <w:rPr>
          <w:sz w:val="16"/>
        </w:rPr>
        <w:t>Shtedritski</w:t>
      </w:r>
      <w:proofErr w:type="spellEnd"/>
      <w:r w:rsidRPr="00916CC7">
        <w:rPr>
          <w:sz w:val="16"/>
        </w:rPr>
        <w:t>, S. Cox, S. G. Rodriques, and A. D. White, “</w:t>
      </w:r>
      <w:proofErr w:type="spellStart"/>
      <w:r w:rsidRPr="00916CC7">
        <w:rPr>
          <w:sz w:val="16"/>
        </w:rPr>
        <w:t>PaperQA</w:t>
      </w:r>
      <w:proofErr w:type="spellEnd"/>
      <w:r w:rsidRPr="00916CC7">
        <w:rPr>
          <w:sz w:val="16"/>
        </w:rPr>
        <w:t>: Retrieval-Augmented Generative Agent for Scientific Research,” Dec. 2023, [Online]. Available: http://arxiv.org/abs/2312.07559</w:t>
      </w:r>
    </w:p>
    <w:p w14:paraId="2A5905CA" w14:textId="77777777" w:rsidR="00916CC7" w:rsidRPr="00916CC7" w:rsidRDefault="00916CC7" w:rsidP="00916CC7">
      <w:pPr>
        <w:tabs>
          <w:tab w:val="left" w:pos="439"/>
        </w:tabs>
        <w:spacing w:before="6"/>
        <w:jc w:val="both"/>
        <w:rPr>
          <w:sz w:val="16"/>
        </w:rPr>
      </w:pPr>
      <w:r w:rsidRPr="00916CC7">
        <w:rPr>
          <w:sz w:val="16"/>
        </w:rPr>
        <w:t xml:space="preserve">20. H. Liu et al., “Retrieval augmented scientific claim verification,” JAMIA Open, vol. 7, no. 1, 2024, </w:t>
      </w:r>
      <w:proofErr w:type="spellStart"/>
      <w:r w:rsidRPr="00916CC7">
        <w:rPr>
          <w:sz w:val="16"/>
        </w:rPr>
        <w:t>doi</w:t>
      </w:r>
      <w:proofErr w:type="spellEnd"/>
      <w:r w:rsidRPr="00916CC7">
        <w:rPr>
          <w:sz w:val="16"/>
        </w:rPr>
        <w:t>: 10.1093/</w:t>
      </w:r>
      <w:proofErr w:type="spellStart"/>
      <w:r w:rsidRPr="00916CC7">
        <w:rPr>
          <w:sz w:val="16"/>
        </w:rPr>
        <w:t>jamiaopen</w:t>
      </w:r>
      <w:proofErr w:type="spellEnd"/>
      <w:r w:rsidRPr="00916CC7">
        <w:rPr>
          <w:sz w:val="16"/>
        </w:rPr>
        <w:t>/ooae021.</w:t>
      </w:r>
    </w:p>
    <w:p w14:paraId="343FD878" w14:textId="77777777" w:rsidR="00916CC7" w:rsidRPr="00916CC7" w:rsidRDefault="00916CC7" w:rsidP="00916CC7">
      <w:pPr>
        <w:tabs>
          <w:tab w:val="left" w:pos="439"/>
        </w:tabs>
        <w:spacing w:before="6"/>
        <w:jc w:val="both"/>
        <w:rPr>
          <w:sz w:val="16"/>
        </w:rPr>
      </w:pPr>
      <w:r w:rsidRPr="00916CC7">
        <w:rPr>
          <w:sz w:val="16"/>
        </w:rPr>
        <w:t>21. Textbooks PDF. [Online]. Available: https://ncert.nic.in/textbook.php</w:t>
      </w:r>
    </w:p>
    <w:p w14:paraId="10605561" w14:textId="77777777" w:rsidR="00916CC7" w:rsidRPr="00916CC7" w:rsidRDefault="00916CC7" w:rsidP="00916CC7">
      <w:pPr>
        <w:tabs>
          <w:tab w:val="left" w:pos="439"/>
        </w:tabs>
        <w:spacing w:before="6"/>
        <w:jc w:val="both"/>
        <w:rPr>
          <w:sz w:val="16"/>
        </w:rPr>
      </w:pPr>
      <w:r w:rsidRPr="00916CC7">
        <w:rPr>
          <w:sz w:val="16"/>
        </w:rPr>
        <w:t>22. NEET (UG) Notes Biology. Oswal Publications. [Online]. Available: https://oswaalbooks.com/pages/neet-ug-notes-biology</w:t>
      </w:r>
    </w:p>
    <w:p w14:paraId="7AE69E94" w14:textId="5AB81F49" w:rsidR="00133772" w:rsidRPr="004F7376" w:rsidRDefault="00916CC7" w:rsidP="00916CC7">
      <w:pPr>
        <w:tabs>
          <w:tab w:val="left" w:pos="439"/>
        </w:tabs>
        <w:spacing w:before="6"/>
        <w:jc w:val="both"/>
        <w:rPr>
          <w:sz w:val="16"/>
        </w:rPr>
      </w:pPr>
      <w:r w:rsidRPr="00916CC7">
        <w:rPr>
          <w:sz w:val="16"/>
        </w:rPr>
        <w:t>23. H.C Verma, Concepts of Physics. [Online]. Available: https://hcverma.in/books</w:t>
      </w:r>
    </w:p>
    <w:sectPr w:rsidR="00133772" w:rsidRPr="004F7376" w:rsidSect="00C01CF3">
      <w:pgSz w:w="12240" w:h="15840"/>
      <w:pgMar w:top="1500" w:right="1340" w:bottom="993"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A4A24"/>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B110021"/>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9FF06B2"/>
    <w:multiLevelType w:val="hybridMultilevel"/>
    <w:tmpl w:val="38488A3E"/>
    <w:lvl w:ilvl="0" w:tplc="DBF60E40">
      <w:start w:val="27"/>
      <w:numFmt w:val="decimal"/>
      <w:lvlText w:val="%1."/>
      <w:lvlJc w:val="left"/>
      <w:pPr>
        <w:ind w:left="438" w:hanging="299"/>
      </w:pPr>
      <w:rPr>
        <w:rFonts w:ascii="Cambria" w:eastAsia="Cambria" w:hAnsi="Cambria" w:cs="Cambria" w:hint="default"/>
        <w:w w:val="94"/>
        <w:sz w:val="16"/>
        <w:szCs w:val="16"/>
        <w:lang w:val="en-US" w:eastAsia="en-US" w:bidi="ar-SA"/>
      </w:rPr>
    </w:lvl>
    <w:lvl w:ilvl="1" w:tplc="1BA26054">
      <w:numFmt w:val="bullet"/>
      <w:lvlText w:val="•"/>
      <w:lvlJc w:val="left"/>
      <w:pPr>
        <w:ind w:left="1356" w:hanging="299"/>
      </w:pPr>
      <w:rPr>
        <w:rFonts w:hint="default"/>
        <w:lang w:val="en-US" w:eastAsia="en-US" w:bidi="ar-SA"/>
      </w:rPr>
    </w:lvl>
    <w:lvl w:ilvl="2" w:tplc="12F826C4">
      <w:numFmt w:val="bullet"/>
      <w:lvlText w:val="•"/>
      <w:lvlJc w:val="left"/>
      <w:pPr>
        <w:ind w:left="2272" w:hanging="299"/>
      </w:pPr>
      <w:rPr>
        <w:rFonts w:hint="default"/>
        <w:lang w:val="en-US" w:eastAsia="en-US" w:bidi="ar-SA"/>
      </w:rPr>
    </w:lvl>
    <w:lvl w:ilvl="3" w:tplc="AEEAC1C8">
      <w:numFmt w:val="bullet"/>
      <w:lvlText w:val="•"/>
      <w:lvlJc w:val="left"/>
      <w:pPr>
        <w:ind w:left="3188" w:hanging="299"/>
      </w:pPr>
      <w:rPr>
        <w:rFonts w:hint="default"/>
        <w:lang w:val="en-US" w:eastAsia="en-US" w:bidi="ar-SA"/>
      </w:rPr>
    </w:lvl>
    <w:lvl w:ilvl="4" w:tplc="C93485E0">
      <w:numFmt w:val="bullet"/>
      <w:lvlText w:val="•"/>
      <w:lvlJc w:val="left"/>
      <w:pPr>
        <w:ind w:left="4104" w:hanging="299"/>
      </w:pPr>
      <w:rPr>
        <w:rFonts w:hint="default"/>
        <w:lang w:val="en-US" w:eastAsia="en-US" w:bidi="ar-SA"/>
      </w:rPr>
    </w:lvl>
    <w:lvl w:ilvl="5" w:tplc="5FC2309C">
      <w:numFmt w:val="bullet"/>
      <w:lvlText w:val="•"/>
      <w:lvlJc w:val="left"/>
      <w:pPr>
        <w:ind w:left="5020" w:hanging="299"/>
      </w:pPr>
      <w:rPr>
        <w:rFonts w:hint="default"/>
        <w:lang w:val="en-US" w:eastAsia="en-US" w:bidi="ar-SA"/>
      </w:rPr>
    </w:lvl>
    <w:lvl w:ilvl="6" w:tplc="357A01D8">
      <w:numFmt w:val="bullet"/>
      <w:lvlText w:val="•"/>
      <w:lvlJc w:val="left"/>
      <w:pPr>
        <w:ind w:left="5936" w:hanging="299"/>
      </w:pPr>
      <w:rPr>
        <w:rFonts w:hint="default"/>
        <w:lang w:val="en-US" w:eastAsia="en-US" w:bidi="ar-SA"/>
      </w:rPr>
    </w:lvl>
    <w:lvl w:ilvl="7" w:tplc="FAAAFE36">
      <w:numFmt w:val="bullet"/>
      <w:lvlText w:val="•"/>
      <w:lvlJc w:val="left"/>
      <w:pPr>
        <w:ind w:left="6852" w:hanging="299"/>
      </w:pPr>
      <w:rPr>
        <w:rFonts w:hint="default"/>
        <w:lang w:val="en-US" w:eastAsia="en-US" w:bidi="ar-SA"/>
      </w:rPr>
    </w:lvl>
    <w:lvl w:ilvl="8" w:tplc="07524592">
      <w:numFmt w:val="bullet"/>
      <w:lvlText w:val="•"/>
      <w:lvlJc w:val="left"/>
      <w:pPr>
        <w:ind w:left="7768" w:hanging="299"/>
      </w:pPr>
      <w:rPr>
        <w:rFonts w:hint="default"/>
        <w:lang w:val="en-US" w:eastAsia="en-US" w:bidi="ar-SA"/>
      </w:rPr>
    </w:lvl>
  </w:abstractNum>
  <w:abstractNum w:abstractNumId="3" w15:restartNumberingAfterBreak="0">
    <w:nsid w:val="51544D6C"/>
    <w:multiLevelType w:val="hybridMultilevel"/>
    <w:tmpl w:val="B942A7F8"/>
    <w:lvl w:ilvl="0" w:tplc="566ABA08">
      <w:start w:val="31"/>
      <w:numFmt w:val="decimal"/>
      <w:lvlText w:val="%1."/>
      <w:lvlJc w:val="left"/>
      <w:pPr>
        <w:ind w:left="438" w:hanging="299"/>
      </w:pPr>
      <w:rPr>
        <w:rFonts w:ascii="Cambria" w:eastAsia="Cambria" w:hAnsi="Cambria" w:cs="Cambria" w:hint="default"/>
        <w:w w:val="94"/>
        <w:sz w:val="16"/>
        <w:szCs w:val="16"/>
        <w:lang w:val="en-US" w:eastAsia="en-US" w:bidi="ar-SA"/>
      </w:rPr>
    </w:lvl>
    <w:lvl w:ilvl="1" w:tplc="3DA08716">
      <w:numFmt w:val="bullet"/>
      <w:lvlText w:val="•"/>
      <w:lvlJc w:val="left"/>
      <w:pPr>
        <w:ind w:left="1356" w:hanging="299"/>
      </w:pPr>
      <w:rPr>
        <w:rFonts w:hint="default"/>
        <w:lang w:val="en-US" w:eastAsia="en-US" w:bidi="ar-SA"/>
      </w:rPr>
    </w:lvl>
    <w:lvl w:ilvl="2" w:tplc="E4DC6572">
      <w:numFmt w:val="bullet"/>
      <w:lvlText w:val="•"/>
      <w:lvlJc w:val="left"/>
      <w:pPr>
        <w:ind w:left="2272" w:hanging="299"/>
      </w:pPr>
      <w:rPr>
        <w:rFonts w:hint="default"/>
        <w:lang w:val="en-US" w:eastAsia="en-US" w:bidi="ar-SA"/>
      </w:rPr>
    </w:lvl>
    <w:lvl w:ilvl="3" w:tplc="1CBA8492">
      <w:numFmt w:val="bullet"/>
      <w:lvlText w:val="•"/>
      <w:lvlJc w:val="left"/>
      <w:pPr>
        <w:ind w:left="3188" w:hanging="299"/>
      </w:pPr>
      <w:rPr>
        <w:rFonts w:hint="default"/>
        <w:lang w:val="en-US" w:eastAsia="en-US" w:bidi="ar-SA"/>
      </w:rPr>
    </w:lvl>
    <w:lvl w:ilvl="4" w:tplc="711CAE82">
      <w:numFmt w:val="bullet"/>
      <w:lvlText w:val="•"/>
      <w:lvlJc w:val="left"/>
      <w:pPr>
        <w:ind w:left="4104" w:hanging="299"/>
      </w:pPr>
      <w:rPr>
        <w:rFonts w:hint="default"/>
        <w:lang w:val="en-US" w:eastAsia="en-US" w:bidi="ar-SA"/>
      </w:rPr>
    </w:lvl>
    <w:lvl w:ilvl="5" w:tplc="2B2ED256">
      <w:numFmt w:val="bullet"/>
      <w:lvlText w:val="•"/>
      <w:lvlJc w:val="left"/>
      <w:pPr>
        <w:ind w:left="5020" w:hanging="299"/>
      </w:pPr>
      <w:rPr>
        <w:rFonts w:hint="default"/>
        <w:lang w:val="en-US" w:eastAsia="en-US" w:bidi="ar-SA"/>
      </w:rPr>
    </w:lvl>
    <w:lvl w:ilvl="6" w:tplc="ECCCE3D4">
      <w:numFmt w:val="bullet"/>
      <w:lvlText w:val="•"/>
      <w:lvlJc w:val="left"/>
      <w:pPr>
        <w:ind w:left="5936" w:hanging="299"/>
      </w:pPr>
      <w:rPr>
        <w:rFonts w:hint="default"/>
        <w:lang w:val="en-US" w:eastAsia="en-US" w:bidi="ar-SA"/>
      </w:rPr>
    </w:lvl>
    <w:lvl w:ilvl="7" w:tplc="C2AE472C">
      <w:numFmt w:val="bullet"/>
      <w:lvlText w:val="•"/>
      <w:lvlJc w:val="left"/>
      <w:pPr>
        <w:ind w:left="6852" w:hanging="299"/>
      </w:pPr>
      <w:rPr>
        <w:rFonts w:hint="default"/>
        <w:lang w:val="en-US" w:eastAsia="en-US" w:bidi="ar-SA"/>
      </w:rPr>
    </w:lvl>
    <w:lvl w:ilvl="8" w:tplc="CD7EE41A">
      <w:numFmt w:val="bullet"/>
      <w:lvlText w:val="•"/>
      <w:lvlJc w:val="left"/>
      <w:pPr>
        <w:ind w:left="7768" w:hanging="299"/>
      </w:pPr>
      <w:rPr>
        <w:rFonts w:hint="default"/>
        <w:lang w:val="en-US" w:eastAsia="en-US" w:bidi="ar-SA"/>
      </w:rPr>
    </w:lvl>
  </w:abstractNum>
  <w:abstractNum w:abstractNumId="4" w15:restartNumberingAfterBreak="0">
    <w:nsid w:val="5C4E6DE5"/>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6F518E2"/>
    <w:multiLevelType w:val="hybridMultilevel"/>
    <w:tmpl w:val="8B5257E6"/>
    <w:lvl w:ilvl="0" w:tplc="96269450">
      <w:start w:val="3"/>
      <w:numFmt w:val="decimal"/>
      <w:lvlText w:val="%1."/>
      <w:lvlJc w:val="left"/>
      <w:pPr>
        <w:ind w:left="438" w:hanging="220"/>
        <w:jc w:val="right"/>
      </w:pPr>
      <w:rPr>
        <w:rFonts w:ascii="Cambria" w:eastAsia="Cambria" w:hAnsi="Cambria" w:cs="Cambria" w:hint="default"/>
        <w:w w:val="98"/>
        <w:sz w:val="16"/>
        <w:szCs w:val="16"/>
        <w:lang w:val="en-US" w:eastAsia="en-US" w:bidi="ar-SA"/>
      </w:rPr>
    </w:lvl>
    <w:lvl w:ilvl="1" w:tplc="476ED4E6">
      <w:numFmt w:val="bullet"/>
      <w:lvlText w:val="•"/>
      <w:lvlJc w:val="left"/>
      <w:pPr>
        <w:ind w:left="1356" w:hanging="220"/>
      </w:pPr>
      <w:rPr>
        <w:rFonts w:hint="default"/>
        <w:lang w:val="en-US" w:eastAsia="en-US" w:bidi="ar-SA"/>
      </w:rPr>
    </w:lvl>
    <w:lvl w:ilvl="2" w:tplc="08CE3950">
      <w:numFmt w:val="bullet"/>
      <w:lvlText w:val="•"/>
      <w:lvlJc w:val="left"/>
      <w:pPr>
        <w:ind w:left="2272" w:hanging="220"/>
      </w:pPr>
      <w:rPr>
        <w:rFonts w:hint="default"/>
        <w:lang w:val="en-US" w:eastAsia="en-US" w:bidi="ar-SA"/>
      </w:rPr>
    </w:lvl>
    <w:lvl w:ilvl="3" w:tplc="2D5A4A4A">
      <w:numFmt w:val="bullet"/>
      <w:lvlText w:val="•"/>
      <w:lvlJc w:val="left"/>
      <w:pPr>
        <w:ind w:left="3188" w:hanging="220"/>
      </w:pPr>
      <w:rPr>
        <w:rFonts w:hint="default"/>
        <w:lang w:val="en-US" w:eastAsia="en-US" w:bidi="ar-SA"/>
      </w:rPr>
    </w:lvl>
    <w:lvl w:ilvl="4" w:tplc="62305F78">
      <w:numFmt w:val="bullet"/>
      <w:lvlText w:val="•"/>
      <w:lvlJc w:val="left"/>
      <w:pPr>
        <w:ind w:left="4104" w:hanging="220"/>
      </w:pPr>
      <w:rPr>
        <w:rFonts w:hint="default"/>
        <w:lang w:val="en-US" w:eastAsia="en-US" w:bidi="ar-SA"/>
      </w:rPr>
    </w:lvl>
    <w:lvl w:ilvl="5" w:tplc="FDB0D1D2">
      <w:numFmt w:val="bullet"/>
      <w:lvlText w:val="•"/>
      <w:lvlJc w:val="left"/>
      <w:pPr>
        <w:ind w:left="5020" w:hanging="220"/>
      </w:pPr>
      <w:rPr>
        <w:rFonts w:hint="default"/>
        <w:lang w:val="en-US" w:eastAsia="en-US" w:bidi="ar-SA"/>
      </w:rPr>
    </w:lvl>
    <w:lvl w:ilvl="6" w:tplc="F3B634C0">
      <w:numFmt w:val="bullet"/>
      <w:lvlText w:val="•"/>
      <w:lvlJc w:val="left"/>
      <w:pPr>
        <w:ind w:left="5936" w:hanging="220"/>
      </w:pPr>
      <w:rPr>
        <w:rFonts w:hint="default"/>
        <w:lang w:val="en-US" w:eastAsia="en-US" w:bidi="ar-SA"/>
      </w:rPr>
    </w:lvl>
    <w:lvl w:ilvl="7" w:tplc="1428BD82">
      <w:numFmt w:val="bullet"/>
      <w:lvlText w:val="•"/>
      <w:lvlJc w:val="left"/>
      <w:pPr>
        <w:ind w:left="6852" w:hanging="220"/>
      </w:pPr>
      <w:rPr>
        <w:rFonts w:hint="default"/>
        <w:lang w:val="en-US" w:eastAsia="en-US" w:bidi="ar-SA"/>
      </w:rPr>
    </w:lvl>
    <w:lvl w:ilvl="8" w:tplc="A8F0AFA0">
      <w:numFmt w:val="bullet"/>
      <w:lvlText w:val="•"/>
      <w:lvlJc w:val="left"/>
      <w:pPr>
        <w:ind w:left="7768" w:hanging="220"/>
      </w:pPr>
      <w:rPr>
        <w:rFonts w:hint="default"/>
        <w:lang w:val="en-US" w:eastAsia="en-US" w:bidi="ar-SA"/>
      </w:rPr>
    </w:lvl>
  </w:abstractNum>
  <w:abstractNum w:abstractNumId="6" w15:restartNumberingAfterBreak="0">
    <w:nsid w:val="67AF6E56"/>
    <w:multiLevelType w:val="hybridMultilevel"/>
    <w:tmpl w:val="31FC0A84"/>
    <w:lvl w:ilvl="0" w:tplc="E20ED51A">
      <w:start w:val="1"/>
      <w:numFmt w:val="lowerLetter"/>
      <w:lvlText w:val="%1)"/>
      <w:lvlJc w:val="left"/>
      <w:pPr>
        <w:ind w:left="3060" w:hanging="119"/>
        <w:jc w:val="right"/>
      </w:pPr>
      <w:rPr>
        <w:rFonts w:ascii="Cambria" w:eastAsia="Cambria" w:hAnsi="Cambria" w:cs="Cambria" w:hint="default"/>
        <w:w w:val="88"/>
        <w:position w:val="7"/>
        <w:sz w:val="12"/>
        <w:szCs w:val="12"/>
        <w:lang w:val="en-US" w:eastAsia="en-US" w:bidi="ar-SA"/>
      </w:rPr>
    </w:lvl>
    <w:lvl w:ilvl="1" w:tplc="F76C8DB4">
      <w:numFmt w:val="bullet"/>
      <w:lvlText w:val="•"/>
      <w:lvlJc w:val="left"/>
      <w:pPr>
        <w:ind w:left="4340" w:hanging="119"/>
      </w:pPr>
      <w:rPr>
        <w:rFonts w:hint="default"/>
        <w:lang w:val="en-US" w:eastAsia="en-US" w:bidi="ar-SA"/>
      </w:rPr>
    </w:lvl>
    <w:lvl w:ilvl="2" w:tplc="B13AB23A">
      <w:numFmt w:val="bullet"/>
      <w:lvlText w:val="•"/>
      <w:lvlJc w:val="left"/>
      <w:pPr>
        <w:ind w:left="4407" w:hanging="119"/>
      </w:pPr>
      <w:rPr>
        <w:rFonts w:hint="default"/>
        <w:lang w:val="en-US" w:eastAsia="en-US" w:bidi="ar-SA"/>
      </w:rPr>
    </w:lvl>
    <w:lvl w:ilvl="3" w:tplc="CB88A27E">
      <w:numFmt w:val="bullet"/>
      <w:lvlText w:val="•"/>
      <w:lvlJc w:val="left"/>
      <w:pPr>
        <w:ind w:left="4475" w:hanging="119"/>
      </w:pPr>
      <w:rPr>
        <w:rFonts w:hint="default"/>
        <w:lang w:val="en-US" w:eastAsia="en-US" w:bidi="ar-SA"/>
      </w:rPr>
    </w:lvl>
    <w:lvl w:ilvl="4" w:tplc="628851F8">
      <w:numFmt w:val="bullet"/>
      <w:lvlText w:val="•"/>
      <w:lvlJc w:val="left"/>
      <w:pPr>
        <w:ind w:left="4543" w:hanging="119"/>
      </w:pPr>
      <w:rPr>
        <w:rFonts w:hint="default"/>
        <w:lang w:val="en-US" w:eastAsia="en-US" w:bidi="ar-SA"/>
      </w:rPr>
    </w:lvl>
    <w:lvl w:ilvl="5" w:tplc="F5DC93B6">
      <w:numFmt w:val="bullet"/>
      <w:lvlText w:val="•"/>
      <w:lvlJc w:val="left"/>
      <w:pPr>
        <w:ind w:left="4611" w:hanging="119"/>
      </w:pPr>
      <w:rPr>
        <w:rFonts w:hint="default"/>
        <w:lang w:val="en-US" w:eastAsia="en-US" w:bidi="ar-SA"/>
      </w:rPr>
    </w:lvl>
    <w:lvl w:ilvl="6" w:tplc="1FFEAF32">
      <w:numFmt w:val="bullet"/>
      <w:lvlText w:val="•"/>
      <w:lvlJc w:val="left"/>
      <w:pPr>
        <w:ind w:left="4679" w:hanging="119"/>
      </w:pPr>
      <w:rPr>
        <w:rFonts w:hint="default"/>
        <w:lang w:val="en-US" w:eastAsia="en-US" w:bidi="ar-SA"/>
      </w:rPr>
    </w:lvl>
    <w:lvl w:ilvl="7" w:tplc="A6BADA58">
      <w:numFmt w:val="bullet"/>
      <w:lvlText w:val="•"/>
      <w:lvlJc w:val="left"/>
      <w:pPr>
        <w:ind w:left="4747" w:hanging="119"/>
      </w:pPr>
      <w:rPr>
        <w:rFonts w:hint="default"/>
        <w:lang w:val="en-US" w:eastAsia="en-US" w:bidi="ar-SA"/>
      </w:rPr>
    </w:lvl>
    <w:lvl w:ilvl="8" w:tplc="1ED09B1E">
      <w:numFmt w:val="bullet"/>
      <w:lvlText w:val="•"/>
      <w:lvlJc w:val="left"/>
      <w:pPr>
        <w:ind w:left="4815" w:hanging="119"/>
      </w:pPr>
      <w:rPr>
        <w:rFonts w:hint="default"/>
        <w:lang w:val="en-US" w:eastAsia="en-US" w:bidi="ar-SA"/>
      </w:rPr>
    </w:lvl>
  </w:abstractNum>
  <w:num w:numId="1" w16cid:durableId="459032597">
    <w:abstractNumId w:val="3"/>
  </w:num>
  <w:num w:numId="2" w16cid:durableId="2059359103">
    <w:abstractNumId w:val="2"/>
  </w:num>
  <w:num w:numId="3" w16cid:durableId="45758213">
    <w:abstractNumId w:val="5"/>
  </w:num>
  <w:num w:numId="4" w16cid:durableId="1144472669">
    <w:abstractNumId w:val="6"/>
  </w:num>
  <w:num w:numId="5" w16cid:durableId="1531530353">
    <w:abstractNumId w:val="1"/>
  </w:num>
  <w:num w:numId="6" w16cid:durableId="839463874">
    <w:abstractNumId w:val="4"/>
  </w:num>
  <w:num w:numId="7" w16cid:durableId="438183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72"/>
    <w:rsid w:val="000F328B"/>
    <w:rsid w:val="00133772"/>
    <w:rsid w:val="001D195B"/>
    <w:rsid w:val="00340245"/>
    <w:rsid w:val="00410861"/>
    <w:rsid w:val="00431C05"/>
    <w:rsid w:val="004F7376"/>
    <w:rsid w:val="005667DC"/>
    <w:rsid w:val="00637108"/>
    <w:rsid w:val="008E2E12"/>
    <w:rsid w:val="00916CC7"/>
    <w:rsid w:val="00C01CF3"/>
    <w:rsid w:val="00C22DAD"/>
    <w:rsid w:val="00C82B7C"/>
    <w:rsid w:val="00CB3ECA"/>
    <w:rsid w:val="00D0382B"/>
    <w:rsid w:val="00D35FD2"/>
    <w:rsid w:val="00DA58CC"/>
    <w:rsid w:val="00E016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39FB7"/>
  <w15:docId w15:val="{16BE0E8F-578C-4889-9C0D-62C11604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link w:val="Heading1Char"/>
    <w:uiPriority w:val="9"/>
    <w:qFormat/>
    <w:pPr>
      <w:ind w:left="645" w:right="640"/>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9"/>
      <w:ind w:left="645" w:right="640"/>
      <w:jc w:val="center"/>
    </w:pPr>
    <w:rPr>
      <w:rFonts w:ascii="Times New Roman" w:eastAsia="Times New Roman" w:hAnsi="Times New Roman" w:cs="Times New Roman"/>
      <w:b/>
      <w:bCs/>
      <w:sz w:val="34"/>
      <w:szCs w:val="34"/>
    </w:rPr>
  </w:style>
  <w:style w:type="paragraph" w:styleId="ListParagraph">
    <w:name w:val="List Paragraph"/>
    <w:basedOn w:val="Normal"/>
    <w:uiPriority w:val="1"/>
    <w:qFormat/>
    <w:pPr>
      <w:spacing w:before="2"/>
      <w:ind w:left="438" w:hanging="29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31C05"/>
    <w:rPr>
      <w:color w:val="0000FF" w:themeColor="hyperlink"/>
      <w:u w:val="single"/>
    </w:rPr>
  </w:style>
  <w:style w:type="character" w:styleId="UnresolvedMention">
    <w:name w:val="Unresolved Mention"/>
    <w:basedOn w:val="DefaultParagraphFont"/>
    <w:uiPriority w:val="99"/>
    <w:semiHidden/>
    <w:unhideWhenUsed/>
    <w:rsid w:val="00431C05"/>
    <w:rPr>
      <w:color w:val="605E5C"/>
      <w:shd w:val="clear" w:color="auto" w:fill="E1DFDD"/>
    </w:rPr>
  </w:style>
  <w:style w:type="paragraph" w:styleId="Caption">
    <w:name w:val="caption"/>
    <w:basedOn w:val="Normal"/>
    <w:next w:val="Normal"/>
    <w:qFormat/>
    <w:rsid w:val="000F328B"/>
    <w:pPr>
      <w:widowControl/>
      <w:autoSpaceDE/>
      <w:autoSpaceDN/>
      <w:jc w:val="center"/>
    </w:pPr>
    <w:rPr>
      <w:rFonts w:ascii="Arial" w:eastAsia="SimHei" w:hAnsi="Arial" w:cs="Arial"/>
      <w:sz w:val="20"/>
      <w:szCs w:val="20"/>
    </w:rPr>
  </w:style>
  <w:style w:type="character" w:customStyle="1" w:styleId="Heading1Char">
    <w:name w:val="Heading 1 Char"/>
    <w:basedOn w:val="DefaultParagraphFont"/>
    <w:link w:val="Heading1"/>
    <w:uiPriority w:val="9"/>
    <w:rsid w:val="000F328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pushpak.22010400@viit.ac.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oham.22010224@viit.ac.in"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hiren.22011106@viit.ac.in"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swapnil.shinde@viit.ac.in" TargetMode="External"/><Relationship Id="rId4" Type="http://schemas.openxmlformats.org/officeDocument/2006/relationships/settings" Target="settings.xml"/><Relationship Id="rId9" Type="http://schemas.openxmlformats.org/officeDocument/2006/relationships/hyperlink" Target="mailto:dhairya.22011097@viit.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D8C12-DF34-40BD-A4C5-412D28CCC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5245</Words>
  <Characters>32839</Characters>
  <Application>Microsoft Office Word</Application>
  <DocSecurity>0</DocSecurity>
  <Lines>432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 oswal</dc:creator>
  <cp:lastModifiedBy>Dhiren Oswal</cp:lastModifiedBy>
  <cp:revision>2</cp:revision>
  <dcterms:created xsi:type="dcterms:W3CDTF">2024-08-26T20:29:00Z</dcterms:created>
  <dcterms:modified xsi:type="dcterms:W3CDTF">2024-08-26T20:29:00Z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2022-10-07T00:00:00Z</vt:filetime>
  </property>
  <property fmtid="{D5CDD505-2E9C-101B-9397-08002B2CF9AE}" pid="3" name="Creator">
    <vt:lpwstr>TeX</vt:lpwstr>
  </property>
  <property fmtid="{D5CDD505-2E9C-101B-9397-08002B2CF9AE}" pid="4" name="LastSaved">
    <vt:filetime>2024-08-26T00:00:00Z</vt:filetime>
  </property>
  <property fmtid="{D5CDD505-2E9C-101B-9397-08002B2CF9AE}" pid="5" name="GrammarlyDocumentId">
    <vt:lpwstr>c20ea66faf6313d45ff993603f9aedc02f7c0d23c5223eb255819ea6612972b1</vt:lpwstr>
  </property>
</Properties>
</file>