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c3a35c"/>
          <w:sz w:val="16"/>
          <w:szCs w:val="16"/>
          <w:rtl w:val="0"/>
        </w:rPr>
        <w:t xml:space="preserve">SCHOOL PLATFORM</w:t>
      </w:r>
      <w:r w:rsidDel="00000000" w:rsidR="00000000" w:rsidRPr="00000000">
        <w:rPr>
          <w:rtl w:val="0"/>
        </w:rPr>
      </w:r>
    </w:p>
    <w:p w:rsidR="00000000" w:rsidDel="00000000" w:rsidP="00000000" w:rsidRDefault="00000000" w:rsidRPr="00000000" w14:paraId="00000002">
      <w:pPr>
        <w:spacing w:after="4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6"/>
          <w:szCs w:val="26"/>
          <w:rtl w:val="0"/>
        </w:rPr>
        <w:t xml:space="preserve">학교 기부 플랫폼</w:t>
      </w:r>
      <w:r w:rsidDel="00000000" w:rsidR="00000000" w:rsidRPr="00000000">
        <w:rPr>
          <w:rtl w:val="0"/>
        </w:rPr>
      </w:r>
    </w:p>
    <w:p w:rsidR="00000000" w:rsidDel="00000000" w:rsidP="00000000" w:rsidRDefault="00000000" w:rsidRPr="00000000" w14:paraId="00000003">
      <w:pPr>
        <w:spacing w:after="8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48"/>
          <w:szCs w:val="48"/>
          <w:rtl w:val="0"/>
        </w:rPr>
        <w:t xml:space="preserve">시설별 구매업무 위탁형</w:t>
        <w:br w:type="textWrapping"/>
        <w:t xml:space="preserve">운영구조 상세검토 보고서</w:t>
      </w:r>
      <w:r w:rsidDel="00000000" w:rsidR="00000000" w:rsidRPr="00000000">
        <w:rPr>
          <w:rtl w:val="0"/>
        </w:rPr>
      </w:r>
    </w:p>
    <w:p w:rsidR="00000000" w:rsidDel="00000000" w:rsidP="00000000" w:rsidRDefault="00000000" w:rsidRPr="00000000" w14:paraId="00000004">
      <w:pPr>
        <w:spacing w:line="288" w:lineRule="auto"/>
        <w:rPr>
          <w:rFonts w:ascii="Malgun Gothic" w:cs="Malgun Gothic" w:eastAsia="Malgun Gothic" w:hAnsi="Malgun Gothic"/>
        </w:rPr>
      </w:pPr>
      <w:r w:rsidDel="00000000" w:rsidR="00000000" w:rsidRPr="00000000">
        <w:rPr>
          <w:rFonts w:ascii="Malgun Gothic" w:cs="Malgun Gothic" w:eastAsia="Malgun Gothic" w:hAnsi="Malgun Gothic"/>
          <w:color w:val="68726d"/>
          <w:sz w:val="22"/>
          <w:szCs w:val="22"/>
          <w:rtl w:val="0"/>
        </w:rPr>
        <w:t xml:space="preserve">자체 재단 없이 시설이 기부금을 수령하고 학교가 무상 발주업무를 위탁받는 운영모델</w:t>
      </w:r>
      <w:r w:rsidDel="00000000" w:rsidR="00000000" w:rsidRPr="00000000">
        <w:rPr>
          <w:rtl w:val="0"/>
        </w:rPr>
      </w:r>
    </w:p>
    <w:tbl>
      <w:tblPr>
        <w:tblStyle w:val="Table1"/>
        <w:tblW w:w="9975.0" w:type="dxa"/>
        <w:jc w:val="center"/>
        <w:tblLayout w:type="fixed"/>
        <w:tblLook w:val="0400"/>
      </w:tblPr>
      <w:tblGrid>
        <w:gridCol w:w="9975"/>
        <w:tblGridChange w:id="0">
          <w:tblGrid>
            <w:gridCol w:w="9975"/>
          </w:tblGrid>
        </w:tblGridChange>
      </w:tblGrid>
      <w:tr>
        <w:trPr>
          <w:cantSplit w:val="1"/>
          <w:tblHeader w:val="0"/>
        </w:trPr>
        <w:tc>
          <w:tcPr>
            <w:tcBorders>
              <w:top w:color="2f6b55" w:space="0" w:sz="8" w:val="single"/>
              <w:left w:color="2f6b55" w:space="0" w:sz="8" w:val="single"/>
              <w:bottom w:color="2f6b55" w:space="0" w:sz="8" w:val="single"/>
              <w:right w:color="2f6b55" w:space="0" w:sz="8" w:val="single"/>
            </w:tcBorders>
            <w:shd w:fill="eaf2ed" w:val="clear"/>
            <w:tcMar>
              <w:top w:w="130.0" w:type="dxa"/>
              <w:left w:w="150.0" w:type="dxa"/>
              <w:bottom w:w="130.0" w:type="dxa"/>
              <w:right w:w="150.0" w:type="dxa"/>
            </w:tcMar>
          </w:tcPr>
          <w:p w:rsidR="00000000" w:rsidDel="00000000" w:rsidP="00000000" w:rsidRDefault="00000000" w:rsidRPr="00000000" w14:paraId="00000005">
            <w:pPr>
              <w:spacing w:after="6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21"/>
                <w:szCs w:val="21"/>
                <w:rtl w:val="0"/>
              </w:rPr>
              <w:t xml:space="preserve">검토 결론</w:t>
            </w:r>
            <w:r w:rsidDel="00000000" w:rsidR="00000000" w:rsidRPr="00000000">
              <w:rPr>
                <w:rtl w:val="0"/>
              </w:rPr>
            </w:r>
          </w:p>
          <w:p w:rsidR="00000000" w:rsidDel="00000000" w:rsidP="00000000" w:rsidRDefault="00000000" w:rsidRPr="00000000" w14:paraId="00000006">
            <w:pPr>
              <w:spacing w:after="0" w:line="298"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자체 재단 또는 제휴 재단이 당장 어려운 경우에도, 적격 시설·운영법인이 기부금을 직접 수령하고 학교에 구매·발주 실무를 공식 위탁하는 구조로 파일럿 운영이 가능하다. 다만 학교는 기부금 소유권과 최종 지출 승인권을 갖지 않고, 시설이 자금·회계·영수증 발급 책임을 유지해야 한다. 학교는 무상으로 준비물 검수, 주문, 배송추적, 공급업체 CS와 영수증 발급용 데이터 정리를 지원하며 배송비와 플랫폼 운영비는 자체 재원으로 부담한다.</w:t>
            </w:r>
          </w:p>
        </w:tc>
      </w:tr>
    </w:tbl>
    <w:p w:rsidR="00000000" w:rsidDel="00000000" w:rsidP="00000000" w:rsidRDefault="00000000" w:rsidRPr="00000000" w14:paraId="00000007">
      <w:pPr>
        <w:spacing w:after="0" w:before="24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20"/>
          <w:szCs w:val="20"/>
          <w:rtl w:val="0"/>
        </w:rPr>
        <w:t xml:space="preserve">작성 목적</w:t>
      </w:r>
      <w:r w:rsidDel="00000000" w:rsidR="00000000" w:rsidRPr="00000000">
        <w:rPr>
          <w:rtl w:val="0"/>
        </w:rPr>
      </w:r>
    </w:p>
    <w:p w:rsidR="00000000" w:rsidDel="00000000" w:rsidP="00000000" w:rsidRDefault="00000000" w:rsidRPr="00000000" w14:paraId="00000008">
      <w:pPr>
        <w:spacing w:after="0" w:line="312"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보고서는 시설별 구매업무 위탁형 모델의 전체 프로세스, 자금·권한·증빙 흐름, 계약서 필수 조항, 시스템 요구사항과 사전 협의 과제를 구체화하여 시설 협의 및 계약 검토의 기준안으로 활용하기 위해 작성되었다.</w:t>
      </w:r>
    </w:p>
    <w:p w:rsidR="00000000" w:rsidDel="00000000" w:rsidP="00000000" w:rsidRDefault="00000000" w:rsidRPr="00000000" w14:paraId="00000009">
      <w:pPr>
        <w:spacing w:after="0" w:before="400" w:line="288" w:lineRule="auto"/>
        <w:jc w:val="right"/>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68726d"/>
          <w:rtl w:val="0"/>
        </w:rPr>
        <w:t xml:space="preserve">2026. 07. 14.</w:t>
      </w:r>
      <w:r w:rsidDel="00000000" w:rsidR="00000000" w:rsidRPr="00000000">
        <w:rPr>
          <w:rtl w:val="0"/>
        </w:rPr>
      </w:r>
    </w:p>
    <w:p w:rsidR="00000000" w:rsidDel="00000000" w:rsidP="00000000" w:rsidRDefault="00000000" w:rsidRPr="00000000" w14:paraId="0000000A">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pBdr>
          <w:bottom w:color="c3a35c" w:space="4" w:sz="8" w:val="single"/>
        </w:pBdr>
        <w:spacing w:after="10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30"/>
          <w:szCs w:val="30"/>
          <w:rtl w:val="0"/>
        </w:rPr>
        <w:t xml:space="preserve">1. Executive Summary</w:t>
      </w:r>
      <w:r w:rsidDel="00000000" w:rsidR="00000000" w:rsidRPr="00000000">
        <w:rPr>
          <w:rtl w:val="0"/>
        </w:rPr>
      </w:r>
    </w:p>
    <w:tbl>
      <w:tblPr>
        <w:tblStyle w:val="Table2"/>
        <w:tblW w:w="9975.0" w:type="dxa"/>
        <w:jc w:val="center"/>
        <w:tblLayout w:type="fixed"/>
        <w:tblLook w:val="0400"/>
      </w:tblPr>
      <w:tblGrid>
        <w:gridCol w:w="9975"/>
        <w:tblGridChange w:id="0">
          <w:tblGrid>
            <w:gridCol w:w="9975"/>
          </w:tblGrid>
        </w:tblGridChange>
      </w:tblGrid>
      <w:tr>
        <w:trPr>
          <w:cantSplit w:val="1"/>
          <w:tblHeader w:val="0"/>
        </w:trPr>
        <w:tc>
          <w:tcPr>
            <w:tcBorders>
              <w:top w:color="2f6b55" w:space="0" w:sz="8" w:val="single"/>
              <w:left w:color="2f6b55" w:space="0" w:sz="8" w:val="single"/>
              <w:bottom w:color="2f6b55" w:space="0" w:sz="8" w:val="single"/>
              <w:right w:color="2f6b55" w:space="0" w:sz="8" w:val="single"/>
            </w:tcBorders>
            <w:shd w:fill="eaf2ed" w:val="clear"/>
            <w:tcMar>
              <w:top w:w="130.0" w:type="dxa"/>
              <w:left w:w="150.0" w:type="dxa"/>
              <w:bottom w:w="130.0" w:type="dxa"/>
              <w:right w:w="150.0" w:type="dxa"/>
            </w:tcMar>
          </w:tcPr>
          <w:p w:rsidR="00000000" w:rsidDel="00000000" w:rsidP="00000000" w:rsidRDefault="00000000" w:rsidRPr="00000000" w14:paraId="0000000C">
            <w:pPr>
              <w:spacing w:after="6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21"/>
                <w:szCs w:val="21"/>
                <w:rtl w:val="0"/>
              </w:rPr>
              <w:t xml:space="preserve">권장 운영모델</w:t>
            </w:r>
            <w:r w:rsidDel="00000000" w:rsidR="00000000" w:rsidRPr="00000000">
              <w:rPr>
                <w:rtl w:val="0"/>
              </w:rPr>
            </w:r>
          </w:p>
          <w:p w:rsidR="00000000" w:rsidDel="00000000" w:rsidP="00000000" w:rsidRDefault="00000000" w:rsidRPr="00000000" w14:paraId="0000000D">
            <w:pPr>
              <w:spacing w:after="0" w:line="298"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기부회원은 적격 시설 또는 운영법인 명의의 후원금 계좌에 기부하고, 시설은 해당 금액을 후원금으로 회계처리한다. 학교는 시설과 체결한 </w:t>
            </w:r>
            <w:r w:rsidDel="00000000" w:rsidR="00000000" w:rsidRPr="00000000">
              <w:rPr>
                <w:rFonts w:ascii="Malgun Gothic" w:cs="Malgun Gothic" w:eastAsia="Malgun Gothic" w:hAnsi="Malgun Gothic"/>
                <w:b w:val="1"/>
                <w:bCs w:val="1"/>
                <w:rtl w:val="0"/>
              </w:rPr>
              <w:t xml:space="preserve">무상 구매업무 위탁계약</w:t>
            </w:r>
            <w:r w:rsidDel="00000000" w:rsidR="00000000" w:rsidRPr="00000000">
              <w:rPr>
                <w:rFonts w:ascii="Malgun Gothic" w:cs="Malgun Gothic" w:eastAsia="Malgun Gothic" w:hAnsi="Malgun Gothic"/>
                <w:rtl w:val="0"/>
              </w:rPr>
              <w:t xml:space="preserve"> 및 사전 승인 범위에 따라 상품 검수·주문·배송·CS를 수행한다. 물품대금은 시설 명의 결제수단 또는 시설이 승인한 공급업체 정산 방식으로 지급하며, 학교는 기본 배송비와 플랫폼 운영비를 부담한다. 기부금영수증은 실제 기부금을 받은 적격 시설 또는 운영법인이 발급한다.</w:t>
            </w:r>
          </w:p>
        </w:tc>
      </w:tr>
    </w:tbl>
    <w:p w:rsidR="00000000" w:rsidDel="00000000" w:rsidP="00000000" w:rsidRDefault="00000000" w:rsidRPr="00000000" w14:paraId="0000000E">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1-1. 이 모델이 필요한 배경</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자체 재단 설립이나 기존 공익법인 제휴가 곤란해도 파일럿을 중단하지 않고 운영구조를 검증할 필요가 있다.</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학교가 기부금을 직접 받으면 영리법인 자금과 기부금이 혼재하고 세액공제용 영수증 발급 근거가 약해질 수 있다.</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시설이 모든 상품 탐색·주문·배송·교환까지 직접 담당하면 학교의 핵심 제안인 행정 부담 완화가 약해진다.</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따라서 기부금 수령과 영수증 책임은 시설에 두고, 반복적인 구매 실무는 학교가 무상으로 대신하는 역할분담이 현실적인 중간안이다.</w:t>
      </w:r>
      <w:r w:rsidDel="00000000" w:rsidR="00000000" w:rsidRPr="00000000">
        <w:rPr>
          <w:rtl w:val="0"/>
        </w:rPr>
      </w:r>
    </w:p>
    <w:p w:rsidR="00000000" w:rsidDel="00000000" w:rsidP="00000000" w:rsidRDefault="00000000" w:rsidRPr="00000000" w14:paraId="00000013">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1-2. 핵심 원칙</w:t>
      </w:r>
      <w:r w:rsidDel="00000000" w:rsidR="00000000" w:rsidRPr="00000000">
        <w:rPr>
          <w:rtl w:val="0"/>
        </w:rPr>
      </w:r>
    </w:p>
    <w:tbl>
      <w:tblPr>
        <w:tblStyle w:val="Table3"/>
        <w:tblW w:w="10023.0" w:type="dxa"/>
        <w:jc w:val="left"/>
        <w:tblInd w:w="-100.0" w:type="dxa"/>
        <w:tblLayout w:type="fixed"/>
        <w:tblLook w:val="0400"/>
      </w:tblPr>
      <w:tblGrid>
        <w:gridCol w:w="3219"/>
        <w:gridCol w:w="6804"/>
        <w:tblGridChange w:id="0">
          <w:tblGrid>
            <w:gridCol w:w="3219"/>
            <w:gridCol w:w="6804"/>
          </w:tblGrid>
        </w:tblGridChange>
      </w:tblGrid>
      <w:tr>
        <w:trPr>
          <w:cantSplit w:val="1"/>
          <w:tblHeader w:val="0"/>
        </w:trPr>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014">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원칙</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015">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운영 기준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6">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기부금 귀속</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7">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기부금은 시설 또는 운영법인에 직접 귀속되며 학교의 매출·운영자금이 아니다.</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18">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지출 통제</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19">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시설은 예산·품목·한도와 최종 승인권을 보유하고 학교는 승인된 범위에서만 주문한다.</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A">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무상 위탁</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B">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학교는 구매대행·플랫폼 수수료를 청구하지 않고 배송비와 자체 운영비를 부담한다.</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1C">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발급 책임</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1D">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기부금영수증은 실제 기부금을 받은 적격 시설 또는 운영법인이 발급한다.</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E">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증빙 일치</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F">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기부내역, 시설 승인, 주문, 결제, 배송, 수령, 환불과 영수증 자료가 건별로 연결되어야 한다.</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20">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아동 보호</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21">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기부자에게 아동 실명·얼굴·상세사연·시설 상세 연락처를 공개하지 않는다.</w:t>
            </w:r>
            <w:r w:rsidDel="00000000" w:rsidR="00000000" w:rsidRPr="00000000">
              <w:rPr>
                <w:rtl w:val="0"/>
              </w:rPr>
            </w:r>
          </w:p>
        </w:tc>
      </w:tr>
    </w:tbl>
    <w:p w:rsidR="00000000" w:rsidDel="00000000" w:rsidP="00000000" w:rsidRDefault="00000000" w:rsidRPr="00000000" w14:paraId="00000022">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1-3. 이 구조의 적용 범위</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초기 시설 1~3곳 및 제한된 생활필수품·교육용품 중심 파일럿에 적합하다.</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시설 또는 운영법인이 적격 기부금영수증 발급 주체이고 후원금 전용계좌·회계절차를 갖춘 경우를 우선한다.</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장기적으로 시설 수가 크게 늘면 시설별 계좌·발급체계가 분산되므로 중앙 공익법인 제휴 또는 자체 비영리법인 구조를 재검토한다.</w:t>
      </w:r>
      <w:r w:rsidDel="00000000" w:rsidR="00000000" w:rsidRPr="00000000">
        <w:rPr>
          <w:rtl w:val="0"/>
        </w:rPr>
      </w:r>
    </w:p>
    <w:p w:rsidR="00000000" w:rsidDel="00000000" w:rsidP="00000000" w:rsidRDefault="00000000" w:rsidRPr="00000000" w14:paraId="00000026">
      <w:pPr>
        <w:keepNext w:val="1"/>
        <w:pBdr>
          <w:bottom w:color="c3a35c" w:space="4" w:sz="8" w:val="single"/>
        </w:pBdr>
        <w:spacing w:after="10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30"/>
          <w:szCs w:val="30"/>
          <w:rtl w:val="0"/>
        </w:rPr>
        <w:t xml:space="preserve">2. 권장 자금·주문·배송·영수증 구조</w:t>
      </w:r>
      <w:r w:rsidDel="00000000" w:rsidR="00000000" w:rsidRPr="00000000">
        <w:rPr>
          <w:rtl w:val="0"/>
        </w:rPr>
      </w:r>
    </w:p>
    <w:p w:rsidR="00000000" w:rsidDel="00000000" w:rsidP="00000000" w:rsidRDefault="00000000" w:rsidRPr="00000000" w14:paraId="00000027">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2-1. 전체 흐름</w:t>
      </w:r>
      <w:r w:rsidDel="00000000" w:rsidR="00000000" w:rsidRPr="00000000">
        <w:rPr>
          <w:rtl w:val="0"/>
        </w:rPr>
      </w:r>
    </w:p>
    <w:tbl>
      <w:tblPr>
        <w:tblStyle w:val="Table4"/>
        <w:tblW w:w="10065.0" w:type="dxa"/>
        <w:jc w:val="center"/>
        <w:tblLayout w:type="fixed"/>
        <w:tblLook w:val="0400"/>
      </w:tblPr>
      <w:tblGrid>
        <w:gridCol w:w="3686"/>
        <w:gridCol w:w="6379"/>
        <w:tblGridChange w:id="0">
          <w:tblGrid>
            <w:gridCol w:w="3686"/>
            <w:gridCol w:w="6379"/>
          </w:tblGrid>
        </w:tblGridChange>
      </w:tblGrid>
      <w:tr>
        <w:trPr>
          <w:cantSplit w:val="1"/>
          <w:tblHeader w:val="0"/>
        </w:trPr>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028">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단계</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029">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주요 내용</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2A">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STEP 1</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2B">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시설이 준비물·수량·규격·필요시기·우선순위를 등록</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2C">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STEP 2</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2D">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학교가 품목 적정성·가격·재고·대체가능 범위를 검수</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2E">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STEP 3</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2F">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기부회원이 시설 또는 운영법인 명의 계좌·결제수단으로 기부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30">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STEP 4</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31">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시설이 후원금 수입을 확인하고 학교 시스템에 발주가능 금액을 승인</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32">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STEP 5</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33">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학교가 승인 범위 안에서 주문서를 생성하고 시설 또는 사전승인 규칙에 따라 발주</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34">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STEP 6</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35">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 명의 자금으로 물품대금을 지급하고 학교가 기본 배송비를 별도 부담</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36">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STEP 7</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37">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공급업체가 시설로 직배송하고 학교가 송장·배송상태를 관리</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38">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STEP 8</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39">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시설이 수량·상태를 확인하고 수령확인·비식별 증빙을 등록</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3A">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STEP 9</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3B">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학교가 발급용 기부·지출·수령 데이터를 정리해 시설에 제공</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3C">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STEP 10</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3D">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 또는 운영법인이 전자기부금영수증을 발급하고 학교가 발급상태를 안내</w:t>
            </w:r>
            <w:r w:rsidDel="00000000" w:rsidR="00000000" w:rsidRPr="00000000">
              <w:rPr>
                <w:rtl w:val="0"/>
              </w:rPr>
            </w:r>
          </w:p>
        </w:tc>
      </w:tr>
    </w:tbl>
    <w:p w:rsidR="00000000" w:rsidDel="00000000" w:rsidP="00000000" w:rsidRDefault="00000000" w:rsidRPr="00000000" w14:paraId="0000003E">
      <w:pPr>
        <w:keepNext w:val="1"/>
        <w:spacing w:after="60" w:before="100" w:line="288" w:lineRule="auto"/>
        <w:rPr>
          <w:rFonts w:ascii="Malgun Gothic" w:cs="Malgun Gothic" w:eastAsia="Malgun Gothic" w:hAnsi="Malgun Gothic"/>
          <w:b w:val="1"/>
          <w:bCs w:val="1"/>
          <w:color w:val="2f6b55"/>
          <w:sz w:val="22"/>
          <w:szCs w:val="22"/>
        </w:rPr>
      </w:pPr>
      <w:r w:rsidDel="00000000" w:rsidR="00000000" w:rsidRPr="00000000">
        <w:rPr>
          <w:rFonts w:ascii="Malgun Gothic" w:cs="Malgun Gothic" w:eastAsia="Malgun Gothic" w:hAnsi="Malgun Gothic"/>
          <w:b w:val="1"/>
          <w:bCs w:val="1"/>
          <w:color w:val="2f6b55"/>
          <w:sz w:val="22"/>
          <w:szCs w:val="22"/>
          <w:rtl w:val="0"/>
        </w:rPr>
        <w:t xml:space="preserve">2-2. 자금 흐름</w:t>
      </w:r>
    </w:p>
    <w:tbl>
      <w:tblPr>
        <w:tblStyle w:val="Table5"/>
        <w:tblW w:w="10275.0" w:type="dxa"/>
        <w:jc w:val="center"/>
        <w:tblLayout w:type="fixed"/>
        <w:tblLook w:val="0400"/>
      </w:tblPr>
      <w:tblGrid>
        <w:gridCol w:w="2175"/>
        <w:gridCol w:w="2490"/>
        <w:gridCol w:w="2865"/>
        <w:gridCol w:w="2640"/>
        <w:gridCol w:w="105"/>
        <w:tblGridChange w:id="0">
          <w:tblGrid>
            <w:gridCol w:w="2175"/>
            <w:gridCol w:w="2490"/>
            <w:gridCol w:w="2865"/>
            <w:gridCol w:w="2640"/>
            <w:gridCol w:w="105"/>
          </w:tblGrid>
        </w:tblGridChange>
      </w:tblGrid>
      <w:tr>
        <w:trPr>
          <w:cantSplit w:val="1"/>
          <w:tblHeader w:val="0"/>
        </w:trPr>
        <w:tc>
          <w:tcPr>
            <w:gridSpan w:val="4"/>
            <w:tcBorders>
              <w:top w:color="2f6b55" w:space="0" w:sz="8" w:val="single"/>
              <w:left w:color="2f6b55" w:space="0" w:sz="8" w:val="single"/>
              <w:bottom w:color="2f6b55" w:space="0" w:sz="8" w:val="single"/>
              <w:right w:color="2f6b55" w:space="0" w:sz="8" w:val="single"/>
            </w:tcBorders>
            <w:shd w:fill="eaf2ed" w:val="clear"/>
            <w:tcMar>
              <w:top w:w="130.0" w:type="dxa"/>
              <w:left w:w="150.0" w:type="dxa"/>
              <w:bottom w:w="130.0" w:type="dxa"/>
              <w:right w:w="150.0" w:type="dxa"/>
            </w:tcMar>
          </w:tcPr>
          <w:p w:rsidR="00000000" w:rsidDel="00000000" w:rsidP="00000000" w:rsidRDefault="00000000" w:rsidRPr="00000000" w14:paraId="0000003F">
            <w:pPr>
              <w:spacing w:after="6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21"/>
                <w:szCs w:val="21"/>
                <w:rtl w:val="0"/>
              </w:rPr>
              <w:t xml:space="preserve">자금 분리 기준</w:t>
            </w:r>
            <w:r w:rsidDel="00000000" w:rsidR="00000000" w:rsidRPr="00000000">
              <w:rPr>
                <w:rtl w:val="0"/>
              </w:rPr>
            </w:r>
          </w:p>
          <w:p w:rsidR="00000000" w:rsidDel="00000000" w:rsidP="00000000" w:rsidRDefault="00000000" w:rsidRPr="00000000" w14:paraId="00000040">
            <w:pPr>
              <w:spacing w:after="0" w:line="298"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① 키아의 기부금은 시설·운영법인의 후원금 계정으로 수령한다. ② 준비물 구매대금은 해당 후원금에서 시설 명의로 지급한다. ③ 배송비·플랫폼 개발비·운영 인건비는 학교의 자체 재원으로 부담한다. ④ 반품에 따른 물품대금 환불은 시설의 원 결제수단 또는 후원금 전용계좌로 돌아가며, 학교가 부담한 배송비 환불은 학교에 귀속한다.</w:t>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044">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항목</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045">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부담·수령 주체</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046">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회계·증빙</w:t>
            </w:r>
            <w:r w:rsidDel="00000000" w:rsidR="00000000" w:rsidRPr="00000000">
              <w:rPr>
                <w:rtl w:val="0"/>
              </w:rPr>
            </w:r>
          </w:p>
        </w:tc>
        <w:tc>
          <w:tcPr>
            <w:gridSpan w:val="2"/>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047">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기부금영수증 반영</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49">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키아 기부금</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4A">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시설·운영법인</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4B">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후원금 수입·전용계정</w:t>
            </w:r>
            <w:r w:rsidDel="00000000" w:rsidR="00000000" w:rsidRPr="00000000">
              <w:rPr>
                <w:rtl w:val="0"/>
              </w:rPr>
            </w:r>
          </w:p>
        </w:tc>
        <w:tc>
          <w:tcPr>
            <w:gridSpan w:val="2"/>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4C">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기부액 기준 검토</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4E">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준비물 물품대금</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4F">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시설·운영법인</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50">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 명의 카드전표·거래명세</w:t>
            </w:r>
            <w:r w:rsidDel="00000000" w:rsidR="00000000" w:rsidRPr="00000000">
              <w:rPr>
                <w:rtl w:val="0"/>
              </w:rPr>
            </w:r>
          </w:p>
        </w:tc>
        <w:tc>
          <w:tcPr>
            <w:gridSpan w:val="2"/>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51">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기부금 사용내역</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53">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기본 배송비</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54">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학교</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55">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학교 명의 영수증·세금계산서</w:t>
            </w:r>
            <w:r w:rsidDel="00000000" w:rsidR="00000000" w:rsidRPr="00000000">
              <w:rPr>
                <w:rtl w:val="0"/>
              </w:rPr>
            </w:r>
          </w:p>
        </w:tc>
        <w:tc>
          <w:tcPr>
            <w:gridSpan w:val="2"/>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56">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미반영</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58">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플랫폼·구매업무 비용</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59">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학교</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5A">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학교 자체 사업비</w:t>
            </w:r>
            <w:r w:rsidDel="00000000" w:rsidR="00000000" w:rsidRPr="00000000">
              <w:rPr>
                <w:rtl w:val="0"/>
              </w:rPr>
            </w:r>
          </w:p>
        </w:tc>
        <w:tc>
          <w:tcPr>
            <w:gridSpan w:val="2"/>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5B">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미반영</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eaf2ed" w:val="clear"/>
            <w:tcMar>
              <w:top w:w="90.0" w:type="dxa"/>
              <w:left w:w="100.0" w:type="dxa"/>
              <w:bottom w:w="90.0" w:type="dxa"/>
              <w:right w:w="100.0" w:type="dxa"/>
            </w:tcMar>
            <w:vAlign w:val="center"/>
          </w:tcPr>
          <w:p w:rsidR="00000000" w:rsidDel="00000000" w:rsidP="00000000" w:rsidRDefault="00000000" w:rsidRPr="00000000" w14:paraId="0000005D">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구매대행 수수료</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eaf2ed" w:val="clear"/>
            <w:tcMar>
              <w:top w:w="90.0" w:type="dxa"/>
              <w:left w:w="100.0" w:type="dxa"/>
              <w:bottom w:w="90.0" w:type="dxa"/>
              <w:right w:w="100.0" w:type="dxa"/>
            </w:tcMar>
            <w:vAlign w:val="center"/>
          </w:tcPr>
          <w:p w:rsidR="00000000" w:rsidDel="00000000" w:rsidP="00000000" w:rsidRDefault="00000000" w:rsidRPr="00000000" w14:paraId="0000005E">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없음</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eaf2ed" w:val="clear"/>
            <w:tcMar>
              <w:top w:w="90.0" w:type="dxa"/>
              <w:left w:w="100.0" w:type="dxa"/>
              <w:bottom w:w="90.0" w:type="dxa"/>
              <w:right w:w="100.0" w:type="dxa"/>
            </w:tcMar>
            <w:vAlign w:val="center"/>
          </w:tcPr>
          <w:p w:rsidR="00000000" w:rsidDel="00000000" w:rsidP="00000000" w:rsidRDefault="00000000" w:rsidRPr="00000000" w14:paraId="0000005F">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무상 위탁계약 명시</w:t>
            </w:r>
            <w:r w:rsidDel="00000000" w:rsidR="00000000" w:rsidRPr="00000000">
              <w:rPr>
                <w:rtl w:val="0"/>
              </w:rPr>
            </w:r>
          </w:p>
        </w:tc>
        <w:tc>
          <w:tcPr>
            <w:gridSpan w:val="2"/>
            <w:tcBorders>
              <w:top w:color="d9dfdb" w:space="0" w:sz="4" w:val="single"/>
              <w:left w:color="d9dfdb" w:space="0" w:sz="4" w:val="single"/>
              <w:bottom w:color="d9dfdb" w:space="0" w:sz="4" w:val="single"/>
              <w:right w:color="d9dfdb" w:space="0" w:sz="4" w:val="single"/>
            </w:tcBorders>
            <w:shd w:fill="eaf2ed" w:val="clear"/>
            <w:tcMar>
              <w:top w:w="90.0" w:type="dxa"/>
              <w:left w:w="100.0" w:type="dxa"/>
              <w:bottom w:w="90.0" w:type="dxa"/>
              <w:right w:w="100.0" w:type="dxa"/>
            </w:tcMar>
            <w:vAlign w:val="center"/>
          </w:tcPr>
          <w:p w:rsidR="00000000" w:rsidDel="00000000" w:rsidP="00000000" w:rsidRDefault="00000000" w:rsidRPr="00000000" w14:paraId="00000060">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해당 없음</w:t>
            </w:r>
            <w:r w:rsidDel="00000000" w:rsidR="00000000" w:rsidRPr="00000000">
              <w:rPr>
                <w:rtl w:val="0"/>
              </w:rPr>
            </w:r>
          </w:p>
        </w:tc>
      </w:tr>
    </w:tbl>
    <w:p w:rsidR="00000000" w:rsidDel="00000000" w:rsidP="00000000" w:rsidRDefault="00000000" w:rsidRPr="00000000" w14:paraId="00000062">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2-3. 기부금영수증 성립을 위한 전제</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1e4d3b"/>
          <w:sz w:val="17"/>
          <w:szCs w:val="17"/>
          <w:u w:val="none"/>
          <w:shd w:fill="auto" w:val="clear"/>
          <w:vertAlign w:val="baseline"/>
          <w:rtl w:val="0"/>
        </w:rPr>
        <w:t xml:space="preserve">기부금 수령자</w:t>
      </w: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와 영수증 발급자가 일치해야 한다.</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1e4d3b"/>
          <w:sz w:val="17"/>
          <w:szCs w:val="17"/>
          <w:u w:val="none"/>
          <w:shd w:fill="auto" w:val="clear"/>
          <w:vertAlign w:val="baseline"/>
          <w:rtl w:val="0"/>
        </w:rPr>
        <w:t xml:space="preserve">시설 또는 운영법인</w:t>
      </w: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이 적격 기부금단체이고 전자기부금영수증 발급 권한을 갖춰야 한다.</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1e4d3b"/>
          <w:sz w:val="17"/>
          <w:szCs w:val="17"/>
          <w:u w:val="none"/>
          <w:shd w:fill="auto" w:val="clear"/>
          <w:vertAlign w:val="baseline"/>
          <w:rtl w:val="0"/>
        </w:rPr>
        <w:t xml:space="preserve">학교는</w:t>
      </w: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 영수증을 직접 발급하지 않고 발급에 필요한 자료만 생성·전달한다.</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1e4d3b"/>
          <w:sz w:val="17"/>
          <w:szCs w:val="17"/>
          <w:u w:val="none"/>
          <w:shd w:fill="auto" w:val="clear"/>
          <w:vertAlign w:val="baseline"/>
          <w:rtl w:val="0"/>
        </w:rPr>
        <w:t xml:space="preserve">기부금액</w:t>
      </w: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 지정 목적, 구매금액, 잔액, 환불내역을 시설 회계에서 설명할 수 있어야 한다.</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1e4d3b"/>
          <w:sz w:val="17"/>
          <w:szCs w:val="17"/>
          <w:u w:val="none"/>
          <w:shd w:fill="auto" w:val="clear"/>
          <w:vertAlign w:val="baseline"/>
          <w:rtl w:val="0"/>
        </w:rPr>
        <w:t xml:space="preserve">전자기부금영수증</w:t>
      </w: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은 기부금단체가 기부내역을 확인해 발급하며 연말정산 간소화에 반영될 수 있다.</w:t>
      </w:r>
      <w:r w:rsidDel="00000000" w:rsidR="00000000" w:rsidRPr="00000000">
        <w:rPr>
          <w:rtl w:val="0"/>
        </w:rPr>
      </w:r>
    </w:p>
    <w:p w:rsidR="00000000" w:rsidDel="00000000" w:rsidP="00000000" w:rsidRDefault="00000000" w:rsidRPr="00000000" w14:paraId="00000068">
      <w:pPr>
        <w:keepNext w:val="1"/>
        <w:pBdr>
          <w:bottom w:color="c3a35c" w:space="4" w:sz="8" w:val="single"/>
        </w:pBdr>
        <w:spacing w:after="10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30"/>
          <w:szCs w:val="30"/>
          <w:rtl w:val="0"/>
        </w:rPr>
        <w:t xml:space="preserve">3. 주체별 역할과 권한</w:t>
      </w:r>
      <w:r w:rsidDel="00000000" w:rsidR="00000000" w:rsidRPr="00000000">
        <w:rPr>
          <w:rtl w:val="0"/>
        </w:rPr>
      </w:r>
    </w:p>
    <w:tbl>
      <w:tblPr>
        <w:tblStyle w:val="Table6"/>
        <w:tblW w:w="10065.0" w:type="dxa"/>
        <w:jc w:val="center"/>
        <w:tblLayout w:type="fixed"/>
        <w:tblLook w:val="0400"/>
      </w:tblPr>
      <w:tblGrid>
        <w:gridCol w:w="1170"/>
        <w:gridCol w:w="1785"/>
        <w:gridCol w:w="3435"/>
        <w:gridCol w:w="3675"/>
        <w:tblGridChange w:id="0">
          <w:tblGrid>
            <w:gridCol w:w="1170"/>
            <w:gridCol w:w="1785"/>
            <w:gridCol w:w="3435"/>
            <w:gridCol w:w="3675"/>
          </w:tblGrid>
        </w:tblGridChange>
      </w:tblGrid>
      <w:tr>
        <w:trPr>
          <w:cantSplit w:val="1"/>
          <w:tblHeader w:val="0"/>
        </w:trPr>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069">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ffffff"/>
                <w:sz w:val="15"/>
                <w:szCs w:val="15"/>
                <w:rtl w:val="0"/>
              </w:rPr>
              <w:t xml:space="preserve">주체</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06A">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ffffff"/>
                <w:sz w:val="15"/>
                <w:szCs w:val="15"/>
                <w:rtl w:val="0"/>
              </w:rPr>
              <w:t xml:space="preserve">핵심 책임</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06B">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ffffff"/>
                <w:sz w:val="15"/>
                <w:szCs w:val="15"/>
                <w:rtl w:val="0"/>
              </w:rPr>
              <w:t xml:space="preserve">주요 업무</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06C">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ffffff"/>
                <w:sz w:val="15"/>
                <w:szCs w:val="15"/>
                <w:rtl w:val="0"/>
              </w:rPr>
              <w:t xml:space="preserve">금지·제외 업무</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6D">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1e4d3b"/>
                <w:sz w:val="15"/>
                <w:szCs w:val="15"/>
                <w:rtl w:val="0"/>
              </w:rPr>
              <w:t xml:space="preserve">시설·운영법인</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6E">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모금·회계·승인·발급</w:t>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6F">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후원금 수령, 예산편성, 발주범위 승인, 물품대금 지급, 수령확인, 내부 기록, 영수증 발급</w:t>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70">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계정·결제수단을 무제한 공유하거나 승인 없이 외부인이 자금을 집행하도록 방치</w:t>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71">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1e4d3b"/>
                <w:sz w:val="15"/>
                <w:szCs w:val="15"/>
                <w:rtl w:val="0"/>
              </w:rPr>
              <w:t xml:space="preserve">학교</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72">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플랫폼·구매실무·배송관리</w:t>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73">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시설 온보딩, 준비물 검수, 주문서 작성, 발주, 송장·배송 추적, 공급업체 CS, 알림장, 발급자료 생성</w:t>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74">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기부금을 자체 계좌로 수령·보유하거나 시설 승인범위를 넘어 임의 구매</w:t>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75">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1e4d3b"/>
                <w:sz w:val="15"/>
                <w:szCs w:val="15"/>
                <w:rtl w:val="0"/>
              </w:rPr>
              <w:t xml:space="preserve">공급업체</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76">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납품·거래증빙·CS</w:t>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77">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재고·가격 제공, 주문 접수, 시설 직배송, 거래명세, 파손·오배송·반품 처리</w:t>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78">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시설 주소를 불필요하게 재사용하거나 기부자에게 공개</w:t>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79">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1e4d3b"/>
                <w:sz w:val="15"/>
                <w:szCs w:val="15"/>
                <w:rtl w:val="0"/>
              </w:rPr>
              <w:t xml:space="preserve">기부회원</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7A">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시설에 대한 기부</w:t>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7B">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기부 목적·금액 선택, 영수증 정보 제공, 전달결과 확인</w:t>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7C">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외부몰에서 임의 상품 구매 또는 시설 담당자와 직접 접촉</w:t>
            </w:r>
          </w:p>
        </w:tc>
      </w:tr>
    </w:tbl>
    <w:p w:rsidR="00000000" w:rsidDel="00000000" w:rsidP="00000000" w:rsidRDefault="00000000" w:rsidRPr="00000000" w14:paraId="0000007D">
      <w:pPr>
        <w:pStyle w:val="Heading3"/>
        <w:keepNext w:val="0"/>
        <w:keepLines w:val="0"/>
        <w:spacing w:after="80" w:before="280" w:line="278.00000000000006" w:lineRule="auto"/>
        <w:ind w:left="360"/>
        <w:rPr>
          <w:rFonts w:ascii="Malgun Gothic" w:cs="Malgun Gothic" w:eastAsia="Malgun Gothic" w:hAnsi="Malgun Gothic"/>
          <w:color w:val="24332d"/>
          <w:sz w:val="26"/>
          <w:szCs w:val="26"/>
        </w:rPr>
      </w:pPr>
      <w:bookmarkStart w:colFirst="0" w:colLast="0" w:name="_heading=h.7potdsot4ttr" w:id="0"/>
      <w:bookmarkEnd w:id="0"/>
      <w:r w:rsidDel="00000000" w:rsidR="00000000" w:rsidRPr="00000000">
        <w:rPr>
          <w:rFonts w:ascii="Malgun Gothic" w:cs="Malgun Gothic" w:eastAsia="Malgun Gothic" w:hAnsi="Malgun Gothic"/>
          <w:color w:val="2f6b55"/>
          <w:sz w:val="22"/>
          <w:szCs w:val="22"/>
          <w:rtl w:val="0"/>
        </w:rPr>
        <w:t xml:space="preserve">3-1. 시설이 준비하는 것</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시설 또는 운영법인 명의 쿠팡 계정</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시설 명의 결제수단</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배송지 등록</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학교에 구매업무를 위탁한다는 계약</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월별 구매 가능 예산</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허용 품목과 승인 기준</w:t>
      </w:r>
      <w:r w:rsidDel="00000000" w:rsidR="00000000" w:rsidRPr="00000000">
        <w:rPr>
          <w:rtl w:val="0"/>
        </w:rPr>
      </w:r>
    </w:p>
    <w:p w:rsidR="00000000" w:rsidDel="00000000" w:rsidP="00000000" w:rsidRDefault="00000000" w:rsidRPr="00000000" w14:paraId="00000084">
      <w:pPr>
        <w:pStyle w:val="Heading3"/>
        <w:keepNext w:val="0"/>
        <w:keepLines w:val="0"/>
        <w:spacing w:after="80" w:before="280" w:line="278.00000000000006" w:lineRule="auto"/>
        <w:ind w:left="360"/>
        <w:rPr>
          <w:rFonts w:ascii="Malgun Gothic" w:cs="Malgun Gothic" w:eastAsia="Malgun Gothic" w:hAnsi="Malgun Gothic"/>
          <w:color w:val="24332d"/>
          <w:sz w:val="26"/>
          <w:szCs w:val="26"/>
        </w:rPr>
      </w:pPr>
      <w:bookmarkStart w:colFirst="0" w:colLast="0" w:name="_heading=h.k8o3s9nqi7w6" w:id="1"/>
      <w:bookmarkEnd w:id="1"/>
      <w:r w:rsidDel="00000000" w:rsidR="00000000" w:rsidRPr="00000000">
        <w:rPr>
          <w:rFonts w:ascii="Malgun Gothic" w:cs="Malgun Gothic" w:eastAsia="Malgun Gothic" w:hAnsi="Malgun Gothic"/>
          <w:color w:val="2f6b55"/>
          <w:sz w:val="22"/>
          <w:szCs w:val="22"/>
          <w:rtl w:val="0"/>
        </w:rPr>
        <w:t xml:space="preserve">3-2. 학교가 하는 것</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시설이 요청한 준비물 확인</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쿠팡에서 상품 선정</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시설 계정으로 주문</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주문내역과 결제내역 저장</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송장번호와 배송상태 확인</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시설에 배송 안내</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오배송·파손·반품 처리</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시설에 영수증 발급용 후원자 명단과 기부내역 전달</w:t>
      </w:r>
      <w:r w:rsidDel="00000000" w:rsidR="00000000" w:rsidRPr="00000000">
        <w:rPr>
          <w:rtl w:val="0"/>
        </w:rPr>
      </w:r>
    </w:p>
    <w:p w:rsidR="00000000" w:rsidDel="00000000" w:rsidP="00000000" w:rsidRDefault="00000000" w:rsidRPr="00000000" w14:paraId="0000008D">
      <w:pPr>
        <w:pStyle w:val="Heading3"/>
        <w:keepNext w:val="0"/>
        <w:keepLines w:val="0"/>
        <w:spacing w:after="80" w:before="280" w:line="278.00000000000006" w:lineRule="auto"/>
        <w:ind w:left="360"/>
        <w:rPr>
          <w:rFonts w:ascii="Malgun Gothic" w:cs="Malgun Gothic" w:eastAsia="Malgun Gothic" w:hAnsi="Malgun Gothic"/>
          <w:color w:val="24332d"/>
          <w:sz w:val="26"/>
          <w:szCs w:val="26"/>
        </w:rPr>
      </w:pPr>
      <w:bookmarkStart w:colFirst="0" w:colLast="0" w:name="_heading=h.ednirsax1gh3" w:id="2"/>
      <w:bookmarkEnd w:id="2"/>
      <w:r w:rsidDel="00000000" w:rsidR="00000000" w:rsidRPr="00000000">
        <w:rPr>
          <w:rFonts w:ascii="Malgun Gothic" w:cs="Malgun Gothic" w:eastAsia="Malgun Gothic" w:hAnsi="Malgun Gothic"/>
          <w:color w:val="2f6b55"/>
          <w:sz w:val="22"/>
          <w:szCs w:val="22"/>
          <w:rtl w:val="0"/>
        </w:rPr>
        <w:t xml:space="preserve">3-3. 시설이 하는 것</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후원금 수령 및 회계처리</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준비물 목록 전달</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사전 승인 또는 월 한도 부여</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물품 수령 확인</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내부 후원금·구매 내역 기록</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기부금영수증 발급</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78.00000000000006" w:lineRule="auto"/>
        <w:ind w:left="360" w:right="0" w:hanging="36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5">
      <w:pPr>
        <w:keepNext w:val="1"/>
        <w:pBdr>
          <w:bottom w:color="c3a35c" w:space="4" w:sz="8" w:val="single"/>
        </w:pBdr>
        <w:spacing w:after="10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30"/>
          <w:szCs w:val="30"/>
          <w:rtl w:val="0"/>
        </w:rPr>
        <w:t xml:space="preserve">4. 단계별 상세 운영 프로세스</w:t>
      </w:r>
      <w:r w:rsidDel="00000000" w:rsidR="00000000" w:rsidRPr="00000000">
        <w:rPr>
          <w:rtl w:val="0"/>
        </w:rPr>
      </w:r>
    </w:p>
    <w:p w:rsidR="00000000" w:rsidDel="00000000" w:rsidP="00000000" w:rsidRDefault="00000000" w:rsidRPr="00000000" w14:paraId="00000096">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4-1. 시설 온보딩 및 계약</w:t>
      </w:r>
      <w:r w:rsidDel="00000000" w:rsidR="00000000" w:rsidRPr="00000000">
        <w:rPr>
          <w:rtl w:val="0"/>
        </w:rPr>
      </w:r>
    </w:p>
    <w:p w:rsidR="00000000" w:rsidDel="00000000" w:rsidP="00000000" w:rsidRDefault="00000000" w:rsidRPr="00000000" w14:paraId="00000097">
      <w:pPr>
        <w:spacing w:after="60" w:line="300" w:lineRule="auto"/>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시설 인가·운영법인·후원금 계좌·영수증 발급주체를 확인한다. 시설별 구매권한, 월 한도, 승인 담당자, 배송지, 환불계좌와 증빙방식을 확정하고 무상 구매업무 위탁계약을 체결한다.</w:t>
      </w:r>
      <w:r w:rsidDel="00000000" w:rsidR="00000000" w:rsidRPr="00000000">
        <w:rPr>
          <w:rtl w:val="0"/>
        </w:rPr>
      </w:r>
    </w:p>
    <w:p w:rsidR="00000000" w:rsidDel="00000000" w:rsidP="00000000" w:rsidRDefault="00000000" w:rsidRPr="00000000" w14:paraId="00000098">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4-2. 준비물 등록</w:t>
      </w:r>
      <w:r w:rsidDel="00000000" w:rsidR="00000000" w:rsidRPr="00000000">
        <w:rPr>
          <w:rtl w:val="0"/>
        </w:rPr>
      </w:r>
    </w:p>
    <w:p w:rsidR="00000000" w:rsidDel="00000000" w:rsidP="00000000" w:rsidRDefault="00000000" w:rsidRPr="00000000" w14:paraId="00000099">
      <w:pPr>
        <w:spacing w:after="60" w:line="300" w:lineRule="auto"/>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시설은 학교 포털에 필요 품목을 등록한다. 개인 필요를 반영할 경우 실명·사진·상세 사연 없이 품목·사이즈·수량 등 구매에 필요한 최소정보만 입력한다.</w:t>
      </w:r>
      <w:r w:rsidDel="00000000" w:rsidR="00000000" w:rsidRPr="00000000">
        <w:rPr>
          <w:rtl w:val="0"/>
        </w:rPr>
      </w:r>
    </w:p>
    <w:p w:rsidR="00000000" w:rsidDel="00000000" w:rsidP="00000000" w:rsidRDefault="00000000" w:rsidRPr="00000000" w14:paraId="0000009A">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4-3. 학교 검수 및 발주안 생성</w:t>
      </w:r>
      <w:r w:rsidDel="00000000" w:rsidR="00000000" w:rsidRPr="00000000">
        <w:rPr>
          <w:rtl w:val="0"/>
        </w:rPr>
      </w:r>
    </w:p>
    <w:p w:rsidR="00000000" w:rsidDel="00000000" w:rsidP="00000000" w:rsidRDefault="00000000" w:rsidRPr="00000000" w14:paraId="0000009B">
      <w:pPr>
        <w:spacing w:after="60" w:line="300" w:lineRule="auto"/>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학교는 품목 적정성, 가격대, 안전성, 중복 요청, 타 시설 편중과 재고를 검토한다. 검수 후 정확한 SKU 또는 사양·대체가능 범위를 담은 발주안을 작성한다.</w:t>
      </w:r>
      <w:r w:rsidDel="00000000" w:rsidR="00000000" w:rsidRPr="00000000">
        <w:rPr>
          <w:rtl w:val="0"/>
        </w:rPr>
      </w:r>
    </w:p>
    <w:p w:rsidR="00000000" w:rsidDel="00000000" w:rsidP="00000000" w:rsidRDefault="00000000" w:rsidRPr="00000000" w14:paraId="0000009C">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4-4. 모금 및 기부금 수령</w:t>
      </w:r>
      <w:r w:rsidDel="00000000" w:rsidR="00000000" w:rsidRPr="00000000">
        <w:rPr>
          <w:rtl w:val="0"/>
        </w:rPr>
      </w:r>
    </w:p>
    <w:p w:rsidR="00000000" w:rsidDel="00000000" w:rsidP="00000000" w:rsidRDefault="00000000" w:rsidRPr="00000000" w14:paraId="0000009D">
      <w:pPr>
        <w:spacing w:after="60" w:line="300" w:lineRule="auto"/>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기부 화면에는 기부금 수령단체와 지원시설을 구분해 표시한다. 기부금은 시설 또는 운영법인 계정으로 정산하고, 학교 계좌로 수령하지 않는다. 시설은 입금내역을 회계에 반영한다.</w:t>
      </w:r>
      <w:r w:rsidDel="00000000" w:rsidR="00000000" w:rsidRPr="00000000">
        <w:rPr>
          <w:rtl w:val="0"/>
        </w:rPr>
      </w:r>
    </w:p>
    <w:p w:rsidR="00000000" w:rsidDel="00000000" w:rsidP="00000000" w:rsidRDefault="00000000" w:rsidRPr="00000000" w14:paraId="0000009E">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4-5. 발주 승인 및 주문</w:t>
      </w:r>
      <w:r w:rsidDel="00000000" w:rsidR="00000000" w:rsidRPr="00000000">
        <w:rPr>
          <w:rtl w:val="0"/>
        </w:rPr>
      </w:r>
    </w:p>
    <w:p w:rsidR="00000000" w:rsidDel="00000000" w:rsidP="00000000" w:rsidRDefault="00000000" w:rsidRPr="00000000" w14:paraId="0000009F">
      <w:pPr>
        <w:spacing w:after="60" w:line="300" w:lineRule="auto"/>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시설은 학교가 생성한 주문안과 가용 후원금 범위를 확인한다. 승인형은 시설이 건별 승인하고, 한도 위임형은 월 한도·품목 범위 내에서 학교가 주문한 뒤 즉시 시설에 통보한다.</w:t>
      </w:r>
      <w:r w:rsidDel="00000000" w:rsidR="00000000" w:rsidRPr="00000000">
        <w:rPr>
          <w:rtl w:val="0"/>
        </w:rPr>
      </w:r>
    </w:p>
    <w:p w:rsidR="00000000" w:rsidDel="00000000" w:rsidP="00000000" w:rsidRDefault="00000000" w:rsidRPr="00000000" w14:paraId="000000A0">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4-6. 결제와 배송비</w:t>
      </w:r>
      <w:r w:rsidDel="00000000" w:rsidR="00000000" w:rsidRPr="00000000">
        <w:rPr>
          <w:rtl w:val="0"/>
        </w:rPr>
      </w:r>
    </w:p>
    <w:p w:rsidR="00000000" w:rsidDel="00000000" w:rsidP="00000000" w:rsidRDefault="00000000" w:rsidRPr="00000000" w14:paraId="000000A1">
      <w:pPr>
        <w:spacing w:after="60" w:line="300" w:lineRule="auto"/>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물품대금은 시설 명의 결제수단으로 지급한다. 배송비는 학교가 별도 결제하거나 공급업체와 월별로 정산한다. 물품대금과 배송비 증빙의 명의를 분리한다.</w:t>
      </w:r>
      <w:r w:rsidDel="00000000" w:rsidR="00000000" w:rsidRPr="00000000">
        <w:rPr>
          <w:rtl w:val="0"/>
        </w:rPr>
      </w:r>
    </w:p>
    <w:p w:rsidR="00000000" w:rsidDel="00000000" w:rsidP="00000000" w:rsidRDefault="00000000" w:rsidRPr="00000000" w14:paraId="000000A2">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4-7. 배송·수령·검수</w:t>
      </w:r>
      <w:r w:rsidDel="00000000" w:rsidR="00000000" w:rsidRPr="00000000">
        <w:rPr>
          <w:rtl w:val="0"/>
        </w:rPr>
      </w:r>
    </w:p>
    <w:p w:rsidR="00000000" w:rsidDel="00000000" w:rsidP="00000000" w:rsidRDefault="00000000" w:rsidRPr="00000000" w14:paraId="000000A3">
      <w:pPr>
        <w:spacing w:after="60" w:line="300" w:lineRule="auto"/>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공급업체는 등록 배송지로 직배송하고 학교는 송장과 상태를 추적한다. 시설은 도착 후 지정 기간 내 정상수령 또는 이상신고를 한다.</w:t>
      </w:r>
      <w:r w:rsidDel="00000000" w:rsidR="00000000" w:rsidRPr="00000000">
        <w:rPr>
          <w:rtl w:val="0"/>
        </w:rPr>
      </w:r>
    </w:p>
    <w:p w:rsidR="00000000" w:rsidDel="00000000" w:rsidP="00000000" w:rsidRDefault="00000000" w:rsidRPr="00000000" w14:paraId="000000A4">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4-8. 반품·교환·환불</w:t>
      </w:r>
      <w:r w:rsidDel="00000000" w:rsidR="00000000" w:rsidRPr="00000000">
        <w:rPr>
          <w:rtl w:val="0"/>
        </w:rPr>
      </w:r>
    </w:p>
    <w:p w:rsidR="00000000" w:rsidDel="00000000" w:rsidP="00000000" w:rsidRDefault="00000000" w:rsidRPr="00000000" w14:paraId="000000A5">
      <w:pPr>
        <w:spacing w:after="60" w:line="300" w:lineRule="auto"/>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시설은 이상 상태만 학교에 통보하고 학교가 공급업체와 CS를 진행한다. 물품대금 환불은 시설 원 결제수단으로, 학교 부담 배송비 환불은 학교로 처리한다.</w:t>
      </w:r>
      <w:r w:rsidDel="00000000" w:rsidR="00000000" w:rsidRPr="00000000">
        <w:rPr>
          <w:rtl w:val="0"/>
        </w:rPr>
      </w:r>
    </w:p>
    <w:p w:rsidR="00000000" w:rsidDel="00000000" w:rsidP="00000000" w:rsidRDefault="00000000" w:rsidRPr="00000000" w14:paraId="000000A6">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4-9. 알림장 및 공개</w:t>
      </w:r>
      <w:r w:rsidDel="00000000" w:rsidR="00000000" w:rsidRPr="00000000">
        <w:rPr>
          <w:rtl w:val="0"/>
        </w:rPr>
      </w:r>
    </w:p>
    <w:p w:rsidR="00000000" w:rsidDel="00000000" w:rsidP="00000000" w:rsidRDefault="00000000" w:rsidRPr="00000000" w14:paraId="000000A7">
      <w:pPr>
        <w:spacing w:after="60" w:line="300" w:lineRule="auto"/>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학교는 물품 사진과 시설 담당자 확인을 기반으로 알림장을 제공한다. 아동 얼굴·실명·생활공간·개별 감사연락은 요구하지 않는다.</w:t>
      </w:r>
      <w:r w:rsidDel="00000000" w:rsidR="00000000" w:rsidRPr="00000000">
        <w:rPr>
          <w:rtl w:val="0"/>
        </w:rPr>
      </w:r>
    </w:p>
    <w:p w:rsidR="00000000" w:rsidDel="00000000" w:rsidP="00000000" w:rsidRDefault="00000000" w:rsidRPr="00000000" w14:paraId="000000A8">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4-10. 영수증 발급</w:t>
      </w:r>
      <w:r w:rsidDel="00000000" w:rsidR="00000000" w:rsidRPr="00000000">
        <w:rPr>
          <w:rtl w:val="0"/>
        </w:rPr>
      </w:r>
    </w:p>
    <w:p w:rsidR="00000000" w:rsidDel="00000000" w:rsidP="00000000" w:rsidRDefault="00000000" w:rsidRPr="00000000" w14:paraId="000000A9">
      <w:pPr>
        <w:spacing w:after="60" w:line="300" w:lineRule="auto"/>
        <w:rPr>
          <w:rFonts w:ascii="Malgun Gothic" w:cs="Malgun Gothic" w:eastAsia="Malgun Gothic" w:hAnsi="Malgun Gothic"/>
          <w:sz w:val="17"/>
          <w:szCs w:val="17"/>
        </w:rPr>
      </w:pPr>
      <w:r w:rsidDel="00000000" w:rsidR="00000000" w:rsidRPr="00000000">
        <w:rPr>
          <w:rFonts w:ascii="Malgun Gothic" w:cs="Malgun Gothic" w:eastAsia="Malgun Gothic" w:hAnsi="Malgun Gothic"/>
          <w:sz w:val="17"/>
          <w:szCs w:val="17"/>
          <w:rtl w:val="0"/>
        </w:rPr>
        <w:t xml:space="preserve">학교는 기부자 정보, 기부일·금액, 지정목적, 발주·결제·수령·환불상태를 정리한다. 시설은 최종 검토 후 전자기부금영수증을 발급한다.</w:t>
      </w:r>
    </w:p>
    <w:p w:rsidR="00000000" w:rsidDel="00000000" w:rsidP="00000000" w:rsidRDefault="00000000" w:rsidRPr="00000000" w14:paraId="000000AA">
      <w:pPr>
        <w:spacing w:after="60" w:line="30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AB">
      <w:pPr>
        <w:keepNext w:val="1"/>
        <w:pBdr>
          <w:bottom w:color="c3a35c" w:space="4" w:sz="8" w:val="single"/>
        </w:pBdr>
        <w:spacing w:after="10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30"/>
          <w:szCs w:val="30"/>
          <w:rtl w:val="0"/>
        </w:rPr>
        <w:t xml:space="preserve">5. 시설 계정·결제수단·발주권한 운영방식</w:t>
      </w:r>
      <w:r w:rsidDel="00000000" w:rsidR="00000000" w:rsidRPr="00000000">
        <w:rPr>
          <w:rtl w:val="0"/>
        </w:rPr>
      </w:r>
    </w:p>
    <w:p w:rsidR="00000000" w:rsidDel="00000000" w:rsidP="00000000" w:rsidRDefault="00000000" w:rsidRPr="00000000" w14:paraId="000000AC">
      <w:pPr>
        <w:pStyle w:val="Heading3"/>
        <w:keepLines w:val="0"/>
        <w:spacing w:after="80" w:before="280" w:line="288" w:lineRule="auto"/>
        <w:rPr>
          <w:rFonts w:ascii="Malgun Gothic" w:cs="Malgun Gothic" w:eastAsia="Malgun Gothic" w:hAnsi="Malgun Gothic"/>
          <w:color w:val="2f6b55"/>
          <w:sz w:val="26"/>
          <w:szCs w:val="26"/>
        </w:rPr>
      </w:pPr>
      <w:bookmarkStart w:colFirst="0" w:colLast="0" w:name="_heading=h.6ev43oxag4f6" w:id="3"/>
      <w:bookmarkEnd w:id="3"/>
      <w:r w:rsidDel="00000000" w:rsidR="00000000" w:rsidRPr="00000000">
        <w:rPr>
          <w:rFonts w:ascii="Malgun Gothic" w:cs="Malgun Gothic" w:eastAsia="Malgun Gothic" w:hAnsi="Malgun Gothic"/>
          <w:color w:val="2f6b55"/>
          <w:sz w:val="22"/>
          <w:szCs w:val="22"/>
          <w:rtl w:val="0"/>
        </w:rPr>
        <w:t xml:space="preserve">5-1. 계정 운영 방식</w:t>
      </w:r>
      <w:r w:rsidDel="00000000" w:rsidR="00000000" w:rsidRPr="00000000">
        <w:rPr>
          <w:rtl w:val="0"/>
        </w:rPr>
      </w:r>
    </w:p>
    <w:p w:rsidR="00000000" w:rsidDel="00000000" w:rsidP="00000000" w:rsidRDefault="00000000" w:rsidRPr="00000000" w14:paraId="000000AD">
      <w:pPr>
        <w:keepNext w:val="1"/>
        <w:spacing w:after="240" w:before="240" w:line="288"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초기 파일럿에서는 별도 외부몰 시스템 연동 없이, 시설 또는 운영법인이 개설한 위탁구매 전용 쇼핑몰 계정을 활용할 수 있다. 다만 기존 개인계정이나 일반 구매계정을 학교에 단순 제공하는 방식은 배제하고, 학교 위탁구매 용도로 별도 개설한 계정을 사용한다.</w:t>
      </w:r>
    </w:p>
    <w:p w:rsidR="00000000" w:rsidDel="00000000" w:rsidP="00000000" w:rsidRDefault="00000000" w:rsidRPr="00000000" w14:paraId="000000AE">
      <w:pPr>
        <w:keepNext w:val="1"/>
        <w:spacing w:after="240" w:before="240" w:line="288" w:lineRule="auto"/>
        <w:rPr>
          <w:rFonts w:ascii="Malgun Gothic" w:cs="Malgun Gothic" w:eastAsia="Malgun Gothic" w:hAnsi="Malgun Gothic"/>
          <w:b w:val="1"/>
          <w:bCs w:val="1"/>
          <w:color w:val="2f6b55"/>
        </w:rPr>
      </w:pPr>
      <w:r w:rsidDel="00000000" w:rsidR="00000000" w:rsidRPr="00000000">
        <w:rPr>
          <w:rFonts w:ascii="Malgun Gothic" w:cs="Malgun Gothic" w:eastAsia="Malgun Gothic" w:hAnsi="Malgun Gothic"/>
          <w:rtl w:val="0"/>
        </w:rPr>
        <w:t xml:space="preserve">전용 계정은 다음 기준으로 운영한다.</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시설 또는 운영법인 명의로 개설</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위탁구매 업무에만 사용</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시설 명의 결제수단 연결</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배송지는 계약된 시설로 제한</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학교 주문담당자를 사전에 지정</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월별 구매한도와 허용품목 설정</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주문·취소·환불 내역을 시설에 공유</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담당자 변경 또는 계약 종료 시 비밀번호 즉시 변경</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쇼핑몰 약관상 제3자 사용 가능 여부를 사전에 확인</w:t>
      </w:r>
    </w:p>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88" w:lineRule="auto"/>
        <w:ind w:left="0" w:right="0" w:firstLine="0"/>
        <w:jc w:val="left"/>
        <w:rPr>
          <w:rFonts w:ascii="Malgun Gothic" w:cs="Malgun Gothic" w:eastAsia="Malgun Gothic" w:hAnsi="Malgun Gothic"/>
          <w:color w:val="2f6b55"/>
        </w:rPr>
      </w:pPr>
      <w:r w:rsidDel="00000000" w:rsidR="00000000" w:rsidRPr="00000000">
        <w:rPr>
          <w:rFonts w:ascii="Malgun Gothic" w:cs="Malgun Gothic" w:eastAsia="Malgun Gothic" w:hAnsi="Malgun Gothic"/>
          <w:rtl w:val="0"/>
        </w:rPr>
        <w:t xml:space="preserve">단, 이용 쇼핑몰의 약관상 제3자의 계정 사용이 제한되는 경우에는 시설 최종승인형 주문, B2B 서브계정 또는 공급업체 직접 발주 방식으로 전환한다.</w:t>
      </w:r>
      <w:r w:rsidDel="00000000" w:rsidR="00000000" w:rsidRPr="00000000">
        <w:rPr>
          <w:rtl w:val="0"/>
        </w:rPr>
      </w:r>
    </w:p>
    <w:tbl>
      <w:tblPr>
        <w:tblStyle w:val="Table7"/>
        <w:tblW w:w="9585.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1770"/>
        <w:gridCol w:w="3930"/>
        <w:gridCol w:w="945"/>
        <w:gridCol w:w="2940"/>
        <w:tblGridChange w:id="0">
          <w:tblGrid>
            <w:gridCol w:w="1770"/>
            <w:gridCol w:w="3930"/>
            <w:gridCol w:w="945"/>
            <w:gridCol w:w="2940"/>
          </w:tblGrid>
        </w:tblGridChange>
      </w:tblGrid>
      <w:tr>
        <w:trPr>
          <w:cantSplit w:val="0"/>
          <w:trHeight w:val="540" w:hRule="atLeast"/>
          <w:tblHeader w:val="0"/>
        </w:trPr>
        <w:tc>
          <w:tcPr>
            <w:tcBorders>
              <w:top w:color="d9d9d9" w:space="0" w:sz="4" w:val="single"/>
              <w:left w:color="d9d9d9" w:space="0" w:sz="4" w:val="single"/>
              <w:bottom w:color="d9d9d9" w:space="0" w:sz="4" w:val="single"/>
              <w:right w:color="d9d9d9" w:space="0" w:sz="4" w:val="single"/>
            </w:tcBorders>
            <w:shd w:fill="1e4d3b"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b w:val="1"/>
                <w:bCs w:val="1"/>
                <w:color w:val="ffffff"/>
              </w:rPr>
            </w:pPr>
            <w:r w:rsidDel="00000000" w:rsidR="00000000" w:rsidRPr="00000000">
              <w:rPr>
                <w:rFonts w:ascii="Malgun Gothic" w:cs="Malgun Gothic" w:eastAsia="Malgun Gothic" w:hAnsi="Malgun Gothic"/>
                <w:b w:val="1"/>
                <w:bCs w:val="1"/>
                <w:color w:val="ffffff"/>
                <w:rtl w:val="0"/>
              </w:rPr>
              <w:t xml:space="preserve">방식</w:t>
            </w:r>
          </w:p>
        </w:tc>
        <w:tc>
          <w:tcPr>
            <w:tcBorders>
              <w:top w:color="d9d9d9" w:space="0" w:sz="4" w:val="single"/>
              <w:left w:color="d9d9d9" w:space="0" w:sz="4" w:val="single"/>
              <w:bottom w:color="d9d9d9" w:space="0" w:sz="4" w:val="single"/>
              <w:right w:color="d9d9d9" w:space="0" w:sz="4" w:val="single"/>
            </w:tcBorders>
            <w:shd w:fill="1e4d3b"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b w:val="1"/>
                <w:bCs w:val="1"/>
                <w:color w:val="ffffff"/>
              </w:rPr>
            </w:pPr>
            <w:r w:rsidDel="00000000" w:rsidR="00000000" w:rsidRPr="00000000">
              <w:rPr>
                <w:rFonts w:ascii="Malgun Gothic" w:cs="Malgun Gothic" w:eastAsia="Malgun Gothic" w:hAnsi="Malgun Gothic"/>
                <w:b w:val="1"/>
                <w:bCs w:val="1"/>
                <w:color w:val="ffffff"/>
                <w:rtl w:val="0"/>
              </w:rPr>
              <w:t xml:space="preserve">구조</w:t>
            </w:r>
          </w:p>
        </w:tc>
        <w:tc>
          <w:tcPr>
            <w:tcBorders>
              <w:top w:color="d9d9d9" w:space="0" w:sz="4" w:val="single"/>
              <w:left w:color="d9d9d9" w:space="0" w:sz="4" w:val="single"/>
              <w:bottom w:color="d9d9d9" w:space="0" w:sz="4" w:val="single"/>
              <w:right w:color="d9d9d9" w:space="0" w:sz="4" w:val="single"/>
            </w:tcBorders>
            <w:shd w:fill="1e4d3b"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b w:val="1"/>
                <w:bCs w:val="1"/>
                <w:color w:val="ffffff"/>
              </w:rPr>
            </w:pPr>
            <w:r w:rsidDel="00000000" w:rsidR="00000000" w:rsidRPr="00000000">
              <w:rPr>
                <w:rFonts w:ascii="Malgun Gothic" w:cs="Malgun Gothic" w:eastAsia="Malgun Gothic" w:hAnsi="Malgun Gothic"/>
                <w:b w:val="1"/>
                <w:bCs w:val="1"/>
                <w:color w:val="ffffff"/>
                <w:rtl w:val="0"/>
              </w:rPr>
              <w:t xml:space="preserve">통제 수준</w:t>
            </w:r>
          </w:p>
        </w:tc>
        <w:tc>
          <w:tcPr>
            <w:tcBorders>
              <w:top w:color="d9d9d9" w:space="0" w:sz="4" w:val="single"/>
              <w:left w:color="d9d9d9" w:space="0" w:sz="4" w:val="single"/>
              <w:bottom w:color="d9d9d9" w:space="0" w:sz="4" w:val="single"/>
              <w:right w:color="d9d9d9" w:space="0" w:sz="4" w:val="single"/>
            </w:tcBorders>
            <w:shd w:fill="1e4d3b"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b w:val="1"/>
                <w:bCs w:val="1"/>
                <w:color w:val="ffffff"/>
              </w:rPr>
            </w:pPr>
            <w:r w:rsidDel="00000000" w:rsidR="00000000" w:rsidRPr="00000000">
              <w:rPr>
                <w:rFonts w:ascii="Malgun Gothic" w:cs="Malgun Gothic" w:eastAsia="Malgun Gothic" w:hAnsi="Malgun Gothic"/>
                <w:b w:val="1"/>
                <w:bCs w:val="1"/>
                <w:color w:val="ffffff"/>
                <w:rtl w:val="0"/>
              </w:rPr>
              <w:t xml:space="preserve">권장 적용</w:t>
            </w:r>
          </w:p>
        </w:tc>
      </w:tr>
      <w:tr>
        <w:trPr>
          <w:cantSplit w:val="0"/>
          <w:trHeight w:val="5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시설 최종승인형</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학교가 상품·주문안 구성 → 시설이 최종 결제</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높음</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약관상 계정 공유가 어려운 경우 기본안</w:t>
            </w:r>
          </w:p>
        </w:tc>
      </w:tr>
      <w:tr>
        <w:trPr>
          <w:cantSplit w:val="0"/>
          <w:trHeight w:val="618.8462402343749"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전용계정 위탁형</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시설 명의 위탁구매 전용 계정 → 학교가 한도 내 주문</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보통~높음</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초기 파일럿 권장안</w:t>
            </w:r>
          </w:p>
        </w:tc>
      </w:tr>
      <w:tr>
        <w:trPr>
          <w:cantSplit w:val="0"/>
          <w:trHeight w:val="787.6924804687499"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한도 내 위임형</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시설이 월 한도·품목 사전승인 → 학교가 주문 후 즉시 통보</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보통~높음</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운영 신뢰 확보 후</w:t>
            </w:r>
          </w:p>
        </w:tc>
      </w:tr>
      <w:tr>
        <w:trPr>
          <w:cantSplit w:val="0"/>
          <w:trHeight w:val="63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B2B 서브계정형</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시설 관리자계정 아래 학교 주문자 권한 부여</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높음</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지원 가능한 공급몰 사용 시</w:t>
            </w:r>
          </w:p>
        </w:tc>
      </w:tr>
      <w:tr>
        <w:trPr>
          <w:cantSplit w:val="0"/>
          <w:trHeight w:val="570"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전용 발주시스템</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학교 주문 → 시설 승인 → 공급업체 발주</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매우 높음</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확장 단계</w:t>
            </w:r>
          </w:p>
        </w:tc>
      </w:tr>
      <w:tr>
        <w:trPr>
          <w:cantSplit w:val="0"/>
          <w:trHeight w:val="757.6924804687499"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기존 일반계정 단순 공유</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기존 시설 계정 전체 권한 제공</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낮음</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배제</w:t>
            </w:r>
          </w:p>
        </w:tc>
      </w:tr>
    </w:tbl>
    <w:p w:rsidR="00000000" w:rsidDel="00000000" w:rsidP="00000000" w:rsidRDefault="00000000" w:rsidRPr="00000000" w14:paraId="000000D5">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5-2. 권한 통제 기준</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구매 가능 카테고리와 제외 품목</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건당·일별·월별 구매한도</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시설이 등록한 배송지만 사용</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대체상품 허용 범위와 단가 변동 허용률</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고가품·전자기기·사후관리 품목의 별도 승인</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결제수단 변경·환불계좌 변경 권한 제한</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담당자별 접속·주문·취소 로그 기록</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계약종료·담당자 퇴사 시 즉시 권한 회수</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6" w:before="0" w:line="278.00000000000006" w:lineRule="auto"/>
        <w:ind w:left="360" w:right="0" w:firstLine="0"/>
        <w:jc w:val="left"/>
        <w:rPr>
          <w:rFonts w:ascii="Malgun Gothic" w:cs="Malgun Gothic" w:eastAsia="Malgun Gothic" w:hAnsi="Malgun Gothic"/>
          <w:sz w:val="17"/>
          <w:szCs w:val="17"/>
        </w:rPr>
      </w:pPr>
      <w:r w:rsidDel="00000000" w:rsidR="00000000" w:rsidRPr="00000000">
        <w:rPr>
          <w:rtl w:val="0"/>
        </w:rPr>
      </w:r>
    </w:p>
    <w:p w:rsidR="00000000" w:rsidDel="00000000" w:rsidP="00000000" w:rsidRDefault="00000000" w:rsidRPr="00000000" w14:paraId="000000DF">
      <w:pPr>
        <w:keepNext w:val="1"/>
        <w:pBdr>
          <w:bottom w:color="c3a35c" w:space="4" w:sz="8" w:val="single"/>
        </w:pBdr>
        <w:spacing w:after="10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30"/>
          <w:szCs w:val="30"/>
          <w:rtl w:val="0"/>
        </w:rPr>
        <w:t xml:space="preserve">6. 구매업무 위탁계약서 필수 조항</w:t>
      </w:r>
      <w:r w:rsidDel="00000000" w:rsidR="00000000" w:rsidRPr="00000000">
        <w:rPr>
          <w:rtl w:val="0"/>
        </w:rPr>
      </w:r>
    </w:p>
    <w:tbl>
      <w:tblPr>
        <w:tblStyle w:val="Table8"/>
        <w:tblW w:w="10656.0" w:type="dxa"/>
        <w:jc w:val="center"/>
        <w:tblLayout w:type="fixed"/>
        <w:tblLook w:val="0400"/>
      </w:tblPr>
      <w:tblGrid>
        <w:gridCol w:w="4452"/>
        <w:gridCol w:w="6204"/>
        <w:tblGridChange w:id="0">
          <w:tblGrid>
            <w:gridCol w:w="4452"/>
            <w:gridCol w:w="6204"/>
          </w:tblGrid>
        </w:tblGridChange>
      </w:tblGrid>
      <w:tr>
        <w:trPr>
          <w:cantSplit w:val="1"/>
          <w:tblHeader w:val="0"/>
        </w:trPr>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0E0">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조항</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0E1">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포함 내용</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2">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1. 목적·정의</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3">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학교가 시설의 준비물 구매·발주·배송관리 실무를 무상으로 지원하는 목적과 용어 정의</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E4">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2. 계약 당사자·발급주체</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E5">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시설과 운영법인의 관계, 기부금 수령자 및 기부금영수증 발급명의</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6">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3. 기부금 귀속</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7">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기부금은 시설·운영법인에 귀속되고 학교에 소유권·처분권이 없음을 명시</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E8">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4. 위탁업무 범위</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E9">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상품검수, 주문서, 발주, 배송추적, CS, 알림장, 영수증 자료지원 범위</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A">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5. 무상 원칙</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B">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구매대행 수수료·플랫폼 이용료·발주 수수료를 시설에 청구하지 않음</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EC">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6. 배송비</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ED">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기본 배송비를 학교 자체 재원으로 부담하고 기부금에서 차감하지 않음</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E">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7. 승인·한도</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F">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허용 품목, 건당·월별 한도, 건별승인과 한도위임 기준, 긴급발주 절차</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F0">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8. 계정·결제수단</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F1">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서브계정, 권한범위, 인증, 결제명의, 비밀번호 공유 금지, 접근로그</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2">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9. 구매·대체 기준</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3">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품질·가격·재고 기준, 대체품 승인, 단가상승 허용범위, 묶음배송</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F4">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10. 증빙·자료관리</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F5">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주문서, 결제전표, 거래명세, 송장, 수령확인, 환불과 영수증 자료 보관기간</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6">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11. 검수·수령</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7">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시설의 확인기한, 정상수령 간주, 파손·오배송 신고방법</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F8">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12. 취소·반품·환불</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F9">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처리주체, 귀책 구분, 물품대금·배송비 환불 귀속, 재배송비</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A">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13. 개인정보</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B">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기부자 정보, 시설 배송정보, 담당자 정보의 처리목적·제공·보관·파기</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FC">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14. 아동보호</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0FD">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실명·얼굴·상세사연 비공개, 촬영·방문·홍보물 이용의 별도 동의</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E">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15. 영수증 발급</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F">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시설의 적격성 확인과 최종 발급책임, 학교의 데이터 지원 범위</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00">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16. 책임·배상</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01">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무단주문, 과다주문, 정보유출, 오배송, 시스템 오류, 공급업체 귀책의 분담</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02">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17. 감사·점검</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03">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시설의 주문·증빙 열람권, 학교의 자료제출, 정기 운영점검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04">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18. 계약기간·해지</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05">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파일럿·정식 기간, 중도해지, 미완료 주문, 계정회수, 데이터 반환·파기</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06">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19. 분쟁해결</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07">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협의 절차, 관할, 손해배상 한도와 불가항력</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08">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20. 별지 운영기준</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09">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시설별 품목표, 권한표, 담당자, 승인금액, 배송지, 환불계좌를 별지로 관리</w:t>
            </w:r>
            <w:r w:rsidDel="00000000" w:rsidR="00000000" w:rsidRPr="00000000">
              <w:rPr>
                <w:rtl w:val="0"/>
              </w:rPr>
            </w:r>
          </w:p>
        </w:tc>
      </w:tr>
    </w:tbl>
    <w:p w:rsidR="00000000" w:rsidDel="00000000" w:rsidP="00000000" w:rsidRDefault="00000000" w:rsidRPr="00000000" w14:paraId="0000010A">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6-1. 계약 문구 예시</w:t>
      </w:r>
      <w:r w:rsidDel="00000000" w:rsidR="00000000" w:rsidRPr="00000000">
        <w:rPr>
          <w:rtl w:val="0"/>
        </w:rPr>
      </w:r>
    </w:p>
    <w:tbl>
      <w:tblPr>
        <w:tblStyle w:val="Table9"/>
        <w:tblW w:w="9975.0" w:type="dxa"/>
        <w:jc w:val="center"/>
        <w:tblLayout w:type="fixed"/>
        <w:tblLook w:val="0400"/>
      </w:tblPr>
      <w:tblGrid>
        <w:gridCol w:w="9975"/>
        <w:tblGridChange w:id="0">
          <w:tblGrid>
            <w:gridCol w:w="9975"/>
          </w:tblGrid>
        </w:tblGridChange>
      </w:tblGrid>
      <w:tr>
        <w:trPr>
          <w:cantSplit w:val="1"/>
          <w:tblHeader w:val="0"/>
        </w:trPr>
        <w:tc>
          <w:tcPr>
            <w:tcBorders>
              <w:top w:color="2f6b55" w:space="0" w:sz="8" w:val="single"/>
              <w:left w:color="2f6b55" w:space="0" w:sz="8" w:val="single"/>
              <w:bottom w:color="2f6b55" w:space="0" w:sz="8" w:val="single"/>
              <w:right w:color="2f6b55" w:space="0" w:sz="8" w:val="single"/>
            </w:tcBorders>
            <w:shd w:fill="eaf2ed" w:val="clear"/>
            <w:tcMar>
              <w:top w:w="130.0" w:type="dxa"/>
              <w:left w:w="150.0" w:type="dxa"/>
              <w:bottom w:w="130.0" w:type="dxa"/>
              <w:right w:w="150.0" w:type="dxa"/>
            </w:tcMar>
          </w:tcPr>
          <w:p w:rsidR="00000000" w:rsidDel="00000000" w:rsidP="00000000" w:rsidRDefault="00000000" w:rsidRPr="00000000" w14:paraId="0000010B">
            <w:pPr>
              <w:spacing w:after="6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21"/>
                <w:szCs w:val="21"/>
                <w:rtl w:val="0"/>
              </w:rPr>
              <w:t xml:space="preserve">무상 위탁·배송비 조항 예시</w:t>
            </w:r>
            <w:r w:rsidDel="00000000" w:rsidR="00000000" w:rsidRPr="00000000">
              <w:rPr>
                <w:rtl w:val="0"/>
              </w:rPr>
            </w:r>
          </w:p>
          <w:p w:rsidR="00000000" w:rsidDel="00000000" w:rsidP="00000000" w:rsidRDefault="00000000" w:rsidRPr="00000000" w14:paraId="0000010C">
            <w:pPr>
              <w:spacing w:after="0" w:line="298"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“학교는 본 계약에 따른 구매·발주 지원업무를 무상으로 수행하며 시설에 구매대행 수수료, 플랫폼 이용료 또는 발주 수수료를 청구하지 않는다. 승인된 준비물의 물품대금은 시설 또는 운영법인이 수령한 후원금으로 부담하고, 기본 배송비는 학교가 자체 재원으로 부담한다. 학교가 부담한 배송비는 후원금에서 차감하지 않는다.”</w:t>
            </w:r>
          </w:p>
        </w:tc>
      </w:tr>
      <w:tr>
        <w:trPr>
          <w:cantSplit w:val="1"/>
          <w:tblHeader w:val="0"/>
        </w:trPr>
        <w:tc>
          <w:tcPr>
            <w:tcBorders>
              <w:top w:color="2f6b55" w:space="0" w:sz="8" w:val="single"/>
              <w:left w:color="2f6b55" w:space="0" w:sz="8" w:val="single"/>
              <w:bottom w:color="2f6b55" w:space="0" w:sz="8" w:val="single"/>
              <w:right w:color="2f6b55" w:space="0" w:sz="8" w:val="single"/>
            </w:tcBorders>
            <w:shd w:fill="eaf2ed" w:val="clear"/>
            <w:tcMar>
              <w:top w:w="130.0" w:type="dxa"/>
              <w:left w:w="150.0" w:type="dxa"/>
              <w:bottom w:w="130.0" w:type="dxa"/>
              <w:right w:w="150.0" w:type="dxa"/>
            </w:tcMar>
          </w:tcPr>
          <w:p w:rsidR="00000000" w:rsidDel="00000000" w:rsidP="00000000" w:rsidRDefault="00000000" w:rsidRPr="00000000" w14:paraId="0000010D">
            <w:pPr>
              <w:spacing w:after="6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21"/>
                <w:szCs w:val="21"/>
                <w:rtl w:val="0"/>
              </w:rPr>
              <w:t xml:space="preserve">기부금·영수증 조항 예시</w:t>
            </w:r>
            <w:r w:rsidDel="00000000" w:rsidR="00000000" w:rsidRPr="00000000">
              <w:rPr>
                <w:rtl w:val="0"/>
              </w:rPr>
            </w:r>
          </w:p>
          <w:p w:rsidR="00000000" w:rsidDel="00000000" w:rsidP="00000000" w:rsidRDefault="00000000" w:rsidRPr="00000000" w14:paraId="0000010E">
            <w:pPr>
              <w:spacing w:after="0" w:line="298"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“기부금의 수령·회계·집행 및 기부금영수증 발급 책임은 시설 또는 운영법인에 있다. 학교는 기부금을 소유하거나 임의로 처분하지 않으며, 시설의 승인과 위탁범위 안에서 구매실무를 수행하고 영수증 발급에 필요한 거래·배송·수령 자료를 제공한다.”</w:t>
            </w:r>
          </w:p>
        </w:tc>
      </w:tr>
    </w:tbl>
    <w:p w:rsidR="00000000" w:rsidDel="00000000" w:rsidP="00000000" w:rsidRDefault="00000000" w:rsidRPr="00000000" w14:paraId="0000010F">
      <w:pPr>
        <w:keepNext w:val="1"/>
        <w:pBdr>
          <w:bottom w:color="c3a35c" w:space="4" w:sz="8" w:val="single"/>
        </w:pBdr>
        <w:spacing w:after="10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30"/>
          <w:szCs w:val="30"/>
          <w:rtl w:val="0"/>
        </w:rPr>
        <w:t xml:space="preserve">7. 시설 및 내부에서 사전 논의가 필요한 사항</w:t>
      </w:r>
      <w:r w:rsidDel="00000000" w:rsidR="00000000" w:rsidRPr="00000000">
        <w:rPr>
          <w:rtl w:val="0"/>
        </w:rPr>
      </w:r>
    </w:p>
    <w:tbl>
      <w:tblPr>
        <w:tblStyle w:val="Table10"/>
        <w:tblW w:w="10065.0" w:type="dxa"/>
        <w:jc w:val="center"/>
        <w:tblLayout w:type="fixed"/>
        <w:tblLook w:val="0400"/>
      </w:tblPr>
      <w:tblGrid>
        <w:gridCol w:w="3828"/>
        <w:gridCol w:w="6237"/>
        <w:tblGridChange w:id="0">
          <w:tblGrid>
            <w:gridCol w:w="3828"/>
            <w:gridCol w:w="6237"/>
          </w:tblGrid>
        </w:tblGridChange>
      </w:tblGrid>
      <w:tr>
        <w:trPr>
          <w:cantSplit w:val="1"/>
          <w:tblHeader w:val="0"/>
        </w:trPr>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110">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논의 영역</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111">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확정 질문</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2">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발급 자격</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3">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 자체 명의인지 운영법인 본부 명의인지, 전자기부금영수증 권한이 있는가?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14">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기부금 수령</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15">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시설별 전용계좌인지 운영법인 통합계좌인지, 학교 화면 결제정산 연계가 가능한가?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6">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지정후원금</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7">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준비물 카드 단위로 지정후원금 처리할지, 미달·초과·잔액을 어떻게 사용할지?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18">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승인방식</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19">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모든 주문 건별승인인지, 일정 금액·카테고리는 월 한도 내 위임할지?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A">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결제수단</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B">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 법인카드, 계좌이체, 공급업체 월정산 중 무엇을 사용할지?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1C">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계정구조</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1D">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B2B 서브계정 지원 여부와 학교 담당자의 권한 범위를 어디까지 둘지?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E">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상품정책</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F">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허용·제한·별도심사·제외 품목과 1개 품목 가격 상한은?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20">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가격변동</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21">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모금액과 실제 구매가가 다를 때 대체·잔액·추가비용 기준은?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2">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배송비</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3">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학교 부담 범위를 기본·도서산간·반품·재배송 중 어디까지 포함할지?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24">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수령기한</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25">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배송완료 후 시설이 몇 영업일 이내에 확인해야 하는가?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6">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CS 귀책</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7">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학교 오주문, 시설 정보오류, 공급업체 불량별 비용과 책임은?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28">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내부 기록</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29">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 후원금대장·물품대장에 어떤 자료 형식이 필요한가?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A">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영수증 시점</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B">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기부 직후, 모금완료 후, 물품수령·반품기한 종료 후 중 언제 발급할지?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2C">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개인정보</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2D">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기부자 인적사항을 학교가 수집해 시설에 전달할지, 시설이 직접 수집할지?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E">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운영비</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F">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학교의 배송비·플랫폼비를 회사 내부에서 어떤 예산과 회계항목으로 부담할지?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30">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확장조건</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31">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 수·월 주문액이 어느 수준에 도달하면 재단 제휴 또는 중앙모금 구조로 전환할지?</w:t>
            </w:r>
            <w:r w:rsidDel="00000000" w:rsidR="00000000" w:rsidRPr="00000000">
              <w:rPr>
                <w:rtl w:val="0"/>
              </w:rPr>
            </w:r>
          </w:p>
        </w:tc>
      </w:tr>
    </w:tbl>
    <w:p w:rsidR="00000000" w:rsidDel="00000000" w:rsidP="00000000" w:rsidRDefault="00000000" w:rsidRPr="00000000" w14:paraId="00000132">
      <w:pPr>
        <w:keepNext w:val="1"/>
        <w:pBdr>
          <w:bottom w:color="c3a35c" w:space="4" w:sz="8" w:val="single"/>
        </w:pBdr>
        <w:spacing w:after="10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30"/>
          <w:szCs w:val="30"/>
          <w:rtl w:val="0"/>
        </w:rPr>
        <w:t xml:space="preserve">8. 예외상황 및 책임 기준안</w:t>
      </w:r>
      <w:r w:rsidDel="00000000" w:rsidR="00000000" w:rsidRPr="00000000">
        <w:rPr>
          <w:rtl w:val="0"/>
        </w:rPr>
      </w:r>
    </w:p>
    <w:tbl>
      <w:tblPr>
        <w:tblStyle w:val="Table11"/>
        <w:tblW w:w="10065.0" w:type="dxa"/>
        <w:jc w:val="center"/>
        <w:tblLayout w:type="fixed"/>
        <w:tblLook w:val="0400"/>
      </w:tblPr>
      <w:tblGrid>
        <w:gridCol w:w="1701"/>
        <w:gridCol w:w="3119"/>
        <w:gridCol w:w="2693"/>
        <w:gridCol w:w="2552"/>
        <w:tblGridChange w:id="0">
          <w:tblGrid>
            <w:gridCol w:w="1701"/>
            <w:gridCol w:w="3119"/>
            <w:gridCol w:w="2693"/>
            <w:gridCol w:w="2552"/>
          </w:tblGrid>
        </w:tblGridChange>
      </w:tblGrid>
      <w:tr>
        <w:trPr>
          <w:cantSplit w:val="1"/>
          <w:tblHeader w:val="0"/>
        </w:trPr>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133">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상황</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134">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1차 대응</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135">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비용·환불 원칙</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136">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필요 기록</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7">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4"/>
                <w:szCs w:val="14"/>
                <w:rtl w:val="0"/>
              </w:rPr>
              <w:t xml:space="preserve">상품 품절</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8">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학교가 대체안 제시, 시설 승인</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9">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동일·하위가격 대체 또는 주문취소</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A">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대체승인 로그</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3B">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4"/>
                <w:szCs w:val="14"/>
                <w:rtl w:val="0"/>
              </w:rPr>
              <w:t xml:space="preserve">가격 상승</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3C">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허용률 이내 학교 발주, 초과 시 시설 승인</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3D">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잔액·추가금 기준에 따름</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3E">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단가변경 승인</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F">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4"/>
                <w:szCs w:val="14"/>
                <w:rtl w:val="0"/>
              </w:rPr>
              <w:t xml:space="preserve">학교 오주문</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0">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학교가 즉시 취소·교환</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1">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학교 귀책 추가비용 학교 부담</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2">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오류보고·재발방지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43">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4"/>
                <w:szCs w:val="14"/>
                <w:rtl w:val="0"/>
              </w:rPr>
              <w:t xml:space="preserve">시설 규격 오류</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44">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학교가 교환 지원</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45">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시설 귀책 재배송 기준 계약 적용</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46">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시설 등록·승인내역</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7">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4"/>
                <w:szCs w:val="14"/>
                <w:rtl w:val="0"/>
              </w:rPr>
              <w:t xml:space="preserve">공급업체 파손·오배송</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8">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학교가 공급업체 CS</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9">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공급업체 부담 원칙</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A">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사진·송장·CS번호</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4B">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4"/>
                <w:szCs w:val="14"/>
                <w:rtl w:val="0"/>
              </w:rPr>
              <w:t xml:space="preserve">단순변심</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4C">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원칙적으로 제한</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4D">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반품 가능조건·비용 사전규정</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4E">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반품승인</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F">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4"/>
                <w:szCs w:val="14"/>
                <w:rtl w:val="0"/>
              </w:rPr>
              <w:t xml:space="preserve">기부금 초과</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0">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추가 준비물·차기 동일사업 이월 등 사전고지</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1">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시설 회계로 관리</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2">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잔액사용 승인</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53">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4"/>
                <w:szCs w:val="14"/>
                <w:rtl w:val="0"/>
              </w:rPr>
              <w:t xml:space="preserve">기부금 미달</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54">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기간 연장·유사품 축소·카드 종료</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55">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기부자 고지 기준 적용</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56">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모금종료 결정</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7">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4"/>
                <w:szCs w:val="14"/>
                <w:rtl w:val="0"/>
              </w:rPr>
              <w:t xml:space="preserve">결제 취소·환불</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8">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시설 회계와 영수증 상태 정정</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9">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시설 원 결제수단 환불</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A">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정정 영수증 기록</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5B">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4"/>
                <w:szCs w:val="14"/>
                <w:rtl w:val="0"/>
              </w:rPr>
              <w:t xml:space="preserve">개인정보 사고</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5C">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접근 차단·통지·조사</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5D">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귀책당사자 계약책임</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5E">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접속로그·사고보고</w:t>
            </w:r>
            <w:r w:rsidDel="00000000" w:rsidR="00000000" w:rsidRPr="00000000">
              <w:rPr>
                <w:rtl w:val="0"/>
              </w:rPr>
            </w:r>
          </w:p>
        </w:tc>
      </w:tr>
    </w:tbl>
    <w:p w:rsidR="00000000" w:rsidDel="00000000" w:rsidP="00000000" w:rsidRDefault="00000000" w:rsidRPr="00000000" w14:paraId="0000015F">
      <w:pPr>
        <w:keepNext w:val="1"/>
        <w:pBdr>
          <w:bottom w:color="c3a35c" w:space="4" w:sz="8" w:val="single"/>
        </w:pBdr>
        <w:spacing w:after="10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30"/>
          <w:szCs w:val="30"/>
          <w:rtl w:val="0"/>
        </w:rPr>
        <w:t xml:space="preserve">9. 초기 운영 및 데이터 관리</w:t>
      </w:r>
      <w:r w:rsidDel="00000000" w:rsidR="00000000" w:rsidRPr="00000000">
        <w:rPr>
          <w:rtl w:val="0"/>
        </w:rPr>
      </w:r>
    </w:p>
    <w:p w:rsidR="00000000" w:rsidDel="00000000" w:rsidP="00000000" w:rsidRDefault="00000000" w:rsidRPr="00000000" w14:paraId="00000160">
      <w:pPr>
        <w:pStyle w:val="Heading3"/>
        <w:keepNext w:val="0"/>
        <w:keepLines w:val="0"/>
        <w:spacing w:after="80" w:before="280" w:line="278.00000000000006" w:lineRule="auto"/>
        <w:ind w:left="360"/>
        <w:rPr>
          <w:rFonts w:ascii="Malgun Gothic" w:cs="Malgun Gothic" w:eastAsia="Malgun Gothic" w:hAnsi="Malgun Gothic"/>
          <w:color w:val="24332d"/>
          <w:sz w:val="26"/>
          <w:szCs w:val="26"/>
        </w:rPr>
      </w:pPr>
      <w:bookmarkStart w:colFirst="0" w:colLast="0" w:name="_heading=h.cwla646coo8c" w:id="4"/>
      <w:bookmarkEnd w:id="4"/>
      <w:r w:rsidDel="00000000" w:rsidR="00000000" w:rsidRPr="00000000">
        <w:rPr>
          <w:rFonts w:ascii="Malgun Gothic" w:cs="Malgun Gothic" w:eastAsia="Malgun Gothic" w:hAnsi="Malgun Gothic"/>
          <w:color w:val="2f6b55"/>
          <w:sz w:val="22"/>
          <w:szCs w:val="22"/>
          <w:rtl w:val="0"/>
        </w:rPr>
        <w:t xml:space="preserve">9-1. 초기 운영 원칙</w:t>
      </w:r>
      <w:r w:rsidDel="00000000" w:rsidR="00000000" w:rsidRPr="00000000">
        <w:rPr>
          <w:rtl w:val="0"/>
        </w:rPr>
      </w:r>
    </w:p>
    <w:p w:rsidR="00000000" w:rsidDel="00000000" w:rsidP="00000000" w:rsidRDefault="00000000" w:rsidRPr="00000000" w14:paraId="00000161">
      <w:pPr>
        <w:spacing w:after="240" w:before="240" w:line="278.0000000000000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초기 파일럿은 외부몰 API나 별도 공급몰을 연동하지 않고, 시설이 마련한 위탁구매 전용 계정을 활용하여 학교 운영팀이 직접 상품을 주문한다. 준비물 접수, 발주 승인, 주문·배송·수령 기록은 구글폼·스프레드시트 등 기존 업무도구를 활용해 관리한다.</w:t>
      </w:r>
    </w:p>
    <w:p w:rsidR="00000000" w:rsidDel="00000000" w:rsidP="00000000" w:rsidRDefault="00000000" w:rsidRPr="00000000" w14:paraId="00000162">
      <w:pPr>
        <w:pStyle w:val="Heading3"/>
        <w:keepNext w:val="0"/>
        <w:keepLines w:val="0"/>
        <w:spacing w:after="80" w:before="280" w:line="278.00000000000006" w:lineRule="auto"/>
        <w:ind w:left="360"/>
        <w:rPr>
          <w:rFonts w:ascii="Malgun Gothic" w:cs="Malgun Gothic" w:eastAsia="Malgun Gothic" w:hAnsi="Malgun Gothic"/>
          <w:color w:val="24332d"/>
          <w:sz w:val="26"/>
          <w:szCs w:val="26"/>
        </w:rPr>
      </w:pPr>
      <w:bookmarkStart w:colFirst="0" w:colLast="0" w:name="_heading=h.gr8csjk7lvi7" w:id="5"/>
      <w:bookmarkEnd w:id="5"/>
      <w:r w:rsidDel="00000000" w:rsidR="00000000" w:rsidRPr="00000000">
        <w:rPr>
          <w:rFonts w:ascii="Malgun Gothic" w:cs="Malgun Gothic" w:eastAsia="Malgun Gothic" w:hAnsi="Malgun Gothic"/>
          <w:color w:val="2f6b55"/>
          <w:sz w:val="22"/>
          <w:szCs w:val="22"/>
          <w:rtl w:val="0"/>
        </w:rPr>
        <w:t xml:space="preserve">9-2. 시설 측 준비사항</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시설 또는 운영법인 명의의 위탁구매 전용 쇼핑몰 계정</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시설 명의 결제수단과 등록 배송지</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월별 구매한도와 허용품목</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건별 승인 또는 한도 내 사전위임 기준</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담당자와 수령 확인 방식</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기부금영수증 발급 담당자</w:t>
      </w:r>
    </w:p>
    <w:p w:rsidR="00000000" w:rsidDel="00000000" w:rsidP="00000000" w:rsidRDefault="00000000" w:rsidRPr="00000000" w14:paraId="00000169">
      <w:pPr>
        <w:pStyle w:val="Heading3"/>
        <w:keepNext w:val="0"/>
        <w:keepLines w:val="0"/>
        <w:spacing w:after="80" w:before="280" w:line="278.00000000000006" w:lineRule="auto"/>
        <w:ind w:left="360"/>
        <w:rPr>
          <w:rFonts w:ascii="Malgun Gothic" w:cs="Malgun Gothic" w:eastAsia="Malgun Gothic" w:hAnsi="Malgun Gothic"/>
          <w:color w:val="24332d"/>
          <w:sz w:val="26"/>
          <w:szCs w:val="26"/>
        </w:rPr>
      </w:pPr>
      <w:bookmarkStart w:colFirst="0" w:colLast="0" w:name="_heading=h.tgnhwm2latvq" w:id="6"/>
      <w:bookmarkEnd w:id="6"/>
      <w:r w:rsidDel="00000000" w:rsidR="00000000" w:rsidRPr="00000000">
        <w:rPr>
          <w:rFonts w:ascii="Malgun Gothic" w:cs="Malgun Gothic" w:eastAsia="Malgun Gothic" w:hAnsi="Malgun Gothic"/>
          <w:color w:val="2f6b55"/>
          <w:sz w:val="22"/>
          <w:szCs w:val="22"/>
          <w:rtl w:val="0"/>
        </w:rPr>
        <w:t xml:space="preserve">9-3. 학교 운영관리 항목</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시설별 준비물 요청 및 승인 내역</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상품 링크·상품명·옵션·수량·단가</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주문일·주문번호·결제금액</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학교가 부담한 배송비</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송장번호·배송상태·도착일</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수령확인 및 물품 사진</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취소·교환·환불 내역</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기부자·기부금·영수증 발급상태</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계정 접속 및 주문 담당자 기록</w:t>
      </w:r>
    </w:p>
    <w:p w:rsidR="00000000" w:rsidDel="00000000" w:rsidP="00000000" w:rsidRDefault="00000000" w:rsidRPr="00000000" w14:paraId="00000173">
      <w:pPr>
        <w:pStyle w:val="Heading3"/>
        <w:keepNext w:val="0"/>
        <w:keepLines w:val="0"/>
        <w:spacing w:after="80" w:before="280" w:line="278.00000000000006" w:lineRule="auto"/>
        <w:ind w:left="360"/>
        <w:rPr>
          <w:rFonts w:ascii="Malgun Gothic" w:cs="Malgun Gothic" w:eastAsia="Malgun Gothic" w:hAnsi="Malgun Gothic"/>
          <w:color w:val="24332d"/>
          <w:sz w:val="26"/>
          <w:szCs w:val="26"/>
        </w:rPr>
      </w:pPr>
      <w:bookmarkStart w:colFirst="0" w:colLast="0" w:name="_heading=h.4iz28ws4r7ik" w:id="7"/>
      <w:bookmarkEnd w:id="7"/>
      <w:r w:rsidDel="00000000" w:rsidR="00000000" w:rsidRPr="00000000">
        <w:rPr>
          <w:rFonts w:ascii="Malgun Gothic" w:cs="Malgun Gothic" w:eastAsia="Malgun Gothic" w:hAnsi="Malgun Gothic"/>
          <w:color w:val="2f6b55"/>
          <w:sz w:val="22"/>
          <w:szCs w:val="22"/>
          <w:rtl w:val="0"/>
        </w:rPr>
        <w:t xml:space="preserve">9-4. 정식 시스템화 검토 시점</w:t>
      </w:r>
      <w:r w:rsidDel="00000000" w:rsidR="00000000" w:rsidRPr="00000000">
        <w:rPr>
          <w:rtl w:val="0"/>
        </w:rPr>
      </w:r>
    </w:p>
    <w:p w:rsidR="00000000" w:rsidDel="00000000" w:rsidP="00000000" w:rsidRDefault="00000000" w:rsidRPr="00000000" w14:paraId="00000174">
      <w:pPr>
        <w:spacing w:after="240" w:before="240" w:line="278.0000000000000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다음 조건이 생기면 시설 포털과 주문·배송 연동을 개발한다.</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참여시설이 늘어 계정 관리가 어려워질 때</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월 주문량이 수작업 관리 범위를 넘을 때</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중복 주문이나 승인 누락이 반복될 때</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시설별 영수증 발급자료 생성 부담이 커질 때</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공급업체와 주문·배송 데이터 연동이 가능해질 때</w:t>
      </w:r>
    </w:p>
    <w:p w:rsidR="00000000" w:rsidDel="00000000" w:rsidP="00000000" w:rsidRDefault="00000000" w:rsidRPr="00000000" w14:paraId="0000017A">
      <w:pPr>
        <w:keepNext w:val="1"/>
        <w:pBdr>
          <w:bottom w:color="c3a35c" w:space="4" w:sz="8" w:val="single"/>
        </w:pBdr>
        <w:spacing w:after="100" w:before="100" w:line="288" w:lineRule="auto"/>
        <w:rPr>
          <w:rFonts w:ascii="Malgun Gothic" w:cs="Malgun Gothic" w:eastAsia="Malgun Gothic" w:hAnsi="Malgun Gothic"/>
          <w:sz w:val="17"/>
          <w:szCs w:val="17"/>
        </w:rPr>
      </w:pPr>
      <w:r w:rsidDel="00000000" w:rsidR="00000000" w:rsidRPr="00000000">
        <w:rPr>
          <w:rtl w:val="0"/>
        </w:rPr>
      </w:r>
    </w:p>
    <w:p w:rsidR="00000000" w:rsidDel="00000000" w:rsidP="00000000" w:rsidRDefault="00000000" w:rsidRPr="00000000" w14:paraId="0000017B">
      <w:pPr>
        <w:keepNext w:val="1"/>
        <w:pBdr>
          <w:bottom w:color="c3a35c" w:space="4" w:sz="8" w:val="single"/>
        </w:pBdr>
        <w:spacing w:after="10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30"/>
          <w:szCs w:val="30"/>
          <w:rtl w:val="0"/>
        </w:rPr>
        <w:t xml:space="preserve">10. 파일럿 실행안</w:t>
      </w:r>
      <w:r w:rsidDel="00000000" w:rsidR="00000000" w:rsidRPr="00000000">
        <w:rPr>
          <w:rtl w:val="0"/>
        </w:rPr>
      </w:r>
    </w:p>
    <w:tbl>
      <w:tblPr>
        <w:tblStyle w:val="Table12"/>
        <w:tblW w:w="9228.0" w:type="dxa"/>
        <w:jc w:val="center"/>
        <w:tblLayout w:type="fixed"/>
        <w:tblLook w:val="0400"/>
      </w:tblPr>
      <w:tblGrid>
        <w:gridCol w:w="1701"/>
        <w:gridCol w:w="1045"/>
        <w:gridCol w:w="3685"/>
        <w:gridCol w:w="2797"/>
        <w:tblGridChange w:id="0">
          <w:tblGrid>
            <w:gridCol w:w="1701"/>
            <w:gridCol w:w="1045"/>
            <w:gridCol w:w="3685"/>
            <w:gridCol w:w="2797"/>
          </w:tblGrid>
        </w:tblGridChange>
      </w:tblGrid>
      <w:tr>
        <w:trPr>
          <w:cantSplit w:val="1"/>
          <w:tblHeader w:val="0"/>
        </w:trPr>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17C">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단계</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17D">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기간 예시</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17E">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주요 실행</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17F">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완료 기준</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eaf2ed" w:val="clear"/>
            <w:tcMar>
              <w:top w:w="90.0" w:type="dxa"/>
              <w:left w:w="100.0" w:type="dxa"/>
              <w:bottom w:w="90.0" w:type="dxa"/>
              <w:right w:w="100.0" w:type="dxa"/>
            </w:tcMar>
            <w:vAlign w:val="center"/>
          </w:tcPr>
          <w:p w:rsidR="00000000" w:rsidDel="00000000" w:rsidP="00000000" w:rsidRDefault="00000000" w:rsidRPr="00000000" w14:paraId="00000180">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Phase 0 구조확정</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eaf2ed" w:val="clear"/>
            <w:tcMar>
              <w:top w:w="90.0" w:type="dxa"/>
              <w:left w:w="100.0" w:type="dxa"/>
              <w:bottom w:w="90.0" w:type="dxa"/>
              <w:right w:w="100.0" w:type="dxa"/>
            </w:tcMar>
            <w:vAlign w:val="center"/>
          </w:tcPr>
          <w:p w:rsidR="00000000" w:rsidDel="00000000" w:rsidP="00000000" w:rsidRDefault="00000000" w:rsidRPr="00000000" w14:paraId="00000181">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2~3주</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eaf2ed" w:val="clear"/>
            <w:tcMar>
              <w:top w:w="90.0" w:type="dxa"/>
              <w:left w:w="100.0" w:type="dxa"/>
              <w:bottom w:w="90.0" w:type="dxa"/>
              <w:right w:w="100.0" w:type="dxa"/>
            </w:tcMar>
            <w:vAlign w:val="center"/>
          </w:tcPr>
          <w:p w:rsidR="00000000" w:rsidDel="00000000" w:rsidP="00000000" w:rsidRDefault="00000000" w:rsidRPr="00000000" w14:paraId="00000182">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 1~3곳 선정, 발급자격·계좌·승인·계약 검토, 공급업체 협의</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eaf2ed" w:val="clear"/>
            <w:tcMar>
              <w:top w:w="90.0" w:type="dxa"/>
              <w:left w:w="100.0" w:type="dxa"/>
              <w:bottom w:w="90.0" w:type="dxa"/>
              <w:right w:w="100.0" w:type="dxa"/>
            </w:tcMar>
            <w:vAlign w:val="center"/>
          </w:tcPr>
          <w:p w:rsidR="00000000" w:rsidDel="00000000" w:rsidP="00000000" w:rsidRDefault="00000000" w:rsidRPr="00000000" w14:paraId="00000183">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계약서·운영기준·담당자 확정</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eaf2ed" w:val="clear"/>
            <w:tcMar>
              <w:top w:w="90.0" w:type="dxa"/>
              <w:left w:w="100.0" w:type="dxa"/>
              <w:bottom w:w="90.0" w:type="dxa"/>
              <w:right w:w="100.0" w:type="dxa"/>
            </w:tcMar>
            <w:vAlign w:val="center"/>
          </w:tcPr>
          <w:p w:rsidR="00000000" w:rsidDel="00000000" w:rsidP="00000000" w:rsidRDefault="00000000" w:rsidRPr="00000000" w14:paraId="00000184">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Phase 1 수동운영</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eaf2ed" w:val="clear"/>
            <w:tcMar>
              <w:top w:w="90.0" w:type="dxa"/>
              <w:left w:w="100.0" w:type="dxa"/>
              <w:bottom w:w="90.0" w:type="dxa"/>
              <w:right w:w="100.0" w:type="dxa"/>
            </w:tcMar>
            <w:vAlign w:val="center"/>
          </w:tcPr>
          <w:p w:rsidR="00000000" w:rsidDel="00000000" w:rsidP="00000000" w:rsidRDefault="00000000" w:rsidRPr="00000000" w14:paraId="00000185">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4~6주</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eaf2ed" w:val="clear"/>
            <w:tcMar>
              <w:top w:w="90.0" w:type="dxa"/>
              <w:left w:w="100.0" w:type="dxa"/>
              <w:bottom w:w="90.0" w:type="dxa"/>
              <w:right w:w="100.0" w:type="dxa"/>
            </w:tcMar>
            <w:vAlign w:val="center"/>
          </w:tcPr>
          <w:p w:rsidR="00000000" w:rsidDel="00000000" w:rsidP="00000000" w:rsidRDefault="00000000" w:rsidRPr="00000000" w14:paraId="00000186">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제한 SKU, 시설 최종승인형 주문, 수동 배송·수령·영수증 자료</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eaf2ed" w:val="clear"/>
            <w:tcMar>
              <w:top w:w="90.0" w:type="dxa"/>
              <w:left w:w="100.0" w:type="dxa"/>
              <w:bottom w:w="90.0" w:type="dxa"/>
              <w:right w:w="100.0" w:type="dxa"/>
            </w:tcMar>
            <w:vAlign w:val="center"/>
          </w:tcPr>
          <w:p w:rsidR="00000000" w:rsidDel="00000000" w:rsidP="00000000" w:rsidRDefault="00000000" w:rsidRPr="00000000" w14:paraId="00000187">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오주문·CS·시설업무량 검증</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88">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Phase 2 한도위임</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89">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4주</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8A">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검증 품목에 월 한도 내 학교 발주, 즉시 통보</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8B">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통제와 속도 균형 확인</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8C">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Phase 3 시스템화</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8D">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8~12주</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8E">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포털 승인, 주문로그, 배송·영수증 데이터 연결</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8F">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기부부터 발급까지 상태화</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0">
            <w:pPr>
              <w:spacing w:after="0" w:line="269"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Phase 4 확장판단</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1">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파일럿 후</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2">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시설별 운영비·처리시간·발급률 분석</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3">
            <w:pPr>
              <w:spacing w:after="0" w:line="269" w:lineRule="auto"/>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시설별 위탁 유지/재단제휴 전환 결정</w:t>
            </w:r>
            <w:r w:rsidDel="00000000" w:rsidR="00000000" w:rsidRPr="00000000">
              <w:rPr>
                <w:rtl w:val="0"/>
              </w:rPr>
            </w:r>
          </w:p>
        </w:tc>
      </w:tr>
    </w:tbl>
    <w:p w:rsidR="00000000" w:rsidDel="00000000" w:rsidP="00000000" w:rsidRDefault="00000000" w:rsidRPr="00000000" w14:paraId="00000194">
      <w:pPr>
        <w:keepNext w:val="1"/>
        <w:spacing w:after="6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f6b55"/>
          <w:sz w:val="22"/>
          <w:szCs w:val="22"/>
          <w:rtl w:val="0"/>
        </w:rPr>
        <w:t xml:space="preserve">10-1. 파일럿 KPI</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준비물 등록 후 발주까지 평균 소요일</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시설 담당자의 건당·월간 실제 업무시간</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중복·오주문·품절·반품 발생률</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배송 완료 대비 수령확인 완료율</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기부금영수증 정상 발급률과 발급 소요일</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학교 부담 배송비 외 추가 운영비</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0" w:line="278.00000000000006" w:lineRule="auto"/>
        <w:ind w:left="360" w:right="0" w:hanging="360"/>
        <w:jc w:val="left"/>
        <w:rPr>
          <w:rFonts w:ascii="Malgun Gothic" w:cs="Malgun Gothic" w:eastAsia="Malgun Gothic" w:hAnsi="Malgun Gothic"/>
          <w:b w:val="0"/>
          <w:bCs w:val="0"/>
          <w:i w:val="0"/>
          <w:iCs w:val="0"/>
          <w:smallCaps w:val="0"/>
          <w:strike w:val="0"/>
          <w:color w:val="24332d"/>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4332d"/>
          <w:sz w:val="17"/>
          <w:szCs w:val="17"/>
          <w:u w:val="none"/>
          <w:shd w:fill="auto" w:val="clear"/>
          <w:vertAlign w:val="baseline"/>
          <w:rtl w:val="0"/>
        </w:rPr>
        <w:t xml:space="preserve">기부회원의 결제 완료율·알림장 확인율·재참여율</w:t>
      </w:r>
      <w:r w:rsidDel="00000000" w:rsidR="00000000" w:rsidRPr="00000000">
        <w:rPr>
          <w:rtl w:val="0"/>
        </w:rPr>
      </w:r>
    </w:p>
    <w:p w:rsidR="00000000" w:rsidDel="00000000" w:rsidP="00000000" w:rsidRDefault="00000000" w:rsidRPr="00000000" w14:paraId="0000019C">
      <w:pPr>
        <w:keepNext w:val="1"/>
        <w:pBdr>
          <w:bottom w:color="c3a35c" w:space="4" w:sz="8" w:val="single"/>
        </w:pBdr>
        <w:spacing w:after="10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30"/>
          <w:szCs w:val="30"/>
          <w:rtl w:val="0"/>
        </w:rPr>
        <w:t xml:space="preserve">11. 홈페이지·시설 제안서 표현 기준</w:t>
      </w:r>
      <w:r w:rsidDel="00000000" w:rsidR="00000000" w:rsidRPr="00000000">
        <w:rPr>
          <w:rtl w:val="0"/>
        </w:rPr>
      </w:r>
    </w:p>
    <w:tbl>
      <w:tblPr>
        <w:tblStyle w:val="Table13"/>
        <w:tblW w:w="10333.0" w:type="dxa"/>
        <w:jc w:val="center"/>
        <w:tblLayout w:type="fixed"/>
        <w:tblLook w:val="0400"/>
      </w:tblPr>
      <w:tblGrid>
        <w:gridCol w:w="2739"/>
        <w:gridCol w:w="2670"/>
        <w:gridCol w:w="4924"/>
        <w:tblGridChange w:id="0">
          <w:tblGrid>
            <w:gridCol w:w="2739"/>
            <w:gridCol w:w="2670"/>
            <w:gridCol w:w="4924"/>
          </w:tblGrid>
        </w:tblGridChange>
      </w:tblGrid>
      <w:tr>
        <w:trPr>
          <w:cantSplit w:val="1"/>
          <w:tblHeader w:val="0"/>
        </w:trPr>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19D">
            <w:pPr>
              <w:spacing w:after="0" w:line="269" w:lineRule="auto"/>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현재 위험 표현</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Pr>
          <w:p w:rsidR="00000000" w:rsidDel="00000000" w:rsidP="00000000" w:rsidRDefault="00000000" w:rsidRPr="00000000" w14:paraId="0000019E">
            <w:pPr>
              <w:spacing w:after="0" w:line="269" w:lineRule="auto"/>
              <w:jc w:val="both"/>
              <w:rPr>
                <w:rFonts w:ascii="Malgun Gothic" w:cs="Malgun Gothic" w:eastAsia="Malgun Gothic" w:hAnsi="Malgun Gothic"/>
                <w:b w:val="1"/>
                <w:bCs w:val="1"/>
                <w:color w:val="ffffff"/>
                <w:sz w:val="16"/>
                <w:szCs w:val="16"/>
              </w:rPr>
            </w:pPr>
            <w:r w:rsidDel="00000000" w:rsidR="00000000" w:rsidRPr="00000000">
              <w:rPr>
                <w:rFonts w:ascii="Malgun Gothic" w:cs="Malgun Gothic" w:eastAsia="Malgun Gothic" w:hAnsi="Malgun Gothic"/>
                <w:b w:val="1"/>
                <w:bCs w:val="1"/>
                <w:color w:val="ffffff"/>
                <w:sz w:val="16"/>
                <w:szCs w:val="16"/>
                <w:rtl w:val="0"/>
              </w:rPr>
              <w:t xml:space="preserve">권장 헤드카피</w:t>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19F">
            <w:pPr>
              <w:spacing w:after="0" w:line="269" w:lineRule="auto"/>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16"/>
                <w:szCs w:val="16"/>
                <w:rtl w:val="0"/>
              </w:rPr>
              <w:t xml:space="preserve">권장 표현</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A0">
            <w:pPr>
              <w:spacing w:after="0" w:line="269" w:lineRule="auto"/>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학교가 기부금영수증을 발급합니다</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Pr>
          <w:p w:rsidR="00000000" w:rsidDel="00000000" w:rsidP="00000000" w:rsidRDefault="00000000" w:rsidRPr="00000000" w14:paraId="000001A1">
            <w:pPr>
              <w:spacing w:after="0" w:line="269" w:lineRule="auto"/>
              <w:jc w:val="both"/>
              <w:rPr>
                <w:rFonts w:ascii="Malgun Gothic" w:cs="Malgun Gothic" w:eastAsia="Malgun Gothic" w:hAnsi="Malgun Gothic"/>
                <w:b w:val="1"/>
                <w:bCs w:val="1"/>
                <w:color w:val="1e4d3b"/>
                <w:sz w:val="15"/>
                <w:szCs w:val="15"/>
              </w:rPr>
            </w:pPr>
            <w:r w:rsidDel="00000000" w:rsidR="00000000" w:rsidRPr="00000000">
              <w:rPr>
                <w:rFonts w:ascii="Malgun Gothic" w:cs="Malgun Gothic" w:eastAsia="Malgun Gothic" w:hAnsi="Malgun Gothic"/>
                <w:b w:val="1"/>
                <w:bCs w:val="1"/>
                <w:color w:val="1e4d3b"/>
                <w:sz w:val="15"/>
                <w:szCs w:val="15"/>
                <w:rtl w:val="0"/>
              </w:rPr>
              <w:t xml:space="preserve">기부도, 영수증도 어렵지 않게</w:t>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A2">
            <w:pPr>
              <w:spacing w:after="0" w:line="269" w:lineRule="auto"/>
              <w:jc w:val="both"/>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발급은 적격 시설 또는 운영법인이 담당하고, 학교가 신청·증빙 과정을 지원합니다.</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A3">
            <w:pPr>
              <w:spacing w:after="0" w:line="269" w:lineRule="auto"/>
              <w:jc w:val="both"/>
              <w:rPr>
                <w:rFonts w:ascii="Malgun Gothic" w:cs="Malgun Gothic" w:eastAsia="Malgun Gothic" w:hAnsi="Malgun Gothic"/>
                <w:b w:val="1"/>
                <w:bCs w:val="1"/>
                <w:color w:val="1e4d3b"/>
                <w:sz w:val="15"/>
                <w:szCs w:val="15"/>
              </w:rPr>
            </w:pPr>
            <w:r w:rsidDel="00000000" w:rsidR="00000000" w:rsidRPr="00000000">
              <w:rPr>
                <w:rFonts w:ascii="Malgun Gothic" w:cs="Malgun Gothic" w:eastAsia="Malgun Gothic" w:hAnsi="Malgun Gothic"/>
                <w:b w:val="1"/>
                <w:bCs w:val="1"/>
                <w:color w:val="1e4d3b"/>
                <w:sz w:val="15"/>
                <w:szCs w:val="15"/>
                <w:rtl w:val="0"/>
              </w:rPr>
              <w:t xml:space="preserve">행정 업무 ZERO</w:t>
            </w:r>
          </w:p>
        </w:tc>
        <w:tc>
          <w:tcPr>
            <w:tcBorders>
              <w:top w:color="d9dfdb" w:space="0" w:sz="4" w:val="single"/>
              <w:left w:color="d9dfdb" w:space="0" w:sz="4" w:val="single"/>
              <w:bottom w:color="d9dfdb" w:space="0" w:sz="4" w:val="single"/>
              <w:right w:color="d9dfdb" w:space="0" w:sz="4" w:val="single"/>
            </w:tcBorders>
            <w:shd w:fill="f2f4f3" w:val="clear"/>
          </w:tcPr>
          <w:p w:rsidR="00000000" w:rsidDel="00000000" w:rsidP="00000000" w:rsidRDefault="00000000" w:rsidRPr="00000000" w14:paraId="000001A4">
            <w:pPr>
              <w:spacing w:after="0" w:line="269" w:lineRule="auto"/>
              <w:jc w:val="both"/>
              <w:rPr>
                <w:rFonts w:ascii="Malgun Gothic" w:cs="Malgun Gothic" w:eastAsia="Malgun Gothic" w:hAnsi="Malgun Gothic"/>
                <w:b w:val="1"/>
                <w:bCs w:val="1"/>
                <w:color w:val="1e4d3b"/>
                <w:sz w:val="15"/>
                <w:szCs w:val="15"/>
              </w:rPr>
            </w:pPr>
            <w:r w:rsidDel="00000000" w:rsidR="00000000" w:rsidRPr="00000000">
              <w:rPr>
                <w:rFonts w:ascii="Malgun Gothic" w:cs="Malgun Gothic" w:eastAsia="Malgun Gothic" w:hAnsi="Malgun Gothic"/>
                <w:b w:val="1"/>
                <w:bCs w:val="1"/>
                <w:color w:val="1e4d3b"/>
                <w:sz w:val="15"/>
                <w:szCs w:val="15"/>
                <w:rtl w:val="0"/>
              </w:rPr>
              <w:t xml:space="preserve">시설 업무는 가볍게</w:t>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A5">
            <w:pPr>
              <w:spacing w:after="0" w:line="269" w:lineRule="auto"/>
              <w:jc w:val="both"/>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준비물 등록과 수령 확인을 중심으로 운영하며, 구매·배송 실무는 학교가 지원합니다.</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A6">
            <w:pPr>
              <w:spacing w:after="0" w:line="269" w:lineRule="auto"/>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기부금 유용이 구조적으로 불가능</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Pr>
          <w:p w:rsidR="00000000" w:rsidDel="00000000" w:rsidP="00000000" w:rsidRDefault="00000000" w:rsidRPr="00000000" w14:paraId="000001A7">
            <w:pPr>
              <w:spacing w:after="0" w:line="269" w:lineRule="auto"/>
              <w:jc w:val="both"/>
              <w:rPr>
                <w:rFonts w:ascii="Malgun Gothic" w:cs="Malgun Gothic" w:eastAsia="Malgun Gothic" w:hAnsi="Malgun Gothic"/>
                <w:b w:val="1"/>
                <w:bCs w:val="1"/>
                <w:color w:val="1e4d3b"/>
                <w:sz w:val="15"/>
                <w:szCs w:val="15"/>
              </w:rPr>
            </w:pPr>
            <w:r w:rsidDel="00000000" w:rsidR="00000000" w:rsidRPr="00000000">
              <w:rPr>
                <w:rFonts w:ascii="Malgun Gothic" w:cs="Malgun Gothic" w:eastAsia="Malgun Gothic" w:hAnsi="Malgun Gothic"/>
                <w:b w:val="1"/>
                <w:bCs w:val="1"/>
                <w:color w:val="1e4d3b"/>
                <w:sz w:val="15"/>
                <w:szCs w:val="15"/>
                <w:rtl w:val="0"/>
              </w:rPr>
              <w:t xml:space="preserve">기부의 처음과 끝이 모두 보이도록</w:t>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A8">
            <w:pPr>
              <w:spacing w:after="0" w:line="269" w:lineRule="auto"/>
              <w:jc w:val="both"/>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기부금 수령·집행·발주·수령 기록을 분리하고 건별 증빙으로 투명하게 관리합니다.</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A9">
            <w:pPr>
              <w:spacing w:after="0" w:line="269" w:lineRule="auto"/>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15"/>
                <w:szCs w:val="15"/>
                <w:rtl w:val="0"/>
              </w:rPr>
              <w:t xml:space="preserve">원클릭 수령 확인만 하면 끝</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Pr>
          <w:p w:rsidR="00000000" w:rsidDel="00000000" w:rsidP="00000000" w:rsidRDefault="00000000" w:rsidRPr="00000000" w14:paraId="000001AA">
            <w:pPr>
              <w:spacing w:after="0" w:line="269" w:lineRule="auto"/>
              <w:jc w:val="both"/>
              <w:rPr>
                <w:rFonts w:ascii="Malgun Gothic" w:cs="Malgun Gothic" w:eastAsia="Malgun Gothic" w:hAnsi="Malgun Gothic"/>
                <w:b w:val="1"/>
                <w:bCs w:val="1"/>
                <w:color w:val="1e4d3b"/>
                <w:sz w:val="15"/>
                <w:szCs w:val="15"/>
              </w:rPr>
            </w:pPr>
            <w:r w:rsidDel="00000000" w:rsidR="00000000" w:rsidRPr="00000000">
              <w:rPr>
                <w:rFonts w:ascii="Malgun Gothic" w:cs="Malgun Gothic" w:eastAsia="Malgun Gothic" w:hAnsi="Malgun Gothic"/>
                <w:b w:val="1"/>
                <w:bCs w:val="1"/>
                <w:color w:val="1e4d3b"/>
                <w:sz w:val="15"/>
                <w:szCs w:val="15"/>
                <w:rtl w:val="0"/>
              </w:rPr>
              <w:t xml:space="preserve">등록하고, 확인하면 끝</w:t>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AB">
            <w:pPr>
              <w:spacing w:after="0" w:line="269" w:lineRule="auto"/>
              <w:jc w:val="both"/>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준비물 등록과 도착 물품 확인을 제외한 구매·배송 실무는 학교가 지원합니다.</w:t>
            </w:r>
            <w:r w:rsidDel="00000000" w:rsidR="00000000" w:rsidRPr="00000000">
              <w:rPr>
                <w:rtl w:val="0"/>
              </w:rPr>
            </w:r>
          </w:p>
        </w:tc>
      </w:tr>
    </w:tbl>
    <w:p w:rsidR="00000000" w:rsidDel="00000000" w:rsidP="00000000" w:rsidRDefault="00000000" w:rsidRPr="00000000" w14:paraId="000001AC">
      <w:pPr>
        <w:keepNext w:val="1"/>
        <w:pBdr>
          <w:bottom w:color="c3a35c" w:space="4" w:sz="8" w:val="single"/>
        </w:pBdr>
        <w:spacing w:after="100" w:before="100" w:line="288" w:lineRule="auto"/>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30"/>
          <w:szCs w:val="30"/>
          <w:rtl w:val="0"/>
        </w:rPr>
        <w:t xml:space="preserve">12. 리스크와 보완방안</w:t>
      </w:r>
      <w:r w:rsidDel="00000000" w:rsidR="00000000" w:rsidRPr="00000000">
        <w:rPr>
          <w:rtl w:val="0"/>
        </w:rPr>
      </w:r>
    </w:p>
    <w:tbl>
      <w:tblPr>
        <w:tblStyle w:val="Table14"/>
        <w:tblW w:w="10065.0" w:type="dxa"/>
        <w:jc w:val="center"/>
        <w:tblLayout w:type="fixed"/>
        <w:tblLook w:val="0400"/>
      </w:tblPr>
      <w:tblGrid>
        <w:gridCol w:w="2683"/>
        <w:gridCol w:w="3325"/>
        <w:gridCol w:w="4057"/>
        <w:tblGridChange w:id="0">
          <w:tblGrid>
            <w:gridCol w:w="2683"/>
            <w:gridCol w:w="3325"/>
            <w:gridCol w:w="4057"/>
          </w:tblGrid>
        </w:tblGridChange>
      </w:tblGrid>
      <w:tr>
        <w:trPr>
          <w:cantSplit w:val="1"/>
          <w:tblHeader w:val="0"/>
        </w:trPr>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1AD">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ffffff"/>
                <w:sz w:val="15"/>
                <w:szCs w:val="15"/>
                <w:rtl w:val="0"/>
              </w:rPr>
              <w:t xml:space="preserve">리스크</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1AE">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ffffff"/>
                <w:sz w:val="15"/>
                <w:szCs w:val="15"/>
                <w:rtl w:val="0"/>
              </w:rPr>
              <w:t xml:space="preserve">영향</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4d3b" w:val="clear"/>
            <w:tcMar>
              <w:top w:w="90.0" w:type="dxa"/>
              <w:left w:w="100.0" w:type="dxa"/>
              <w:bottom w:w="90.0" w:type="dxa"/>
              <w:right w:w="100.0" w:type="dxa"/>
            </w:tcMar>
            <w:vAlign w:val="center"/>
          </w:tcPr>
          <w:p w:rsidR="00000000" w:rsidDel="00000000" w:rsidP="00000000" w:rsidRDefault="00000000" w:rsidRPr="00000000" w14:paraId="000001AF">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ffffff"/>
                <w:sz w:val="15"/>
                <w:szCs w:val="15"/>
                <w:rtl w:val="0"/>
              </w:rPr>
              <w:t xml:space="preserve">보완방안</w:t>
            </w:r>
            <w:r w:rsidDel="00000000" w:rsidR="00000000" w:rsidRPr="00000000">
              <w:rPr>
                <w:rtl w:val="0"/>
              </w:rPr>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0">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1e4d3b"/>
                <w:sz w:val="15"/>
                <w:szCs w:val="15"/>
                <w:rtl w:val="0"/>
              </w:rPr>
              <w:t xml:space="preserve">시설별 운영 차이</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1">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확장 시 계좌·승인·발급 기준 분산</w:t>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2">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초기 동일 운영법인 또는 표준계약 수용 시설 우선</w:t>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B3">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1e4d3b"/>
                <w:sz w:val="15"/>
                <w:szCs w:val="15"/>
                <w:rtl w:val="0"/>
              </w:rPr>
              <w:t xml:space="preserve">외부인의 시설자금 주문</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B4">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감사·통제 우려</w:t>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B5">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서브계정·한도·시설 승인·로그·정기점검</w:t>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6">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1e4d3b"/>
                <w:sz w:val="15"/>
                <w:szCs w:val="15"/>
                <w:rtl w:val="0"/>
              </w:rPr>
              <w:t xml:space="preserve">영수증 적격성 오판</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7">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세액공제 불가·신뢰 훼손</w:t>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8">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제휴 전 발급명의·권한 확인 및 전문가 검토</w:t>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B9">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1e4d3b"/>
                <w:sz w:val="15"/>
                <w:szCs w:val="15"/>
                <w:rtl w:val="0"/>
              </w:rPr>
              <w:t xml:space="preserve">기부금과 회사비용 혼재</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BA">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회계·홍보 리스크</w:t>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BB">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물품대금과 배송비 결제·증빙 명의 완전 분리</w:t>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C">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1e4d3b"/>
                <w:sz w:val="15"/>
                <w:szCs w:val="15"/>
                <w:rtl w:val="0"/>
              </w:rPr>
              <w:t xml:space="preserve">학교 무상운영 지속성</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D">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주문량 증가 시 비용 부담</w:t>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E">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내부 사회공헌 예산·연간 예산안·확장 임계점 설정</w:t>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BF">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1e4d3b"/>
                <w:sz w:val="15"/>
                <w:szCs w:val="15"/>
                <w:rtl w:val="0"/>
              </w:rPr>
              <w:t xml:space="preserve">시설 업무 과소홍보</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C0">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제휴 후 불만</w:t>
            </w:r>
          </w:p>
        </w:tc>
        <w:tc>
          <w:tcPr>
            <w:tcBorders>
              <w:top w:color="d9dfdb" w:space="0" w:sz="4" w:val="single"/>
              <w:left w:color="d9dfdb" w:space="0" w:sz="4" w:val="single"/>
              <w:bottom w:color="d9dfdb" w:space="0" w:sz="4" w:val="single"/>
              <w:right w:color="d9dfdb" w:space="0" w:sz="4" w:val="single"/>
            </w:tcBorders>
            <w:shd w:fill="f2f4f3" w:val="clear"/>
            <w:tcMar>
              <w:top w:w="90.0" w:type="dxa"/>
              <w:left w:w="100.0" w:type="dxa"/>
              <w:bottom w:w="90.0" w:type="dxa"/>
              <w:right w:w="100.0" w:type="dxa"/>
            </w:tcMar>
            <w:vAlign w:val="center"/>
          </w:tcPr>
          <w:p w:rsidR="00000000" w:rsidDel="00000000" w:rsidP="00000000" w:rsidRDefault="00000000" w:rsidRPr="00000000" w14:paraId="000001C1">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준비물·승인·수령·내부기록 업무를 제안서에 명확히 고지</w:t>
            </w:r>
          </w:p>
        </w:tc>
      </w:tr>
      <w:tr>
        <w:trPr>
          <w:cantSplit w:val="1"/>
          <w:tblHeader w:val="0"/>
        </w:trPr>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C2">
            <w:pPr>
              <w:spacing w:after="0" w:line="269" w:lineRule="auto"/>
              <w:jc w:val="center"/>
              <w:rPr>
                <w:rFonts w:ascii="Malgun Gothic" w:cs="Malgun Gothic" w:eastAsia="Malgun Gothic" w:hAnsi="Malgun Gothic"/>
                <w:sz w:val="15"/>
                <w:szCs w:val="15"/>
              </w:rPr>
            </w:pPr>
            <w:r w:rsidDel="00000000" w:rsidR="00000000" w:rsidRPr="00000000">
              <w:rPr>
                <w:rFonts w:ascii="Malgun Gothic" w:cs="Malgun Gothic" w:eastAsia="Malgun Gothic" w:hAnsi="Malgun Gothic"/>
                <w:b w:val="1"/>
                <w:bCs w:val="1"/>
                <w:color w:val="1e4d3b"/>
                <w:sz w:val="15"/>
                <w:szCs w:val="15"/>
                <w:rtl w:val="0"/>
              </w:rPr>
              <w:t xml:space="preserve">개인정보·계정보안</w:t>
            </w:r>
            <w:r w:rsidDel="00000000" w:rsidR="00000000" w:rsidRPr="00000000">
              <w:rPr>
                <w:rtl w:val="0"/>
              </w:rPr>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C3">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시설·기부자 피해</w:t>
            </w:r>
          </w:p>
        </w:tc>
        <w:tc>
          <w:tcPr>
            <w:tcBorders>
              <w:top w:color="d9dfdb" w:space="0" w:sz="4" w:val="single"/>
              <w:left w:color="d9dfdb" w:space="0" w:sz="4" w:val="single"/>
              <w:bottom w:color="d9dfdb" w:space="0" w:sz="4" w:val="single"/>
              <w:right w:color="d9dfdb"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C4">
            <w:pPr>
              <w:spacing w:after="0" w:line="269" w:lineRule="auto"/>
              <w:rPr>
                <w:rFonts w:ascii="Malgun Gothic" w:cs="Malgun Gothic" w:eastAsia="Malgun Gothic" w:hAnsi="Malgun Gothic"/>
                <w:sz w:val="15"/>
                <w:szCs w:val="15"/>
              </w:rPr>
            </w:pPr>
            <w:r w:rsidDel="00000000" w:rsidR="00000000" w:rsidRPr="00000000">
              <w:rPr>
                <w:rFonts w:ascii="Malgun Gothic" w:cs="Malgun Gothic" w:eastAsia="Malgun Gothic" w:hAnsi="Malgun Gothic"/>
                <w:sz w:val="15"/>
                <w:szCs w:val="15"/>
                <w:rtl w:val="0"/>
              </w:rPr>
              <w:t xml:space="preserve">최소수집, 권한분리, MFA, 접근로그, 파기절차</w:t>
            </w:r>
          </w:p>
        </w:tc>
      </w:tr>
    </w:tbl>
    <w:p w:rsidR="00000000" w:rsidDel="00000000" w:rsidP="00000000" w:rsidRDefault="00000000" w:rsidRPr="00000000" w14:paraId="000001C5">
      <w:pPr>
        <w:spacing w:after="0" w:before="160" w:line="288"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C6">
      <w:pPr>
        <w:keepNext w:val="1"/>
        <w:pBdr>
          <w:bottom w:color="c3a35c" w:space="4" w:sz="8" w:val="single"/>
        </w:pBdr>
        <w:spacing w:after="100" w:before="100" w:line="288"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4d3b"/>
          <w:sz w:val="30"/>
          <w:szCs w:val="30"/>
          <w:rtl w:val="0"/>
        </w:rPr>
        <w:t xml:space="preserve">13. 검토 근거 및 유의사항</w:t>
      </w:r>
      <w:r w:rsidDel="00000000" w:rsidR="00000000" w:rsidRPr="00000000">
        <w:rPr>
          <w:rtl w:val="0"/>
        </w:rPr>
      </w:r>
    </w:p>
    <w:p w:rsidR="00000000" w:rsidDel="00000000" w:rsidP="00000000" w:rsidRDefault="00000000" w:rsidRPr="00000000" w14:paraId="000001C7">
      <w:pPr>
        <w:spacing w:after="80" w:line="300" w:lineRule="auto"/>
        <w:rPr>
          <w:rFonts w:ascii="Malgun Gothic" w:cs="Malgun Gothic" w:eastAsia="Malgun Gothic" w:hAnsi="Malgun Gothic"/>
        </w:rPr>
      </w:pPr>
      <w:r w:rsidDel="00000000" w:rsidR="00000000" w:rsidRPr="00000000">
        <w:rPr>
          <w:rFonts w:ascii="Malgun Gothic" w:cs="Malgun Gothic" w:eastAsia="Malgun Gothic" w:hAnsi="Malgun Gothic"/>
          <w:sz w:val="17"/>
          <w:szCs w:val="17"/>
          <w:rtl w:val="0"/>
        </w:rPr>
        <w:t xml:space="preserve">본 보고서는 운영모델 및 계약 검토를 위한 내부 기준안이며 개별 시설 또는 계약에 대한 확정적 법률·세무 의견이 아니다. 실제 도입 전에는 시설의 영수증 발급자격, 후원금 계좌·회계 처리, 구매업무 위탁의 승인·결재 구조, 개인정보 처리와 학교 비용의 세무 분류를 변호사·세무사·회계사 및 해당 시설 관할기관과 확인해야 한다.</w:t>
      </w:r>
      <w:r w:rsidDel="00000000" w:rsidR="00000000" w:rsidRPr="00000000">
        <w:rPr>
          <w:rtl w:val="0"/>
        </w:rPr>
      </w:r>
    </w:p>
    <w:p w:rsidR="00000000" w:rsidDel="00000000" w:rsidP="00000000" w:rsidRDefault="00000000" w:rsidRPr="00000000" w14:paraId="000001C8">
      <w:pPr>
        <w:spacing w:after="24" w:lineRule="auto"/>
        <w:rPr>
          <w:rFonts w:ascii="Malgun Gothic" w:cs="Malgun Gothic" w:eastAsia="Malgun Gothic" w:hAnsi="Malgun Gothic"/>
        </w:rPr>
      </w:pPr>
      <w:r w:rsidDel="00000000" w:rsidR="00000000" w:rsidRPr="00000000">
        <w:rPr>
          <w:rFonts w:ascii="Malgun Gothic" w:cs="Malgun Gothic" w:eastAsia="Malgun Gothic" w:hAnsi="Malgun Gothic"/>
          <w:color w:val="68726d"/>
          <w:sz w:val="16"/>
          <w:szCs w:val="16"/>
          <w:rtl w:val="0"/>
        </w:rPr>
        <w:t xml:space="preserve">1. 국세청, 「전자기부금영수증 제도 안내」: 기부금단체가 기부받은 내역에 대해 홈택스로 전자 영수증을 발급하고 연말정산간소화에 반영되는 제도.</w:t>
      </w:r>
      <w:r w:rsidDel="00000000" w:rsidR="00000000" w:rsidRPr="00000000">
        <w:rPr>
          <w:rtl w:val="0"/>
        </w:rPr>
      </w:r>
    </w:p>
    <w:p w:rsidR="00000000" w:rsidDel="00000000" w:rsidP="00000000" w:rsidRDefault="00000000" w:rsidRPr="00000000" w14:paraId="000001C9">
      <w:pPr>
        <w:spacing w:after="24" w:lineRule="auto"/>
        <w:rPr>
          <w:rFonts w:ascii="Malgun Gothic" w:cs="Malgun Gothic" w:eastAsia="Malgun Gothic" w:hAnsi="Malgun Gothic"/>
        </w:rPr>
      </w:pPr>
      <w:r w:rsidDel="00000000" w:rsidR="00000000" w:rsidRPr="00000000">
        <w:rPr>
          <w:rFonts w:ascii="Malgun Gothic" w:cs="Malgun Gothic" w:eastAsia="Malgun Gothic" w:hAnsi="Malgun Gothic"/>
          <w:color w:val="68726d"/>
          <w:sz w:val="16"/>
          <w:szCs w:val="16"/>
          <w:rtl w:val="0"/>
        </w:rPr>
        <w:t xml:space="preserve">2. 국세청, 「전자기부금영수증 발급 시스템 운영」: 기부자 요청, 적격 기부금단체의 기부내역 확인과 발급권한, 홈택스 검증 절차.</w:t>
      </w:r>
      <w:r w:rsidDel="00000000" w:rsidR="00000000" w:rsidRPr="00000000">
        <w:rPr>
          <w:rtl w:val="0"/>
        </w:rPr>
      </w:r>
    </w:p>
    <w:p w:rsidR="00000000" w:rsidDel="00000000" w:rsidP="00000000" w:rsidRDefault="00000000" w:rsidRPr="00000000" w14:paraId="000001CA">
      <w:pPr>
        <w:spacing w:after="24" w:lineRule="auto"/>
        <w:rPr>
          <w:rFonts w:ascii="Malgun Gothic" w:cs="Malgun Gothic" w:eastAsia="Malgun Gothic" w:hAnsi="Malgun Gothic"/>
        </w:rPr>
      </w:pPr>
      <w:r w:rsidDel="00000000" w:rsidR="00000000" w:rsidRPr="00000000">
        <w:rPr>
          <w:rFonts w:ascii="Malgun Gothic" w:cs="Malgun Gothic" w:eastAsia="Malgun Gothic" w:hAnsi="Malgun Gothic"/>
          <w:color w:val="68726d"/>
          <w:sz w:val="16"/>
          <w:szCs w:val="16"/>
          <w:rtl w:val="0"/>
        </w:rPr>
        <w:t xml:space="preserve">3. 국가법령정보센터, 「사회복지법인 및 사회복지시설 재무·회계 규칙」: 후원금 수입·지출의 예산 편성, 사용결과 보고·공개, 지정 용도 외 사용금지 등.</w:t>
      </w:r>
      <w:r w:rsidDel="00000000" w:rsidR="00000000" w:rsidRPr="00000000">
        <w:rPr>
          <w:rtl w:val="0"/>
        </w:rPr>
      </w:r>
    </w:p>
    <w:p w:rsidR="00000000" w:rsidDel="00000000" w:rsidP="00000000" w:rsidRDefault="00000000" w:rsidRPr="00000000" w14:paraId="000001CB">
      <w:pPr>
        <w:spacing w:after="24" w:lineRule="auto"/>
        <w:rPr>
          <w:rFonts w:ascii="Malgun Gothic" w:cs="Malgun Gothic" w:eastAsia="Malgun Gothic" w:hAnsi="Malgun Gothic"/>
        </w:rPr>
      </w:pPr>
      <w:r w:rsidDel="00000000" w:rsidR="00000000" w:rsidRPr="00000000">
        <w:rPr>
          <w:rFonts w:ascii="Malgun Gothic" w:cs="Malgun Gothic" w:eastAsia="Malgun Gothic" w:hAnsi="Malgun Gothic"/>
          <w:color w:val="68726d"/>
          <w:sz w:val="16"/>
          <w:szCs w:val="16"/>
          <w:rtl w:val="0"/>
        </w:rPr>
        <w:t xml:space="preserve">4. 국가법령정보센터, 소득세법 시행규칙 「기부금영수증」 서식: 기부자, 기부내용과 발급단체 정보를 기록하는 공식 서식.</w:t>
      </w:r>
      <w:r w:rsidDel="00000000" w:rsidR="00000000" w:rsidRPr="00000000">
        <w:rPr>
          <w:rtl w:val="0"/>
        </w:rPr>
      </w:r>
    </w:p>
    <w:p w:rsidR="00000000" w:rsidDel="00000000" w:rsidP="00000000" w:rsidRDefault="00000000" w:rsidRPr="00000000" w14:paraId="000001CC">
      <w:pPr>
        <w:spacing w:after="24" w:lineRule="auto"/>
        <w:rPr>
          <w:rFonts w:ascii="Malgun Gothic" w:cs="Malgun Gothic" w:eastAsia="Malgun Gothic" w:hAnsi="Malgun Gothic"/>
        </w:rPr>
      </w:pPr>
      <w:r w:rsidDel="00000000" w:rsidR="00000000" w:rsidRPr="00000000">
        <w:rPr>
          <w:rFonts w:ascii="Malgun Gothic" w:cs="Malgun Gothic" w:eastAsia="Malgun Gothic" w:hAnsi="Malgun Gothic"/>
          <w:color w:val="68726d"/>
          <w:sz w:val="16"/>
          <w:szCs w:val="16"/>
          <w:rtl w:val="0"/>
        </w:rPr>
        <w:t xml:space="preserve">5. 국세청, 「공익법인 등의 의무사항」: 기부금 모금액과 활용실적 공개 등 적격 공익법인의 관리 의무.</w:t>
      </w:r>
      <w:r w:rsidDel="00000000" w:rsidR="00000000" w:rsidRPr="00000000">
        <w:rPr>
          <w:rtl w:val="0"/>
        </w:rPr>
      </w:r>
    </w:p>
    <w:sectPr>
      <w:headerReference r:id="rId7" w:type="default"/>
      <w:footerReference r:id="rId8" w:type="default"/>
      <w:pgSz w:h="16838" w:w="11905" w:orient="portrait"/>
      <w:pgMar w:bottom="835" w:top="893" w:left="965" w:right="965"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algun Gothic"/>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ans" w:cs="Noto Sans" w:eastAsia="Noto Sans" w:hAnsi="Noto Sans"/>
        <w:b w:val="0"/>
        <w:bCs w:val="0"/>
        <w:i w:val="0"/>
        <w:iCs w:val="0"/>
        <w:smallCaps w:val="0"/>
        <w:strike w:val="0"/>
        <w:color w:val="24332d"/>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8726d"/>
        <w:sz w:val="14"/>
        <w:szCs w:val="14"/>
        <w:u w:val="none"/>
        <w:shd w:fill="auto" w:val="clear"/>
        <w:vertAlign w:val="baseline"/>
        <w:rtl w:val="0"/>
      </w:rPr>
      <w:t xml:space="preserve">내부 검토용 · 계약 및 법률·세무 검토 전</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w:cs="Noto Sans" w:eastAsia="Noto Sans" w:hAnsi="Noto Sans"/>
        <w:b w:val="0"/>
        <w:bCs w:val="0"/>
        <w:i w:val="0"/>
        <w:iCs w:val="0"/>
        <w:smallCaps w:val="0"/>
        <w:strike w:val="0"/>
        <w:color w:val="24332d"/>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2f6b55"/>
        <w:sz w:val="15"/>
        <w:szCs w:val="15"/>
        <w:u w:val="none"/>
        <w:shd w:fill="auto" w:val="clear"/>
        <w:vertAlign w:val="baseline"/>
        <w:rtl w:val="0"/>
      </w:rPr>
      <w:t xml:space="preserve">학교 플랫폼 운영구조 상세검토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color w:val="24332d"/>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IN6zK/2y3iqoTycAT/QIhCa+Ew==">CgMxLjAyDmguN3BvdGRzb3Q0dHRyMg5oLms4bzNzOW5xaTd3NjIOaC5lZG5pcnNheDFnaDMyDmguNmV2NDNveGFnNGY2Mg5oLmN3bGE2NDZjb284YzIOaC5ncjhjc2prN2x2aTcyDmgudGduaHdtMmxhdHZxMg5oLjRpejI4d3M0cjdpazgAciExYXVYMDZwSUlXa3ZraFRjeGctOXBSYU5sNlhyMHBkZEM=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