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Consultant:</w:t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Mallon blair</w:t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</w:tr>
      <w:tr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Client:</w:t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cliente enterprise</w:t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01/10/2022</w:t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</w:tr>
      <w:tr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/>
                <w:bCs/>
                <w:color w:val="000000"/>
              </w:rPr>
              <w:t xml:space="preserve">Date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/>
                <w:bCs/>
                <w:color w:val="000000"/>
              </w:rPr>
              <w:t xml:space="preserve">Day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/>
                <w:bCs/>
                <w:color w:val="000000"/>
              </w:rPr>
              <w:t xml:space="preserve">Time In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/>
                <w:bCs/>
                <w:color w:val="000000"/>
              </w:rPr>
              <w:t xml:space="preserve">Time Out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/>
                <w:bCs/>
                <w:color w:val="000000"/>
              </w:rPr>
              <w:t xml:space="preserve">Total Hours</w:t>
            </w:r>
          </w:p>
        </w:tc>
      </w:tr>
      <w:tr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01/25/2022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Monday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3:00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7:00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total</w:t>
            </w:r>
          </w:p>
        </w:tc>
      </w:tr>
      <w:tr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01/25/2022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Tuesday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3:00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7:00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total</w:t>
            </w:r>
          </w:p>
        </w:tc>
      </w:tr>
      <w:tr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01/25/2022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Wednesday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3:00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7:00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total</w:t>
            </w:r>
          </w:p>
        </w:tc>
      </w:tr>
      <w:tr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01/25/2022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Thursday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3:00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7:00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total</w:t>
            </w:r>
          </w:p>
        </w:tc>
      </w:tr>
      <w:tr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01/25/2022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Friday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3:00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7:00 PM</w:t>
            </w:r>
          </w:p>
        </w:tc>
        <w:tc>
          <w:tcPr>
            <w:tcW w:type="pct" w:w="20%"/>
          </w:tcPr>
          <w:p>
            <w:pPr>
              <w:spacing w:before="120" w:after="120"/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total</w:t>
            </w:r>
          </w:p>
        </w:tc>
      </w:tr>
      <w:tr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</w:tr>
      <w:tr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Total Hours</w:t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25.21</w:t>
            </w:r>
          </w:p>
        </w:tc>
      </w:tr>
      <w:tr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Rate Per Hour</w:t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25.21 USD</w:t>
            </w:r>
          </w:p>
        </w:tc>
      </w:tr>
      <w:tr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Client Signature:</w:t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Total Pay</w:t>
            </w:r>
          </w:p>
        </w:tc>
        <w:tc>
          <w:tcPr>
            <w:tcW w:type="pct" w:w="2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spacing w:before="120" w:after="120"/>
              <w:jc w:val="left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25.21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2022-04-04T08:55:55.386Z</dcterms:created>
  <dcterms:modified xsi:type="dcterms:W3CDTF">2022-04-04T08:55:55.386Z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