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맑은 고딕" w:cs="맑은 고딕" w:eastAsia="맑은 고딕" w:hAnsi="맑은 고딕"/>
          <w:b/>
          <w:bCs/>
          <w:color w:val="4A5568"/>
          <w:spacing w:val="40"/>
          <w:sz w:val="22"/>
          <w:szCs w:val="22"/>
        </w:rPr>
        <w:t xml:space="preserve">AEPICK POP-UP EXPERIENCE</w:t>
      </w:r>
    </w:p>
    <w:p>
      <w:pPr>
        <w:spacing w:after="60"/>
      </w:pPr>
      <w:r>
        <w:rPr>
          <w:rFonts w:ascii="맑은 고딕" w:cs="맑은 고딕" w:eastAsia="맑은 고딕" w:hAnsi="맑은 고딕"/>
          <w:b/>
          <w:bCs/>
          <w:color w:val="1A365D"/>
          <w:sz w:val="52"/>
          <w:szCs w:val="52"/>
        </w:rPr>
        <w:t xml:space="preserve">럭키드로우 게임</w:t>
      </w:r>
    </w:p>
    <w:p>
      <w:pPr>
        <w:pBdr>
          <w:bottom w:val="single" w:color="1A365D" w:sz="12" w:space="6"/>
        </w:pBdr>
        <w:spacing w:after="200"/>
      </w:pPr>
      <w:r>
        <w:rPr>
          <w:rFonts w:ascii="맑은 고딕" w:cs="맑은 고딕" w:eastAsia="맑은 고딕" w:hAnsi="맑은 고딕"/>
          <w:color w:val="2C5282"/>
          <w:sz w:val="22"/>
          <w:szCs w:val="22"/>
        </w:rPr>
        <w:t xml:space="preserve">애플리케이션 개발 기획서  |  Application Development Specification</w:t>
      </w:r>
    </w:p>
    <w:p>
      <w:pPr>
        <w:spacing w:after="12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940"/>
        <w:gridCol w:w="7760"/>
      </w:tblGrid>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문서 버전</w:t>
            </w:r>
          </w:p>
        </w:tc>
        <w:tc>
          <w:tcPr>
            <w:tcW w:type="dxa" w:w="776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v1.2 / 2026-08-05  (구현 반영본)</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적용 범위</w:t>
            </w:r>
          </w:p>
        </w:tc>
        <w:tc>
          <w:tcPr>
            <w:tcW w:type="dxa" w:w="776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aepick 베트남 팝업 · PC 기반 세로형 터치 키오스크 · 게임 클라이언트 / 어드민 웹 / 게임 API</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문서 성격</w:t>
            </w:r>
          </w:p>
        </w:tc>
        <w:tc>
          <w:tcPr>
            <w:tcW w:type="dxa" w:w="776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애플리케이션 개발 착수 기준 문서. 구현·검증 가능한 사양 중심으로 기술한다.</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핵심 산출물</w:t>
            </w:r>
          </w:p>
        </w:tc>
        <w:tc>
          <w:tcPr>
            <w:tcW w:type="dxa" w:w="776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화면·상태 정의 / 물리 모션 사양 / 추첨·재고 엔진 / API·데이터 모델 / 테스트 도구 / QA 인수 기준</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제외</w:t>
            </w:r>
          </w:p>
        </w:tc>
        <w:tc>
          <w:tcPr>
            <w:tcW w:type="dxa" w:w="776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현지 인허가·경품 조달·마케팅 운영 등 앱 개발 외 영역은 전제 조건으로만 다룬다.</w:t>
            </w:r>
          </w:p>
        </w:tc>
      </w:tr>
    </w:tbl>
    <w:p>
      <w:pPr>
        <w:spacing w:after="200"/>
      </w:pPr>
    </w:p>
    <w:tbl>
      <w:tblPr>
        <w:tblW w:type="dxa" w:w="9700"/>
        <w:tblBorders>
          <w:top w:val="none" w:color="FFFFFF" w:sz="0"/>
          <w:left w:val="single" w:color="2F855A"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AF7EF" w:color="auto" w:val="clear"/>
            <w:tcMar>
              <w:top w:type="dxa" w:w="120"/>
              <w:left w:type="dxa" w:w="160"/>
              <w:bottom w:type="dxa" w:w="120"/>
              <w:right w:type="dxa" w:w="160"/>
            </w:tcMar>
          </w:tcPr>
          <w:p>
            <w:pPr>
              <w:spacing w:after="50"/>
            </w:pPr>
            <w:r>
              <w:rPr>
                <w:rFonts w:ascii="맑은 고딕" w:cs="맑은 고딕" w:eastAsia="맑은 고딕" w:hAnsi="맑은 고딕"/>
                <w:b/>
                <w:bCs/>
                <w:color w:val="2F855A"/>
                <w:sz w:val="19"/>
                <w:szCs w:val="19"/>
              </w:rPr>
              <w:t xml:space="preserve">[변경] v1.2 — 구현 결과를 반영한 개정</w:t>
            </w:r>
          </w:p>
          <w:p>
            <w:pPr>
              <w:spacing w:line="276"/>
            </w:pPr>
            <w:r>
              <w:rPr>
                <w:rFonts w:ascii="맑은 고딕" w:cs="맑은 고딕" w:eastAsia="맑은 고딕" w:hAnsi="맑은 고딕"/>
                <w:b w:val="false"/>
                <w:bCs w:val="false"/>
                <w:i w:val="false"/>
                <w:iCs w:val="false"/>
                <w:color w:val="222933"/>
                <w:sz w:val="18"/>
                <w:szCs w:val="18"/>
              </w:rPr>
              <w:t xml:space="preserve">v1.1은 착수 기준 문서였다. v1.2는 실제 구현·검증 결과를 반영한다. 실기기가 PC로 확정되고, 비주얼 레퍼런스 분석에 따라 물리를 3D로 전환했으며, 구슬 수·조작부·대기화면 구현 방식이 바뀌었다. 여기 적힌 값은 대부분 코드에 반영되어 자동 검증을 통과한 상태다.</w:t>
            </w:r>
          </w:p>
        </w:tc>
      </w:tr>
    </w:tbl>
    <w:p>
      <w:r>
        <w:br w:type="page"/>
      </w:r>
    </w:p>
    <w:p>
      <w:pPr>
        <w:pBdr>
          <w:bottom w:val="single" w:color="1A365D" w:sz="12" w:space="4"/>
        </w:pBdr>
        <w:spacing w:after="160" w:before="360"/>
      </w:pPr>
      <w:r>
        <w:rPr>
          <w:rFonts w:ascii="맑은 고딕" w:cs="맑은 고딕" w:eastAsia="맑은 고딕" w:hAnsi="맑은 고딕"/>
          <w:b/>
          <w:bCs/>
          <w:color w:val="1A365D"/>
          <w:sz w:val="30"/>
          <w:szCs w:val="30"/>
        </w:rPr>
        <w:t xml:space="preserve">0. v1.2 변경 요약</w:t>
      </w:r>
    </w:p>
    <w:p>
      <w:pPr>
        <w:spacing w:after="100" w:line="288"/>
      </w:pPr>
      <w:r>
        <w:rPr>
          <w:rFonts w:ascii="맑은 고딕" w:cs="맑은 고딕" w:eastAsia="맑은 고딕" w:hAnsi="맑은 고딕"/>
          <w:b w:val="false"/>
          <w:bCs w:val="false"/>
          <w:i w:val="false"/>
          <w:iCs w:val="false"/>
          <w:color w:val="222933"/>
          <w:sz w:val="19"/>
          <w:szCs w:val="19"/>
        </w:rPr>
        <w:t xml:space="preserve">v1.1(착수 기준) 이후 확정·구현된 사항이다. 각 항목은 실제 코드와 검증 결과에 근거한다.</w:t>
      </w:r>
    </w:p>
    <w:p>
      <w:pPr>
        <w:spacing w:after="6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679"/>
        <w:gridCol w:w="2134"/>
        <w:gridCol w:w="3298"/>
        <w:gridCol w:w="3589"/>
      </w:tblGrid>
      <w:tr>
        <w:trPr>
          <w:cantSplit/>
          <w:tblHeader/>
        </w:trPr>
        <w:tc>
          <w:tcPr>
            <w:tcW w:type="dxa" w:w="679"/>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w:t>
            </w:r>
          </w:p>
        </w:tc>
        <w:tc>
          <w:tcPr>
            <w:tcW w:type="dxa" w:w="213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항목</w:t>
            </w:r>
          </w:p>
        </w:tc>
        <w:tc>
          <w:tcPr>
            <w:tcW w:type="dxa" w:w="329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v1.2 결정</w:t>
            </w:r>
          </w:p>
        </w:tc>
        <w:tc>
          <w:tcPr>
            <w:tcW w:type="dxa" w:w="3589"/>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근거</w:t>
            </w:r>
          </w:p>
        </w:tc>
      </w:tr>
      <w:tr>
        <w:trPr>
          <w:cantSplit/>
          <w:tblHeader w:val="false"/>
        </w:trPr>
        <w:tc>
          <w:tcPr>
            <w:tcW w:type="dxa" w:w="67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w:t>
            </w:r>
          </w:p>
        </w:tc>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실기기</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Android 세로형 태블릿 → **PC**</w:t>
            </w:r>
          </w:p>
        </w:tc>
        <w:tc>
          <w:tcPr>
            <w:tcW w:type="dxa" w:w="358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 측 확정. 성능 마진이 크게 늘어 후처리·구슬 수 상향이 가능해졌다. Android Device Owner 프로비저닝 대신 Windows 키오스크 구성이 필요하다.</w:t>
            </w:r>
          </w:p>
        </w:tc>
      </w:tr>
      <w:tr>
        <w:trPr>
          <w:cantSplit/>
          <w:tblHeader w:val="false"/>
        </w:trPr>
        <w:tc>
          <w:tcPr>
            <w:tcW w:type="dxa" w:w="67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2</w:t>
            </w:r>
          </w:p>
        </w:tc>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게임 클라이언트 기술</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Unity 권고 → **웹(Three.js + React)** 확정</w:t>
            </w:r>
          </w:p>
        </w:tc>
        <w:tc>
          <w:tcPr>
            <w:tcW w:type="dxa" w:w="358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레퍼런스 비주얼을 분해한 결과 레이트레이싱·GI·SSR·굴절이 하나도 쓰이지 않았다. 표준 PBR + 후처리 3종이면 도달 가능하며, 스파이크로 실물 확인했다. 웹은 자동 검증 하네스를 Node에서 그대로 유지할 수 있다.</w:t>
            </w:r>
          </w:p>
        </w:tc>
      </w:tr>
      <w:tr>
        <w:trPr>
          <w:cantSplit/>
          <w:tblHeader w:val="false"/>
        </w:trPr>
        <w:tc>
          <w:tcPr>
            <w:tcW w:type="dxa" w:w="67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3</w:t>
            </w:r>
          </w:p>
        </w:tc>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물리 엔진</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2D → **Rapier 3D**</w:t>
            </w:r>
          </w:p>
        </w:tc>
        <w:tc>
          <w:tcPr>
            <w:tcW w:type="dxa" w:w="358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구슬 78개를 평면에 두면 위로 쌓여 "구슬 벽"이 되어 볼 피트로 읽히지 않는다. 깊이 1 vs 3 렌더 비교로 확인했다.</w:t>
            </w:r>
          </w:p>
        </w:tc>
      </w:tr>
      <w:tr>
        <w:trPr>
          <w:cantSplit/>
          <w:tblHeader w:val="false"/>
        </w:trPr>
        <w:tc>
          <w:tcPr>
            <w:tcW w:type="dxa" w:w="67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4</w:t>
            </w:r>
          </w:p>
        </w:tc>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집게 이동축</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**1축(X) 유지**</w:t>
            </w:r>
          </w:p>
        </w:tc>
        <w:tc>
          <w:tcPr>
            <w:tcW w:type="dxa" w:w="358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물리 차원과 조작 축은 별개 결정이다. 구슬 더미만 3D로 쌓이고 집게는 좌우로만 움직인다. 게임 설계(조준 12초·1회 CATCH)는 그대로다.</w:t>
            </w:r>
          </w:p>
        </w:tc>
      </w:tr>
      <w:tr>
        <w:trPr>
          <w:cantSplit/>
          <w:tblHeader w:val="false"/>
        </w:trPr>
        <w:tc>
          <w:tcPr>
            <w:tcW w:type="dxa" w:w="67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5</w:t>
            </w:r>
          </w:p>
        </w:tc>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구슬 수</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25~40 → **25~140, 기본 78**</w:t>
            </w:r>
          </w:p>
        </w:tc>
        <w:tc>
          <w:tcPr>
            <w:tcW w:type="dxa" w:w="358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PC 타깃으로 성능 여유 확보. 레퍼런스 밀도에 맞춘 값.</w:t>
            </w:r>
          </w:p>
        </w:tc>
      </w:tr>
      <w:tr>
        <w:trPr>
          <w:cantSplit/>
          <w:tblHeader w:val="false"/>
        </w:trPr>
        <w:tc>
          <w:tcPr>
            <w:tcW w:type="dxa" w:w="67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6</w:t>
            </w:r>
          </w:p>
        </w:tc>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비주얼 테마</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레퍼런스(연보라) → **Aepick 핑크**</w:t>
            </w:r>
          </w:p>
        </w:tc>
        <w:tc>
          <w:tcPr>
            <w:tcW w:type="dxa" w:w="358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Aepick Beauty DNA 프로젝트의 확정 브랜드 토큰을 그대로 사용한다.</w:t>
            </w:r>
          </w:p>
        </w:tc>
      </w:tr>
      <w:tr>
        <w:trPr>
          <w:cantSplit/>
          <w:tblHeader w:val="false"/>
        </w:trPr>
        <w:tc>
          <w:tcPr>
            <w:tcW w:type="dxa" w:w="67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7</w:t>
            </w:r>
          </w:p>
        </w:tc>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조작부</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드래그 바 → **하단 576px 버튼 조작부**</w:t>
            </w:r>
          </w:p>
        </w:tc>
        <w:tc>
          <w:tcPr>
            <w:tcW w:type="dxa" w:w="358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레퍼런스 컨트롤러 디자인. 좌·우 버튼 + 하강 버튼. 1축이므로 상·하 버튼은 두지 않는다.</w:t>
            </w:r>
          </w:p>
        </w:tc>
      </w:tr>
      <w:tr>
        <w:trPr>
          <w:cantSplit/>
          <w:tblHeader w:val="false"/>
        </w:trPr>
        <w:tc>
          <w:tcPr>
            <w:tcW w:type="dxa" w:w="67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8</w:t>
            </w:r>
          </w:p>
        </w:tc>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대기화면</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실시간 렌더 → **프리렌더 영상 루프**</w:t>
            </w:r>
          </w:p>
        </w:tc>
        <w:tc>
          <w:tcPr>
            <w:tcW w:type="dxa" w:w="358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인터랙션이 없고 방문자가 촬영하는 화면이므로 오프라인 렌더로 실시간 예산을 넘는 품질을 확보한다. 같은 Three.js 씬에서 렌더한다.</w:t>
            </w:r>
          </w:p>
        </w:tc>
      </w:tr>
      <w:tr>
        <w:trPr>
          <w:cantSplit/>
          <w:tblHeader w:val="false"/>
        </w:trPr>
        <w:tc>
          <w:tcPr>
            <w:tcW w:type="dxa" w:w="67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9</w:t>
            </w:r>
          </w:p>
        </w:tc>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결과 공개 연출</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A/B 미확정 → **양쪽 구현 완료, 판정 대기**</w:t>
            </w:r>
          </w:p>
        </w:tc>
        <w:tc>
          <w:tcPr>
            <w:tcW w:type="dxa" w:w="358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런타임 토글로 전환 가능. 자동 검증에서 B안이 물리-결과 불일치를 구조적으로 제거함이 확인됐다.</w:t>
            </w:r>
          </w:p>
        </w:tc>
      </w:tr>
      <w:tr>
        <w:trPr>
          <w:cantSplit/>
          <w:tblHeader w:val="false"/>
        </w:trPr>
        <w:tc>
          <w:tcPr>
            <w:tcW w:type="dxa" w:w="67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10</w:t>
            </w:r>
          </w:p>
        </w:tc>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물리 안정성 보장</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**격리 안전망 신설**</w:t>
            </w:r>
          </w:p>
        </w:tc>
        <w:tc>
          <w:tcPr>
            <w:tcW w:type="dxa" w:w="358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구슬이 박스를 벗어나면 위치를 되돌린다. §16.2를 확률이 아니라 구조로 보장한다.</w:t>
            </w:r>
          </w:p>
        </w:tc>
      </w:tr>
    </w:tbl>
    <w:p>
      <w:pPr>
        <w:spacing w:after="140"/>
      </w:pPr>
    </w:p>
    <w:tbl>
      <w:tblPr>
        <w:tblW w:type="dxa" w:w="9700"/>
        <w:tblBorders>
          <w:top w:val="none" w:color="FFFFFF" w:sz="0"/>
          <w:left w:val="single" w:color="B7791F"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FFF8E6" w:color="auto" w:val="clear"/>
            <w:tcMar>
              <w:top w:type="dxa" w:w="120"/>
              <w:left w:type="dxa" w:w="160"/>
              <w:bottom w:type="dxa" w:w="120"/>
              <w:right w:type="dxa" w:w="160"/>
            </w:tcMar>
          </w:tcPr>
          <w:p>
            <w:pPr>
              <w:spacing w:after="50"/>
            </w:pPr>
            <w:r>
              <w:rPr>
                <w:rFonts w:ascii="맑은 고딕" w:cs="맑은 고딕" w:eastAsia="맑은 고딕" w:hAnsi="맑은 고딕"/>
                <w:b/>
                <w:bCs/>
                <w:color w:val="B7791F"/>
                <w:sz w:val="19"/>
                <w:szCs w:val="19"/>
              </w:rPr>
              <w:t xml:space="preserve">[주의] 이 문서와 코드의 관계</w:t>
            </w:r>
          </w:p>
          <w:p>
            <w:pPr>
              <w:spacing w:line="276"/>
            </w:pPr>
            <w:r>
              <w:rPr>
                <w:rFonts w:ascii="맑은 고딕" w:cs="맑은 고딕" w:eastAsia="맑은 고딕" w:hAnsi="맑은 고딕"/>
                <w:b w:val="false"/>
                <w:bCs w:val="false"/>
                <w:i w:val="false"/>
                <w:iCs w:val="false"/>
                <w:color w:val="222933"/>
                <w:sz w:val="18"/>
                <w:szCs w:val="18"/>
              </w:rPr>
              <w:t xml:space="preserve">v1.2의 수치는 대부분 구현·검증을 거친 값이다. 반대로 아직 검증되지 않은 항목(실기기 성능, 8시간 내구, Windows 키오스크 구성)은 §14·§19에 미확정으로 명시했다. 문서가 코드보다 앞서 있는 부분과 뒤처진 부분을 구분해 읽어야 한다.</w:t>
            </w:r>
          </w:p>
        </w:tc>
      </w:tr>
    </w:tbl>
    <w:p>
      <w:pPr>
        <w:pBdr>
          <w:bottom w:val="single" w:color="1A365D" w:sz="12" w:space="4"/>
        </w:pBdr>
        <w:spacing w:after="160" w:before="360"/>
      </w:pPr>
      <w:r>
        <w:rPr>
          <w:rFonts w:ascii="맑은 고딕" w:cs="맑은 고딕" w:eastAsia="맑은 고딕" w:hAnsi="맑은 고딕"/>
          <w:b/>
          <w:bCs/>
          <w:color w:val="1A365D"/>
          <w:sz w:val="30"/>
          <w:szCs w:val="30"/>
        </w:rPr>
        <w:t xml:space="preserve">1. 프로젝트 개요</w:t>
      </w:r>
    </w:p>
    <w:p>
      <w:pPr>
        <w:spacing w:after="110" w:before="260"/>
      </w:pPr>
      <w:r>
        <w:rPr>
          <w:rFonts w:ascii="맑은 고딕" w:cs="맑은 고딕" w:eastAsia="맑은 고딕" w:hAnsi="맑은 고딕"/>
          <w:b/>
          <w:bCs/>
          <w:color w:val="2C5282"/>
          <w:sz w:val="24"/>
          <w:szCs w:val="24"/>
        </w:rPr>
        <w:t xml:space="preserve">1.1 목적과 제품 정의</w:t>
      </w:r>
    </w:p>
    <w:p>
      <w:pPr>
        <w:spacing w:after="100" w:line="288"/>
      </w:pPr>
      <w:r>
        <w:rPr>
          <w:rFonts w:ascii="맑은 고딕" w:cs="맑은 고딕" w:eastAsia="맑은 고딕" w:hAnsi="맑은 고딕"/>
          <w:b w:val="false"/>
          <w:bCs w:val="false"/>
          <w:i w:val="false"/>
          <w:iCs w:val="false"/>
          <w:color w:val="222933"/>
          <w:sz w:val="19"/>
          <w:szCs w:val="19"/>
        </w:rPr>
        <w:t xml:space="preserve">aepick 팝업 방문자가 20~30초 안에 설명 없이 이해되는 조작으로 브랜드 경험과 경품 기대감을 동시에 느끼도록 한다. 본 제품은 "확률형 추첨 + 스킬처럼 느껴지는 조작 + 물리 기반 연출"로 정의한다. 경품 결과는 플레이 시작 시점에 서버가 확률·재고 규칙으로 확정하고, 집게와 구슬의 물리 모션은 확정된 결과를 자연스럽게 표현하는 역할만 수행한다.</w:t>
      </w:r>
    </w:p>
    <w:p>
      <w:pPr>
        <w:spacing w:after="60"/>
      </w:pPr>
    </w:p>
    <w:tbl>
      <w:tblPr>
        <w:tblW w:type="dxa" w:w="9700"/>
        <w:tblBorders>
          <w:top w:val="none" w:color="FFFFFF" w:sz="0"/>
          <w:left w:val="single" w:color="2B6CB0"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BF4FF" w:color="auto" w:val="clear"/>
            <w:tcMar>
              <w:top w:type="dxa" w:w="120"/>
              <w:left w:type="dxa" w:w="160"/>
              <w:bottom w:type="dxa" w:w="120"/>
              <w:right w:type="dxa" w:w="160"/>
            </w:tcMar>
          </w:tcPr>
          <w:p>
            <w:pPr>
              <w:spacing w:after="50"/>
            </w:pPr>
            <w:r>
              <w:rPr>
                <w:rFonts w:ascii="맑은 고딕" w:cs="맑은 고딕" w:eastAsia="맑은 고딕" w:hAnsi="맑은 고딕"/>
                <w:b/>
                <w:bCs/>
                <w:color w:val="2B6CB0"/>
                <w:sz w:val="19"/>
                <w:szCs w:val="19"/>
              </w:rPr>
              <w:t xml:space="preserve">[결정] 제품의 제1원칙</w:t>
            </w:r>
          </w:p>
          <w:p>
            <w:pPr>
              <w:spacing w:line="276"/>
            </w:pPr>
            <w:r>
              <w:rPr>
                <w:rFonts w:ascii="맑은 고딕" w:cs="맑은 고딕" w:eastAsia="맑은 고딕" w:hAnsi="맑은 고딕"/>
                <w:b w:val="false"/>
                <w:bCs w:val="false"/>
                <w:i w:val="false"/>
                <w:iCs w:val="false"/>
                <w:color w:val="222933"/>
                <w:sz w:val="18"/>
                <w:szCs w:val="18"/>
              </w:rPr>
              <w:t xml:space="preserve">물리 시뮬레이션은 결과를 만들지 않는다. 물리 시뮬레이션은 이미 결정된 결과를 설득력 있게 보여줄 뿐이다. 이 원칙에 위배되는 구현은 어떤 이유로도 허용하지 않는다.</w:t>
            </w:r>
          </w:p>
        </w:tc>
      </w:tr>
    </w:tbl>
    <w:p>
      <w:pPr>
        <w:spacing w:after="120"/>
      </w:pPr>
    </w:p>
    <w:p>
      <w:pPr>
        <w:spacing w:after="110" w:before="260"/>
      </w:pPr>
      <w:r>
        <w:rPr>
          <w:rFonts w:ascii="맑은 고딕" w:cs="맑은 고딕" w:eastAsia="맑은 고딕" w:hAnsi="맑은 고딕"/>
          <w:b/>
          <w:bCs/>
          <w:color w:val="2C5282"/>
          <w:sz w:val="24"/>
          <w:szCs w:val="24"/>
        </w:rPr>
        <w:t xml:space="preserve">1.2 기준 환경 및 전제</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940"/>
        <w:gridCol w:w="7760"/>
      </w:tblGrid>
      <w:tr>
        <w:trPr>
          <w:cantSplit/>
          <w:tblHeader/>
        </w:trPr>
        <w:tc>
          <w:tcPr>
            <w:tcW w:type="dxa" w:w="194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구분</w:t>
            </w:r>
          </w:p>
        </w:tc>
        <w:tc>
          <w:tcPr>
            <w:tcW w:type="dxa" w:w="776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기준</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디바이스</w:t>
            </w:r>
          </w:p>
        </w:tc>
        <w:tc>
          <w:tcPr>
            <w:tcW w:type="dxa" w:w="776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PC + 세로형 터치 디스플레이. Android 태블릿 전제는 폐기되었다.</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기준 해상도</w:t>
            </w:r>
          </w:p>
        </w:tc>
        <w:tc>
          <w:tcPr>
            <w:tcW w:type="dxa" w:w="776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1080×1920 설계 기준. 16:9 ~ 20:9 구간은 Safe Area 기준 비례 대응</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조작</w:t>
            </w:r>
          </w:p>
        </w:tc>
        <w:tc>
          <w:tcPr>
            <w:tcW w:type="dxa" w:w="776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한 손 드래그(주 입력) 또는 좌·우 홀드(보조 입력) + CATCH 버튼 1회</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언어</w:t>
            </w:r>
          </w:p>
        </w:tc>
        <w:tc>
          <w:tcPr>
            <w:tcW w:type="dxa" w:w="776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사용자 화면 베트남어 우선·영어 보조, 운영자 화면 한국어/베트남어 전환. 전 문자열 외부화</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운영 규모</w:t>
            </w:r>
          </w:p>
        </w:tc>
        <w:tc>
          <w:tcPr>
            <w:tcW w:type="dxa" w:w="776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MVP는 키오스크 1대 기준. 중앙 재고 동시성 제어는 서버에 구현·검증되어 있어 클라이언트 변경 없이 2대 이상으로 확장 가능하다.</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키오스크 모드</w:t>
            </w:r>
          </w:p>
        </w:tc>
        <w:tc>
          <w:tcPr>
            <w:tcW w:type="dxa" w:w="776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Windows 키오스크 구성(셸 대체 또는 브라우저 키오스크 모드). Android Device Owner 프로비저닝은 해당 없음.</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개인정보</w:t>
            </w:r>
          </w:p>
        </w:tc>
        <w:tc>
          <w:tcPr>
            <w:tcW w:type="dxa" w:w="776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게임 로그에 참여자 개인정보를 저장하지 않는다. 세션·기기·운영자·결과·성능 지표만 기록한다.</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네트워크</w:t>
            </w:r>
          </w:p>
        </w:tc>
        <w:tc>
          <w:tcPr>
            <w:tcW w:type="dxa" w:w="776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상시 온라인 전제. 단절 시 재시도 큐로 버티고, 허용 시간 초과 시 신규 플레이를 차단한다. (12장)</w:t>
            </w:r>
          </w:p>
        </w:tc>
      </w:tr>
    </w:tbl>
    <w:p>
      <w:pPr>
        <w:spacing w:after="140"/>
      </w:pPr>
    </w:p>
    <w:p>
      <w:pPr>
        <w:spacing w:after="110" w:before="260"/>
      </w:pPr>
      <w:r>
        <w:rPr>
          <w:rFonts w:ascii="맑은 고딕" w:cs="맑은 고딕" w:eastAsia="맑은 고딕" w:hAnsi="맑은 고딕"/>
          <w:b/>
          <w:bCs/>
          <w:color w:val="2C5282"/>
          <w:sz w:val="24"/>
          <w:szCs w:val="24"/>
        </w:rPr>
        <w:t xml:space="preserve">1.3 시스템 구성</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134"/>
        <w:gridCol w:w="3201"/>
        <w:gridCol w:w="4365"/>
      </w:tblGrid>
      <w:tr>
        <w:trPr>
          <w:cantSplit/>
          <w:tblHeader/>
        </w:trPr>
        <w:tc>
          <w:tcPr>
            <w:tcW w:type="dxa" w:w="213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구성요소</w:t>
            </w:r>
          </w:p>
        </w:tc>
        <w:tc>
          <w:tcPr>
            <w:tcW w:type="dxa" w:w="3201"/>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기술/역할</w:t>
            </w:r>
          </w:p>
        </w:tc>
        <w:tc>
          <w:tcPr>
            <w:tcW w:type="dxa" w:w="4365"/>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개발 시 유의점</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Game Client</w:t>
            </w:r>
          </w:p>
        </w:tc>
        <w:tc>
          <w:tcPr>
            <w:tcW w:type="dxa" w:w="3201"/>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React + Vite 웹 앱 (Three.js 렌더, Rapier 3D 물리)</w:t>
            </w:r>
          </w:p>
        </w:tc>
        <w:tc>
          <w:tcPr>
            <w:tcW w:type="dxa" w:w="436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실시간 물리·모션·터치·사운드. 결과 등급을 스스로 계산하는 코드 경로를 두지 않는다. Node에서도 실행되므로 자동 검증 하네스가 동일 코드를 돌린다.</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Game API</w:t>
            </w:r>
          </w:p>
        </w:tc>
        <w:tc>
          <w:tcPr>
            <w:tcW w:type="dxa" w:w="3201"/>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세션·추첨·재고·설정·지급 API</w:t>
            </w:r>
          </w:p>
        </w:tc>
        <w:tc>
          <w:tcPr>
            <w:tcW w:type="dxa" w:w="436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모든 쓰기 요청에 멱등키 필수. 추첨과 재고 예약은 단일 트랜잭션.</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Admin Web</w:t>
            </w:r>
          </w:p>
        </w:tc>
        <w:tc>
          <w:tcPr>
            <w:tcW w:type="dxa" w:w="3201"/>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반응형 웹 (PC·태블릿)</w:t>
            </w:r>
          </w:p>
        </w:tc>
        <w:tc>
          <w:tcPr>
            <w:tcW w:type="dxa" w:w="436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확률·경품·재고·콘텐츠·세션 로그·지급 큐. 태블릿에서 운영자가 직접 쓰는 화면이 포함된다.</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Database</w:t>
            </w:r>
          </w:p>
        </w:tc>
        <w:tc>
          <w:tcPr>
            <w:tcW w:type="dxa" w:w="3201"/>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관계형 DB</w:t>
            </w:r>
          </w:p>
        </w:tc>
        <w:tc>
          <w:tcPr>
            <w:tcW w:type="dxa" w:w="436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설정 버전, 세션, 재고 예약, 감사 로그. 재고 차감은 행 잠금 기반.</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Asset Storage</w:t>
            </w:r>
          </w:p>
        </w:tc>
        <w:tc>
          <w:tcPr>
            <w:tcW w:type="dxa" w:w="3201"/>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경품 이미지·배경·효과 리소스</w:t>
            </w:r>
          </w:p>
        </w:tc>
        <w:tc>
          <w:tcPr>
            <w:tcW w:type="dxa" w:w="436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게시 버전·캐시·롤백 지원. 클라이언트는 버전 키로 캐시한다.</w:t>
            </w:r>
          </w:p>
        </w:tc>
      </w:tr>
    </w:tbl>
    <w:p>
      <w:pPr>
        <w:pBdr>
          <w:bottom w:val="single" w:color="1A365D" w:sz="12" w:space="4"/>
        </w:pBdr>
        <w:spacing w:after="160" w:before="360"/>
      </w:pPr>
      <w:r>
        <w:rPr>
          <w:rFonts w:ascii="맑은 고딕" w:cs="맑은 고딕" w:eastAsia="맑은 고딕" w:hAnsi="맑은 고딕"/>
          <w:b/>
          <w:bCs/>
          <w:color w:val="1A365D"/>
          <w:sz w:val="30"/>
          <w:szCs w:val="30"/>
        </w:rPr>
        <w:t xml:space="preserve">2. 개발 범위</w:t>
      </w:r>
    </w:p>
    <w:p>
      <w:pPr>
        <w:spacing w:after="110" w:before="260"/>
      </w:pPr>
      <w:r>
        <w:rPr>
          <w:rFonts w:ascii="맑은 고딕" w:cs="맑은 고딕" w:eastAsia="맑은 고딕" w:hAnsi="맑은 고딕"/>
          <w:b/>
          <w:bCs/>
          <w:color w:val="2C5282"/>
          <w:sz w:val="24"/>
          <w:szCs w:val="24"/>
        </w:rPr>
        <w:t xml:space="preserve">2.1 MVP 포함 범위</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328"/>
        <w:gridCol w:w="7372"/>
      </w:tblGrid>
      <w:tr>
        <w:trPr>
          <w:cantSplit/>
          <w:tblHeader/>
        </w:trPr>
        <w:tc>
          <w:tcPr>
            <w:tcW w:type="dxa" w:w="232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영역</w:t>
            </w:r>
          </w:p>
        </w:tc>
        <w:tc>
          <w:tcPr>
            <w:tcW w:type="dxa" w:w="737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포함 항목</w:t>
            </w:r>
          </w:p>
        </w:tc>
      </w:tr>
      <w:tr>
        <w:trPr>
          <w:cantSplit/>
          <w:tblHeader w:val="false"/>
        </w:trPr>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게임 클라이언트</w:t>
            </w:r>
          </w:p>
        </w:tc>
        <w:tc>
          <w:tcPr>
            <w:tcW w:type="dxa" w:w="737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대기·플레이·결과 3개 상위 화면과 내부 상태 전환 / 좌우 이동·CATCH 입력 / 집게 하강·집기·상승·성공·실패 모션 / 등급별 결과 연출 / 효과음·햅틱·음소거 / 키오스크 모드 / 성능 자동 품질 조정</w:t>
            </w:r>
          </w:p>
        </w:tc>
      </w:tr>
      <w:tr>
        <w:trPr>
          <w:cantSplit/>
          <w:tblHeader w:val="false"/>
        </w:trPr>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게임 API·DB</w:t>
            </w:r>
          </w:p>
        </w:tc>
        <w:tc>
          <w:tcPr>
            <w:tcW w:type="dxa" w:w="737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세션 생성·추첨·재고 예약 / 지급·무효·만료 처리 / 설정 버전 게시 / 세션·플레이·오류 로그 수집 / 멱등성·동시성 제어</w:t>
            </w:r>
          </w:p>
        </w:tc>
      </w:tr>
      <w:tr>
        <w:trPr>
          <w:cantSplit/>
          <w:tblHeader w:val="false"/>
        </w:trPr>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어드민 웹</w:t>
            </w:r>
          </w:p>
        </w:tc>
        <w:tc>
          <w:tcPr>
            <w:tcW w:type="dxa" w:w="737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 대시보드 / 경품·확률·게임 설정 / 콘텐츠(카피·이미지) / 세션 로그 / 지급 큐 / 재고 조정 / 리포트·CSV / 역할 기반 권한·감사 로그</w:t>
            </w:r>
          </w:p>
        </w:tc>
      </w:tr>
      <w:tr>
        <w:trPr>
          <w:cantSplit/>
          <w:tblHeader w:val="false"/>
        </w:trPr>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운영 지원 기능</w:t>
            </w:r>
          </w:p>
        </w:tc>
        <w:tc>
          <w:tcPr>
            <w:tcW w:type="dxa" w:w="737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운영자 PIN 승인 / 긴급 중지 / 테스트 모드 / 원격 설정 게시 / 앱 진단 화면</w:t>
            </w:r>
          </w:p>
        </w:tc>
      </w:tr>
      <w:tr>
        <w:trPr>
          <w:cantSplit/>
          <w:tblHeader w:val="false"/>
        </w:trPr>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테스트 도구</w:t>
            </w:r>
          </w:p>
        </w:tc>
        <w:tc>
          <w:tcPr>
            <w:tcW w:type="dxa" w:w="737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자동 플레이 하네스 / 추첨 시뮬레이터 / 디버그 HUD / 동시성 부하 스크립트 (15장)</w:t>
            </w:r>
          </w:p>
        </w:tc>
      </w:tr>
      <w:tr>
        <w:trPr>
          <w:cantSplit/>
          <w:tblHeader w:val="false"/>
        </w:trPr>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예외 처리</w:t>
            </w:r>
          </w:p>
        </w:tc>
        <w:tc>
          <w:tcPr>
            <w:tcW w:type="dxa" w:w="737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네트워크 오류·앱 재시작·화면 이탈·중복 입력·재고 경계·설정 전환 (13장)</w:t>
            </w:r>
          </w:p>
        </w:tc>
      </w:tr>
    </w:tbl>
    <w:p>
      <w:pPr>
        <w:spacing w:after="140"/>
      </w:pPr>
    </w:p>
    <w:p>
      <w:pPr>
        <w:spacing w:after="110" w:before="260"/>
      </w:pPr>
      <w:r>
        <w:rPr>
          <w:rFonts w:ascii="맑은 고딕" w:cs="맑은 고딕" w:eastAsia="맑은 고딕" w:hAnsi="맑은 고딕"/>
          <w:b/>
          <w:bCs/>
          <w:color w:val="2C5282"/>
          <w:sz w:val="24"/>
          <w:szCs w:val="24"/>
        </w:rPr>
        <w:t xml:space="preserve">2.2 2차 범위 (MVP 제외)</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오프라인 폴백 추첨 및 로컬 경품 쿼터 — 12장 대체안으로 MVP를 운영하고, 다중 기기 확장 시점에 재검토한다.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회원 로그인, QR 인증, SNS 연동, 쿠폰 발급 등 CRM 연계 기능</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사용자의 조작 정확도가 실제 당첨 확률에 영향을 주는 스킬 기반 모드</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현장 로컬 서버 및 다수 키오스크 간 P2P 동기화</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실물 집게 기계·센서·모터 하드웨어 연동</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실시간 영상 촬영·AI 합성·QR 다운로드 등 공유 기능</w:t>
      </w:r>
    </w:p>
    <w:p>
      <w:pPr>
        <w:spacing w:after="120"/>
      </w:pPr>
    </w:p>
    <w:tbl>
      <w:tblPr>
        <w:tblW w:type="dxa" w:w="9700"/>
        <w:tblBorders>
          <w:top w:val="none" w:color="FFFFFF" w:sz="0"/>
          <w:left w:val="single" w:color="2F855A"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AF7EF" w:color="auto" w:val="clear"/>
            <w:tcMar>
              <w:top w:type="dxa" w:w="120"/>
              <w:left w:type="dxa" w:w="160"/>
              <w:bottom w:type="dxa" w:w="120"/>
              <w:right w:type="dxa" w:w="160"/>
            </w:tcMar>
          </w:tcPr>
          <w:p>
            <w:pPr>
              <w:spacing w:after="50"/>
            </w:pPr>
            <w:r>
              <w:rPr>
                <w:rFonts w:ascii="맑은 고딕" w:cs="맑은 고딕" w:eastAsia="맑은 고딕" w:hAnsi="맑은 고딕"/>
                <w:b/>
                <w:bCs/>
                <w:color w:val="2F855A"/>
                <w:sz w:val="19"/>
                <w:szCs w:val="19"/>
              </w:rPr>
              <w:t xml:space="preserve">[변경] 오프라인 폴백을 제외한 이유</w:t>
            </w:r>
          </w:p>
          <w:p>
            <w:pPr>
              <w:spacing w:line="276"/>
            </w:pPr>
            <w:r>
              <w:rPr>
                <w:rFonts w:ascii="맑은 고딕" w:cs="맑은 고딕" w:eastAsia="맑은 고딕" w:hAnsi="맑은 고딕"/>
                <w:b w:val="false"/>
                <w:bCs w:val="false"/>
                <w:i w:val="false"/>
                <w:iCs w:val="false"/>
                <w:color w:val="222933"/>
                <w:sz w:val="18"/>
                <w:szCs w:val="18"/>
              </w:rPr>
              <w:t xml:space="preserve">v1.0 11.1은 "클라이언트는 결과 등급을 조작할 수 없다"고 선언하지만, v1.0 11.2의 오프라인 모드에서는 클라이언트가 직접 추첨하고 로컬 재고를 차감한다. 두 조항은 양립할 수 없다. 로컬 저장소 암호화만으로는 루팅 기기에서 방어되지 않으며, 감사 로그의 신뢰 근거도 온라인 세션과 달라진다. MVP가 1대 운영인 점을 고려해 오프라인 추첨 대신 네트워크 이중화와 재시도 큐로 대응하고, 허용 시간을 넘기면 신규 플레이를 명확히 차단한다.</w:t>
            </w:r>
          </w:p>
        </w:tc>
      </w:tr>
    </w:tbl>
    <w:p>
      <w:pPr>
        <w:pBdr>
          <w:bottom w:val="single" w:color="1A365D" w:sz="12" w:space="4"/>
        </w:pBdr>
        <w:spacing w:after="160" w:before="360"/>
      </w:pPr>
      <w:r>
        <w:rPr>
          <w:rFonts w:ascii="맑은 고딕" w:cs="맑은 고딕" w:eastAsia="맑은 고딕" w:hAnsi="맑은 고딕"/>
          <w:b/>
          <w:bCs/>
          <w:color w:val="1A365D"/>
          <w:sz w:val="30"/>
          <w:szCs w:val="30"/>
        </w:rPr>
        <w:t xml:space="preserve">3. 전체 플로우</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679"/>
        <w:gridCol w:w="1455"/>
        <w:gridCol w:w="3783"/>
        <w:gridCol w:w="3783"/>
      </w:tblGrid>
      <w:tr>
        <w:trPr>
          <w:cantSplit/>
          <w:tblHeader/>
        </w:trPr>
        <w:tc>
          <w:tcPr>
            <w:tcW w:type="dxa" w:w="679"/>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단계</w:t>
            </w:r>
          </w:p>
        </w:tc>
        <w:tc>
          <w:tcPr>
            <w:tcW w:type="dxa" w:w="1455"/>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주체</w:t>
            </w:r>
          </w:p>
        </w:tc>
        <w:tc>
          <w:tcPr>
            <w:tcW w:type="dxa" w:w="3783"/>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행동</w:t>
            </w:r>
          </w:p>
        </w:tc>
        <w:tc>
          <w:tcPr>
            <w:tcW w:type="dxa" w:w="3783"/>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시스템 처리</w:t>
            </w:r>
          </w:p>
        </w:tc>
      </w:tr>
      <w:tr>
        <w:trPr>
          <w:cantSplit/>
          <w:tblHeader w:val="false"/>
        </w:trPr>
        <w:tc>
          <w:tcPr>
            <w:tcW w:type="dxa" w:w="67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w:t>
            </w:r>
          </w:p>
        </w:tc>
        <w:tc>
          <w:tcPr>
            <w:tcW w:type="dxa" w:w="145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참여자</w:t>
            </w:r>
          </w:p>
        </w:tc>
        <w:tc>
          <w:tcPr>
            <w:tcW w:type="dxa" w:w="3783"/>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현장 참여 자격 충족</w:t>
            </w:r>
          </w:p>
        </w:tc>
        <w:tc>
          <w:tcPr>
            <w:tcW w:type="dxa" w:w="3783"/>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게임 시스템 밖에서 확인 (앱 범위 외)</w:t>
            </w:r>
          </w:p>
        </w:tc>
      </w:tr>
      <w:tr>
        <w:trPr>
          <w:cantSplit/>
          <w:tblHeader w:val="false"/>
        </w:trPr>
        <w:tc>
          <w:tcPr>
            <w:tcW w:type="dxa" w:w="67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2</w:t>
            </w:r>
          </w:p>
        </w:tc>
        <w:tc>
          <w:tcPr>
            <w:tcW w:type="dxa" w:w="145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운영자</w:t>
            </w:r>
          </w:p>
        </w:tc>
        <w:tc>
          <w:tcPr>
            <w:tcW w:type="dxa" w:w="3783"/>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대기화면 숨김 핫스팟 → PIN → "1회 플레이 시작"</w:t>
            </w:r>
          </w:p>
        </w:tc>
        <w:tc>
          <w:tcPr>
            <w:tcW w:type="dxa" w:w="3783"/>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POST /sessions. 멱등키 검증 → 활성 설정·재고 잠금 확인 → 추첨 → 당첨 시 재고 reserved → session_id·result_token·claim_code 반환</w:t>
            </w:r>
          </w:p>
        </w:tc>
      </w:tr>
      <w:tr>
        <w:trPr>
          <w:cantSplit/>
          <w:tblHeader w:val="false"/>
        </w:trPr>
        <w:tc>
          <w:tcPr>
            <w:tcW w:type="dxa" w:w="67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3</w:t>
            </w:r>
          </w:p>
        </w:tc>
        <w:tc>
          <w:tcPr>
            <w:tcW w:type="dxa" w:w="145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참여자</w:t>
            </w:r>
          </w:p>
        </w:tc>
        <w:tc>
          <w:tcPr>
            <w:tcW w:type="dxa" w:w="3783"/>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튜토리얼 확인 후 좌우로 집게 이동</w:t>
            </w:r>
          </w:p>
        </w:tc>
        <w:tc>
          <w:tcPr>
            <w:tcW w:type="dxa" w:w="3783"/>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입력 범위·속도 제한 적용, 조준 타이머 시작</w:t>
            </w:r>
          </w:p>
        </w:tc>
      </w:tr>
      <w:tr>
        <w:trPr>
          <w:cantSplit/>
          <w:tblHeader w:val="false"/>
        </w:trPr>
        <w:tc>
          <w:tcPr>
            <w:tcW w:type="dxa" w:w="67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4</w:t>
            </w:r>
          </w:p>
        </w:tc>
        <w:tc>
          <w:tcPr>
            <w:tcW w:type="dxa" w:w="145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참여자</w:t>
            </w:r>
          </w:p>
        </w:tc>
        <w:tc>
          <w:tcPr>
            <w:tcW w:type="dxa" w:w="3783"/>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CATCH 버튼 터치</w:t>
            </w:r>
          </w:p>
        </w:tc>
        <w:tc>
          <w:tcPr>
            <w:tcW w:type="dxa" w:w="3783"/>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입력 즉시 잠금, 집게 하강·충돌·집기 연출 시작</w:t>
            </w:r>
          </w:p>
        </w:tc>
      </w:tr>
      <w:tr>
        <w:trPr>
          <w:cantSplit/>
          <w:tblHeader w:val="false"/>
        </w:trPr>
        <w:tc>
          <w:tcPr>
            <w:tcW w:type="dxa" w:w="67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5</w:t>
            </w:r>
          </w:p>
        </w:tc>
        <w:tc>
          <w:tcPr>
            <w:tcW w:type="dxa" w:w="145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시스템</w:t>
            </w:r>
          </w:p>
        </w:tc>
        <w:tc>
          <w:tcPr>
            <w:tcW w:type="dxa" w:w="3783"/>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성공 또는 미획득 연출</w:t>
            </w:r>
          </w:p>
        </w:tc>
        <w:tc>
          <w:tcPr>
            <w:tcW w:type="dxa" w:w="3783"/>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result_token에 맞춰 보조 Joint 연결 여부를 결정. 연출은 결과와 반드시 일치</w:t>
            </w:r>
          </w:p>
        </w:tc>
      </w:tr>
      <w:tr>
        <w:trPr>
          <w:cantSplit/>
          <w:tblHeader w:val="false"/>
        </w:trPr>
        <w:tc>
          <w:tcPr>
            <w:tcW w:type="dxa" w:w="67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6</w:t>
            </w:r>
          </w:p>
        </w:tc>
        <w:tc>
          <w:tcPr>
            <w:tcW w:type="dxa" w:w="145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시스템</w:t>
            </w:r>
          </w:p>
        </w:tc>
        <w:tc>
          <w:tcPr>
            <w:tcW w:type="dxa" w:w="3783"/>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결과화면 노출</w:t>
            </w:r>
          </w:p>
        </w:tc>
        <w:tc>
          <w:tcPr>
            <w:tcW w:type="dxa" w:w="3783"/>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등급·경품명·이미지·claim_code 표시. POST /sessions/{id}/played 로 플레이 지표 전송</w:t>
            </w:r>
          </w:p>
        </w:tc>
      </w:tr>
      <w:tr>
        <w:trPr>
          <w:cantSplit/>
          <w:tblHeader w:val="false"/>
        </w:trPr>
        <w:tc>
          <w:tcPr>
            <w:tcW w:type="dxa" w:w="67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7</w:t>
            </w:r>
          </w:p>
        </w:tc>
        <w:tc>
          <w:tcPr>
            <w:tcW w:type="dxa" w:w="145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시스템</w:t>
            </w:r>
          </w:p>
        </w:tc>
        <w:tc>
          <w:tcPr>
            <w:tcW w:type="dxa" w:w="3783"/>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최대 노출 시간 후 자동 대기화면 복귀</w:t>
            </w:r>
          </w:p>
        </w:tc>
        <w:tc>
          <w:tcPr>
            <w:tcW w:type="dxa" w:w="3783"/>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세션은 PENDING_CLAIM 상태로 지급 큐에 남는다. 화면은 즉시 다음 참여자를 받는다.</w:t>
            </w:r>
          </w:p>
        </w:tc>
      </w:tr>
      <w:tr>
        <w:trPr>
          <w:cantSplit/>
          <w:tblHeader w:val="false"/>
        </w:trPr>
        <w:tc>
          <w:tcPr>
            <w:tcW w:type="dxa" w:w="67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8</w:t>
            </w:r>
          </w:p>
        </w:tc>
        <w:tc>
          <w:tcPr>
            <w:tcW w:type="dxa" w:w="145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운영자</w:t>
            </w:r>
          </w:p>
        </w:tc>
        <w:tc>
          <w:tcPr>
            <w:tcW w:type="dxa" w:w="3783"/>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지급 큐에서 코드 확인 후 경품 지급 → "지급 완료"</w:t>
            </w:r>
          </w:p>
        </w:tc>
        <w:tc>
          <w:tcPr>
            <w:tcW w:type="dxa" w:w="3783"/>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POST /sessions/{id}/claim. CLAIMED 전환, 지급 시각·운영자 기록, 재고 최종 차감</w:t>
            </w:r>
          </w:p>
        </w:tc>
      </w:tr>
    </w:tbl>
    <w:p>
      <w:pPr>
        <w:spacing w:after="140"/>
      </w:pPr>
    </w:p>
    <w:tbl>
      <w:tblPr>
        <w:tblW w:type="dxa" w:w="9700"/>
        <w:tblBorders>
          <w:top w:val="none" w:color="FFFFFF" w:sz="0"/>
          <w:left w:val="single" w:color="2B6CB0"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BF4FF" w:color="auto" w:val="clear"/>
            <w:tcMar>
              <w:top w:type="dxa" w:w="120"/>
              <w:left w:type="dxa" w:w="160"/>
              <w:bottom w:type="dxa" w:w="120"/>
              <w:right w:type="dxa" w:w="160"/>
            </w:tcMar>
          </w:tcPr>
          <w:p>
            <w:pPr>
              <w:spacing w:after="50"/>
            </w:pPr>
            <w:r>
              <w:rPr>
                <w:rFonts w:ascii="맑은 고딕" w:cs="맑은 고딕" w:eastAsia="맑은 고딕" w:hAnsi="맑은 고딕"/>
                <w:b/>
                <w:bCs/>
                <w:color w:val="2B6CB0"/>
                <w:sz w:val="19"/>
                <w:szCs w:val="19"/>
              </w:rPr>
              <w:t xml:space="preserve">[결정] 세션 무결성 원칙</w:t>
            </w:r>
          </w:p>
          <w:p>
            <w:pPr>
              <w:spacing w:line="276"/>
            </w:pPr>
            <w:r>
              <w:rPr>
                <w:rFonts w:ascii="맑은 고딕" w:cs="맑은 고딕" w:eastAsia="맑은 고딕" w:hAnsi="맑은 고딕"/>
                <w:b w:val="false"/>
                <w:bCs w:val="false"/>
                <w:i w:val="false"/>
                <w:iCs w:val="false"/>
                <w:color w:val="222933"/>
                <w:sz w:val="18"/>
                <w:szCs w:val="18"/>
              </w:rPr>
              <w:t xml:space="preserve">운영자 승인 1회는 반드시 하나의 session_id와 연결한다. 더블 탭·네트워크 재시도·앱 재실행이 발생해도 같은 멱등키에는 최초 생성된 세션과 결과만 반환한다. 클라이언트는 세션을 스스로 생성하거나 결과를 재추첨할 수 없다.</w:t>
            </w:r>
          </w:p>
        </w:tc>
      </w:tr>
    </w:tbl>
    <w:p>
      <w:pPr>
        <w:spacing w:after="120"/>
      </w:pPr>
    </w:p>
    <w:tbl>
      <w:tblPr>
        <w:tblW w:type="dxa" w:w="9700"/>
        <w:tblBorders>
          <w:top w:val="none" w:color="FFFFFF" w:sz="0"/>
          <w:left w:val="single" w:color="2F855A"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AF7EF" w:color="auto" w:val="clear"/>
            <w:tcMar>
              <w:top w:type="dxa" w:w="120"/>
              <w:left w:type="dxa" w:w="160"/>
              <w:bottom w:type="dxa" w:w="120"/>
              <w:right w:type="dxa" w:w="160"/>
            </w:tcMar>
          </w:tcPr>
          <w:p>
            <w:pPr>
              <w:spacing w:after="50"/>
            </w:pPr>
            <w:r>
              <w:rPr>
                <w:rFonts w:ascii="맑은 고딕" w:cs="맑은 고딕" w:eastAsia="맑은 고딕" w:hAnsi="맑은 고딕"/>
                <w:b/>
                <w:bCs/>
                <w:color w:val="2F855A"/>
                <w:sz w:val="19"/>
                <w:szCs w:val="19"/>
              </w:rPr>
              <w:t xml:space="preserve">[변경] 7단계와 8단계의 분리</w:t>
            </w:r>
          </w:p>
          <w:p>
            <w:pPr>
              <w:spacing w:line="276"/>
            </w:pPr>
            <w:r>
              <w:rPr>
                <w:rFonts w:ascii="맑은 고딕" w:cs="맑은 고딕" w:eastAsia="맑은 고딕" w:hAnsi="맑은 고딕"/>
                <w:b w:val="false"/>
                <w:bCs w:val="false"/>
                <w:i w:val="false"/>
                <w:iCs w:val="false"/>
                <w:color w:val="222933"/>
                <w:sz w:val="18"/>
                <w:szCs w:val="18"/>
              </w:rPr>
              <w:t xml:space="preserve">v1.0은 결과화면에서 운영자가 지급 완료를 처리하도록 설계되어 있었다. 당첨률 70% 설계에서는 참여자 10명 중 7명이 결과화면에서 운영자를 기다리게 되어, 조준 시간 단축으로는 회복할 수 없는 병목이 생긴다. v1.1은 화면 회전과 경품 지급을 완전히 분리한다. 결과화면은 코드만 보여주고 시간이 지나면 반드시 복귀하며, 지급은 운영자 태블릿의 지급 큐에서 별도로 진행한다.</w:t>
            </w:r>
          </w:p>
        </w:tc>
      </w:tr>
    </w:tbl>
    <w:p>
      <w:pPr>
        <w:pBdr>
          <w:bottom w:val="single" w:color="1A365D" w:sz="12" w:space="4"/>
        </w:pBdr>
        <w:spacing w:after="160" w:before="360"/>
      </w:pPr>
      <w:r>
        <w:rPr>
          <w:rFonts w:ascii="맑은 고딕" w:cs="맑은 고딕" w:eastAsia="맑은 고딕" w:hAnsi="맑은 고딕"/>
          <w:b/>
          <w:bCs/>
          <w:color w:val="1A365D"/>
          <w:sz w:val="30"/>
          <w:szCs w:val="30"/>
        </w:rPr>
        <w:t xml:space="preserve">4. 게임 규칙 및 밸런스</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910"/>
        <w:gridCol w:w="2910"/>
        <w:gridCol w:w="3880"/>
      </w:tblGrid>
      <w:tr>
        <w:trPr>
          <w:cantSplit/>
          <w:tblHeader/>
        </w:trPr>
        <w:tc>
          <w:tcPr>
            <w:tcW w:type="dxa" w:w="291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항목</w:t>
            </w:r>
          </w:p>
        </w:tc>
        <w:tc>
          <w:tcPr>
            <w:tcW w:type="dxa" w:w="291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기본값</w:t>
            </w:r>
          </w:p>
        </w:tc>
        <w:tc>
          <w:tcPr>
            <w:tcW w:type="dxa" w:w="388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어드민 설정 범위</w:t>
            </w:r>
          </w:p>
        </w:tc>
      </w:tr>
      <w:tr>
        <w:trPr>
          <w:cantSplit/>
          <w:tblHeader w:val="false"/>
        </w:trPr>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조준 가능 시간</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12초</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8~20초</w:t>
            </w:r>
          </w:p>
        </w:tc>
      </w:tr>
      <w:tr>
        <w:trPr>
          <w:cantSplit/>
          <w:tblHeader w:val="false"/>
        </w:trPr>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좌우 이동 속도</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화면 폭 기준 0.55회/초</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느림 · 보통 · 빠름 프리셋</w:t>
            </w:r>
          </w:p>
        </w:tc>
      </w:tr>
      <w:tr>
        <w:trPr>
          <w:cantSplit/>
          <w:tblHeader w:val="false"/>
        </w:trPr>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CATCH 사용</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세션당 1회</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고정 (변경 불가)</w:t>
            </w:r>
          </w:p>
        </w:tc>
      </w:tr>
      <w:tr>
        <w:trPr>
          <w:cantSplit/>
          <w:tblHeader w:val="false"/>
        </w:trPr>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시간 초과 처리</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현재 위치에서 자동 CATCH</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자동 CATCH 또는 세션 실패</w:t>
            </w:r>
          </w:p>
        </w:tc>
      </w:tr>
      <w:tr>
        <w:trPr>
          <w:cantSplit/>
          <w:tblHeader w:val="false"/>
        </w:trPr>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전체 플레이 시간</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약 18~25초</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조준 시간 설정에 따라 변동</w:t>
            </w:r>
          </w:p>
        </w:tc>
      </w:tr>
      <w:tr>
        <w:trPr>
          <w:cantSplit/>
          <w:tblHeader w:val="false"/>
        </w:trPr>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결과 노출 시간</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꽝 5초 / 당첨 12초</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5~20초 (당첨·꽝 개별 설정)</w:t>
            </w:r>
          </w:p>
        </w:tc>
      </w:tr>
      <w:tr>
        <w:trPr>
          <w:cantSplit/>
          <w:tblHeader w:val="false"/>
        </w:trPr>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재도전</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없음</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운영자 신규 승인 시에만 가능</w:t>
            </w:r>
          </w:p>
        </w:tc>
      </w:tr>
    </w:tbl>
    <w:p>
      <w:pPr>
        <w:spacing w:after="60"/>
      </w:pPr>
    </w:p>
    <w:tbl>
      <w:tblPr>
        <w:tblW w:type="dxa" w:w="9700"/>
        <w:tblBorders>
          <w:top w:val="none" w:color="FFFFFF" w:sz="0"/>
          <w:left w:val="single" w:color="2F855A"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AF7EF" w:color="auto" w:val="clear"/>
            <w:tcMar>
              <w:top w:type="dxa" w:w="120"/>
              <w:left w:type="dxa" w:w="160"/>
              <w:bottom w:type="dxa" w:w="120"/>
              <w:right w:type="dxa" w:w="160"/>
            </w:tcMar>
          </w:tcPr>
          <w:p>
            <w:pPr>
              <w:spacing w:after="50"/>
            </w:pPr>
            <w:r>
              <w:rPr>
                <w:rFonts w:ascii="맑은 고딕" w:cs="맑은 고딕" w:eastAsia="맑은 고딕" w:hAnsi="맑은 고딕"/>
                <w:b/>
                <w:bCs/>
                <w:color w:val="2F855A"/>
                <w:sz w:val="19"/>
                <w:szCs w:val="19"/>
              </w:rPr>
              <w:t xml:space="preserve">[변경] 결과 노출 시간이 유한값으로 변경됨</w:t>
            </w:r>
          </w:p>
          <w:p>
            <w:pPr>
              <w:spacing w:line="276"/>
            </w:pPr>
            <w:r>
              <w:rPr>
                <w:rFonts w:ascii="맑은 고딕" w:cs="맑은 고딕" w:eastAsia="맑은 고딕" w:hAnsi="맑은 고딕"/>
                <w:b w:val="false"/>
                <w:bCs w:val="false"/>
                <w:i w:val="false"/>
                <w:iCs w:val="false"/>
                <w:color w:val="222933"/>
                <w:sz w:val="18"/>
                <w:szCs w:val="18"/>
              </w:rPr>
              <w:t xml:space="preserve">v1.0은 당첨 시 "운영자 확인까지" 노출이었다. v1.1은 당첨도 유한 시간(기본 12초) 후 자동 복귀한다. 지급 여부는 화면 상태와 무관하게 세션 상태로 추적한다.</w:t>
            </w:r>
          </w:p>
        </w:tc>
      </w:tr>
    </w:tbl>
    <w:p>
      <w:pPr>
        <w:spacing w:after="140"/>
      </w:pPr>
    </w:p>
    <w:p>
      <w:pPr>
        <w:spacing w:after="110" w:before="260"/>
      </w:pPr>
      <w:r>
        <w:rPr>
          <w:rFonts w:ascii="맑은 고딕" w:cs="맑은 고딕" w:eastAsia="맑은 고딕" w:hAnsi="맑은 고딕"/>
          <w:b/>
          <w:bCs/>
          <w:color w:val="2C5282"/>
          <w:sz w:val="24"/>
          <w:szCs w:val="24"/>
        </w:rPr>
        <w:t xml:space="preserve">4.1 사용자 조작</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화면 하단 조작부(1080×576)의 좌·우 버튼을 누르고 있으면 집게가 그 방향으로 이동한다. 짧게 누르면 짧게, 길게 누르면 계속 이동한다.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집게 이동은 1축(X)이다. 레퍼런스는 4방향 D-pad지만, 동작하지 않는 상·하 버튼은 사용자가 고장으로 인지하므로 두지 않는다.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실측: 버튼을 1초간 누르면 이동 범위의 47.9%를 이동하고, 프레임당 이동량은 평균 0.046 월드 단위로 끊김 없이 연속이다.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집게는 손가락 위치를 즉시 복사하지 않고 짧게 따라오며, 손을 떼면 0.25~0.45초 동안 감속·미세 진동한다.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CATCH 버튼을 누르면 같은 프레임에 모든 이동 입력을 잠그고 버튼을 비활성화한다. 중복 터치로 두 번 하강해서는 안 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조준 타이머가 3초 이하가 되면 시각·음향으로 긴장감을 높인다.</w:t>
      </w:r>
    </w:p>
    <w:p>
      <w:pPr>
        <w:spacing w:after="120"/>
      </w:pPr>
    </w:p>
    <w:p>
      <w:pPr>
        <w:spacing w:after="110" w:before="260"/>
      </w:pPr>
      <w:r>
        <w:rPr>
          <w:rFonts w:ascii="맑은 고딕" w:cs="맑은 고딕" w:eastAsia="맑은 고딕" w:hAnsi="맑은 고딕"/>
          <w:b/>
          <w:bCs/>
          <w:color w:val="2C5282"/>
          <w:sz w:val="24"/>
          <w:szCs w:val="24"/>
        </w:rPr>
        <w:t xml:space="preserve">4.2 입력 잠금 규칙</w:t>
      </w:r>
    </w:p>
    <w:p>
      <w:pPr>
        <w:spacing w:after="100" w:line="288"/>
      </w:pPr>
      <w:r>
        <w:rPr>
          <w:rFonts w:ascii="맑은 고딕" w:cs="맑은 고딕" w:eastAsia="맑은 고딕" w:hAnsi="맑은 고딕"/>
          <w:b w:val="false"/>
          <w:bCs w:val="false"/>
          <w:i w:val="false"/>
          <w:iCs w:val="false"/>
          <w:color w:val="222933"/>
          <w:sz w:val="19"/>
          <w:szCs w:val="19"/>
        </w:rPr>
        <w:t xml:space="preserve">입력 관련 결함은 QA에서 재현이 어렵고 현장에서 분쟁으로 직결되므로 아래 규칙을 코드 레벨 계약으로 정의한다.</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3104"/>
        <w:gridCol w:w="6596"/>
      </w:tblGrid>
      <w:tr>
        <w:trPr>
          <w:cantSplit/>
          <w:tblHeader/>
        </w:trPr>
        <w:tc>
          <w:tcPr>
            <w:tcW w:type="dxa" w:w="310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상황</w:t>
            </w:r>
          </w:p>
        </w:tc>
        <w:tc>
          <w:tcPr>
            <w:tcW w:type="dxa" w:w="659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처리</w:t>
            </w:r>
          </w:p>
        </w:tc>
      </w:tr>
      <w:tr>
        <w:trPr>
          <w:cantSplit/>
          <w:tblHeader w:val="false"/>
        </w:trPr>
        <w:tc>
          <w:tcPr>
            <w:tcW w:type="dxa" w:w="310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CATCH 연타</w:t>
            </w:r>
          </w:p>
        </w:tc>
        <w:tc>
          <w:tcPr>
            <w:tcW w:type="dxa" w:w="659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첫 입력만 상태 전이를 유발한다. 디바운스 시간이 아니라 상태 잠금(AIM 상태에서만 수락)으로 구현한다.</w:t>
            </w:r>
          </w:p>
        </w:tc>
      </w:tr>
      <w:tr>
        <w:trPr>
          <w:cantSplit/>
          <w:tblHeader w:val="false"/>
        </w:trPr>
        <w:tc>
          <w:tcPr>
            <w:tcW w:type="dxa" w:w="310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CATCH와 시간 초과 동시 발생</w:t>
            </w:r>
          </w:p>
        </w:tc>
        <w:tc>
          <w:tcPr>
            <w:tcW w:type="dxa" w:w="659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CATCH 입력을 우선한다. 자동 CATCH는 AIM 상태에서만 발동한다.</w:t>
            </w:r>
          </w:p>
        </w:tc>
      </w:tr>
      <w:tr>
        <w:trPr>
          <w:cantSplit/>
          <w:tblHeader w:val="false"/>
        </w:trPr>
        <w:tc>
          <w:tcPr>
            <w:tcW w:type="dxa" w:w="310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드래그 중 CATCH</w:t>
            </w:r>
          </w:p>
        </w:tc>
        <w:tc>
          <w:tcPr>
            <w:tcW w:type="dxa" w:w="659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허용한다. 잠금 시점의 집게 좌표를 catch_x로 기록한다.</w:t>
            </w:r>
          </w:p>
        </w:tc>
      </w:tr>
      <w:tr>
        <w:trPr>
          <w:cantSplit/>
          <w:tblHeader w:val="false"/>
        </w:trPr>
        <w:tc>
          <w:tcPr>
            <w:tcW w:type="dxa" w:w="310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멀티터치</w:t>
            </w:r>
          </w:p>
        </w:tc>
        <w:tc>
          <w:tcPr>
            <w:tcW w:type="dxa" w:w="659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첫 번째 포인터만 유효하다. 두 번째 포인터는 무시한다.</w:t>
            </w:r>
          </w:p>
        </w:tc>
      </w:tr>
      <w:tr>
        <w:trPr>
          <w:cantSplit/>
          <w:tblHeader w:val="false"/>
        </w:trPr>
        <w:tc>
          <w:tcPr>
            <w:tcW w:type="dxa" w:w="310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DROP 이후 모든 터치</w:t>
            </w:r>
          </w:p>
        </w:tc>
        <w:tc>
          <w:tcPr>
            <w:tcW w:type="dxa" w:w="659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게임 필드 전체 입력을 차단한다. 운영자 숨김 제스처만 예외로 살아 있다.</w:t>
            </w:r>
          </w:p>
        </w:tc>
      </w:tr>
    </w:tbl>
    <w:p>
      <w:pPr>
        <w:spacing w:after="140"/>
      </w:pPr>
    </w:p>
    <w:p>
      <w:pPr>
        <w:spacing w:after="110" w:before="260"/>
      </w:pPr>
      <w:r>
        <w:rPr>
          <w:rFonts w:ascii="맑은 고딕" w:cs="맑은 고딕" w:eastAsia="맑은 고딕" w:hAnsi="맑은 고딕"/>
          <w:b/>
          <w:bCs/>
          <w:color w:val="2C5282"/>
          <w:sz w:val="24"/>
          <w:szCs w:val="24"/>
        </w:rPr>
        <w:t xml:space="preserve">4.3 결과 공개 연출 — A/B 검증 대상</w:t>
      </w:r>
    </w:p>
    <w:p>
      <w:pPr>
        <w:spacing w:after="100" w:line="288"/>
      </w:pPr>
      <w:r>
        <w:rPr>
          <w:rFonts w:ascii="맑은 고딕" w:cs="맑은 고딕" w:eastAsia="맑은 고딕" w:hAnsi="맑은 고딕"/>
          <w:b w:val="false"/>
          <w:bCs w:val="false"/>
          <w:i w:val="false"/>
          <w:iCs w:val="false"/>
          <w:color w:val="222933"/>
          <w:sz w:val="19"/>
          <w:szCs w:val="19"/>
        </w:rPr>
        <w:t xml:space="preserve">결과가 선결정된 구조에서 "꽝 = 집게가 놓친다"는 표현은 조작 좌절감을 유발할 수 있다. 참여자는 12초간 위치를 조준했으므로, 정확히 노렸는데 미끄러지면 "내 조작이 의미 없었다" 또는 "내가 실수해서 놓쳤다"로 인지한다. v1.1은 이 결정을 확정하지 않고 2주차 모션 프로토타입에서 두 안을 비교해 결정한다.</w:t>
      </w:r>
    </w:p>
    <w:p>
      <w:pPr>
        <w:spacing w:after="6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649"/>
        <w:gridCol w:w="4026"/>
        <w:gridCol w:w="4025"/>
      </w:tblGrid>
      <w:tr>
        <w:trPr>
          <w:cantSplit/>
          <w:tblHeader/>
        </w:trPr>
        <w:tc>
          <w:tcPr>
            <w:tcW w:type="dxa" w:w="1649"/>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구분</w:t>
            </w:r>
          </w:p>
        </w:tc>
        <w:tc>
          <w:tcPr>
            <w:tcW w:type="dxa" w:w="402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A안 — 획득 / 미획득 (v1.0 방식)</w:t>
            </w:r>
          </w:p>
        </w:tc>
        <w:tc>
          <w:tcPr>
            <w:tcW w:type="dxa" w:w="4025"/>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B안 — 항상 획득 + 캡슐 개봉</w:t>
            </w:r>
          </w:p>
        </w:tc>
      </w:tr>
      <w:tr>
        <w:trPr>
          <w:cantSplit/>
          <w:tblHeader w:val="false"/>
        </w:trPr>
        <w:tc>
          <w:tcPr>
            <w:tcW w:type="dxa" w:w="164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구조</w:t>
            </w:r>
          </w:p>
        </w:tc>
        <w:tc>
          <w:tcPr>
            <w:tcW w:type="dxa" w:w="402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당첨이면 구슬을 들어 올리고, 꽝이면 집게가 놓치거나 상승 중 미끄러진다.</w:t>
            </w:r>
          </w:p>
        </w:tc>
        <w:tc>
          <w:tcPr>
            <w:tcW w:type="dxa" w:w="402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결과와 무관하게 항상 캡슐을 들어 올린 뒤, 상단에서 캡슐이 열리며 등급이 공개된다.</w:t>
            </w:r>
          </w:p>
        </w:tc>
      </w:tr>
      <w:tr>
        <w:trPr>
          <w:cantSplit/>
          <w:tblHeader w:val="false"/>
        </w:trPr>
        <w:tc>
          <w:tcPr>
            <w:tcW w:type="dxa" w:w="164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장점</w:t>
            </w:r>
          </w:p>
        </w:tc>
        <w:tc>
          <w:tcPr>
            <w:tcW w:type="dxa" w:w="402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집기 성공 여부 자체가 긴장 구간이 된다. 아케이드 원형에 충실하다.</w:t>
            </w:r>
          </w:p>
        </w:tc>
        <w:tc>
          <w:tcPr>
            <w:tcW w:type="dxa" w:w="402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조작 좌절감이 없다. 물리-결과 불일치 리스크가 원천 제거된다. 개봉이라는 기대 구간이 하나 더 생긴다.</w:t>
            </w:r>
          </w:p>
        </w:tc>
      </w:tr>
      <w:tr>
        <w:trPr>
          <w:cantSplit/>
          <w:tblHeader w:val="false"/>
        </w:trPr>
        <w:tc>
          <w:tcPr>
            <w:tcW w:type="dxa" w:w="164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단점</w:t>
            </w:r>
          </w:p>
        </w:tc>
        <w:tc>
          <w:tcPr>
            <w:tcW w:type="dxa" w:w="402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조작 무의미 인지 위험. 꽝 연출 변형을 3종 이상 만들어야 반복 인지를 피할 수 있다.</w:t>
            </w:r>
          </w:p>
        </w:tc>
        <w:tc>
          <w:tcPr>
            <w:tcW w:type="dxa" w:w="402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집기 자체의 긴장감이 사라진다. 개봉 연출 자산이 추가로 필요하다.</w:t>
            </w:r>
          </w:p>
        </w:tc>
      </w:tr>
      <w:tr>
        <w:trPr>
          <w:cantSplit/>
          <w:tblHeader w:val="false"/>
        </w:trPr>
        <w:tc>
          <w:tcPr>
            <w:tcW w:type="dxa" w:w="1649"/>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구현 난이도</w:t>
            </w:r>
          </w:p>
        </w:tc>
        <w:tc>
          <w:tcPr>
            <w:tcW w:type="dxa" w:w="402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높음 — 미끄러짐을 자연스럽게 만드는 튜닝 비용이 크다.</w:t>
            </w:r>
          </w:p>
        </w:tc>
        <w:tc>
          <w:tcPr>
            <w:tcW w:type="dxa" w:w="402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중간 — 보조 Joint를 항상 연결하므로 물리 제어가 단순하다.</w:t>
            </w:r>
          </w:p>
        </w:tc>
      </w:tr>
      <w:tr>
        <w:trPr>
          <w:cantSplit/>
          <w:tblHeader w:val="false"/>
        </w:trPr>
        <w:tc>
          <w:tcPr>
            <w:tcW w:type="dxa" w:w="1649"/>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QA 부담</w:t>
            </w:r>
          </w:p>
        </w:tc>
        <w:tc>
          <w:tcPr>
            <w:tcW w:type="dxa" w:w="402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결과-연출 불일치 검증이 핵심 리스크. 자동 플레이 500회 검증이 필수적이다.</w:t>
            </w:r>
          </w:p>
        </w:tc>
        <w:tc>
          <w:tcPr>
            <w:tcW w:type="dxa" w:w="402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불일치 자체가 구조적으로 발생하지 않아 검증 부담이 작다.</w:t>
            </w:r>
          </w:p>
        </w:tc>
      </w:tr>
    </w:tbl>
    <w:p>
      <w:pPr>
        <w:spacing w:after="120"/>
      </w:pPr>
    </w:p>
    <w:tbl>
      <w:tblPr>
        <w:tblW w:type="dxa" w:w="9700"/>
        <w:tblBorders>
          <w:top w:val="none" w:color="FFFFFF" w:sz="0"/>
          <w:left w:val="single" w:color="2B6CB0"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BF4FF" w:color="auto" w:val="clear"/>
            <w:tcMar>
              <w:top w:type="dxa" w:w="120"/>
              <w:left w:type="dxa" w:w="160"/>
              <w:bottom w:type="dxa" w:w="120"/>
              <w:right w:type="dxa" w:w="160"/>
            </w:tcMar>
          </w:tcPr>
          <w:p>
            <w:pPr>
              <w:spacing w:after="50"/>
            </w:pPr>
            <w:r>
              <w:rPr>
                <w:rFonts w:ascii="맑은 고딕" w:cs="맑은 고딕" w:eastAsia="맑은 고딕" w:hAnsi="맑은 고딕"/>
                <w:b/>
                <w:bCs/>
                <w:color w:val="2B6CB0"/>
                <w:sz w:val="19"/>
                <w:szCs w:val="19"/>
              </w:rPr>
              <w:t xml:space="preserve">[결정] A/B 판정 기준과 기한</w:t>
            </w:r>
          </w:p>
          <w:p>
            <w:pPr>
              <w:spacing w:line="276"/>
            </w:pPr>
            <w:r>
              <w:rPr>
                <w:rFonts w:ascii="맑은 고딕" w:cs="맑은 고딕" w:eastAsia="맑은 고딕" w:hAnsi="맑은 고딕"/>
                <w:b w:val="false"/>
                <w:bCs w:val="false"/>
                <w:i w:val="false"/>
                <w:iCs w:val="false"/>
                <w:color w:val="222933"/>
                <w:sz w:val="18"/>
                <w:szCs w:val="18"/>
              </w:rPr>
              <w:t xml:space="preserve">현장 유사 조건에서 10인 이상 시연한 뒤 ① 조작 좌절감 ② 기대감 ③ 반복 참여 시 패턴 인지 3개 항목을 비교해 결정한다. 결정 기한은 2주차 종료일이며, 이후에는 변경하지 않는다. 8.1의 "등급을 외부에서 식별할 수 없는 동일 규격 캡슐" 정의가 두 안을 모두 지원하므로 어느 쪽으로 결정되어도 비주얼 자산 방향은 바뀌지 않는다.</w:t>
            </w:r>
          </w:p>
        </w:tc>
      </w:tr>
    </w:tbl>
    <w:p>
      <w:pPr>
        <w:pBdr>
          <w:bottom w:val="single" w:color="1A365D" w:sz="12" w:space="4"/>
        </w:pBdr>
        <w:spacing w:after="160" w:before="360"/>
      </w:pPr>
      <w:r>
        <w:rPr>
          <w:rFonts w:ascii="맑은 고딕" w:cs="맑은 고딕" w:eastAsia="맑은 고딕" w:hAnsi="맑은 고딕"/>
          <w:b/>
          <w:bCs/>
          <w:color w:val="1A365D"/>
          <w:sz w:val="30"/>
          <w:szCs w:val="30"/>
        </w:rPr>
        <w:t xml:space="preserve">5. 추첨 · 확률 · 재고</w:t>
      </w:r>
    </w:p>
    <w:p>
      <w:pPr>
        <w:spacing w:after="110" w:before="260"/>
      </w:pPr>
      <w:r>
        <w:rPr>
          <w:rFonts w:ascii="맑은 고딕" w:cs="맑은 고딕" w:eastAsia="맑은 고딕" w:hAnsi="맑은 고딕"/>
          <w:b/>
          <w:bCs/>
          <w:color w:val="2C5282"/>
          <w:sz w:val="24"/>
          <w:szCs w:val="24"/>
        </w:rPr>
        <w:t xml:space="preserve">5.1 결과 결정 시점</w:t>
      </w:r>
    </w:p>
    <w:p>
      <w:pPr>
        <w:spacing w:after="100" w:line="288"/>
      </w:pPr>
      <w:r>
        <w:rPr>
          <w:rFonts w:ascii="맑은 고딕" w:cs="맑은 고딕" w:eastAsia="맑은 고딕" w:hAnsi="맑은 고딕"/>
          <w:b w:val="false"/>
          <w:bCs w:val="false"/>
          <w:i w:val="false"/>
          <w:iCs w:val="false"/>
          <w:color w:val="222933"/>
          <w:sz w:val="19"/>
          <w:szCs w:val="19"/>
        </w:rPr>
        <w:t xml:space="preserve">운영자가 Start를 승인하는 순간 서버 추첨 엔진이 활성 경품, 확률 설정, 잔여 재고, 일일·행사 상한, 시간대 쿼터를 검증한 뒤 1등~5등 또는 꽝 중 하나를 결정한다. 결과는 참여자에게 즉시 노출하지 않고 session_id에 예약한다. 클라이언트는 등급 자체를 수신하지 않고 연출 제어용 result_token만 수신한다.</w:t>
      </w:r>
    </w:p>
    <w:p>
      <w:pPr>
        <w:spacing w:after="120"/>
      </w:pPr>
    </w:p>
    <w:p>
      <w:pPr>
        <w:spacing w:after="110" w:before="260"/>
      </w:pPr>
      <w:r>
        <w:rPr>
          <w:rFonts w:ascii="맑은 고딕" w:cs="맑은 고딕" w:eastAsia="맑은 고딕" w:hAnsi="맑은 고딕"/>
          <w:b/>
          <w:bCs/>
          <w:color w:val="2C5282"/>
          <w:sz w:val="24"/>
          <w:szCs w:val="24"/>
        </w:rPr>
        <w:t xml:space="preserve">5.2 확률 프로필</w:t>
      </w:r>
    </w:p>
    <w:tbl>
      <w:tblPr>
        <w:tblW w:type="dxa" w:w="9700"/>
        <w:tblBorders>
          <w:top w:val="none" w:color="FFFFFF" w:sz="0"/>
          <w:left w:val="single" w:color="2F855A"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AF7EF" w:color="auto" w:val="clear"/>
            <w:tcMar>
              <w:top w:type="dxa" w:w="120"/>
              <w:left w:type="dxa" w:w="160"/>
              <w:bottom w:type="dxa" w:w="120"/>
              <w:right w:type="dxa" w:w="160"/>
            </w:tcMar>
          </w:tcPr>
          <w:p>
            <w:pPr>
              <w:spacing w:after="50"/>
            </w:pPr>
            <w:r>
              <w:rPr>
                <w:rFonts w:ascii="맑은 고딕" w:cs="맑은 고딕" w:eastAsia="맑은 고딕" w:hAnsi="맑은 고딕"/>
                <w:b/>
                <w:bCs/>
                <w:color w:val="2F855A"/>
                <w:sz w:val="19"/>
                <w:szCs w:val="19"/>
              </w:rPr>
              <w:t xml:space="preserve">[변경] "가중치" 표기를 폐기했다</w:t>
            </w:r>
          </w:p>
          <w:p>
            <w:pPr>
              <w:spacing w:line="276"/>
            </w:pPr>
            <w:r>
              <w:rPr>
                <w:rFonts w:ascii="맑은 고딕" w:cs="맑은 고딕" w:eastAsia="맑은 고딕" w:hAnsi="맑은 고딕"/>
                <w:b w:val="false"/>
                <w:bCs w:val="false"/>
                <w:i w:val="false"/>
                <w:iCs w:val="false"/>
                <w:color w:val="222933"/>
                <w:sz w:val="18"/>
                <w:szCs w:val="18"/>
              </w:rPr>
              <w:t xml:space="preserve">v1.0 5.2는 헤더를 "테스트 가중치", 값을 %, 검증 규칙을 "합계 100.000%"로 기술해 세 개념이 섞여 있었다. 가중치라면 합계 제약이 불필요하고, 확률이라면 가중치가 아니다. v1.1은 확률(%) 단일 개념으로 통일하고 합계 100.000% 검증을 유지한다.</w:t>
            </w:r>
          </w:p>
        </w:tc>
      </w:tr>
    </w:tbl>
    <w:p>
      <w:pPr>
        <w:spacing w:after="80"/>
      </w:pPr>
    </w:p>
    <w:p>
      <w:pPr>
        <w:spacing w:after="100" w:line="288"/>
      </w:pPr>
      <w:r>
        <w:rPr>
          <w:rFonts w:ascii="맑은 고딕" w:cs="맑은 고딕" w:eastAsia="맑은 고딕" w:hAnsi="맑은 고딕"/>
          <w:b w:val="false"/>
          <w:bCs w:val="false"/>
          <w:i w:val="false"/>
          <w:iCs w:val="false"/>
          <w:color w:val="222933"/>
          <w:sz w:val="19"/>
          <w:szCs w:val="19"/>
        </w:rPr>
        <w:t xml:space="preserve">아래 값은 개발·시뮬레이션용 기본값이며 실제 행사 확률이 아니다. 오픈 전 운영 책임자가 확정한다.</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358"/>
        <w:gridCol w:w="1552"/>
        <w:gridCol w:w="1746"/>
        <w:gridCol w:w="5044"/>
      </w:tblGrid>
      <w:tr>
        <w:trPr>
          <w:cantSplit/>
          <w:tblHeader/>
        </w:trPr>
        <w:tc>
          <w:tcPr>
            <w:tcW w:type="dxa" w:w="135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결과</w:t>
            </w:r>
          </w:p>
        </w:tc>
        <w:tc>
          <w:tcPr>
            <w:tcW w:type="dxa" w:w="155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기본 확률</w:t>
            </w:r>
          </w:p>
        </w:tc>
        <w:tc>
          <w:tcPr>
            <w:tcW w:type="dxa" w:w="174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재고 처리</w:t>
            </w:r>
          </w:p>
        </w:tc>
        <w:tc>
          <w:tcPr>
            <w:tcW w:type="dxa" w:w="504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화면 연출</w:t>
            </w:r>
          </w:p>
        </w:tc>
      </w:tr>
      <w:tr>
        <w:trPr>
          <w:cantSplit/>
          <w:tblHeader w:val="false"/>
        </w:trPr>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1등</w:t>
            </w:r>
          </w:p>
        </w:tc>
        <w:tc>
          <w:tcPr>
            <w:tcW w:type="dxa" w:w="155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1.000%</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1개 reserved</w:t>
            </w:r>
          </w:p>
        </w:tc>
        <w:tc>
          <w:tcPr>
            <w:tcW w:type="dxa" w:w="504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최대 스케일 업, 골드 라이트, 대형 컨페티, 강한 사운드</w:t>
            </w:r>
          </w:p>
        </w:tc>
      </w:tr>
      <w:tr>
        <w:trPr>
          <w:cantSplit/>
          <w:tblHeader w:val="false"/>
        </w:trPr>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2등</w:t>
            </w:r>
          </w:p>
        </w:tc>
        <w:tc>
          <w:tcPr>
            <w:tcW w:type="dxa" w:w="155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4.000%</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1개 reserved</w:t>
            </w:r>
          </w:p>
        </w:tc>
        <w:tc>
          <w:tcPr>
            <w:tcW w:type="dxa" w:w="504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핑크 라이트, 컨페티, 강한 사운드</w:t>
            </w:r>
          </w:p>
        </w:tc>
      </w:tr>
      <w:tr>
        <w:trPr>
          <w:cantSplit/>
          <w:tblHeader w:val="false"/>
        </w:trPr>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3등</w:t>
            </w:r>
          </w:p>
        </w:tc>
        <w:tc>
          <w:tcPr>
            <w:tcW w:type="dxa" w:w="155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10.000%</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1개 reserved</w:t>
            </w:r>
          </w:p>
        </w:tc>
        <w:tc>
          <w:tcPr>
            <w:tcW w:type="dxa" w:w="504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컬러 링, 중간 사운드</w:t>
            </w:r>
          </w:p>
        </w:tc>
      </w:tr>
      <w:tr>
        <w:trPr>
          <w:cantSplit/>
          <w:tblHeader w:val="false"/>
        </w:trPr>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4등</w:t>
            </w:r>
          </w:p>
        </w:tc>
        <w:tc>
          <w:tcPr>
            <w:tcW w:type="dxa" w:w="155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20.000%</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1개 reserved</w:t>
            </w:r>
          </w:p>
        </w:tc>
        <w:tc>
          <w:tcPr>
            <w:tcW w:type="dxa" w:w="504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스파클, 기본 사운드</w:t>
            </w:r>
          </w:p>
        </w:tc>
      </w:tr>
      <w:tr>
        <w:trPr>
          <w:cantSplit/>
          <w:tblHeader w:val="false"/>
        </w:trPr>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5등</w:t>
            </w:r>
          </w:p>
        </w:tc>
        <w:tc>
          <w:tcPr>
            <w:tcW w:type="dxa" w:w="155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35.000%</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1개 reserved</w:t>
            </w:r>
          </w:p>
        </w:tc>
        <w:tc>
          <w:tcPr>
            <w:tcW w:type="dxa" w:w="504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스파클, 기본 사운드</w:t>
            </w:r>
          </w:p>
        </w:tc>
      </w:tr>
      <w:tr>
        <w:trPr>
          <w:cantSplit/>
          <w:tblHeader w:val="false"/>
        </w:trPr>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꽝</w:t>
            </w:r>
          </w:p>
        </w:tc>
        <w:tc>
          <w:tcPr>
            <w:tcW w:type="dxa" w:w="155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30.000%</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차감 없음</w:t>
            </w:r>
          </w:p>
        </w:tc>
        <w:tc>
          <w:tcPr>
            <w:tcW w:type="dxa" w:w="504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A안: 미끄러짐 / B안: 빈 캡슐 개봉 + 위로 메시지</w:t>
            </w:r>
          </w:p>
        </w:tc>
      </w:tr>
      <w:tr>
        <w:trPr>
          <w:cantSplit/>
          <w:tblHeader w:val="false"/>
        </w:trPr>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합계</w:t>
            </w:r>
          </w:p>
        </w:tc>
        <w:tc>
          <w:tcPr>
            <w:tcW w:type="dxa" w:w="155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100.000%</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w:t>
            </w:r>
          </w:p>
        </w:tc>
        <w:tc>
          <w:tcPr>
            <w:tcW w:type="dxa" w:w="504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저장 시 필수 검증</w:t>
            </w:r>
          </w:p>
        </w:tc>
      </w:tr>
    </w:tbl>
    <w:p>
      <w:pPr>
        <w:spacing w:after="140"/>
      </w:pPr>
    </w:p>
    <w:p>
      <w:pPr>
        <w:spacing w:after="110" w:before="260"/>
      </w:pPr>
      <w:r>
        <w:rPr>
          <w:rFonts w:ascii="맑은 고딕" w:cs="맑은 고딕" w:eastAsia="맑은 고딕" w:hAnsi="맑은 고딕"/>
          <w:b/>
          <w:bCs/>
          <w:color w:val="2C5282"/>
          <w:sz w:val="24"/>
          <w:szCs w:val="24"/>
        </w:rPr>
        <w:t xml:space="preserve">5.3 확률 처리 규칙</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저장 검증: 전체 확률 합은 100.000%여야 한다. 음수, 소수점 4자리 이상, 중복 등급은 거부한다.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기본 소진 정책: 경품이 소진되면 해당 확률을 다른 경품에 재분배하지 않고 꽝 확률에 귀속한다.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선택 소진 정책: 관리자가 명시적으로 선택한 경우에만 남은 활성 결과끼리 비례 재정규화한다.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경품별 일일 당첨 상한, 전체 행사 상한, 시간대별 활성 여부를 설정할 수 있다.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설정 변경은 게시 이후 생성되는 신규 세션부터 적용한다. 이미 시작된 세션의 결과와 규칙 버전은 바뀌지 않는다.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모든 확률 변경은 변경자·변경 시각·이전값·새값·변경 사유와 함께 감사 로그에 보관한다.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추첨은 서버의 암호학적 난수를 사용하고, 재현 검증을 위해 rule_version과 random_token을 세션에 함께 저장한다.</w:t>
      </w:r>
    </w:p>
    <w:p>
      <w:pPr>
        <w:spacing w:after="140"/>
      </w:pPr>
    </w:p>
    <w:p>
      <w:pPr>
        <w:spacing w:after="110" w:before="260"/>
      </w:pPr>
      <w:r>
        <w:rPr>
          <w:rFonts w:ascii="맑은 고딕" w:cs="맑은 고딕" w:eastAsia="맑은 고딕" w:hAnsi="맑은 고딕"/>
          <w:b/>
          <w:bCs/>
          <w:color w:val="2C5282"/>
          <w:sz w:val="24"/>
          <w:szCs w:val="24"/>
        </w:rPr>
        <w:t xml:space="preserve">5.4 시간대 페이싱 (신규)</w:t>
      </w:r>
    </w:p>
    <w:tbl>
      <w:tblPr>
        <w:tblW w:type="dxa" w:w="9700"/>
        <w:tblBorders>
          <w:top w:val="none" w:color="FFFFFF" w:sz="0"/>
          <w:left w:val="single" w:color="2F855A"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AF7EF" w:color="auto" w:val="clear"/>
            <w:tcMar>
              <w:top w:type="dxa" w:w="120"/>
              <w:left w:type="dxa" w:w="160"/>
              <w:bottom w:type="dxa" w:w="120"/>
              <w:right w:type="dxa" w:w="160"/>
            </w:tcMar>
          </w:tcPr>
          <w:p>
            <w:pPr>
              <w:spacing w:after="50"/>
            </w:pPr>
            <w:r>
              <w:rPr>
                <w:rFonts w:ascii="맑은 고딕" w:cs="맑은 고딕" w:eastAsia="맑은 고딕" w:hAnsi="맑은 고딕"/>
                <w:b/>
                <w:bCs/>
                <w:color w:val="2F855A"/>
                <w:sz w:val="19"/>
                <w:szCs w:val="19"/>
              </w:rPr>
              <w:t xml:space="preserve">[변경] 후반 꽝률 100% 수렴 방지</w:t>
            </w:r>
          </w:p>
          <w:p>
            <w:pPr>
              <w:spacing w:line="276"/>
            </w:pPr>
            <w:r>
              <w:rPr>
                <w:rFonts w:ascii="맑은 고딕" w:cs="맑은 고딕" w:eastAsia="맑은 고딕" w:hAnsi="맑은 고딕"/>
                <w:b w:val="false"/>
                <w:bCs w:val="false"/>
                <w:i w:val="false"/>
                <w:iCs w:val="false"/>
                <w:color w:val="222933"/>
                <w:sz w:val="18"/>
                <w:szCs w:val="18"/>
              </w:rPr>
              <w:t xml:space="preserve">소진분을 꽝에 귀속시키는 정책은 원가 통제에는 옳지만, 재고가 예상 참여자 수보다 적으면 행사 후반에 모든 등급이 소진되어 꽝률이 100%에 수렴한다. 당첨률 70%로 설계된 게임에서 이는 후반 방문자 경험을 무너뜨린다. v1.1은 확률 테이블 위에 시간대 쿼터를 얹는다.</w:t>
            </w:r>
          </w:p>
        </w:tc>
      </w:tr>
    </w:tbl>
    <w:p>
      <w:pPr>
        <w:spacing w:after="8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522"/>
        <w:gridCol w:w="7178"/>
      </w:tblGrid>
      <w:tr>
        <w:trPr>
          <w:cantSplit/>
          <w:tblHeader/>
        </w:trPr>
        <w:tc>
          <w:tcPr>
            <w:tcW w:type="dxa" w:w="252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규칙</w:t>
            </w:r>
          </w:p>
        </w:tc>
        <w:tc>
          <w:tcPr>
            <w:tcW w:type="dxa" w:w="717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내용</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쿼터 산정</w:t>
            </w:r>
          </w:p>
        </w:tc>
        <w:tc>
          <w:tcPr>
            <w:tcW w:type="dxa" w:w="717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등급별 일일 재고를 운영 시간대(기본 1시간 단위)로 배분한다. 균등 배분과 시간대별 가중 배분 중 선택할 수 있다.</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쿼터 소진 시</w:t>
            </w:r>
          </w:p>
        </w:tc>
        <w:tc>
          <w:tcPr>
            <w:tcW w:type="dxa" w:w="717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해당 시간대에 한해 그 등급을 비활성화하고 확률을 꽝에 귀속한다. 재고 자체는 남아 있으므로 다음 시간대에 다시 활성화된다.</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이월 정책</w:t>
            </w:r>
          </w:p>
        </w:tc>
        <w:tc>
          <w:tcPr>
            <w:tcW w:type="dxa" w:w="717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소진되지 않은 시간대 쿼터는 다음 시간대로 이월할지 선택할 수 있다. 기본값은 이월함이다.</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마감 처리</w:t>
            </w:r>
          </w:p>
        </w:tc>
        <w:tc>
          <w:tcPr>
            <w:tcW w:type="dxa" w:w="717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 종료 N시간 전부터는 잔여 재고를 남은 시간대에 재배분해 미소진을 방지한다. N은 기본 2시간이다.</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적용 대상</w:t>
            </w:r>
          </w:p>
        </w:tc>
        <w:tc>
          <w:tcPr>
            <w:tcW w:type="dxa" w:w="717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기본 적용 등급은 1~3등이다. 4~5등은 수량이 많아 페이싱 없이 자연 소진을 허용한다. 등급별 on/off 설정 가능.</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검증</w:t>
            </w:r>
          </w:p>
        </w:tc>
        <w:tc>
          <w:tcPr>
            <w:tcW w:type="dxa" w:w="717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추첨 시뮬레이터(15.2)로 실제 참여자 분포를 넣어 시간대별 당첨률 곡선을 확인한 뒤 값을 확정한다.</w:t>
            </w:r>
          </w:p>
        </w:tc>
      </w:tr>
    </w:tbl>
    <w:p>
      <w:pPr>
        <w:spacing w:after="140"/>
      </w:pPr>
    </w:p>
    <w:p>
      <w:pPr>
        <w:spacing w:after="110" w:before="260"/>
      </w:pPr>
      <w:r>
        <w:rPr>
          <w:rFonts w:ascii="맑은 고딕" w:cs="맑은 고딕" w:eastAsia="맑은 고딕" w:hAnsi="맑은 고딕"/>
          <w:b/>
          <w:bCs/>
          <w:color w:val="2C5282"/>
          <w:sz w:val="24"/>
          <w:szCs w:val="24"/>
        </w:rPr>
        <w:t xml:space="preserve">5.5 재고 상태</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746"/>
        <w:gridCol w:w="3492"/>
        <w:gridCol w:w="4462"/>
      </w:tblGrid>
      <w:tr>
        <w:trPr>
          <w:cantSplit/>
          <w:tblHeader/>
        </w:trPr>
        <w:tc>
          <w:tcPr>
            <w:tcW w:type="dxa" w:w="174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상태</w:t>
            </w:r>
          </w:p>
        </w:tc>
        <w:tc>
          <w:tcPr>
            <w:tcW w:type="dxa" w:w="349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의미</w:t>
            </w:r>
          </w:p>
        </w:tc>
        <w:tc>
          <w:tcPr>
            <w:tcW w:type="dxa" w:w="446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허용 동작</w:t>
            </w:r>
          </w:p>
        </w:tc>
      </w:tr>
      <w:tr>
        <w:trPr>
          <w:cantSplit/>
          <w:tblHeader w:val="false"/>
        </w:trPr>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available</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추첨 가능 재고</w:t>
            </w:r>
          </w:p>
        </w:tc>
        <w:tc>
          <w:tcPr>
            <w:tcW w:type="dxa" w:w="446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새 당첨 세션에 예약 가능</w:t>
            </w:r>
          </w:p>
        </w:tc>
      </w:tr>
      <w:tr>
        <w:trPr>
          <w:cantSplit/>
          <w:tblHeader w:val="false"/>
        </w:trPr>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reserved</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당첨 결과는 확정, 지급 전</w:t>
            </w:r>
          </w:p>
        </w:tc>
        <w:tc>
          <w:tcPr>
            <w:tcW w:type="dxa" w:w="446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다른 세션에 중복 사용 불가. 만료 정책 적용 대상</w:t>
            </w:r>
          </w:p>
        </w:tc>
      </w:tr>
      <w:tr>
        <w:trPr>
          <w:cantSplit/>
          <w:tblHeader w:val="false"/>
        </w:trPr>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claimed</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운영자 지급 완료</w:t>
            </w:r>
          </w:p>
        </w:tc>
        <w:tc>
          <w:tcPr>
            <w:tcW w:type="dxa" w:w="446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최종 차감. 되돌리려면 매니저 권한의 무효 처리 필요</w:t>
            </w:r>
          </w:p>
        </w:tc>
      </w:tr>
      <w:tr>
        <w:trPr>
          <w:cantSplit/>
          <w:tblHeader w:val="false"/>
        </w:trPr>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voided</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승인된 무효 처리</w:t>
            </w:r>
          </w:p>
        </w:tc>
        <w:tc>
          <w:tcPr>
            <w:tcW w:type="dxa" w:w="446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사유 필수 기록. 정책에 따라 available로 복원</w:t>
            </w:r>
          </w:p>
        </w:tc>
      </w:tr>
      <w:tr>
        <w:trPr>
          <w:cantSplit/>
          <w:tblHeader w:val="false"/>
        </w:trPr>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expired</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장기 미지급으로 만료</w:t>
            </w:r>
          </w:p>
        </w:tc>
        <w:tc>
          <w:tcPr>
            <w:tcW w:type="dxa" w:w="446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관리자 검토 후 claimed 또는 voided로 확정</w:t>
            </w:r>
          </w:p>
        </w:tc>
      </w:tr>
    </w:tbl>
    <w:p>
      <w:pPr>
        <w:spacing w:after="140"/>
      </w:pPr>
    </w:p>
    <w:p>
      <w:pPr>
        <w:spacing w:after="110" w:before="260"/>
      </w:pPr>
      <w:r>
        <w:rPr>
          <w:rFonts w:ascii="맑은 고딕" w:cs="맑은 고딕" w:eastAsia="맑은 고딕" w:hAnsi="맑은 고딕"/>
          <w:b/>
          <w:bCs/>
          <w:color w:val="2C5282"/>
          <w:sz w:val="24"/>
          <w:szCs w:val="24"/>
        </w:rPr>
        <w:t xml:space="preserve">5.6 테스트 모드 (신규)</w:t>
      </w:r>
    </w:p>
    <w:tbl>
      <w:tblPr>
        <w:tblW w:type="dxa" w:w="9700"/>
        <w:tblBorders>
          <w:top w:val="none" w:color="FFFFFF" w:sz="0"/>
          <w:left w:val="single" w:color="2F855A"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AF7EF" w:color="auto" w:val="clear"/>
            <w:tcMar>
              <w:top w:type="dxa" w:w="120"/>
              <w:left w:type="dxa" w:w="160"/>
              <w:bottom w:type="dxa" w:w="120"/>
              <w:right w:type="dxa" w:w="160"/>
            </w:tcMar>
          </w:tcPr>
          <w:p>
            <w:pPr>
              <w:spacing w:after="50"/>
            </w:pPr>
            <w:r>
              <w:rPr>
                <w:rFonts w:ascii="맑은 고딕" w:cs="맑은 고딕" w:eastAsia="맑은 고딕" w:hAnsi="맑은 고딕"/>
                <w:b/>
                <w:bCs/>
                <w:color w:val="2F855A"/>
                <w:sz w:val="19"/>
                <w:szCs w:val="19"/>
              </w:rPr>
              <w:t xml:space="preserve">[변경] 점검 플레이가 실재고를 건드리지 않게 한다</w:t>
            </w:r>
          </w:p>
          <w:p>
            <w:pPr>
              <w:spacing w:line="276"/>
            </w:pPr>
            <w:r>
              <w:rPr>
                <w:rFonts w:ascii="맑은 고딕" w:cs="맑은 고딕" w:eastAsia="맑은 고딕" w:hAnsi="맑은 고딕"/>
                <w:b w:val="false"/>
                <w:bCs w:val="false"/>
                <w:i w:val="false"/>
                <w:iCs w:val="false"/>
                <w:color w:val="222933"/>
                <w:sz w:val="18"/>
                <w:szCs w:val="18"/>
              </w:rPr>
              <w:t xml:space="preserve">v1.0은 일일 오픈 점검 시 실제 세션을 1회 실행한 뒤 무효 처리하도록 했다. 매일 재고를 예약했다가 되돌리면 감사 로그와 통계에 노이즈가 쌓이고, 무효 처리를 잊으면 재고가 실제로 어긋난다.</w:t>
            </w:r>
          </w:p>
        </w:tc>
      </w:tr>
    </w:tbl>
    <w:p>
      <w:pPr>
        <w:spacing w:after="80"/>
      </w:pP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어드민 또는 운영자 PIN 화면에서 "테스트 세션"으로 시작할 수 있다.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테스트 세션은 is_test=true로 기록되며 재고를 예약·차감하지 않는다.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추첨은 실제 설정 버전을 그대로 사용하되, 결과 등급을 강제 지정하는 옵션(1등~5등·꽝)을 제공한다. 등급별 연출 점검용이다.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모든 통계·리포트·KPI 집계에서 기본 제외한다. 세션 로그에서는 필터로 조회할 수 있다.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테스트 세션의 결과화면에는 상시 "TEST" 워터마크를 표시해 참여자 오인을 막는다.</w:t>
      </w:r>
    </w:p>
    <w:p>
      <w:pPr>
        <w:pBdr>
          <w:bottom w:val="single" w:color="1A365D" w:sz="12" w:space="4"/>
        </w:pBdr>
        <w:spacing w:after="160" w:before="360"/>
      </w:pPr>
      <w:r>
        <w:rPr>
          <w:rFonts w:ascii="맑은 고딕" w:cs="맑은 고딕" w:eastAsia="맑은 고딕" w:hAnsi="맑은 고딕"/>
          <w:b/>
          <w:bCs/>
          <w:color w:val="1A365D"/>
          <w:sz w:val="30"/>
          <w:szCs w:val="30"/>
        </w:rPr>
        <w:t xml:space="preserve">6. 화면 구성</w:t>
      </w:r>
    </w:p>
    <w:p>
      <w:pPr>
        <w:spacing w:after="110" w:before="260"/>
      </w:pPr>
      <w:r>
        <w:rPr>
          <w:rFonts w:ascii="맑은 고딕" w:cs="맑은 고딕" w:eastAsia="맑은 고딕" w:hAnsi="맑은 고딕"/>
          <w:b/>
          <w:bCs/>
          <w:color w:val="2C5282"/>
          <w:sz w:val="24"/>
          <w:szCs w:val="24"/>
        </w:rPr>
        <w:t xml:space="preserve">6.1 대기화면 W-00</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134"/>
        <w:gridCol w:w="3492"/>
        <w:gridCol w:w="4074"/>
      </w:tblGrid>
      <w:tr>
        <w:trPr>
          <w:cantSplit/>
          <w:tblHeader/>
        </w:trPr>
        <w:tc>
          <w:tcPr>
            <w:tcW w:type="dxa" w:w="213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영역</w:t>
            </w:r>
          </w:p>
        </w:tc>
        <w:tc>
          <w:tcPr>
            <w:tcW w:type="dxa" w:w="349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구성</w:t>
            </w:r>
          </w:p>
        </w:tc>
        <w:tc>
          <w:tcPr>
            <w:tcW w:type="dxa" w:w="407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동작/조건</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브랜드 영역</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공식 aepick 로고, 이벤트명, 짧은 키 메시지</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번인 방지를 위한 미세 부유 모션 상시 적용</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히어로 비주얼</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프리렌더 영상 루프 (1080×1920, 8초)</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빈 캐비닛 → 구슬 낙하 → 정착. 같은 Three.js 씬을 오프라인 렌더해 실시간 예산을 넘는 품질을 쓴다. 자동재생 실패 시 정적 배경으로 폴백한다.</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참여 안내</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"직원 확인 후 참여할 수 있어요"</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사용자용 Start 버튼은 노출하지 않는다</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운영자 진입</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숨김 핫스팟 2초 롱프레스 → PIN</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성공 시 "1회 플레이 시작" 및 "테스트 세션" 패널 노출</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상태 표시</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ONLINE/OFFLINE, 신규 플레이 가능 여부</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사용자에게는 오류 문구만, 상세 상태는 운영자 패널에서만</w:t>
            </w:r>
          </w:p>
        </w:tc>
      </w:tr>
    </w:tbl>
    <w:p>
      <w:pPr>
        <w:spacing w:after="60"/>
      </w:pPr>
    </w:p>
    <w:p>
      <w:pPr>
        <w:spacing w:after="100" w:line="288"/>
      </w:pPr>
      <w:r>
        <w:rPr>
          <w:rFonts w:ascii="맑은 고딕" w:cs="맑은 고딕" w:eastAsia="맑은 고딕" w:hAnsi="맑은 고딕"/>
          <w:b w:val="false"/>
          <w:bCs w:val="false"/>
          <w:i w:val="false"/>
          <w:iCs w:val="false"/>
          <w:color w:val="222933"/>
          <w:sz w:val="19"/>
          <w:szCs w:val="19"/>
        </w:rPr>
        <w:t xml:space="preserve">운영자 Start 후 2~3초간 "좌우로 움직이고 CATCH를 눌러주세요" 튜토리얼을 오버레이로 보여준 뒤 AIM 상태로 진입한다.</w:t>
      </w:r>
    </w:p>
    <w:p>
      <w:pPr>
        <w:spacing w:after="140"/>
      </w:pPr>
    </w:p>
    <w:p>
      <w:pPr>
        <w:spacing w:after="110" w:before="260"/>
      </w:pPr>
      <w:r>
        <w:rPr>
          <w:rFonts w:ascii="맑은 고딕" w:cs="맑은 고딕" w:eastAsia="맑은 고딕" w:hAnsi="맑은 고딕"/>
          <w:b/>
          <w:bCs/>
          <w:color w:val="2C5282"/>
          <w:sz w:val="24"/>
          <w:szCs w:val="24"/>
        </w:rPr>
        <w:t xml:space="preserve">6.2 플레이화면 G-00</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940"/>
        <w:gridCol w:w="3880"/>
        <w:gridCol w:w="3880"/>
      </w:tblGrid>
      <w:tr>
        <w:trPr>
          <w:cantSplit/>
          <w:tblHeader/>
        </w:trPr>
        <w:tc>
          <w:tcPr>
            <w:tcW w:type="dxa" w:w="194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레이어</w:t>
            </w:r>
          </w:p>
        </w:tc>
        <w:tc>
          <w:tcPr>
            <w:tcW w:type="dxa" w:w="388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필수 요소</w:t>
            </w:r>
          </w:p>
        </w:tc>
        <w:tc>
          <w:tcPr>
            <w:tcW w:type="dxa" w:w="388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UX 기준</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화면 분할</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상단 3D 필드 1080×1344 / 하단 조작부 1080×576</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조작부가 필드를 가리지 않는다. 손가락이 구슬을 가리지 않는 구조</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상단 HUD</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1회 플레이 배지</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집게 이동 궤적과 겹치지 않는 Safe Area 확보</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게임 필드</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캐비닛, 레일, 3발 집게, 구슬 78개(3D 더미), 뒷벽 브랜드 로고</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집게 이동 범위와 구슬 더미 범위가 시각적으로 일치해야 한다</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조작부</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좌·우 버튼 + 하강 버튼 + 타이머</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레퍼런스 컨트롤러 스타일. 버튼 지름 148px / 하강 250px. 입력 잠금 시 비활성 시각화</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피드백</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이동 방향 빛, 레일 마찰음, 버튼 눌림, 카운트다운</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과도한 플래시·진동 금지 (14장 접근성)</w:t>
            </w:r>
          </w:p>
        </w:tc>
      </w:tr>
    </w:tbl>
    <w:p>
      <w:pPr>
        <w:spacing w:after="140"/>
      </w:pPr>
    </w:p>
    <w:p>
      <w:pPr>
        <w:spacing w:after="80" w:before="180"/>
      </w:pPr>
      <w:r>
        <w:rPr>
          <w:rFonts w:ascii="맑은 고딕" w:cs="맑은 고딕" w:eastAsia="맑은 고딕" w:hAnsi="맑은 고딕"/>
          <w:b/>
          <w:bCs/>
          <w:color w:val="4A5568"/>
          <w:sz w:val="21"/>
          <w:szCs w:val="21"/>
        </w:rPr>
        <w:t xml:space="preserve">플레이 내부 상태</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067"/>
        <w:gridCol w:w="1455"/>
        <w:gridCol w:w="2328"/>
        <w:gridCol w:w="2716"/>
        <w:gridCol w:w="2134"/>
      </w:tblGrid>
      <w:tr>
        <w:trPr>
          <w:cantSplit/>
          <w:tblHeader/>
        </w:trPr>
        <w:tc>
          <w:tcPr>
            <w:tcW w:type="dxa" w:w="1067"/>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ID</w:t>
            </w:r>
          </w:p>
        </w:tc>
        <w:tc>
          <w:tcPr>
            <w:tcW w:type="dxa" w:w="1455"/>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상태</w:t>
            </w:r>
          </w:p>
        </w:tc>
        <w:tc>
          <w:tcPr>
            <w:tcW w:type="dxa" w:w="232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진입 조건</w:t>
            </w:r>
          </w:p>
        </w:tc>
        <w:tc>
          <w:tcPr>
            <w:tcW w:type="dxa" w:w="271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주요 처리</w:t>
            </w:r>
          </w:p>
        </w:tc>
        <w:tc>
          <w:tcPr>
            <w:tcW w:type="dxa" w:w="213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종료 조건</w:t>
            </w:r>
          </w:p>
        </w:tc>
      </w:tr>
      <w:tr>
        <w:trPr>
          <w:cantSplit/>
          <w:tblHeader w:val="false"/>
        </w:trPr>
        <w:tc>
          <w:tcPr>
            <w:tcW w:type="dxa" w:w="1067"/>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G-01</w:t>
            </w:r>
          </w:p>
        </w:tc>
        <w:tc>
          <w:tcPr>
            <w:tcW w:type="dxa" w:w="145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READY</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세션 생성 완료</w:t>
            </w:r>
          </w:p>
        </w:tc>
        <w:tc>
          <w:tcPr>
            <w:tcW w:type="dxa" w:w="271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튜토리얼 2~3초, 입력 비활성</w:t>
            </w:r>
          </w:p>
        </w:tc>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안내 종료</w:t>
            </w:r>
          </w:p>
        </w:tc>
      </w:tr>
      <w:tr>
        <w:trPr>
          <w:cantSplit/>
          <w:tblHeader w:val="false"/>
        </w:trPr>
        <w:tc>
          <w:tcPr>
            <w:tcW w:type="dxa" w:w="1067"/>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G-02</w:t>
            </w:r>
          </w:p>
        </w:tc>
        <w:tc>
          <w:tcPr>
            <w:tcW w:type="dxa" w:w="145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AIM</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READY 종료</w:t>
            </w:r>
          </w:p>
        </w:tc>
        <w:tc>
          <w:tcPr>
            <w:tcW w:type="dxa" w:w="271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좌우 입력·타이머 활성</w:t>
            </w:r>
          </w:p>
        </w:tc>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CATCH 또는 시간 초과</w:t>
            </w:r>
          </w:p>
        </w:tc>
      </w:tr>
      <w:tr>
        <w:trPr>
          <w:cantSplit/>
          <w:tblHeader w:val="false"/>
        </w:trPr>
        <w:tc>
          <w:tcPr>
            <w:tcW w:type="dxa" w:w="1067"/>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G-03</w:t>
            </w:r>
          </w:p>
        </w:tc>
        <w:tc>
          <w:tcPr>
            <w:tcW w:type="dxa" w:w="145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DROP</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CATCH 확정</w:t>
            </w:r>
          </w:p>
        </w:tc>
        <w:tc>
          <w:tcPr>
            <w:tcW w:type="dxa" w:w="271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입력 잠금, 집게 하강</w:t>
            </w:r>
          </w:p>
        </w:tc>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목표 높이 도달</w:t>
            </w:r>
          </w:p>
        </w:tc>
      </w:tr>
      <w:tr>
        <w:trPr>
          <w:cantSplit/>
          <w:tblHeader w:val="false"/>
        </w:trPr>
        <w:tc>
          <w:tcPr>
            <w:tcW w:type="dxa" w:w="1067"/>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G-04</w:t>
            </w:r>
          </w:p>
        </w:tc>
        <w:tc>
          <w:tcPr>
            <w:tcW w:type="dxa" w:w="145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GRAB</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구슬 접촉</w:t>
            </w:r>
          </w:p>
        </w:tc>
        <w:tc>
          <w:tcPr>
            <w:tcW w:type="dxa" w:w="271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집게 닫힘, 주변 구슬 충돌</w:t>
            </w:r>
          </w:p>
        </w:tc>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집게 닫힘 완료</w:t>
            </w:r>
          </w:p>
        </w:tc>
      </w:tr>
      <w:tr>
        <w:trPr>
          <w:cantSplit/>
          <w:tblHeader w:val="false"/>
        </w:trPr>
        <w:tc>
          <w:tcPr>
            <w:tcW w:type="dxa" w:w="1067"/>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G-05</w:t>
            </w:r>
          </w:p>
        </w:tc>
        <w:tc>
          <w:tcPr>
            <w:tcW w:type="dxa" w:w="145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LIFT</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GRAB 종료</w:t>
            </w:r>
          </w:p>
        </w:tc>
        <w:tc>
          <w:tcPr>
            <w:tcW w:type="dxa" w:w="271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result_token에 따른 Joint 연결/해제 제어</w:t>
            </w:r>
          </w:p>
        </w:tc>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집게 상단 복귀</w:t>
            </w:r>
          </w:p>
        </w:tc>
      </w:tr>
      <w:tr>
        <w:trPr>
          <w:cantSplit/>
          <w:tblHeader w:val="false"/>
        </w:trPr>
        <w:tc>
          <w:tcPr>
            <w:tcW w:type="dxa" w:w="1067"/>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G-06</w:t>
            </w:r>
          </w:p>
        </w:tc>
        <w:tc>
          <w:tcPr>
            <w:tcW w:type="dxa" w:w="145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REVEAL</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LIFT 종료</w:t>
            </w:r>
          </w:p>
        </w:tc>
        <w:tc>
          <w:tcPr>
            <w:tcW w:type="dxa" w:w="271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0.4~0.8초 결과 전환 효과 (B안 채택 시 캡슐 개봉 포함)</w:t>
            </w:r>
          </w:p>
        </w:tc>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결과 화면 로드</w:t>
            </w:r>
          </w:p>
        </w:tc>
      </w:tr>
    </w:tbl>
    <w:p>
      <w:pPr>
        <w:spacing w:after="140"/>
      </w:pPr>
    </w:p>
    <w:p>
      <w:pPr>
        <w:spacing w:after="110" w:before="260"/>
      </w:pPr>
      <w:r>
        <w:rPr>
          <w:rFonts w:ascii="맑은 고딕" w:cs="맑은 고딕" w:eastAsia="맑은 고딕" w:hAnsi="맑은 고딕"/>
          <w:b/>
          <w:bCs/>
          <w:color w:val="2C5282"/>
          <w:sz w:val="24"/>
          <w:szCs w:val="24"/>
        </w:rPr>
        <w:t xml:space="preserve">6.3 결과화면 R-00</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552"/>
        <w:gridCol w:w="4462"/>
        <w:gridCol w:w="3686"/>
      </w:tblGrid>
      <w:tr>
        <w:trPr>
          <w:cantSplit/>
          <w:tblHeader/>
        </w:trPr>
        <w:tc>
          <w:tcPr>
            <w:tcW w:type="dxa" w:w="155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결과</w:t>
            </w:r>
          </w:p>
        </w:tc>
        <w:tc>
          <w:tcPr>
            <w:tcW w:type="dxa" w:w="446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표현</w:t>
            </w:r>
          </w:p>
        </w:tc>
        <w:tc>
          <w:tcPr>
            <w:tcW w:type="dxa" w:w="368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처리</w:t>
            </w:r>
          </w:p>
        </w:tc>
      </w:tr>
      <w:tr>
        <w:trPr>
          <w:cantSplit/>
          <w:tblHeader w:val="false"/>
        </w:trPr>
        <w:tc>
          <w:tcPr>
            <w:tcW w:type="dxa" w:w="155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1등</w:t>
            </w:r>
          </w:p>
        </w:tc>
        <w:tc>
          <w:tcPr>
            <w:tcW w:type="dxa" w:w="446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최대 스케일 업, 골드 라이트, 컨페티, 경품 이미지·명칭</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claim_code 크게 표시. 12초 후 자동 복귀</w:t>
            </w:r>
          </w:p>
        </w:tc>
      </w:tr>
      <w:tr>
        <w:trPr>
          <w:cantSplit/>
          <w:tblHeader w:val="false"/>
        </w:trPr>
        <w:tc>
          <w:tcPr>
            <w:tcW w:type="dxa" w:w="155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2~3등</w:t>
            </w:r>
          </w:p>
        </w:tc>
        <w:tc>
          <w:tcPr>
            <w:tcW w:type="dxa" w:w="446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등급별 컬러 링, 컨페티, 경품 이미지·명칭</w:t>
            </w:r>
          </w:p>
        </w:tc>
        <w:tc>
          <w:tcPr>
            <w:tcW w:type="dxa" w:w="368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claim_code 표시. 12초 후 자동 복귀</w:t>
            </w:r>
          </w:p>
        </w:tc>
      </w:tr>
      <w:tr>
        <w:trPr>
          <w:cantSplit/>
          <w:tblHeader w:val="false"/>
        </w:trPr>
        <w:tc>
          <w:tcPr>
            <w:tcW w:type="dxa" w:w="155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4~5등</w:t>
            </w:r>
          </w:p>
        </w:tc>
        <w:tc>
          <w:tcPr>
            <w:tcW w:type="dxa" w:w="446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스파클, 축하 메시지, 경품 이미지·명칭</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claim_code 표시. 12초 후 자동 복귀</w:t>
            </w:r>
          </w:p>
        </w:tc>
      </w:tr>
      <w:tr>
        <w:trPr>
          <w:cantSplit/>
          <w:tblHeader w:val="false"/>
        </w:trPr>
        <w:tc>
          <w:tcPr>
            <w:tcW w:type="dxa" w:w="155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꽝</w:t>
            </w:r>
          </w:p>
        </w:tc>
        <w:tc>
          <w:tcPr>
            <w:tcW w:type="dxa" w:w="446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"SO CLOSE" 톤의 위로 메시지, 작은 스파클</w:t>
            </w:r>
          </w:p>
        </w:tc>
        <w:tc>
          <w:tcPr>
            <w:tcW w:type="dxa" w:w="368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코드 없음. 5초 후 자동 복귀</w:t>
            </w:r>
          </w:p>
        </w:tc>
      </w:tr>
    </w:tbl>
    <w:p>
      <w:pPr>
        <w:spacing w:after="60"/>
      </w:pP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당첨 결과화면은 등급보다 실제 지급 경품명과 이미지를 크게 표시한다.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claim_code는 6자리(10.3 규칙)로 표시하고, 참여자가 직원에게 보여줄 수 있도록 충분히 큰 타이포로 배치한다.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결과화면에는 운영자용 지급 완료 조작을 두지 않는다. 지급은 6.4의 지급 큐에서 처리한다.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자동 복귀 시 세션은 PENDING_CLAIM 상태로 남으며, 화면 복귀는 지급 여부에 어떤 영향도 주지 않는다.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네트워크 문제로 결과를 받지 못한 경우 결과화면 대신 안내 문구를 띄우고 운영자 호출 상태로 전환한다. 임의 결과를 표시해서는 안 된다.</w:t>
      </w:r>
    </w:p>
    <w:p>
      <w:pPr>
        <w:spacing w:after="140"/>
      </w:pPr>
    </w:p>
    <w:p>
      <w:pPr>
        <w:spacing w:after="110" w:before="260"/>
      </w:pPr>
      <w:r>
        <w:rPr>
          <w:rFonts w:ascii="맑은 고딕" w:cs="맑은 고딕" w:eastAsia="맑은 고딕" w:hAnsi="맑은 고딕"/>
          <w:b/>
          <w:bCs/>
          <w:color w:val="2C5282"/>
          <w:sz w:val="24"/>
          <w:szCs w:val="24"/>
        </w:rPr>
        <w:t xml:space="preserve">6.4 운영자 지급 큐 O-00 (신규)</w:t>
      </w:r>
    </w:p>
    <w:p>
      <w:pPr>
        <w:spacing w:after="100" w:line="288"/>
      </w:pPr>
      <w:r>
        <w:rPr>
          <w:rFonts w:ascii="맑은 고딕" w:cs="맑은 고딕" w:eastAsia="맑은 고딕" w:hAnsi="맑은 고딕"/>
          <w:b w:val="false"/>
          <w:bCs w:val="false"/>
          <w:i w:val="false"/>
          <w:iCs w:val="false"/>
          <w:color w:val="222933"/>
          <w:sz w:val="19"/>
          <w:szCs w:val="19"/>
        </w:rPr>
        <w:t xml:space="preserve">어드민 웹의 태블릿 대응 화면이며 현장 운영자가 직접 사용한다. 게임 클라이언트와 물리적으로 분리된 단말에서 열어도 되고, 키오스크의 운영자 모드에서 웹뷰로 열어도 된다.</w:t>
      </w:r>
    </w:p>
    <w:p>
      <w:pPr>
        <w:spacing w:after="6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328"/>
        <w:gridCol w:w="7372"/>
      </w:tblGrid>
      <w:tr>
        <w:trPr>
          <w:cantSplit/>
          <w:tblHeader/>
        </w:trPr>
        <w:tc>
          <w:tcPr>
            <w:tcW w:type="dxa" w:w="232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요소</w:t>
            </w:r>
          </w:p>
        </w:tc>
        <w:tc>
          <w:tcPr>
            <w:tcW w:type="dxa" w:w="737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사양</w:t>
            </w:r>
          </w:p>
        </w:tc>
      </w:tr>
      <w:tr>
        <w:trPr>
          <w:cantSplit/>
          <w:tblHeader w:val="false"/>
        </w:trPr>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목록</w:t>
            </w:r>
          </w:p>
        </w:tc>
        <w:tc>
          <w:tcPr>
            <w:tcW w:type="dxa" w:w="737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PENDING_CLAIM 세션을 최신순으로 표시. 각 행에 claim_code, 등급, 경품명, 경과 시간, 기기</w:t>
            </w:r>
          </w:p>
        </w:tc>
      </w:tr>
      <w:tr>
        <w:trPr>
          <w:cantSplit/>
          <w:tblHeader w:val="false"/>
        </w:trPr>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코드 조회</w:t>
            </w:r>
          </w:p>
        </w:tc>
        <w:tc>
          <w:tcPr>
            <w:tcW w:type="dxa" w:w="737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6자리 코드 입력 시 해당 세션으로 즉시 필터. 스크린샷 재사용 방지의 핵심 동선</w:t>
            </w:r>
          </w:p>
        </w:tc>
      </w:tr>
      <w:tr>
        <w:trPr>
          <w:cantSplit/>
          <w:tblHeader w:val="false"/>
        </w:trPr>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지급 처리</w:t>
            </w:r>
          </w:p>
        </w:tc>
        <w:tc>
          <w:tcPr>
            <w:tcW w:type="dxa" w:w="737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"지급 완료" 1회 탭 → 확인 다이얼로그 → CLAIMED 전환. 운영자 ID와 시각 자동 기록</w:t>
            </w:r>
          </w:p>
        </w:tc>
      </w:tr>
      <w:tr>
        <w:trPr>
          <w:cantSplit/>
          <w:tblHeader w:val="false"/>
        </w:trPr>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무효 처리</w:t>
            </w:r>
          </w:p>
        </w:tc>
        <w:tc>
          <w:tcPr>
            <w:tcW w:type="dxa" w:w="737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매니저 권한에서만 노출. 사유 선택 필수 (참여자 미수령 / 경품 부족 / 오작동 / 기타)</w:t>
            </w:r>
          </w:p>
        </w:tc>
      </w:tr>
      <w:tr>
        <w:trPr>
          <w:cantSplit/>
          <w:tblHeader w:val="false"/>
        </w:trPr>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경고 표시</w:t>
            </w:r>
          </w:p>
        </w:tc>
        <w:tc>
          <w:tcPr>
            <w:tcW w:type="dxa" w:w="737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경과 10분 초과 세션은 주황, 30분 초과는 적색으로 강조</w:t>
            </w:r>
          </w:p>
        </w:tc>
      </w:tr>
      <w:tr>
        <w:trPr>
          <w:cantSplit/>
          <w:tblHeader w:val="false"/>
        </w:trPr>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오프라인 처리</w:t>
            </w:r>
          </w:p>
        </w:tc>
        <w:tc>
          <w:tcPr>
            <w:tcW w:type="dxa" w:w="737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네트워크 단절 시 지급 완료 조작을 큐에 적재하고 복구 후 순서대로 전송. 중복 전송은 멱등키로 흡수</w:t>
            </w:r>
          </w:p>
        </w:tc>
      </w:tr>
    </w:tbl>
    <w:p>
      <w:pPr>
        <w:pBdr>
          <w:bottom w:val="single" w:color="1A365D" w:sz="12" w:space="4"/>
        </w:pBdr>
        <w:spacing w:after="160" w:before="360"/>
      </w:pPr>
      <w:r>
        <w:rPr>
          <w:rFonts w:ascii="맑은 고딕" w:cs="맑은 고딕" w:eastAsia="맑은 고딕" w:hAnsi="맑은 고딕"/>
          <w:b/>
          <w:bCs/>
          <w:color w:val="1A365D"/>
          <w:sz w:val="30"/>
          <w:szCs w:val="30"/>
        </w:rPr>
        <w:t xml:space="preserve">7. 모션 및 물리 연출 사양</w:t>
      </w:r>
    </w:p>
    <w:p>
      <w:pPr>
        <w:spacing w:after="110" w:before="260"/>
      </w:pPr>
      <w:r>
        <w:rPr>
          <w:rFonts w:ascii="맑은 고딕" w:cs="맑은 고딕" w:eastAsia="맑은 고딕" w:hAnsi="맑은 고딕"/>
          <w:b/>
          <w:bCs/>
          <w:color w:val="2C5282"/>
          <w:sz w:val="24"/>
          <w:szCs w:val="24"/>
        </w:rPr>
        <w:t xml:space="preserve">7.1 구현 방향</w:t>
      </w:r>
    </w:p>
    <w:p>
      <w:pPr>
        <w:spacing w:after="100" w:line="288"/>
      </w:pPr>
      <w:r>
        <w:rPr>
          <w:rFonts w:ascii="맑은 고딕" w:cs="맑은 고딕" w:eastAsia="맑은 고딕" w:hAnsi="맑은 고딕"/>
          <w:b w:val="false"/>
          <w:bCs w:val="false"/>
          <w:i w:val="false"/>
          <w:iCs w:val="false"/>
          <w:color w:val="222933"/>
          <w:sz w:val="19"/>
          <w:szCs w:val="19"/>
        </w:rPr>
        <w:t xml:space="preserve">실시간 충돌감을 살리되 결과 안정성을 위해 순수 물리만 사용하지 않는다. 구슬 더미와 주변 충돌은 Rapier 3D의 Rigidbody로 실제 계산하고, 대상 구슬의 최종 획득 여부는 추첨 결과에 맞춰 구형 조인트(spherical joint)를 연결·해제하는 방식으로 제어한다.</w:t>
      </w:r>
    </w:p>
    <w:p>
      <w:pPr>
        <w:spacing w:after="60"/>
      </w:pPr>
    </w:p>
    <w:tbl>
      <w:tblPr>
        <w:tblW w:type="dxa" w:w="9700"/>
        <w:tblBorders>
          <w:top w:val="none" w:color="FFFFFF" w:sz="0"/>
          <w:left w:val="single" w:color="2F855A"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AF7EF" w:color="auto" w:val="clear"/>
            <w:tcMar>
              <w:top w:type="dxa" w:w="120"/>
              <w:left w:type="dxa" w:w="160"/>
              <w:bottom w:type="dxa" w:w="120"/>
              <w:right w:type="dxa" w:w="160"/>
            </w:tcMar>
          </w:tcPr>
          <w:p>
            <w:pPr>
              <w:spacing w:after="50"/>
            </w:pPr>
            <w:r>
              <w:rPr>
                <w:rFonts w:ascii="맑은 고딕" w:cs="맑은 고딕" w:eastAsia="맑은 고딕" w:hAnsi="맑은 고딕"/>
                <w:b/>
                <w:bCs/>
                <w:color w:val="2F855A"/>
                <w:sz w:val="19"/>
                <w:szCs w:val="19"/>
              </w:rPr>
              <w:t xml:space="preserve">[변경] 2D에서 3D로 전환한 이유</w:t>
            </w:r>
          </w:p>
          <w:p>
            <w:pPr>
              <w:spacing w:line="276"/>
            </w:pPr>
            <w:r>
              <w:rPr>
                <w:rFonts w:ascii="맑은 고딕" w:cs="맑은 고딕" w:eastAsia="맑은 고딕" w:hAnsi="맑은 고딕"/>
                <w:b w:val="false"/>
                <w:bCs w:val="false"/>
                <w:i w:val="false"/>
                <w:iCs w:val="false"/>
                <w:color w:val="222933"/>
                <w:sz w:val="18"/>
                <w:szCs w:val="18"/>
              </w:rPr>
              <w:t xml:space="preserve">구슬 78개를 z=0 평면에 두면 위로 쌓여 캐비닛 절반을 채우는 "구슬 벽"이 된다. 볼 피트로 읽히지 않는다. 같은 구슬 수로 깊이만 바꿔 렌더한 비교에서 확인했다. 집게 이동축(1축)과 물리 차원(3D)은 별개 결정이며 게임 설계는 바뀌지 않는다.</w:t>
            </w:r>
          </w:p>
        </w:tc>
      </w:tr>
    </w:tbl>
    <w:p>
      <w:pPr>
        <w:spacing w:after="6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134"/>
        <w:gridCol w:w="3880"/>
        <w:gridCol w:w="3686"/>
      </w:tblGrid>
      <w:tr>
        <w:trPr>
          <w:cantSplit/>
          <w:tblHeader/>
        </w:trPr>
        <w:tc>
          <w:tcPr>
            <w:tcW w:type="dxa" w:w="213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대상</w:t>
            </w:r>
          </w:p>
        </w:tc>
        <w:tc>
          <w:tcPr>
            <w:tcW w:type="dxa" w:w="388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물리/모션 요구사항</w:t>
            </w:r>
          </w:p>
        </w:tc>
        <w:tc>
          <w:tcPr>
            <w:tcW w:type="dxa" w:w="368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구현 포인트</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레일 캐리지 이동</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가속·감속, 짧은 오버슈트, 정지 후 미세 흔들림</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Spring-damper 감쇠진동 표준형(ω=11, ζ=0.70). 오버슈트 약 4.6%, 정착 0.52초. §4 프리셋 속도를 상한으로 사용</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집게 케이블 흔들림</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캐리지가 움직이면 집게가 진자처럼 뒤따라 흔들리고, 멈춘 뒤 잦아든다</w:t>
            </w:r>
          </w:p>
        </w:tc>
        <w:tc>
          <w:tcPr>
            <w:tcW w:type="dxa" w:w="368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진자 운동방정식 직접 적분: θ″ = −(g/L)·sinθ − c·θ′ − (a/L)·cosθ. 케이블 길이 L이 하강할수록 길어져 흔들림 주기도 변한다. 발 콜라이더도 같은 각도로 기울여 보이는 것과 물리를 일치시킨다</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집게 하강</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초반 가속 후 등속, 구슬 근처에서 미세 감속</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곡선 기반 애니메이션 + 충돌 활성화 시점 분리</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집게 닫힘</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양쪽 발이 동일 속도로 닫히지 않고 미세한 편차</w:t>
            </w:r>
          </w:p>
        </w:tc>
        <w:tc>
          <w:tcPr>
            <w:tcW w:type="dxa" w:w="368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좌우 20~40ms 시차로 기계적 느낌 강화</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주변 구슬</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집게 침투 시 밀림·회전·연쇄 충돌</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원형 Collider, 질량·마찰·탄성 범위 튜닝</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획득 구슬</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발이 구슬을 아래에서 감싸 들어 올리고, 상승 중 약간 흔들림</w:t>
            </w:r>
          </w:p>
        </w:tc>
        <w:tc>
          <w:tcPr>
            <w:tcW w:type="dxa" w:w="368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닫힘 각도 0.30rad에서 발끝이 반경 0.324에 서서 구슬(반지름 0.62)을 감싼다. 구형 조인트 앵커는 발끝이 구슬 표면에 닿는 지점(y −0.954). 잡는 동안 각감쇠를 14로 올려 공중 자전을 막고 위치 흔들림만 남긴다</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미획득 구슬 (A안)</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집히지 않거나 26~40% 상승 지점에서 미끄러짐</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조인트 미연결 또는 상승 중 해제 + 측면 임펄스. 변형 3종</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캡슐 개봉 (B안)</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상단 도달 후 캡슐 상·하부 분리, 내용물 공개</w:t>
            </w:r>
          </w:p>
        </w:tc>
        <w:tc>
          <w:tcPr>
            <w:tcW w:type="dxa" w:w="368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물리 비활성 후 타임라인 애니메이션으로 전환</w:t>
            </w:r>
          </w:p>
        </w:tc>
      </w:tr>
    </w:tbl>
    <w:p>
      <w:pPr>
        <w:spacing w:after="140"/>
      </w:pPr>
    </w:p>
    <w:p>
      <w:pPr>
        <w:spacing w:after="110" w:before="260"/>
      </w:pPr>
      <w:r>
        <w:rPr>
          <w:rFonts w:ascii="맑은 고딕" w:cs="맑은 고딕" w:eastAsia="맑은 고딕" w:hAnsi="맑은 고딕"/>
          <w:b/>
          <w:bCs/>
          <w:color w:val="2C5282"/>
          <w:sz w:val="24"/>
          <w:szCs w:val="24"/>
        </w:rPr>
        <w:t xml:space="preserve">7.2 권고 타이밍</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3298"/>
        <w:gridCol w:w="2328"/>
        <w:gridCol w:w="4074"/>
      </w:tblGrid>
      <w:tr>
        <w:trPr>
          <w:cantSplit/>
          <w:tblHeader/>
        </w:trPr>
        <w:tc>
          <w:tcPr>
            <w:tcW w:type="dxa" w:w="329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구간</w:t>
            </w:r>
          </w:p>
        </w:tc>
        <w:tc>
          <w:tcPr>
            <w:tcW w:type="dxa" w:w="232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권고 시간</w:t>
            </w:r>
          </w:p>
        </w:tc>
        <w:tc>
          <w:tcPr>
            <w:tcW w:type="dxa" w:w="407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감각</w:t>
            </w:r>
          </w:p>
        </w:tc>
      </w:tr>
      <w:tr>
        <w:trPr>
          <w:cantSplit/>
          <w:tblHeader w:val="false"/>
        </w:trPr>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CATCH 입력 피드백</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0.00~0.15초</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버튼 눌림, 햅틱, 이동 입력 잠금</w:t>
            </w:r>
          </w:p>
        </w:tc>
      </w:tr>
      <w:tr>
        <w:trPr>
          <w:cantSplit/>
          <w:tblHeader w:val="false"/>
        </w:trPr>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수평 관성 정리</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0.15~0.35초</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진행 방향으로 살짝 더 이동 후 복귀</w:t>
            </w:r>
          </w:p>
        </w:tc>
      </w:tr>
      <w:tr>
        <w:trPr>
          <w:cantSplit/>
          <w:tblHeader w:val="false"/>
        </w:trPr>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하강</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0.85~1.15초</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기계적이지만 답답하지 않은 속도</w:t>
            </w:r>
          </w:p>
        </w:tc>
      </w:tr>
      <w:tr>
        <w:trPr>
          <w:cantSplit/>
          <w:tblHeader w:val="false"/>
        </w:trPr>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닫힘·주변 충돌</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0.35~0.50초</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구슬 3~8개가 자연스럽게 밀리는 핵심 순간</w:t>
            </w:r>
          </w:p>
        </w:tc>
      </w:tr>
      <w:tr>
        <w:trPr>
          <w:cantSplit/>
          <w:tblHeader w:val="false"/>
        </w:trPr>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상승</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0.85~1.10초</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획득 구슬 흔들림 또는 미끄러짐</w:t>
            </w:r>
          </w:p>
        </w:tc>
      </w:tr>
      <w:tr>
        <w:trPr>
          <w:cantSplit/>
          <w:tblHeader w:val="false"/>
        </w:trPr>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결과 전환</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0.40~0.80초</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카메라 펀치·빛·사운드 후 결과 화면</w:t>
            </w:r>
          </w:p>
        </w:tc>
      </w:tr>
      <w:tr>
        <w:trPr>
          <w:cantSplit/>
          <w:tblHeader w:val="false"/>
        </w:trPr>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합계</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약 3.2~4.0초</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CATCH부터 결과화면까지</w:t>
            </w:r>
          </w:p>
        </w:tc>
      </w:tr>
    </w:tbl>
    <w:p>
      <w:pPr>
        <w:spacing w:after="140"/>
      </w:pPr>
    </w:p>
    <w:p>
      <w:pPr>
        <w:spacing w:after="110" w:before="260"/>
      </w:pPr>
      <w:r>
        <w:rPr>
          <w:rFonts w:ascii="맑은 고딕" w:cs="맑은 고딕" w:eastAsia="맑은 고딕" w:hAnsi="맑은 고딕"/>
          <w:b/>
          <w:bCs/>
          <w:color w:val="2C5282"/>
          <w:sz w:val="24"/>
          <w:szCs w:val="24"/>
        </w:rPr>
        <w:t xml:space="preserve">7.3 튜닝 기준</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목표 프레임은 60fps, 최소 허용은 30fps이며 물리 업데이트 주기는 고정한다(Fixed Timestep). 프레임 변동이 물리 결과에 영향을 주어서는 안 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구슬은 25~140개 범위를 허용하고 기본 78개로 운영한다. PC 타깃 확정으로 v1.1의 25~40 범위를 상향했다.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구슬 속도에 상한(26 월드단위/초)을 둔다. 폭발적 튐을 운에 맡기지 않고 보장하며, 구슬 지름의 절반 미만이라 터널링도 함께 막는다.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격리 안전망: 구슬이 박스를 벗어나면 위치를 되돌리고 바깥 방향 속도를 죽인다. 솔버 침투 허용치(0.12)만큼 여유를 두어 정상 상태의 구슬은 건드리지 않는다.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구슬 스폰은 지터 격자로 한다. 완전 무작위 배치는 두 구슬이 거의 같은 좌표에 놓여 솔버가 하나를 바닥 밖으로 관통시킨다(실측).</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케이블 흔들림 상한은 각도가 아니라 수평 변위(0.5)로 건다. 케이블 길이가 하강 중 2.6→8.15로 늘어나므로 각도로만 제한하면 같은 각도에서도 변위가 3배가 되어 집게가 옆으로 끌려가며 구슬을 벽에 끼운다(실측).</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사전 안정화·추가 정착 루프에도 매 프레임 로직과 동일한 속도 상한·격리 안전망을 적용한다. 한 곳이라도 빠뜨리면 그 구간에서 이탈한 구슬이 되돌려지지 않는다.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관성은 조작을 방해할 정도로 크면 안 된다. 손을 뗀 위치 대비 오버슈트는 화면 폭의 0.5~1.0% 이내를 시작값으로 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구슬 탄성은 탱탱볼처럼 튀지 않도록 낮게, 회전과 마찰은 육안으로 읽힐 정도로 유지한다.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같은 결과라도 구슬 배치·주변 충돌·전환 시점을 소폭 랜덤화해 반복 재생 느낌을 줄인다. 랜덤 시드는 세션 로그에 기록해 재현 가능하게 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1등과 2등은 모션 길이를 늘리기보다 결과화면 효과 강도로 차별화해 회전율을 지킨다.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모든 물리 파라미터는 코드에 상수로 박지 않고 ScriptableObject 등 외부 데이터로 분리해 빌드 없이 튜닝할 수 있게 한다.</w:t>
      </w:r>
    </w:p>
    <w:p>
      <w:pPr>
        <w:spacing w:after="110" w:before="260"/>
      </w:pPr>
      <w:r>
        <w:rPr>
          <w:rFonts w:ascii="맑은 고딕" w:cs="맑은 고딕" w:eastAsia="맑은 고딕" w:hAnsi="맑은 고딕"/>
          <w:b/>
          <w:bCs/>
          <w:color w:val="2C5282"/>
          <w:sz w:val="24"/>
          <w:szCs w:val="24"/>
        </w:rPr>
        <w:t xml:space="preserve">7.4 조명 · 반사 구현</w:t>
      </w:r>
    </w:p>
    <w:p>
      <w:pPr>
        <w:spacing w:after="100" w:line="288"/>
      </w:pPr>
      <w:r>
        <w:rPr>
          <w:rFonts w:ascii="맑은 고딕" w:cs="맑은 고딕" w:eastAsia="맑은 고딕" w:hAnsi="맑은 고딕"/>
          <w:b w:val="false"/>
          <w:bCs w:val="false"/>
          <w:i w:val="false"/>
          <w:iCs w:val="false"/>
          <w:color w:val="222933"/>
          <w:sz w:val="19"/>
          <w:szCs w:val="19"/>
        </w:rPr>
        <w:t xml:space="preserve">레퍼런스의 공간감은 특별한 렌더링 기법이 아니라 환경 반사와 부드러운 음영에서 나온다. 아래는 구현·검증된 구성이다.</w:t>
      </w:r>
    </w:p>
    <w:p>
      <w:pPr>
        <w:spacing w:after="6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134"/>
        <w:gridCol w:w="3298"/>
        <w:gridCol w:w="4268"/>
      </w:tblGrid>
      <w:tr>
        <w:trPr>
          <w:cantSplit/>
          <w:tblHeader/>
        </w:trPr>
        <w:tc>
          <w:tcPr>
            <w:tcW w:type="dxa" w:w="213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요소</w:t>
            </w:r>
          </w:p>
        </w:tc>
        <w:tc>
          <w:tcPr>
            <w:tcW w:type="dxa" w:w="329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구현</w:t>
            </w:r>
          </w:p>
        </w:tc>
        <w:tc>
          <w:tcPr>
            <w:tcW w:type="dxa" w:w="426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근거</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환경맵</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캐비닛과 구슬 더미를 큐브맵에 1회 굽고 PMREM으로 프리필터링해 환경으로 사용</w:t>
            </w:r>
          </w:p>
        </w:tc>
        <w:tc>
          <w:tcPr>
            <w:tcW w:type="dxa" w:w="426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절차적 광원판만 쓰면 구슬이 "실제 캐비닛"을 반사하지 못해 씬과 겉돈다. 캐비닛은 정적이라 1회 굽고 재사용하면 런타임 비용이 없다</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벽 재질</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발광이 색을 주도하되 roughness 0.34로 환경을 반사</w:t>
            </w:r>
          </w:p>
        </w:tc>
        <w:tc>
          <w:tcPr>
            <w:tcW w:type="dxa" w:w="426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완전 무광이면 조명·구슬이 비치지 않아 회색 음영만 남는다. 반사가 코너를 만들어야 한다</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벽 텍스처</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세로 그라데이션 + 약한 동계열 비네트(0.06) + 미세 노이즈</w:t>
            </w:r>
          </w:p>
        </w:tc>
        <w:tc>
          <w:tcPr>
            <w:tcW w:type="dxa" w:w="426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평면 단색은 공간이 납작해진다. 회색 비네트는 핑크 마감을 탁하게 만든다</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전면 유리</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불투명도 0.03, 낮은 러프니스 반사판</w:t>
            </w:r>
          </w:p>
        </w:tc>
        <w:tc>
          <w:tcPr>
            <w:tcW w:type="dxa" w:w="426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밀폐된 케이스 안을 들여다보는 느낌. 값이 크면 화면 전체에 뿌연 베일이 생긴다</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접지 그림자</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더미 아래 부드러운 원형 그림자</w:t>
            </w:r>
          </w:p>
        </w:tc>
        <w:tc>
          <w:tcPr>
            <w:tcW w:type="dxa" w:w="426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환경광 주도 조명이라 키 라이트가 약해 구슬이 바닥에 얹힌 느낌이 부족하다</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피사계심도</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bokehScale 1.4, 초점 y 3.6</w:t>
            </w:r>
          </w:p>
        </w:tc>
        <w:tc>
          <w:tcPr>
            <w:tcW w:type="dxa" w:w="426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집게가 세로로 이동하고 더미가 화면 절반을 차지해 피사체가 고정된 정물이 아니다. 강한 보케는 집게와 벽을 전부 초점 밖으로 날린다</w:t>
            </w:r>
          </w:p>
        </w:tc>
      </w:tr>
    </w:tbl>
    <w:p>
      <w:pPr>
        <w:spacing w:after="140"/>
      </w:pPr>
    </w:p>
    <w:tbl>
      <w:tblPr>
        <w:tblW w:type="dxa" w:w="9700"/>
        <w:tblBorders>
          <w:top w:val="none" w:color="FFFFFF" w:sz="0"/>
          <w:left w:val="single" w:color="B7791F"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FFF8E6" w:color="auto" w:val="clear"/>
            <w:tcMar>
              <w:top w:type="dxa" w:w="120"/>
              <w:left w:type="dxa" w:w="160"/>
              <w:bottom w:type="dxa" w:w="120"/>
              <w:right w:type="dxa" w:w="160"/>
            </w:tcMar>
          </w:tcPr>
          <w:p>
            <w:pPr>
              <w:spacing w:after="50"/>
            </w:pPr>
            <w:r>
              <w:rPr>
                <w:rFonts w:ascii="맑은 고딕" w:cs="맑은 고딕" w:eastAsia="맑은 고딕" w:hAnsi="맑은 고딕"/>
                <w:b/>
                <w:bCs/>
                <w:color w:val="B7791F"/>
                <w:sz w:val="19"/>
                <w:szCs w:val="19"/>
              </w:rPr>
              <w:t xml:space="preserve">[주의] 굽기 파이프라인에서 지켜야 할 것</w:t>
            </w:r>
          </w:p>
          <w:p>
            <w:pPr>
              <w:spacing w:line="276"/>
            </w:pPr>
            <w:r>
              <w:rPr>
                <w:rFonts w:ascii="맑은 고딕" w:cs="맑은 고딕" w:eastAsia="맑은 고딕" w:hAnsi="맑은 고딕"/>
                <w:b w:val="false"/>
                <w:bCs w:val="false"/>
                <w:i w:val="false"/>
                <w:iCs w:val="false"/>
                <w:color w:val="222933"/>
                <w:sz w:val="18"/>
                <w:szCs w:val="18"/>
              </w:rPr>
              <w:t xml:space="preserve">① 톤매핑을 끄고 구워야 한다. 켠 채 구우면 톤매핑된 LDR이 환경맵이 되어 선형 밝기가 손실되고 구슬 전체가 어두워진다. ② HalfFloat 렌더타깃 + PMREM 프리필터링이 필요하다. 생 큐브맵은 거친 재질의 반사가 지저분해진다. ③ 구슬 더미를 포함해 굽는다. 벽만 구우면 사방이 균일하게 밝아 금속 구슬이 흰 플라스틱처럼 납작해진다 — 크롬은 어두운 영역이 있어야 크롬으로 읽힌다.</w:t>
            </w:r>
          </w:p>
        </w:tc>
      </w:tr>
    </w:tbl>
    <w:p>
      <w:pPr>
        <w:pBdr>
          <w:bottom w:val="single" w:color="1A365D" w:sz="12" w:space="4"/>
        </w:pBdr>
        <w:spacing w:after="160" w:before="360"/>
      </w:pPr>
      <w:r>
        <w:rPr>
          <w:rFonts w:ascii="맑은 고딕" w:cs="맑은 고딕" w:eastAsia="맑은 고딕" w:hAnsi="맑은 고딕"/>
          <w:b/>
          <w:bCs/>
          <w:color w:val="1A365D"/>
          <w:sz w:val="30"/>
          <w:szCs w:val="30"/>
        </w:rPr>
        <w:t xml:space="preserve">8. 비주얼 · 사운드 · 카피</w:t>
      </w:r>
    </w:p>
    <w:p>
      <w:pPr>
        <w:spacing w:after="110" w:before="260"/>
      </w:pPr>
      <w:r>
        <w:rPr>
          <w:rFonts w:ascii="맑은 고딕" w:cs="맑은 고딕" w:eastAsia="맑은 고딕" w:hAnsi="맑은 고딕"/>
          <w:b/>
          <w:bCs/>
          <w:color w:val="2C5282"/>
          <w:sz w:val="24"/>
          <w:szCs w:val="24"/>
        </w:rPr>
        <w:t xml:space="preserve">8.1 비주얼 콘셉트</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"세로형 아케이드 캐비닛 + 상단 집게 + 하단 컬러 구슬 + 중앙 선물" 구조를 유지하되 aepick 공식 브랜드 자산에 맞춰 재해석한다.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캐비닛: 화면을 실제 기계처럼 느끼게 하는 프레임과 상단 레일 구조</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구슬: 등급을 외부에서 식별할 수 없는 동일 규격의 럭키 캡슐. 브랜드 컬러 3~5종 변형</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배경: 팝업 공간과 연결되는 밝은 톤, 구슬과 집게가 묻히지 않는 명도 대비</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보상 상징: 중앙 선물 박스는 배경 오브젝트로만 사용하며 획득 대상으로 오해되지 않게 처리</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효과: 반짝임·컨페티·빛 번짐은 등급별 강도를 다르게 하고, 저사양 기기용 품질 단계를 3단(High/Mid/Low)으로 제공</w:t>
      </w:r>
    </w:p>
    <w:p>
      <w:pPr>
        <w:spacing w:after="140"/>
      </w:pPr>
    </w:p>
    <w:p>
      <w:pPr>
        <w:spacing w:after="110" w:before="260"/>
      </w:pPr>
      <w:r>
        <w:rPr>
          <w:rFonts w:ascii="맑은 고딕" w:cs="맑은 고딕" w:eastAsia="맑은 고딕" w:hAnsi="맑은 고딕"/>
          <w:b/>
          <w:bCs/>
          <w:color w:val="2C5282"/>
          <w:sz w:val="24"/>
          <w:szCs w:val="24"/>
        </w:rPr>
        <w:t xml:space="preserve">8.2 카피 원칙</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552"/>
        <w:gridCol w:w="3298"/>
        <w:gridCol w:w="4850"/>
      </w:tblGrid>
      <w:tr>
        <w:trPr>
          <w:cantSplit/>
          <w:tblHeader/>
        </w:trPr>
        <w:tc>
          <w:tcPr>
            <w:tcW w:type="dxa" w:w="155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상황</w:t>
            </w:r>
          </w:p>
        </w:tc>
        <w:tc>
          <w:tcPr>
            <w:tcW w:type="dxa" w:w="329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메시지 역할</w:t>
            </w:r>
          </w:p>
        </w:tc>
        <w:tc>
          <w:tcPr>
            <w:tcW w:type="dxa" w:w="485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예시 방향</w:t>
            </w:r>
          </w:p>
        </w:tc>
      </w:tr>
      <w:tr>
        <w:trPr>
          <w:cantSplit/>
          <w:tblHeader w:val="false"/>
        </w:trPr>
        <w:tc>
          <w:tcPr>
            <w:tcW w:type="dxa" w:w="155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대기</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기대감 + 직원 확인 안내</w:t>
            </w:r>
          </w:p>
        </w:tc>
        <w:tc>
          <w:tcPr>
            <w:tcW w:type="dxa" w:w="485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LUCKY DRAW / 직원 확인 후 참여해 주세요</w:t>
            </w:r>
          </w:p>
        </w:tc>
      </w:tr>
      <w:tr>
        <w:trPr>
          <w:cantSplit/>
          <w:tblHeader w:val="false"/>
        </w:trPr>
        <w:tc>
          <w:tcPr>
            <w:tcW w:type="dxa" w:w="155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조준</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한 문장 조작 안내</w:t>
            </w:r>
          </w:p>
        </w:tc>
        <w:tc>
          <w:tcPr>
            <w:tcW w:type="dxa" w:w="485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좌우로 움직여 위치를 정해 주세요</w:t>
            </w:r>
          </w:p>
        </w:tc>
      </w:tr>
      <w:tr>
        <w:trPr>
          <w:cantSplit/>
          <w:tblHeader w:val="false"/>
        </w:trPr>
        <w:tc>
          <w:tcPr>
            <w:tcW w:type="dxa" w:w="155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액션</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언어 의존도가 낮은 CTA</w:t>
            </w:r>
          </w:p>
        </w:tc>
        <w:tc>
          <w:tcPr>
            <w:tcW w:type="dxa" w:w="485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CATCH</w:t>
            </w:r>
          </w:p>
        </w:tc>
      </w:tr>
      <w:tr>
        <w:trPr>
          <w:cantSplit/>
          <w:tblHeader w:val="false"/>
        </w:trPr>
        <w:tc>
          <w:tcPr>
            <w:tcW w:type="dxa" w:w="155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당첨</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등급보다 경품을 우선</w:t>
            </w:r>
          </w:p>
        </w:tc>
        <w:tc>
          <w:tcPr>
            <w:tcW w:type="dxa" w:w="485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YOU GOT IT! / [경품명] 당첨</w:t>
            </w:r>
          </w:p>
        </w:tc>
      </w:tr>
      <w:tr>
        <w:trPr>
          <w:cantSplit/>
          <w:tblHeader w:val="false"/>
        </w:trPr>
        <w:tc>
          <w:tcPr>
            <w:tcW w:type="dxa" w:w="155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꽝</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부정감 최소화</w:t>
            </w:r>
          </w:p>
        </w:tc>
        <w:tc>
          <w:tcPr>
            <w:tcW w:type="dxa" w:w="485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SO CLOSE! / 함께해 주셔서 고마워요</w:t>
            </w:r>
          </w:p>
        </w:tc>
      </w:tr>
      <w:tr>
        <w:trPr>
          <w:cantSplit/>
          <w:tblHeader w:val="false"/>
        </w:trPr>
        <w:tc>
          <w:tcPr>
            <w:tcW w:type="dxa" w:w="155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오류</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사용자 행동보다 직원 호출</w:t>
            </w:r>
          </w:p>
        </w:tc>
        <w:tc>
          <w:tcPr>
            <w:tcW w:type="dxa" w:w="485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잠시만 기다려 주세요. 직원이 확인하고 있어요</w:t>
            </w:r>
          </w:p>
        </w:tc>
      </w:tr>
    </w:tbl>
    <w:p>
      <w:pPr>
        <w:spacing w:after="60"/>
      </w:pPr>
    </w:p>
    <w:p>
      <w:pPr>
        <w:spacing w:after="100" w:line="288"/>
      </w:pPr>
      <w:r>
        <w:rPr>
          <w:rFonts w:ascii="맑은 고딕" w:cs="맑은 고딕" w:eastAsia="맑은 고딕" w:hAnsi="맑은 고딕"/>
          <w:b w:val="false"/>
          <w:bCs w:val="false"/>
          <w:i w:val="false"/>
          <w:iCs w:val="false"/>
          <w:color w:val="222933"/>
          <w:sz w:val="19"/>
          <w:szCs w:val="19"/>
        </w:rPr>
        <w:t xml:space="preserve">모든 사용자 문구는 앱 업데이트 없이 어드민에서 교체 가능해야 한다. 문자열은 코드에서 완전히 분리하고, 긴 베트남어 문장에서도 잘림·겹침이 없도록 레이아웃을 설계한다.</w:t>
      </w:r>
    </w:p>
    <w:p>
      <w:pPr>
        <w:spacing w:after="140"/>
      </w:pPr>
    </w:p>
    <w:p>
      <w:pPr>
        <w:spacing w:after="110" w:before="260"/>
      </w:pPr>
      <w:r>
        <w:rPr>
          <w:rFonts w:ascii="맑은 고딕" w:cs="맑은 고딕" w:eastAsia="맑은 고딕" w:hAnsi="맑은 고딕"/>
          <w:b/>
          <w:bCs/>
          <w:color w:val="2C5282"/>
          <w:sz w:val="24"/>
          <w:szCs w:val="24"/>
        </w:rPr>
        <w:t xml:space="preserve">8.3 사운드 · 햅틱</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대기 BGM은 짧은 루프이며 운영 중 즉시 음소거할 수 있어야 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이동은 가벼운 레일 마찰음, 하강은 모터음, 닫힘은 금속 클릭음, 구슬 충돌은 부드러운 플라스틱음을 사용한다.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CATCH 시 짧은 햅틱 1회, 1등 결과 시 중간 강도 2회 이내로 제한한다. 햅틱 미지원 기기에서는 조용히 무시한다.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볼륨은 개별 사운드가 아니라 BGM / SFX 2채널로 운영자가 조절한다.</w:t>
      </w:r>
    </w:p>
    <w:p>
      <w:pPr>
        <w:pBdr>
          <w:bottom w:val="single" w:color="1A365D" w:sz="12" w:space="4"/>
        </w:pBdr>
        <w:spacing w:after="160" w:before="360"/>
      </w:pPr>
      <w:r>
        <w:rPr>
          <w:rFonts w:ascii="맑은 고딕" w:cs="맑은 고딕" w:eastAsia="맑은 고딕" w:hAnsi="맑은 고딕"/>
          <w:b/>
          <w:bCs/>
          <w:color w:val="1A365D"/>
          <w:sz w:val="30"/>
          <w:szCs w:val="30"/>
        </w:rPr>
        <w:t xml:space="preserve">9. 어드민 사양</w:t>
      </w:r>
    </w:p>
    <w:p>
      <w:pPr>
        <w:spacing w:after="110" w:before="260"/>
      </w:pPr>
      <w:r>
        <w:rPr>
          <w:rFonts w:ascii="맑은 고딕" w:cs="맑은 고딕" w:eastAsia="맑은 고딕" w:hAnsi="맑은 고딕"/>
          <w:b/>
          <w:bCs/>
          <w:color w:val="2C5282"/>
          <w:sz w:val="24"/>
          <w:szCs w:val="24"/>
        </w:rPr>
        <w:t xml:space="preserve">9.1 권한</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940"/>
        <w:gridCol w:w="7760"/>
      </w:tblGrid>
      <w:tr>
        <w:trPr>
          <w:cantSplit/>
          <w:tblHeader/>
        </w:trPr>
        <w:tc>
          <w:tcPr>
            <w:tcW w:type="dxa" w:w="194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역할</w:t>
            </w:r>
          </w:p>
        </w:tc>
        <w:tc>
          <w:tcPr>
            <w:tcW w:type="dxa" w:w="776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권한</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운영자</w:t>
            </w:r>
          </w:p>
        </w:tc>
        <w:tc>
          <w:tcPr>
            <w:tcW w:type="dxa" w:w="776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1회 플레이 승인, 테스트 세션 실행, 지급 큐 조회·지급 완료, 장애 상태 확인</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매니저</w:t>
            </w:r>
          </w:p>
        </w:tc>
        <w:tc>
          <w:tcPr>
            <w:tcW w:type="dxa" w:w="776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운영자 권한 + 재고 보정, 세션 무효 처리, 당일 통계 조회, 긴급 중지</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관리자</w:t>
            </w:r>
          </w:p>
        </w:tc>
        <w:tc>
          <w:tcPr>
            <w:tcW w:type="dxa" w:w="776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전체 권한. 확률·경품·일정·카피·효과·계정·감사 로그 관리 및 설정 게시</w:t>
            </w:r>
          </w:p>
        </w:tc>
      </w:tr>
    </w:tbl>
    <w:p>
      <w:pPr>
        <w:spacing w:after="140"/>
      </w:pPr>
    </w:p>
    <w:p>
      <w:pPr>
        <w:spacing w:after="110" w:before="260"/>
      </w:pPr>
      <w:r>
        <w:rPr>
          <w:rFonts w:ascii="맑은 고딕" w:cs="맑은 고딕" w:eastAsia="맑은 고딕" w:hAnsi="맑은 고딕"/>
          <w:b/>
          <w:bCs/>
          <w:color w:val="2C5282"/>
          <w:sz w:val="24"/>
          <w:szCs w:val="24"/>
        </w:rPr>
        <w:t xml:space="preserve">9.2 메뉴 구조</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134"/>
        <w:gridCol w:w="3492"/>
        <w:gridCol w:w="4074"/>
      </w:tblGrid>
      <w:tr>
        <w:trPr>
          <w:cantSplit/>
          <w:tblHeader/>
        </w:trPr>
        <w:tc>
          <w:tcPr>
            <w:tcW w:type="dxa" w:w="213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메뉴</w:t>
            </w:r>
          </w:p>
        </w:tc>
        <w:tc>
          <w:tcPr>
            <w:tcW w:type="dxa" w:w="349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핵심 기능</w:t>
            </w:r>
          </w:p>
        </w:tc>
        <w:tc>
          <w:tcPr>
            <w:tcW w:type="dxa" w:w="407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필수 필드 / 액션</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 대시보드</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오늘 플레이·당첨·지급·잔여 재고</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 상태, 네트워크, 긴급 중지</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지급 큐 (신규)</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PENDING_CLAIM 세션 처리</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코드 조회, 지급 완료, 무효 처리, 경과 시간 경고</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경품 관리</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1~5등 경품과 이미지·재고</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등급, 경품명, SKU, 초기/잔여 수량, 활성 상태</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확률 설정</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등급별 확률, 소진 정책, 시간대 페이싱</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확률, 일일 상한, 행사 상한, 페이싱 쿼터, 게시/예약 게시</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게임 설정</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타이머·속도·결과 노출·음량·효과 품질</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프리셋, 미리보기, 기기별 적용</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콘텐츠 관리</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대기·플레이·결과 카피와 이미지</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언어, 문구, 이미지, 효과 프리셋</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세션 로그</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전체 결과 및 지급 추적</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session_id, 시각, 기기, 운영자, 결과, 지급 상태, 테스트 여부</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재고 조정</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실물과 시스템 수량 보정</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증감 수량, 사유, 승인자, 전후 값</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리포트</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기간·기기·경품·시간대별 통계</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필터, CSV 내보내기</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감사 로그</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설정·재고·무효 처리 이력</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변경자, 시각, 이전값, 새값, 사유</w:t>
            </w:r>
          </w:p>
        </w:tc>
      </w:tr>
    </w:tbl>
    <w:p>
      <w:pPr>
        <w:spacing w:after="140"/>
      </w:pPr>
    </w:p>
    <w:p>
      <w:pPr>
        <w:spacing w:after="110" w:before="260"/>
      </w:pPr>
      <w:r>
        <w:rPr>
          <w:rFonts w:ascii="맑은 고딕" w:cs="맑은 고딕" w:eastAsia="맑은 고딕" w:hAnsi="맑은 고딕"/>
          <w:b/>
          <w:bCs/>
          <w:color w:val="2C5282"/>
          <w:sz w:val="24"/>
          <w:szCs w:val="24"/>
        </w:rPr>
        <w:t xml:space="preserve">9.3 확률 설정 UX</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관리자가 1등~5등·꽝의 확률(%)을 입력한다.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화면 상단에 합계 100.000% 여부를 실시간 표시하고, 미달·초과 시 게시 버튼을 비활성화한다.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입력 즉시 예상 1,000회 결과 분포와 예상 소진 시점을 미리 보여준다.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소진 정책, 일일·행사 상한, 시간대 페이싱 쿼터를 같은 화면에서 확인한다.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"검증"을 누르면 재고·상한·확률·페이싱 충돌을 서버에서 검사한다.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"게시"를 누르면 변경 사유를 필수 입력하고 새 설정 버전을 발행한다.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새 버전은 다음 신규 세션부터 적용되고, 이전 버전은 감사 로그에 보관되어 롤백할 수 있다.</w:t>
      </w:r>
    </w:p>
    <w:p>
      <w:pPr>
        <w:pBdr>
          <w:bottom w:val="single" w:color="1A365D" w:sz="12" w:space="4"/>
        </w:pBdr>
        <w:spacing w:after="160" w:before="360"/>
      </w:pPr>
      <w:r>
        <w:rPr>
          <w:rFonts w:ascii="맑은 고딕" w:cs="맑은 고딕" w:eastAsia="맑은 고딕" w:hAnsi="맑은 고딕"/>
          <w:b/>
          <w:bCs/>
          <w:color w:val="1A365D"/>
          <w:sz w:val="30"/>
          <w:szCs w:val="30"/>
        </w:rPr>
        <w:t xml:space="preserve">10. 데이터 모델 및 API</w:t>
      </w:r>
    </w:p>
    <w:p>
      <w:pPr>
        <w:spacing w:after="110" w:before="260"/>
      </w:pPr>
      <w:r>
        <w:rPr>
          <w:rFonts w:ascii="맑은 고딕" w:cs="맑은 고딕" w:eastAsia="맑은 고딕" w:hAnsi="맑은 고딕"/>
          <w:b/>
          <w:bCs/>
          <w:color w:val="2C5282"/>
          <w:sz w:val="24"/>
          <w:szCs w:val="24"/>
        </w:rPr>
        <w:t xml:space="preserve">10.1 핵심 엔티티</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940"/>
        <w:gridCol w:w="4074"/>
        <w:gridCol w:w="3686"/>
      </w:tblGrid>
      <w:tr>
        <w:trPr>
          <w:cantSplit/>
          <w:tblHeader/>
        </w:trPr>
        <w:tc>
          <w:tcPr>
            <w:tcW w:type="dxa" w:w="194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엔티티</w:t>
            </w:r>
          </w:p>
        </w:tc>
        <w:tc>
          <w:tcPr>
            <w:tcW w:type="dxa" w:w="407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주요 필드</w:t>
            </w:r>
          </w:p>
        </w:tc>
        <w:tc>
          <w:tcPr>
            <w:tcW w:type="dxa" w:w="368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목적</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session</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session_id, device_id, operator_id, idempotency_key, is_test, rule_version, status, created_at, played_at, closed_at</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중복 실행 방지와 운영 추적. status는 부록 B의 세션 상태</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draw</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session_id, result_tier, prize_id, random_token, rule_version, paced_by</w:t>
            </w:r>
          </w:p>
        </w:tc>
        <w:tc>
          <w:tcPr>
            <w:tcW w:type="dxa" w:w="368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결과 재현·감사. paced_by는 페이싱으로 비활성화된 등급 기록</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play_metric</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session_id, aim_duration, catch_x, auto_catch, fps_bucket, physics_seed</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UX·성능 개선 및 연출 재현</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claim</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session_id, claim_code, claim_status, claimed_at, claimed_by, void_reason</w:t>
            </w:r>
          </w:p>
        </w:tc>
        <w:tc>
          <w:tcPr>
            <w:tcW w:type="dxa" w:w="368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재고와 실물 지급 일치</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prize</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prize_id, tier, name, image_key, total_qty, remaining_qty, daily_cap, active</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경품 정의와 재고</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rule_version</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version_id, probabilities, depletion_policy, pacing_config, published_at, published_by, reason</w:t>
            </w:r>
          </w:p>
        </w:tc>
        <w:tc>
          <w:tcPr>
            <w:tcW w:type="dxa" w:w="368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설정 버전과 감사</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app_error</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session_id, error_code, network_state, app_version, recovery_action, occurred_at</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현장 장애 분석</w:t>
            </w:r>
          </w:p>
        </w:tc>
      </w:tr>
    </w:tbl>
    <w:p>
      <w:pPr>
        <w:spacing w:after="140"/>
      </w:pPr>
    </w:p>
    <w:p>
      <w:pPr>
        <w:spacing w:after="110" w:before="260"/>
      </w:pPr>
      <w:r>
        <w:rPr>
          <w:rFonts w:ascii="맑은 고딕" w:cs="맑은 고딕" w:eastAsia="맑은 고딕" w:hAnsi="맑은 고딕"/>
          <w:b/>
          <w:bCs/>
          <w:color w:val="2C5282"/>
          <w:sz w:val="24"/>
          <w:szCs w:val="24"/>
        </w:rPr>
        <w:t xml:space="preserve">10.2 API 규약</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3298"/>
        <w:gridCol w:w="3104"/>
        <w:gridCol w:w="3298"/>
      </w:tblGrid>
      <w:tr>
        <w:trPr>
          <w:cantSplit/>
          <w:tblHeader/>
        </w:trPr>
        <w:tc>
          <w:tcPr>
            <w:tcW w:type="dxa" w:w="329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엔드포인트</w:t>
            </w:r>
          </w:p>
        </w:tc>
        <w:tc>
          <w:tcPr>
            <w:tcW w:type="dxa" w:w="310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용도</w:t>
            </w:r>
          </w:p>
        </w:tc>
        <w:tc>
          <w:tcPr>
            <w:tcW w:type="dxa" w:w="329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핵심 규칙</w:t>
            </w:r>
          </w:p>
        </w:tc>
      </w:tr>
      <w:tr>
        <w:trPr>
          <w:cantSplit/>
          <w:tblHeader w:val="false"/>
        </w:trPr>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POST /sessions</w:t>
            </w:r>
          </w:p>
        </w:tc>
        <w:tc>
          <w:tcPr>
            <w:tcW w:type="dxa" w:w="310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세션 생성 + 추첨 + 재고 예약</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idempotency_key 필수. 추첨과 예약은 단일 트랜잭션. 동일 키 재요청은 최초 응답을 그대로 반환</w:t>
            </w:r>
          </w:p>
        </w:tc>
      </w:tr>
      <w:tr>
        <w:trPr>
          <w:cantSplit/>
          <w:tblHeader w:val="false"/>
        </w:trPr>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POST /sessions/{id}/played</w:t>
            </w:r>
          </w:p>
        </w:tc>
        <w:tc>
          <w:tcPr>
            <w:tcW w:type="dxa" w:w="310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플레이 완료 지표 전송</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실패해도 게임 흐름을 막지 않는다. 재시도 큐 대상</w:t>
            </w:r>
          </w:p>
        </w:tc>
      </w:tr>
      <w:tr>
        <w:trPr>
          <w:cantSplit/>
          <w:tblHeader w:val="false"/>
        </w:trPr>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POST /sessions/{id}/claim</w:t>
            </w:r>
          </w:p>
        </w:tc>
        <w:tc>
          <w:tcPr>
            <w:tcW w:type="dxa" w:w="310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지급 완료</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claim_code 일치 및 status=PENDING_CLAIM 검증. 이중 지급 불가</w:t>
            </w:r>
          </w:p>
        </w:tc>
      </w:tr>
      <w:tr>
        <w:trPr>
          <w:cantSplit/>
          <w:tblHeader w:val="false"/>
        </w:trPr>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POST /sessions/{id}/void</w:t>
            </w:r>
          </w:p>
        </w:tc>
        <w:tc>
          <w:tcPr>
            <w:tcW w:type="dxa" w:w="310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세션 무효 처리</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매니저 이상 권한. 사유 필수. 재고 복원 정책 적용</w:t>
            </w:r>
          </w:p>
        </w:tc>
      </w:tr>
      <w:tr>
        <w:trPr>
          <w:cantSplit/>
          <w:tblHeader w:val="false"/>
        </w:trPr>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GET /sessions/pending</w:t>
            </w:r>
          </w:p>
        </w:tc>
        <w:tc>
          <w:tcPr>
            <w:tcW w:type="dxa" w:w="310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지급 큐 조회</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기기·시간 범위 필터. 테스트 세션 기본 제외</w:t>
            </w:r>
          </w:p>
        </w:tc>
      </w:tr>
      <w:tr>
        <w:trPr>
          <w:cantSplit/>
          <w:tblHeader w:val="false"/>
        </w:trPr>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GET /config/active</w:t>
            </w:r>
          </w:p>
        </w:tc>
        <w:tc>
          <w:tcPr>
            <w:tcW w:type="dxa" w:w="310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활성 설정·에셋 버전 조회</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클라이언트 기동 시 및 주기적 폴링. ETag 기반 캐시</w:t>
            </w:r>
          </w:p>
        </w:tc>
      </w:tr>
      <w:tr>
        <w:trPr>
          <w:cantSplit/>
          <w:tblHeader w:val="false"/>
        </w:trPr>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POST /rules/publish</w:t>
            </w:r>
          </w:p>
        </w:tc>
        <w:tc>
          <w:tcPr>
            <w:tcW w:type="dxa" w:w="310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설정 버전 게시</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합계 검증 통과 필수. 사유 필수. 감사 로그 자동 기록</w:t>
            </w:r>
          </w:p>
        </w:tc>
      </w:tr>
    </w:tbl>
    <w:p>
      <w:pPr>
        <w:spacing w:after="60"/>
      </w:pP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모든 쓰기 요청은 idempotency_key를 요구하고, 서버는 최소 24시간 응답을 보관해 동일 키 재요청에 같은 결과를 반환한다.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클라이언트에는 결과 등급 문자열을 직접 내려보내지 않고, 연출 제어에 필요한 result_token과 표시용 경품 정보만 전달한다.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재고 예약은 행 잠금 또는 조건부 UPDATE로 처리해 잔여 수량이 음수가 되는 경로를 원천 차단한다.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모든 시각은 UTC로 저장하고 표시 시점에 현지 시간대로 변환한다.</w:t>
      </w:r>
    </w:p>
    <w:p>
      <w:pPr>
        <w:spacing w:after="140"/>
      </w:pPr>
    </w:p>
    <w:p>
      <w:pPr>
        <w:spacing w:after="110" w:before="260"/>
      </w:pPr>
      <w:r>
        <w:rPr>
          <w:rFonts w:ascii="맑은 고딕" w:cs="맑은 고딕" w:eastAsia="맑은 고딕" w:hAnsi="맑은 고딕"/>
          <w:b/>
          <w:bCs/>
          <w:color w:val="2C5282"/>
          <w:sz w:val="24"/>
          <w:szCs w:val="24"/>
        </w:rPr>
        <w:t xml:space="preserve">10.3 세션 코드 규칙 (신규)</w:t>
      </w:r>
    </w:p>
    <w:tbl>
      <w:tblPr>
        <w:tblW w:type="dxa" w:w="9700"/>
        <w:tblBorders>
          <w:top w:val="none" w:color="FFFFFF" w:sz="0"/>
          <w:left w:val="single" w:color="2F855A"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AF7EF" w:color="auto" w:val="clear"/>
            <w:tcMar>
              <w:top w:type="dxa" w:w="120"/>
              <w:left w:type="dxa" w:w="160"/>
              <w:bottom w:type="dxa" w:w="120"/>
              <w:right w:type="dxa" w:w="160"/>
            </w:tcMar>
          </w:tcPr>
          <w:p>
            <w:pPr>
              <w:spacing w:after="50"/>
            </w:pPr>
            <w:r>
              <w:rPr>
                <w:rFonts w:ascii="맑은 고딕" w:cs="맑은 고딕" w:eastAsia="맑은 고딕" w:hAnsi="맑은 고딕"/>
                <w:b/>
                <w:bCs/>
                <w:color w:val="2F855A"/>
                <w:sz w:val="19"/>
                <w:szCs w:val="19"/>
              </w:rPr>
              <w:t xml:space="preserve">[변경] "6자리 코드"만으로는 기능이 성립하지 않는다</w:t>
            </w:r>
          </w:p>
          <w:p>
            <w:pPr>
              <w:spacing w:line="276"/>
            </w:pPr>
            <w:r>
              <w:rPr>
                <w:rFonts w:ascii="맑은 고딕" w:cs="맑은 고딕" w:eastAsia="맑은 고딕" w:hAnsi="맑은 고딕"/>
                <w:b w:val="false"/>
                <w:bCs w:val="false"/>
                <w:i w:val="false"/>
                <w:iCs w:val="false"/>
                <w:color w:val="222933"/>
                <w:sz w:val="18"/>
                <w:szCs w:val="18"/>
              </w:rPr>
              <w:t xml:space="preserve">v1.0은 스크린샷 재사용 방지를 세션 코드로 해결한다고 했으나, 코드의 생성 규칙·유일성 범위·만료·검증 화면이 정의되어 있지 않았다. 검증 동선이 없으면 코드는 장식에 불과하다.</w:t>
            </w:r>
          </w:p>
        </w:tc>
      </w:tr>
    </w:tbl>
    <w:p>
      <w:pPr>
        <w:spacing w:after="8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134"/>
        <w:gridCol w:w="7566"/>
      </w:tblGrid>
      <w:tr>
        <w:trPr>
          <w:cantSplit/>
          <w:tblHeader/>
        </w:trPr>
        <w:tc>
          <w:tcPr>
            <w:tcW w:type="dxa" w:w="213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항목</w:t>
            </w:r>
          </w:p>
        </w:tc>
        <w:tc>
          <w:tcPr>
            <w:tcW w:type="dxa" w:w="756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규칙</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형식</w:t>
            </w:r>
          </w:p>
        </w:tc>
        <w:tc>
          <w:tcPr>
            <w:tcW w:type="dxa" w:w="756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대문자 영숫자 6자리. 혼동 문자(0, O, 1, I, L) 제외한 31자 집합 사용</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생성</w:t>
            </w:r>
          </w:p>
        </w:tc>
        <w:tc>
          <w:tcPr>
            <w:tcW w:type="dxa" w:w="756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서버가 세션 생성 시 발급. DB 유니크 인덱스로 보장하고 충돌 시 최대 5회 재생성 후 실패 처리</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유일성 범위</w:t>
            </w:r>
          </w:p>
        </w:tc>
        <w:tc>
          <w:tcPr>
            <w:tcW w:type="dxa" w:w="756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행사 전체 기간에서 유일. 재사용하지 않는다</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발급 대상</w:t>
            </w:r>
          </w:p>
        </w:tc>
        <w:tc>
          <w:tcPr>
            <w:tcW w:type="dxa" w:w="756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당첨(1~5등) 세션만 발급. 꽝 세션은 코드를 발급하지 않는다</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만료</w:t>
            </w:r>
          </w:p>
        </w:tc>
        <w:tc>
          <w:tcPr>
            <w:tcW w:type="dxa" w:w="756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발급 후 24시간 또는 당일 운영 마감 중 이른 시점. 만료 세션은 EXPIRED로 전환</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검증</w:t>
            </w:r>
          </w:p>
        </w:tc>
        <w:tc>
          <w:tcPr>
            <w:tcW w:type="dxa" w:w="756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운영자가 지급 큐(6.4)에서 코드를 입력하면 서버가 상태를 확인한다. 이미 CLAIMED/VOIDED인 코드는 명확한 오류 메시지로 거부</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표시</w:t>
            </w:r>
          </w:p>
        </w:tc>
        <w:tc>
          <w:tcPr>
            <w:tcW w:type="dxa" w:w="756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결과화면과 지급 큐 양쪽에 동일 형식으로 표시. 결과화면에는 4자리씩 끊지 않고 6자리를 한 줄로 크게 노출</w:t>
            </w:r>
          </w:p>
        </w:tc>
      </w:tr>
    </w:tbl>
    <w:p>
      <w:pPr>
        <w:spacing w:after="140"/>
      </w:pPr>
    </w:p>
    <w:p>
      <w:pPr>
        <w:spacing w:after="110" w:before="260"/>
      </w:pPr>
      <w:r>
        <w:rPr>
          <w:rFonts w:ascii="맑은 고딕" w:cs="맑은 고딕" w:eastAsia="맑은 고딕" w:hAnsi="맑은 고딕"/>
          <w:b/>
          <w:bCs/>
          <w:color w:val="2C5282"/>
          <w:sz w:val="24"/>
          <w:szCs w:val="24"/>
        </w:rPr>
        <w:t xml:space="preserve">10.4 운영 KPI</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승인 세션 수, 완료 세션 수, 중단률, 평균 조준 시간, 평균 전체 소요 시간</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등급별 당첨 수, 실제 분포, 설정 확률 대비 편차</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경품별 예약·지급·미지급·무효 수량과 시간당 소진 속도</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결과 확정 시각과 지급 완료 시각의 평균 격차 (지급 큐 동선 검증 지표)</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앱 오류율, 네트워크 재시도 큐 적재량, 30fps 미만 구간 비율</w:t>
      </w:r>
    </w:p>
    <w:p>
      <w:pPr>
        <w:spacing w:after="120"/>
      </w:pPr>
    </w:p>
    <w:tbl>
      <w:tblPr>
        <w:tblW w:type="dxa" w:w="9700"/>
        <w:tblBorders>
          <w:top w:val="none" w:color="FFFFFF" w:sz="0"/>
          <w:left w:val="single" w:color="2B6CB0"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BF4FF" w:color="auto" w:val="clear"/>
            <w:tcMar>
              <w:top w:type="dxa" w:w="120"/>
              <w:left w:type="dxa" w:w="160"/>
              <w:bottom w:type="dxa" w:w="120"/>
              <w:right w:type="dxa" w:w="160"/>
            </w:tcMar>
          </w:tcPr>
          <w:p>
            <w:pPr>
              <w:spacing w:after="50"/>
            </w:pPr>
            <w:r>
              <w:rPr>
                <w:rFonts w:ascii="맑은 고딕" w:cs="맑은 고딕" w:eastAsia="맑은 고딕" w:hAnsi="맑은 고딕"/>
                <w:b/>
                <w:bCs/>
                <w:color w:val="2B6CB0"/>
                <w:sz w:val="19"/>
                <w:szCs w:val="19"/>
              </w:rPr>
              <w:t xml:space="preserve">[결정] 개인정보 최소화</w:t>
            </w:r>
          </w:p>
          <w:p>
            <w:pPr>
              <w:spacing w:line="276"/>
            </w:pPr>
            <w:r>
              <w:rPr>
                <w:rFonts w:ascii="맑은 고딕" w:cs="맑은 고딕" w:eastAsia="맑은 고딕" w:hAnsi="맑은 고딕"/>
                <w:b w:val="false"/>
                <w:bCs w:val="false"/>
                <w:i w:val="false"/>
                <w:iCs w:val="false"/>
                <w:color w:val="222933"/>
                <w:sz w:val="18"/>
                <w:szCs w:val="18"/>
              </w:rPr>
              <w:t xml:space="preserve">참여자 이름·전화번호·얼굴·SNS 계정은 본 게임의 어떤 테이블에도 저장하지 않는다. 다른 미션 시스템과 연동하는 경우에도 session_id만 전달하는 방식을 우선한다.</w:t>
            </w:r>
          </w:p>
        </w:tc>
      </w:tr>
    </w:tbl>
    <w:p>
      <w:pPr>
        <w:pBdr>
          <w:bottom w:val="single" w:color="1A365D" w:sz="12" w:space="4"/>
        </w:pBdr>
        <w:spacing w:after="160" w:before="360"/>
      </w:pPr>
      <w:r>
        <w:rPr>
          <w:rFonts w:ascii="맑은 고딕" w:cs="맑은 고딕" w:eastAsia="맑은 고딕" w:hAnsi="맑은 고딕"/>
          <w:b/>
          <w:bCs/>
          <w:color w:val="1A365D"/>
          <w:sz w:val="30"/>
          <w:szCs w:val="30"/>
        </w:rPr>
        <w:t xml:space="preserve">11. 상태 관리 원칙 (신규)</w:t>
      </w:r>
    </w:p>
    <w:tbl>
      <w:tblPr>
        <w:tblW w:type="dxa" w:w="9700"/>
        <w:tblBorders>
          <w:top w:val="none" w:color="FFFFFF" w:sz="0"/>
          <w:left w:val="single" w:color="2F855A"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AF7EF" w:color="auto" w:val="clear"/>
            <w:tcMar>
              <w:top w:type="dxa" w:w="120"/>
              <w:left w:type="dxa" w:w="160"/>
              <w:bottom w:type="dxa" w:w="120"/>
              <w:right w:type="dxa" w:w="160"/>
            </w:tcMar>
          </w:tcPr>
          <w:p>
            <w:pPr>
              <w:spacing w:after="50"/>
            </w:pPr>
            <w:r>
              <w:rPr>
                <w:rFonts w:ascii="맑은 고딕" w:cs="맑은 고딕" w:eastAsia="맑은 고딕" w:hAnsi="맑은 고딕"/>
                <w:b/>
                <w:bCs/>
                <w:color w:val="2F855A"/>
                <w:sz w:val="19"/>
                <w:szCs w:val="19"/>
              </w:rPr>
              <w:t xml:space="preserve">[변경] 하나의 상태도로는 지급을 추적할 수 없다</w:t>
            </w:r>
          </w:p>
          <w:p>
            <w:pPr>
              <w:spacing w:line="276"/>
            </w:pPr>
            <w:r>
              <w:rPr>
                <w:rFonts w:ascii="맑은 고딕" w:cs="맑은 고딕" w:eastAsia="맑은 고딕" w:hAnsi="맑은 고딕"/>
                <w:b w:val="false"/>
                <w:bCs w:val="false"/>
                <w:i w:val="false"/>
                <w:iCs w:val="false"/>
                <w:color w:val="222933"/>
                <w:sz w:val="18"/>
                <w:szCs w:val="18"/>
              </w:rPr>
              <w:t xml:space="preserve">v1.0 부록 A는 화면 흐름과 지급 상태를 하나의 상태도에 담았다. 그 결과 RESULT에서 자동 복귀한 미지급 세션이 어떤 상태에 있는지 정의되지 않았고, "미지급으로 남긴다"는 본문 서술을 구현으로 옮길 근거가 없었다. v1.1은 두 개의 독립된 상태머신으로 분리한다.</w:t>
            </w:r>
          </w:p>
        </w:tc>
      </w:tr>
    </w:tbl>
    <w:p>
      <w:pPr>
        <w:spacing w:after="12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328"/>
        <w:gridCol w:w="3686"/>
        <w:gridCol w:w="3686"/>
      </w:tblGrid>
      <w:tr>
        <w:trPr>
          <w:cantSplit/>
          <w:tblHeader/>
        </w:trPr>
        <w:tc>
          <w:tcPr>
            <w:tcW w:type="dxa" w:w="232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구분</w:t>
            </w:r>
          </w:p>
        </w:tc>
        <w:tc>
          <w:tcPr>
            <w:tcW w:type="dxa" w:w="368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Layer 1 — 화면·게임 상태</w:t>
            </w:r>
          </w:p>
        </w:tc>
        <w:tc>
          <w:tcPr>
            <w:tcW w:type="dxa" w:w="368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Layer 2 — 세션 상태</w:t>
            </w:r>
          </w:p>
        </w:tc>
      </w:tr>
      <w:tr>
        <w:trPr>
          <w:cantSplit/>
          <w:tblHeader w:val="false"/>
        </w:trPr>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소유자</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게임 클라이언트</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서버 (DB)</w:t>
            </w:r>
          </w:p>
        </w:tc>
      </w:tr>
      <w:tr>
        <w:trPr>
          <w:cantSplit/>
          <w:tblHeader w:val="false"/>
        </w:trPr>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수명</w:t>
            </w:r>
          </w:p>
        </w:tc>
        <w:tc>
          <w:tcPr>
            <w:tcW w:type="dxa" w:w="368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휘발성. 앱 재시작 시 폐기</w:t>
            </w:r>
          </w:p>
        </w:tc>
        <w:tc>
          <w:tcPr>
            <w:tcW w:type="dxa" w:w="368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영속. 행사 종료 후에도 보존</w:t>
            </w:r>
          </w:p>
        </w:tc>
      </w:tr>
      <w:tr>
        <w:trPr>
          <w:cantSplit/>
          <w:tblHeader w:val="false"/>
        </w:trPr>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값</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WAITING, SESSION_PREPARE, READY, AIM, DROP, GRAB, LIFT, REVEAL, RESULT, OPERATOR_HOLD</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CREATED, DRAWN, PLAYED, PENDING_CLAIM, CLAIMED, VOIDED, EXPIRED, ABORTED</w:t>
            </w:r>
          </w:p>
        </w:tc>
      </w:tr>
      <w:tr>
        <w:trPr>
          <w:cantSplit/>
          <w:tblHeader w:val="false"/>
        </w:trPr>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전이 주체</w:t>
            </w:r>
          </w:p>
        </w:tc>
        <w:tc>
          <w:tcPr>
            <w:tcW w:type="dxa" w:w="368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사용자 입력·타이머·애니메이션 완료</w:t>
            </w:r>
          </w:p>
        </w:tc>
        <w:tc>
          <w:tcPr>
            <w:tcW w:type="dxa" w:w="368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서버 API 호출 및 배치 작업만</w:t>
            </w:r>
          </w:p>
        </w:tc>
      </w:tr>
      <w:tr>
        <w:trPr>
          <w:cantSplit/>
          <w:tblHeader w:val="false"/>
        </w:trPr>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상세</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부록 A</w:t>
            </w:r>
          </w:p>
        </w:tc>
        <w:tc>
          <w:tcPr>
            <w:tcW w:type="dxa" w:w="368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부록 B</w:t>
            </w:r>
          </w:p>
        </w:tc>
      </w:tr>
    </w:tbl>
    <w:p>
      <w:pPr>
        <w:spacing w:after="140"/>
      </w:pPr>
    </w:p>
    <w:p>
      <w:pPr>
        <w:spacing w:after="80" w:before="180"/>
      </w:pPr>
      <w:r>
        <w:rPr>
          <w:rFonts w:ascii="맑은 고딕" w:cs="맑은 고딕" w:eastAsia="맑은 고딕" w:hAnsi="맑은 고딕"/>
          <w:b/>
          <w:bCs/>
          <w:color w:val="4A5568"/>
          <w:sz w:val="21"/>
          <w:szCs w:val="21"/>
        </w:rPr>
        <w:t xml:space="preserve">불변 규칙</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화면 상태는 세션 상태를 변경하지 않는다. 화면이 WAITING으로 돌아가도 세션은 PENDING_CLAIM으로 남는다.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세션 상태 전이는 서버 API를 통해서만 발생한다. 클라이언트 로컬 판단으로 CLAIMED를 만들 수 없다.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앱이 재시작되면 화면 상태는 무조건 WAITING에서 시작한다. 진행 중이던 세션은 서버에 조회해 복구 여부를 결정한다.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한 기기에서 동시에 활성화될 수 있는 플레이 세션은 1개뿐이다. 미완료 세션이 있으면 신규 Start를 차단하고 운영자에게 복구/무효를 선택하게 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모든 세션 상태 전이는 전이 시각·주체와 함께 로그로 남긴다.</w:t>
      </w:r>
    </w:p>
    <w:p>
      <w:pPr>
        <w:pBdr>
          <w:bottom w:val="single" w:color="1A365D" w:sz="12" w:space="4"/>
        </w:pBdr>
        <w:spacing w:after="160" w:before="360"/>
      </w:pPr>
      <w:r>
        <w:rPr>
          <w:rFonts w:ascii="맑은 고딕" w:cs="맑은 고딕" w:eastAsia="맑은 고딕" w:hAnsi="맑은 고딕"/>
          <w:b/>
          <w:bCs/>
          <w:color w:val="1A365D"/>
          <w:sz w:val="30"/>
          <w:szCs w:val="30"/>
        </w:rPr>
        <w:t xml:space="preserve">12. 네트워크 및 복구 정책</w:t>
      </w:r>
    </w:p>
    <w:p>
      <w:pPr>
        <w:spacing w:after="100" w:line="288"/>
      </w:pPr>
      <w:r>
        <w:rPr>
          <w:rFonts w:ascii="맑은 고딕" w:cs="맑은 고딕" w:eastAsia="맑은 고딕" w:hAnsi="맑은 고딕"/>
          <w:b w:val="false"/>
          <w:bCs w:val="false"/>
          <w:i w:val="false"/>
          <w:iCs w:val="false"/>
          <w:color w:val="222933"/>
          <w:sz w:val="19"/>
          <w:szCs w:val="19"/>
        </w:rPr>
        <w:t xml:space="preserve">MVP는 상시 온라인을 전제로 한다. 오프라인 추첨 대신 아래 3중 방어로 현장 네트워크 불안정에 대응한다.</w:t>
      </w:r>
    </w:p>
    <w:p>
      <w:pPr>
        <w:spacing w:after="6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970"/>
        <w:gridCol w:w="2328"/>
        <w:gridCol w:w="6402"/>
      </w:tblGrid>
      <w:tr>
        <w:trPr>
          <w:cantSplit/>
          <w:tblHeader/>
        </w:trPr>
        <w:tc>
          <w:tcPr>
            <w:tcW w:type="dxa" w:w="97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층</w:t>
            </w:r>
          </w:p>
        </w:tc>
        <w:tc>
          <w:tcPr>
            <w:tcW w:type="dxa" w:w="232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수단</w:t>
            </w:r>
          </w:p>
        </w:tc>
        <w:tc>
          <w:tcPr>
            <w:tcW w:type="dxa" w:w="640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동작</w:t>
            </w:r>
          </w:p>
        </w:tc>
      </w:tr>
      <w:tr>
        <w:trPr>
          <w:cantSplit/>
          <w:tblHeader w:val="false"/>
        </w:trPr>
        <w:tc>
          <w:tcPr>
            <w:tcW w:type="dxa" w:w="97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네트워크 이중화</w:t>
            </w:r>
          </w:p>
        </w:tc>
        <w:tc>
          <w:tcPr>
            <w:tcW w:type="dxa" w:w="640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기본 회선 + LTE 핫스팟 상시 대기. 기기는 두 경로를 자동 전환한다.</w:t>
            </w:r>
          </w:p>
        </w:tc>
      </w:tr>
      <w:tr>
        <w:trPr>
          <w:cantSplit/>
          <w:tblHeader w:val="false"/>
        </w:trPr>
        <w:tc>
          <w:tcPr>
            <w:tcW w:type="dxa" w:w="97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2</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요청 재시도 큐</w:t>
            </w:r>
          </w:p>
        </w:tc>
        <w:tc>
          <w:tcPr>
            <w:tcW w:type="dxa" w:w="640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지표 전송·지급 완료 등 결과에 영향을 주지 않는 요청은 로컬 큐에 적재하고 지수 백오프로 재전송한다. 멱등키로 중복을 흡수한다.</w:t>
            </w:r>
          </w:p>
        </w:tc>
      </w:tr>
      <w:tr>
        <w:trPr>
          <w:cantSplit/>
          <w:tblHeader w:val="false"/>
        </w:trPr>
        <w:tc>
          <w:tcPr>
            <w:tcW w:type="dxa" w:w="97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3</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신규 플레이 차단</w:t>
            </w:r>
          </w:p>
        </w:tc>
        <w:tc>
          <w:tcPr>
            <w:tcW w:type="dxa" w:w="640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세션 생성(추첨) 요청만은 절대 큐에 넣지 않는다. 서버 응답 없이 플레이를 시작할 수 없다. 단절이 허용 시간(기본 60초)을 넘기면 운영자 화면에 "신규 플레이 중지"를 명확히 표시한다.</w:t>
            </w:r>
          </w:p>
        </w:tc>
      </w:tr>
    </w:tbl>
    <w:p>
      <w:pPr>
        <w:spacing w:after="140"/>
      </w:pPr>
    </w:p>
    <w:p>
      <w:pPr>
        <w:spacing w:after="80" w:before="180"/>
      </w:pPr>
      <w:r>
        <w:rPr>
          <w:rFonts w:ascii="맑은 고딕" w:cs="맑은 고딕" w:eastAsia="맑은 고딕" w:hAnsi="맑은 고딕"/>
          <w:b/>
          <w:bCs/>
          <w:color w:val="4A5568"/>
          <w:sz w:val="21"/>
          <w:szCs w:val="21"/>
        </w:rPr>
        <w:t xml:space="preserve">복구 규칙</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세션 생성 요청 중 타임아웃이 발생하면 클라이언트는 동일 멱등키로만 재시도한다. 새 키를 발급해서는 안 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재시도 결과 서버에 세션이 이미 존재하면 그 세션을 그대로 이어받는다.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플레이 중 앱이 종료되면 재실행 후 서버에서 미완료 세션을 조회하고, 운영자가 "이어하기"(동일 결과로 연출부터 재생) 또는 "무효"를 선택한다.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지급 완료 요청은 오프라인에서도 큐에 적재할 수 있다. 복구 시 순서대로 전송하며, 그 사이 다른 단말에서 이미 지급된 세션은 서버가 거부하고 운영자에게 알린다.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긴급 중지는 서버 설정과 로컬 플래그 양쪽에 반영해 단절 상태에서도 동작한다.</w:t>
      </w:r>
    </w:p>
    <w:p>
      <w:pPr>
        <w:pBdr>
          <w:bottom w:val="single" w:color="1A365D" w:sz="12" w:space="4"/>
        </w:pBdr>
        <w:spacing w:after="160" w:before="360"/>
      </w:pPr>
      <w:r>
        <w:rPr>
          <w:rFonts w:ascii="맑은 고딕" w:cs="맑은 고딕" w:eastAsia="맑은 고딕" w:hAnsi="맑은 고딕"/>
          <w:b/>
          <w:bCs/>
          <w:color w:val="1A365D"/>
          <w:sz w:val="30"/>
          <w:szCs w:val="30"/>
        </w:rPr>
        <w:t xml:space="preserve">13. 예외 시나리오</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522"/>
        <w:gridCol w:w="3104"/>
        <w:gridCol w:w="4074"/>
      </w:tblGrid>
      <w:tr>
        <w:trPr>
          <w:cantSplit/>
          <w:tblHeader/>
        </w:trPr>
        <w:tc>
          <w:tcPr>
            <w:tcW w:type="dxa" w:w="252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상황</w:t>
            </w:r>
          </w:p>
        </w:tc>
        <w:tc>
          <w:tcPr>
            <w:tcW w:type="dxa" w:w="310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사용자 화면</w:t>
            </w:r>
          </w:p>
        </w:tc>
        <w:tc>
          <w:tcPr>
            <w:tcW w:type="dxa" w:w="407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시스템 처리</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세션 생성 중 네트워크 실패</w:t>
            </w:r>
          </w:p>
        </w:tc>
        <w:tc>
          <w:tcPr>
            <w:tcW w:type="dxa" w:w="310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"잠시만 기다려 주세요"</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동일 멱등키로 재시도. 응답 없이 플레이 시작 금지. 60초 초과 시 운영자에게 중지 표시</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플레이 중 앱 종료</w:t>
            </w:r>
          </w:p>
        </w:tc>
        <w:tc>
          <w:tcPr>
            <w:tcW w:type="dxa" w:w="310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재실행 후 직원 호출 안내</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미완료 세션 조회 → 운영자가 이어하기 또는 무효 선택</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CATCH 연타</w:t>
            </w:r>
          </w:p>
        </w:tc>
        <w:tc>
          <w:tcPr>
            <w:tcW w:type="dxa" w:w="310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첫 입력만 반응</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상태 잠금으로 차단 (4.2)</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결과 수신 실패</w:t>
            </w:r>
          </w:p>
        </w:tc>
        <w:tc>
          <w:tcPr>
            <w:tcW w:type="dxa" w:w="310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결과 대신 안내 문구</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임의 결과 표시 절대 금지. 세션은 ABORTED 후보로 표시</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당첨 후 미지급</w:t>
            </w:r>
          </w:p>
        </w:tc>
        <w:tc>
          <w:tcPr>
            <w:tcW w:type="dxa" w:w="310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시간 경과 후 자동 복귀</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PENDING_CLAIM 유지. 지급 큐에서 경과 시간 경고</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이미 지급된 코드 재제시</w:t>
            </w:r>
          </w:p>
        </w:tc>
        <w:tc>
          <w:tcPr>
            <w:tcW w:type="dxa" w:w="310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해당 없음 (운영자 화면)</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지급 큐에서 명확한 오류. 지급 시각·운영자 표시</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경품 실물 부족</w:t>
            </w:r>
          </w:p>
        </w:tc>
        <w:tc>
          <w:tcPr>
            <w:tcW w:type="dxa" w:w="310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해당 등급이 신규 세션에서 비활성</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재고 조정 사유 기록, 소진 정책 적용</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재고 경계 동시 요청</w:t>
            </w:r>
          </w:p>
        </w:tc>
        <w:tc>
          <w:tcPr>
            <w:tcW w:type="dxa" w:w="310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정상 진행 또는 꽝</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행 잠금으로 직렬화. 잔여 수량 음수 불가</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설정 게시 직후 진행 중 세션</w:t>
            </w:r>
          </w:p>
        </w:tc>
        <w:tc>
          <w:tcPr>
            <w:tcW w:type="dxa" w:w="310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변화 없음</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기존 세션은 이전 rule_version 유지</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프레임 저하</w:t>
            </w:r>
          </w:p>
        </w:tc>
        <w:tc>
          <w:tcPr>
            <w:tcW w:type="dxa" w:w="310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효과 품질 자동 축소</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파티클·그림자 단계 하향, fps_bucket 로그 기록</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터치 이상</w:t>
            </w:r>
          </w:p>
        </w:tc>
        <w:tc>
          <w:tcPr>
            <w:tcW w:type="dxa" w:w="310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직원 호출 안내</w:t>
            </w:r>
          </w:p>
        </w:tc>
        <w:tc>
          <w:tcPr>
            <w:tcW w:type="dxa" w:w="407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운영자 진단 모드에서 터치 포인트 확인</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 종료</w:t>
            </w:r>
          </w:p>
        </w:tc>
        <w:tc>
          <w:tcPr>
            <w:tcW w:type="dxa" w:w="310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행사 종료 화면</w:t>
            </w:r>
          </w:p>
        </w:tc>
        <w:tc>
          <w:tcPr>
            <w:tcW w:type="dxa" w:w="407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신규 Start 차단. 미지급 목록 확인 후 마감</w:t>
            </w:r>
          </w:p>
        </w:tc>
      </w:tr>
    </w:tbl>
    <w:p>
      <w:pPr>
        <w:pBdr>
          <w:bottom w:val="single" w:color="1A365D" w:sz="12" w:space="4"/>
        </w:pBdr>
        <w:spacing w:after="160" w:before="360"/>
      </w:pPr>
      <w:r>
        <w:rPr>
          <w:rFonts w:ascii="맑은 고딕" w:cs="맑은 고딕" w:eastAsia="맑은 고딕" w:hAnsi="맑은 고딕"/>
          <w:b/>
          <w:bCs/>
          <w:color w:val="1A365D"/>
          <w:sz w:val="30"/>
          <w:szCs w:val="30"/>
        </w:rPr>
        <w:t xml:space="preserve">14. 비기능 요구사항</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746"/>
        <w:gridCol w:w="7954"/>
      </w:tblGrid>
      <w:tr>
        <w:trPr>
          <w:cantSplit/>
          <w:tblHeader/>
        </w:trPr>
        <w:tc>
          <w:tcPr>
            <w:tcW w:type="dxa" w:w="174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영역</w:t>
            </w:r>
          </w:p>
        </w:tc>
        <w:tc>
          <w:tcPr>
            <w:tcW w:type="dxa" w:w="795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요구사항</w:t>
            </w:r>
          </w:p>
        </w:tc>
      </w:tr>
      <w:tr>
        <w:trPr>
          <w:cantSplit/>
          <w:tblHeader w:val="false"/>
        </w:trPr>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성능</w:t>
            </w:r>
          </w:p>
        </w:tc>
        <w:tc>
          <w:tcPr>
            <w:tcW w:type="dxa" w:w="795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PC 기준 60fps 목표. 30fps 미만이 0.5초 이상 지속되는 구간 없음. CATCH 입력 피드백 100ms 이내. 개발 기기에서 구슬 78개 + Bloom/DOF/AO 전부 활성 상태로 60fps(최소 59.9) 확인. 설치 PC에서 재측정 필요.</w:t>
            </w:r>
          </w:p>
        </w:tc>
      </w:tr>
      <w:tr>
        <w:trPr>
          <w:cantSplit/>
          <w:tblHeader w:val="false"/>
        </w:trPr>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안정성</w:t>
            </w:r>
          </w:p>
        </w:tc>
        <w:tc>
          <w:tcPr>
            <w:tcW w:type="dxa" w:w="795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8시간 연속 운영 및 500회 반복 플레이 후 메모리 증가·크래시·물리 폭주 없음</w:t>
            </w:r>
          </w:p>
        </w:tc>
      </w:tr>
      <w:tr>
        <w:trPr>
          <w:cantSplit/>
          <w:tblHeader w:val="false"/>
        </w:trPr>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보안</w:t>
            </w:r>
          </w:p>
        </w:tc>
        <w:tc>
          <w:tcPr>
            <w:tcW w:type="dxa" w:w="795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전 구간 TLS. 역할 기반 권한. 운영자 PIN. 확률·재고 변경 감사 로그. 클라이언트에 결과 결정 로직 미포함</w:t>
            </w:r>
          </w:p>
        </w:tc>
      </w:tr>
      <w:tr>
        <w:trPr>
          <w:cantSplit/>
          <w:tblHeader w:val="false"/>
        </w:trPr>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무결성</w:t>
            </w:r>
          </w:p>
        </w:tc>
        <w:tc>
          <w:tcPr>
            <w:tcW w:type="dxa" w:w="795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세션 멱등성. 재고 예약 트랜잭션. 이중 지급·음수 재고 불가. 세션 상태 전이 로그 100% 보존</w:t>
            </w:r>
          </w:p>
        </w:tc>
      </w:tr>
      <w:tr>
        <w:trPr>
          <w:cantSplit/>
          <w:tblHeader w:val="false"/>
        </w:trPr>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접근성</w:t>
            </w:r>
          </w:p>
        </w:tc>
        <w:tc>
          <w:tcPr>
            <w:tcW w:type="dxa" w:w="795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큰 터치 영역. 높은 명도 대비. 색상 외 텍스트·형태로 결과 구분. 과도한 점멸 금지</w:t>
            </w:r>
          </w:p>
        </w:tc>
      </w:tr>
      <w:tr>
        <w:trPr>
          <w:cantSplit/>
          <w:tblHeader w:val="false"/>
        </w:trPr>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운영성</w:t>
            </w:r>
          </w:p>
        </w:tc>
        <w:tc>
          <w:tcPr>
            <w:tcW w:type="dxa" w:w="795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원격 설정 게시. 앱 재실행·캐시 삭제·음량 조절·긴급 중지. Windows 키오스크 모드 해제 절차 문서화</w:t>
            </w:r>
          </w:p>
        </w:tc>
      </w:tr>
      <w:tr>
        <w:trPr>
          <w:cantSplit/>
          <w:tblHeader w:val="false"/>
        </w:trPr>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현지화</w:t>
            </w:r>
          </w:p>
        </w:tc>
        <w:tc>
          <w:tcPr>
            <w:tcW w:type="dxa" w:w="795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문자열 100% 외부화. 베트남어 장문에서 잘림·겹침 없음. 어드민에서 무중단 교체</w:t>
            </w:r>
          </w:p>
        </w:tc>
      </w:tr>
      <w:tr>
        <w:trPr>
          <w:cantSplit/>
          <w:tblHeader w:val="false"/>
        </w:trPr>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관측성</w:t>
            </w:r>
          </w:p>
        </w:tc>
        <w:tc>
          <w:tcPr>
            <w:tcW w:type="dxa" w:w="795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오류·성능·세션 지표를 서버로 수집. 기기별 앱 버전과 설정 버전을 대시보드에서 확인</w:t>
            </w:r>
          </w:p>
        </w:tc>
      </w:tr>
    </w:tbl>
    <w:p>
      <w:pPr>
        <w:pBdr>
          <w:bottom w:val="single" w:color="1A365D" w:sz="12" w:space="4"/>
        </w:pBdr>
        <w:spacing w:after="160" w:before="360"/>
      </w:pPr>
      <w:r>
        <w:rPr>
          <w:rFonts w:ascii="맑은 고딕" w:cs="맑은 고딕" w:eastAsia="맑은 고딕" w:hAnsi="맑은 고딕"/>
          <w:b/>
          <w:bCs/>
          <w:color w:val="1A365D"/>
          <w:sz w:val="30"/>
          <w:szCs w:val="30"/>
        </w:rPr>
        <w:t xml:space="preserve">15. 개발용 테스트 도구 (신규)</w:t>
      </w:r>
    </w:p>
    <w:tbl>
      <w:tblPr>
        <w:tblW w:type="dxa" w:w="9700"/>
        <w:tblBorders>
          <w:top w:val="none" w:color="FFFFFF" w:sz="0"/>
          <w:left w:val="single" w:color="2F855A"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AF7EF" w:color="auto" w:val="clear"/>
            <w:tcMar>
              <w:top w:type="dxa" w:w="120"/>
              <w:left w:type="dxa" w:w="160"/>
              <w:bottom w:type="dxa" w:w="120"/>
              <w:right w:type="dxa" w:w="160"/>
            </w:tcMar>
          </w:tcPr>
          <w:p>
            <w:pPr>
              <w:spacing w:after="50"/>
            </w:pPr>
            <w:r>
              <w:rPr>
                <w:rFonts w:ascii="맑은 고딕" w:cs="맑은 고딕" w:eastAsia="맑은 고딕" w:hAnsi="맑은 고딕"/>
                <w:b/>
                <w:bCs/>
                <w:color w:val="2F855A"/>
                <w:sz w:val="19"/>
                <w:szCs w:val="19"/>
              </w:rPr>
              <w:t xml:space="preserve">[변경] 검증 수단을 산출물로 승격했다</w:t>
            </w:r>
          </w:p>
          <w:p>
            <w:pPr>
              <w:spacing w:line="276"/>
            </w:pPr>
            <w:r>
              <w:rPr>
                <w:rFonts w:ascii="맑은 고딕" w:cs="맑은 고딕" w:eastAsia="맑은 고딕" w:hAnsi="맑은 고딕"/>
                <w:b w:val="false"/>
                <w:bCs w:val="false"/>
                <w:i w:val="false"/>
                <w:iCs w:val="false"/>
                <w:color w:val="222933"/>
                <w:sz w:val="18"/>
                <w:szCs w:val="18"/>
              </w:rPr>
              <w:t xml:space="preserve">v1.0의 인수 기준은 "500회 자동 반복 테스트에서 불일치 0건", "10만 회 추첨 시뮬레이션", "동시 Start 부하 테스트"를 요구했지만 이를 수행할 도구가 산출물 목록에 없었다. 도구가 없으면 인수 기준은 검증되지 않은 채 통과된다. 아래 4종은 정식 개발 산출물이며 3주차까지 완성한다.</w:t>
            </w:r>
          </w:p>
        </w:tc>
      </w:tr>
    </w:tbl>
    <w:p>
      <w:pPr>
        <w:spacing w:after="120"/>
      </w:pPr>
    </w:p>
    <w:p>
      <w:pPr>
        <w:spacing w:after="110" w:before="260"/>
      </w:pPr>
      <w:r>
        <w:rPr>
          <w:rFonts w:ascii="맑은 고딕" w:cs="맑은 고딕" w:eastAsia="맑은 고딕" w:hAnsi="맑은 고딕"/>
          <w:b/>
          <w:bCs/>
          <w:color w:val="2C5282"/>
          <w:sz w:val="24"/>
          <w:szCs w:val="24"/>
        </w:rPr>
        <w:t xml:space="preserve">15.1 자동 플레이 하네스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`npm run autoplay`. 렌더링 없이 실제 게임 엔진을 가상 클럭으로 돌린다. Rapier가 WASM이라 Node에서 그대로 실행된다.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세션 생성 → 가상 조준 → CATCH → 결과 확인을 무인으로 반복 실행한다. 서버는 실제로 호출하므로 운영 경로와 동일하다.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결함 주입 모드(--fault N)로 하네스 자체를 검사한다. 통과만 하는 검증 도구는 아무것도 보증하지 못한다.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매 회 result_tier와 실제 재생된 연출(획득/미획득 또는 개봉 결과)의 일치 여부를 자동 판정한다.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회차별 프레임 통계, 물리 body 수, 상태 전이 시각을 CSV로 저장한다.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500회 실행 리포트를 QA 산출물로 제출한다.</w:t>
      </w:r>
    </w:p>
    <w:p>
      <w:pPr>
        <w:spacing w:after="140"/>
      </w:pPr>
    </w:p>
    <w:p>
      <w:pPr>
        <w:spacing w:after="110" w:before="260"/>
      </w:pPr>
      <w:r>
        <w:rPr>
          <w:rFonts w:ascii="맑은 고딕" w:cs="맑은 고딕" w:eastAsia="맑은 고딕" w:hAnsi="맑은 고딕"/>
          <w:b/>
          <w:bCs/>
          <w:color w:val="2C5282"/>
          <w:sz w:val="24"/>
          <w:szCs w:val="24"/>
        </w:rPr>
        <w:t xml:space="preserve">15.2 추첨 시뮬레이터</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서버 사이드 CLI 도구. 설정 버전, 경품 재고, 예상 시간대별 참여자 분포를 입력받는다.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10만 회 이상 추첨을 실행해 등급별 실제 분포와 설정 확률의 편차를 출력한다.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등급별 소진 시점, 시간대별 당첨률 곡선, 종료 시점 잔여 재고를 출력한다.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시간대 페이싱(5.4) 파라미터를 확정하는 근거 자료로 사용한다.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확률 설정 화면의 "예상 1,000회 결과" 미리보기와 동일한 엔진을 공유한다.</w:t>
      </w:r>
    </w:p>
    <w:p>
      <w:pPr>
        <w:spacing w:after="140"/>
      </w:pPr>
    </w:p>
    <w:p>
      <w:pPr>
        <w:spacing w:after="110" w:before="260"/>
      </w:pPr>
      <w:r>
        <w:rPr>
          <w:rFonts w:ascii="맑은 고딕" w:cs="맑은 고딕" w:eastAsia="맑은 고딕" w:hAnsi="맑은 고딕"/>
          <w:b/>
          <w:bCs/>
          <w:color w:val="2C5282"/>
          <w:sz w:val="24"/>
          <w:szCs w:val="24"/>
        </w:rPr>
        <w:t xml:space="preserve">15.3 디버그 HUD</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?debug=1 — 페이즈, fps(최소값 포함), 구슬 수, 물리 시드, 연출 계약, 조준 잔여, 품질 단계, 테스트 여부</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결과 등급 강제 지정 및 연출 즉시 재생 (운영자 패널의 테스트 세션)</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?reveal=grabMiss|capsuleOpen — A/B안 강제 지정</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tools/kiosk-shot.mjs — 헤드리스 브라우저로 전 플로우를 조작·캡처한다. 재현 가능한 시각 검증 경로를 확보한다.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tools/render-attract.mjs — 대기화면 영상을 프레임 단위로 렌더해 mp4로 인코딩한다. 시뮬레이션을 명시적 스텝으로 진행시켜 같은 시드면 같은 영상이 나온다.</w:t>
      </w:r>
    </w:p>
    <w:p>
      <w:pPr>
        <w:spacing w:after="140"/>
      </w:pPr>
    </w:p>
    <w:p>
      <w:pPr>
        <w:spacing w:after="110" w:before="260"/>
      </w:pPr>
      <w:r>
        <w:rPr>
          <w:rFonts w:ascii="맑은 고딕" w:cs="맑은 고딕" w:eastAsia="맑은 고딕" w:hAnsi="맑은 고딕"/>
          <w:b/>
          <w:bCs/>
          <w:color w:val="2C5282"/>
          <w:sz w:val="24"/>
          <w:szCs w:val="24"/>
        </w:rPr>
        <w:t xml:space="preserve">15.4 동시성 부하 스크립트</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동일 멱등키 동시 요청, 서로 다른 키의 동시 Start, 재고 잔여 1개 경계에서의 동시 당첨 요청을 재현한다.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검증 항목: 중복 세션 미생성, 재고 음수 미발생, 이중 지급 미발생, 감사 로그 누락 없음</w:t>
      </w:r>
    </w:p>
    <w:p>
      <w:pPr>
        <w:pBdr>
          <w:bottom w:val="single" w:color="1A365D" w:sz="12" w:space="4"/>
        </w:pBdr>
        <w:spacing w:after="160" w:before="360"/>
      </w:pPr>
      <w:r>
        <w:rPr>
          <w:rFonts w:ascii="맑은 고딕" w:cs="맑은 고딕" w:eastAsia="맑은 고딕" w:hAnsi="맑은 고딕"/>
          <w:b/>
          <w:bCs/>
          <w:color w:val="1A365D"/>
          <w:sz w:val="30"/>
          <w:szCs w:val="30"/>
        </w:rPr>
        <w:t xml:space="preserve">16. QA 및 인수 기준</w:t>
      </w:r>
    </w:p>
    <w:p>
      <w:pPr>
        <w:spacing w:after="110" w:before="260"/>
      </w:pPr>
      <w:r>
        <w:rPr>
          <w:rFonts w:ascii="맑은 고딕" w:cs="맑은 고딕" w:eastAsia="맑은 고딕" w:hAnsi="맑은 고딕"/>
          <w:b/>
          <w:bCs/>
          <w:color w:val="2C5282"/>
          <w:sz w:val="24"/>
          <w:szCs w:val="24"/>
        </w:rPr>
        <w:t xml:space="preserve">16.1 기능 인수 기준</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운영자 승인 없이 사용자가 임의로 플레이를 시작할 수 없다.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한 세션에서 CATCH는 한 번만 처리되며, 앱 재시작·네트워크 재시도 후에도 결과가 바뀌지 않는다.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1~5등 당첨 시 반드시 획득 연출이, 꽝일 때는 확정된 미획득 연출이 재생된다. (B안 채택 시: 항상 획득 후 캡슐 내용물이 등급과 일치한다.)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재고 0 또는 비활성 경품, 시간대 쿼터 소진 등급은 신규 세션에서 당첨되지 않는다.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당첨 세션은 지급 전 PENDING_CLAIM, 지급 후 CLAIMED로 정확히 전환된다.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결과화면은 설정된 최대 노출 시간을 넘겨 머무르지 않으며, 자동 복귀 후에도 세션이 지급 큐에 정확히 남는다.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이미 지급된 claim_code로 재차 지급을 시도하면 거부되고 최초 지급 정보가 표시된다.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확률 합계가 100.000%가 아니면 설정을 게시할 수 없다.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설정 게시 후 기존 세션은 이전 규칙, 신규 세션은 새 규칙을 사용한다.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테스트 세션은 재고를 차감하지 않고 통계에서 제외되며 화면에 TEST 표기가 유지된다.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베트남어 문구가 모든 기준 해상도에서 잘리거나 버튼과 겹치지 않는다.</w:t>
      </w:r>
    </w:p>
    <w:p>
      <w:pPr>
        <w:spacing w:after="140"/>
      </w:pPr>
    </w:p>
    <w:p>
      <w:pPr>
        <w:spacing w:after="110" w:before="260"/>
      </w:pPr>
      <w:r>
        <w:rPr>
          <w:rFonts w:ascii="맑은 고딕" w:cs="맑은 고딕" w:eastAsia="맑은 고딕" w:hAnsi="맑은 고딕"/>
          <w:b/>
          <w:bCs/>
          <w:color w:val="2C5282"/>
          <w:sz w:val="24"/>
          <w:szCs w:val="24"/>
        </w:rPr>
        <w:t xml:space="preserve">16.2 물리 · 연출 인수 기준</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레일 캐리지의 시작·정지에서 가속·감속이 느껴지고 순간이동처럼 보이지 않는다.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캐리지가 움직이면 집게가 케이블에 매달린 진자처럼 뒤따라 흔들리고, 멈춘 뒤 잦아든다.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집게가 구슬을 잡을 때 발이 구슬을 감싸며, 잡힌 구슬이 공중에서 자전하지 않는다.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집게가 구슬 더미에 진입할 때 주변 최소 3개 이상의 구슬이 상황에 따라 자연스럽게 반응한다.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획득 구슬이 집게 중심에 고정된 것처럼 보이지 않고 상승 중 제한된 흔들림을 갖는다.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A안 채택 시 미획득 연출은 최소 3개 변형을 두어 반복 참여자가 동일 패턴을 즉시 인지하지 않게 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구슬이 화면 밖으로 이탈하거나 폭발적으로 튀는 현상이 없다. 격리 안전망이 되돌린 최대 초과는 구슬 지름 미만이어야 한다 — 안전망은 렌더 전에 실행되므로 초과 위치가 화면에 나타나지는 않지만, 값이 커지면 물리가 무너지고 있다는 신호다.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영구 진동이 없다. 고정 시간 창이 아니라 수렴 시간으로 판정한다 — 구슬 수가 늘면 정착이 느려질 뿐이고, 느린 정착과 영구 진동은 다르다. 상한 30초 안에 전 구슬이 멎어야 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자동 플레이 하네스 500회 실행에서 결과와 연출 불일치가 0건이다.</w:t>
      </w:r>
    </w:p>
    <w:p>
      <w:pPr>
        <w:spacing w:after="140"/>
      </w:pPr>
    </w:p>
    <w:p>
      <w:pPr>
        <w:spacing w:after="110" w:before="260"/>
      </w:pPr>
      <w:r>
        <w:rPr>
          <w:rFonts w:ascii="맑은 고딕" w:cs="맑은 고딕" w:eastAsia="맑은 고딕" w:hAnsi="맑은 고딕"/>
          <w:b/>
          <w:bCs/>
          <w:color w:val="2C5282"/>
          <w:sz w:val="24"/>
          <w:szCs w:val="24"/>
        </w:rPr>
        <w:t xml:space="preserve">16.3 확률 · 재고 · 동시성 검증</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추첨 시뮬레이터로 10만 회 이상 실행해 설정 확률과 결과 분포의 통계적 편차를 확인한다.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시간대 페이싱 적용 시 운영 종료 2시간 전 구간의 당첨률이 목표 하한을 밑돌지 않는다.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부하 스크립트로 동시 Start, 중복 요청, 타임아웃 재시도에서 중복 세션·중복 예약이 발생하지 않음을 확인한다.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재고 잔여 1개 경계의 동시 당첨 요청에서 재고가 음수가 되지 않는다.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설정 변경·재고 보정·무효 처리의 감사 로그가 누락 없이 기록된다.</w:t>
      </w:r>
    </w:p>
    <w:p>
      <w:pPr>
        <w:spacing w:after="140"/>
      </w:pPr>
    </w:p>
    <w:p>
      <w:pPr>
        <w:spacing w:after="110" w:before="260"/>
      </w:pPr>
      <w:r>
        <w:rPr>
          <w:rFonts w:ascii="맑은 고딕" w:cs="맑은 고딕" w:eastAsia="맑은 고딕" w:hAnsi="맑은 고딕"/>
          <w:b/>
          <w:bCs/>
          <w:color w:val="2C5282"/>
          <w:sz w:val="24"/>
          <w:szCs w:val="24"/>
        </w:rPr>
        <w:t xml:space="preserve">16.4 안정성 검증</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8시간 연속 구동 중 메모리 증가 추이가 선형 증가하지 않는다.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연속 구동 종료 후에도 60fps 목표를 유지하고 물리 오브젝트 누수가 없다.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앱 강제 종료·네트워크 단절·기기 재부팅 각 10회에서 세션 정합성이 유지된다.</w:t>
      </w:r>
    </w:p>
    <w:p>
      <w:pPr>
        <w:pBdr>
          <w:bottom w:val="single" w:color="1A365D" w:sz="12" w:space="4"/>
        </w:pBdr>
        <w:spacing w:after="160" w:before="360"/>
      </w:pPr>
      <w:r>
        <w:rPr>
          <w:rFonts w:ascii="맑은 고딕" w:cs="맑은 고딕" w:eastAsia="맑은 고딕" w:hAnsi="맑은 고딕"/>
          <w:b/>
          <w:bCs/>
          <w:color w:val="1A365D"/>
          <w:sz w:val="30"/>
          <w:szCs w:val="30"/>
        </w:rPr>
        <w:t xml:space="preserve">17. 산출물 및 일정</w:t>
      </w:r>
    </w:p>
    <w:p>
      <w:pPr>
        <w:spacing w:after="110" w:before="260"/>
      </w:pPr>
      <w:r>
        <w:rPr>
          <w:rFonts w:ascii="맑은 고딕" w:cs="맑은 고딕" w:eastAsia="맑은 고딕" w:hAnsi="맑은 고딕"/>
          <w:b/>
          <w:bCs/>
          <w:color w:val="2C5282"/>
          <w:sz w:val="24"/>
          <w:szCs w:val="24"/>
        </w:rPr>
        <w:t xml:space="preserve">17.1 산출물</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940"/>
        <w:gridCol w:w="7760"/>
      </w:tblGrid>
      <w:tr>
        <w:trPr>
          <w:cantSplit/>
          <w:tblHeader/>
        </w:trPr>
        <w:tc>
          <w:tcPr>
            <w:tcW w:type="dxa" w:w="194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분야</w:t>
            </w:r>
          </w:p>
        </w:tc>
        <w:tc>
          <w:tcPr>
            <w:tcW w:type="dxa" w:w="776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산출물</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기획</w:t>
            </w:r>
          </w:p>
        </w:tc>
        <w:tc>
          <w:tcPr>
            <w:tcW w:type="dxa" w:w="776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본 문서, 화면·상태 정의, 예외 정책, 어드민 명세, API 명세, QA 체크리스트</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UX/UI</w:t>
            </w:r>
          </w:p>
        </w:tc>
        <w:tc>
          <w:tcPr>
            <w:tcW w:type="dxa" w:w="776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1080×1920 기준 UI, 반응형 규칙, 운영자·어드민 화면, 등급별 결과 변형</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모션</w:t>
            </w:r>
          </w:p>
        </w:tc>
        <w:tc>
          <w:tcPr>
            <w:tcW w:type="dxa" w:w="776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A/B 프로토타입, 집게·구슬·성공·실패·개봉·등급별 효과 스토리보드 및 파라미터 시트</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개발</w:t>
            </w:r>
          </w:p>
        </w:tc>
        <w:tc>
          <w:tcPr>
            <w:tcW w:type="dxa" w:w="776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Android 게임 앱, 어드민 웹, 게임 API, DB 스키마 및 마이그레이션, 재시도 큐</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테스트 도구</w:t>
            </w:r>
          </w:p>
        </w:tc>
        <w:tc>
          <w:tcPr>
            <w:tcW w:type="dxa" w:w="776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자동 플레이 하네스, 추첨 시뮬레이터, 디버그 HUD, 동시성 부하 스크립트 (15장)</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콘텐츠</w:t>
            </w:r>
          </w:p>
        </w:tc>
        <w:tc>
          <w:tcPr>
            <w:tcW w:type="dxa" w:w="776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베트남어·영어 문구, 경품 이미지, 사운드, 브랜드 에셋 적용본</w:t>
            </w:r>
          </w:p>
        </w:tc>
      </w:tr>
      <w:tr>
        <w:trPr>
          <w:cantSplit/>
          <w:tblHeader w:val="false"/>
        </w:trPr>
        <w:tc>
          <w:tcPr>
            <w:tcW w:type="dxa" w:w="194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검수</w:t>
            </w:r>
          </w:p>
        </w:tc>
        <w:tc>
          <w:tcPr>
            <w:tcW w:type="dxa" w:w="776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기능·확률·재고·동시성·성능·안정성 테스트 결과서, 500회 반복 리포트, 10만 회 시뮬레이션 리포트</w:t>
            </w:r>
          </w:p>
        </w:tc>
      </w:tr>
      <w:tr>
        <w:trPr>
          <w:cantSplit/>
          <w:tblHeader w:val="false"/>
        </w:trPr>
        <w:tc>
          <w:tcPr>
            <w:tcW w:type="dxa" w:w="194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운영 인계</w:t>
            </w:r>
          </w:p>
        </w:tc>
        <w:tc>
          <w:tcPr>
            <w:tcW w:type="dxa" w:w="776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운영자 가이드, 장애 대응 절차, 키오스크 모드 해제 절차, 관리자 계정·백업 빌드</w:t>
            </w:r>
          </w:p>
        </w:tc>
      </w:tr>
    </w:tbl>
    <w:p>
      <w:pPr>
        <w:spacing w:after="140"/>
      </w:pPr>
    </w:p>
    <w:p>
      <w:pPr>
        <w:spacing w:after="110" w:before="260"/>
      </w:pPr>
      <w:r>
        <w:rPr>
          <w:rFonts w:ascii="맑은 고딕" w:cs="맑은 고딕" w:eastAsia="맑은 고딕" w:hAnsi="맑은 고딕"/>
          <w:b/>
          <w:bCs/>
          <w:color w:val="2C5282"/>
          <w:sz w:val="24"/>
          <w:szCs w:val="24"/>
        </w:rPr>
        <w:t xml:space="preserve">17.2 투입 인력</w:t>
      </w:r>
    </w:p>
    <w:tbl>
      <w:tblPr>
        <w:tblW w:type="dxa" w:w="9700"/>
        <w:tblBorders>
          <w:top w:val="none" w:color="FFFFFF" w:sz="0"/>
          <w:left w:val="single" w:color="2F855A"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AF7EF" w:color="auto" w:val="clear"/>
            <w:tcMar>
              <w:top w:type="dxa" w:w="120"/>
              <w:left w:type="dxa" w:w="160"/>
              <w:bottom w:type="dxa" w:w="120"/>
              <w:right w:type="dxa" w:w="160"/>
            </w:tcMar>
          </w:tcPr>
          <w:p>
            <w:pPr>
              <w:spacing w:after="50"/>
            </w:pPr>
            <w:r>
              <w:rPr>
                <w:rFonts w:ascii="맑은 고딕" w:cs="맑은 고딕" w:eastAsia="맑은 고딕" w:hAnsi="맑은 고딕"/>
                <w:b/>
                <w:bCs/>
                <w:color w:val="2F855A"/>
                <w:sz w:val="19"/>
                <w:szCs w:val="19"/>
              </w:rPr>
              <w:t xml:space="preserve">[변경] 인력 없는 일정은 검증할 수 없다</w:t>
            </w:r>
          </w:p>
          <w:p>
            <w:pPr>
              <w:spacing w:line="276"/>
            </w:pPr>
            <w:r>
              <w:rPr>
                <w:rFonts w:ascii="맑은 고딕" w:cs="맑은 고딕" w:eastAsia="맑은 고딕" w:hAnsi="맑은 고딕"/>
                <w:b w:val="false"/>
                <w:bCs w:val="false"/>
                <w:i w:val="false"/>
                <w:iCs w:val="false"/>
                <w:color w:val="222933"/>
                <w:sz w:val="18"/>
                <w:szCs w:val="18"/>
              </w:rPr>
              <w:t xml:space="preserve">v1.0은 6주 일정만 있고 투입 인원이 없었다. 아래는 6주 완주를 위한 최소 구성이며, 이보다 적으면 일정이 아니라 범위를 조정해야 한다.</w:t>
            </w:r>
          </w:p>
        </w:tc>
      </w:tr>
    </w:tbl>
    <w:p>
      <w:pPr>
        <w:spacing w:after="8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522"/>
        <w:gridCol w:w="1552"/>
        <w:gridCol w:w="1746"/>
        <w:gridCol w:w="3880"/>
      </w:tblGrid>
      <w:tr>
        <w:trPr>
          <w:cantSplit/>
          <w:tblHeader/>
        </w:trPr>
        <w:tc>
          <w:tcPr>
            <w:tcW w:type="dxa" w:w="252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롤</w:t>
            </w:r>
          </w:p>
        </w:tc>
        <w:tc>
          <w:tcPr>
            <w:tcW w:type="dxa" w:w="155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투입</w:t>
            </w:r>
          </w:p>
        </w:tc>
        <w:tc>
          <w:tcPr>
            <w:tcW w:type="dxa" w:w="174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구간</w:t>
            </w:r>
          </w:p>
        </w:tc>
        <w:tc>
          <w:tcPr>
            <w:tcW w:type="dxa" w:w="388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주요 책임</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PM / 기획</w:t>
            </w:r>
          </w:p>
        </w:tc>
        <w:tc>
          <w:tcPr>
            <w:tcW w:type="dxa" w:w="155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0.5</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1~6주</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범위·일정 관리, 확정 항목 추적, 인수 기준 판정</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클라이언트 (Unity)</w:t>
            </w:r>
          </w:p>
        </w:tc>
        <w:tc>
          <w:tcPr>
            <w:tcW w:type="dxa" w:w="155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1.5</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1~6주</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게임 클라이언트 전체, 물리·모션 튜닝, 자동 플레이 하네스, 디버그 HUD</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서버 / API</w:t>
            </w:r>
          </w:p>
        </w:tc>
        <w:tc>
          <w:tcPr>
            <w:tcW w:type="dxa" w:w="155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1.0</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1~6주</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API·DB, 추첨·재고 엔진, 시뮬레이터, 부하 스크립트</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어드민 프론트</w:t>
            </w:r>
          </w:p>
        </w:tc>
        <w:tc>
          <w:tcPr>
            <w:tcW w:type="dxa" w:w="155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1.0</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2~5주</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어드민 웹 전체, 지급 큐, 확률 설정 UX</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UI 디자인</w:t>
            </w:r>
          </w:p>
        </w:tc>
        <w:tc>
          <w:tcPr>
            <w:tcW w:type="dxa" w:w="155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1.0</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1~4주</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화면 디자인, 등급별 결과 변형, 어드민 UI</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모션 / 이펙트</w:t>
            </w:r>
          </w:p>
        </w:tc>
        <w:tc>
          <w:tcPr>
            <w:tcW w:type="dxa" w:w="155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0.5</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2~5주</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A/B 프로토타입, 등급별 이펙트, 사운드 연동</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QA</w:t>
            </w:r>
          </w:p>
        </w:tc>
        <w:tc>
          <w:tcPr>
            <w:tcW w:type="dxa" w:w="155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1.0</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4~6주</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기능·확률·성능·안정성 검증, 현장 리허설</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222933"/>
                <w:sz w:val="18"/>
                <w:szCs w:val="18"/>
              </w:rPr>
              <w:t xml:space="preserve">합계</w:t>
            </w:r>
          </w:p>
        </w:tc>
        <w:tc>
          <w:tcPr>
            <w:tcW w:type="dxa" w:w="155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6.5명</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6주 기준 최소 구성</w:t>
            </w:r>
          </w:p>
        </w:tc>
      </w:tr>
    </w:tbl>
    <w:p>
      <w:pPr>
        <w:spacing w:after="140"/>
      </w:pPr>
    </w:p>
    <w:p>
      <w:pPr>
        <w:spacing w:after="110" w:before="260"/>
      </w:pPr>
      <w:r>
        <w:rPr>
          <w:rFonts w:ascii="맑은 고딕" w:cs="맑은 고딕" w:eastAsia="맑은 고딕" w:hAnsi="맑은 고딕"/>
          <w:b/>
          <w:bCs/>
          <w:color w:val="2C5282"/>
          <w:sz w:val="24"/>
          <w:szCs w:val="24"/>
        </w:rPr>
        <w:t xml:space="preserve">17.3 일정 — 오픈일 역산</w:t>
      </w:r>
    </w:p>
    <w:p>
      <w:pPr>
        <w:spacing w:after="100" w:line="288"/>
      </w:pPr>
      <w:r>
        <w:rPr>
          <w:rFonts w:ascii="맑은 고딕" w:cs="맑은 고딕" w:eastAsia="맑은 고딕" w:hAnsi="맑은 고딕"/>
          <w:b w:val="false"/>
          <w:bCs w:val="false"/>
          <w:i w:val="false"/>
          <w:iCs w:val="false"/>
          <w:color w:val="222933"/>
          <w:sz w:val="19"/>
          <w:szCs w:val="19"/>
        </w:rPr>
        <w:t xml:space="preserve">아래는 행사 오픈일을 D-day로 둔 역산 일정이다. 착수일은 19장 P0 항목이 모두 확정된 다음 영업일이며, 확정이 늦어지는 만큼 오픈일 또는 범위를 조정해야 한다.</w:t>
      </w:r>
    </w:p>
    <w:p>
      <w:pPr>
        <w:spacing w:after="6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358"/>
        <w:gridCol w:w="1358"/>
        <w:gridCol w:w="3492"/>
        <w:gridCol w:w="3492"/>
      </w:tblGrid>
      <w:tr>
        <w:trPr>
          <w:cantSplit/>
          <w:tblHeader/>
        </w:trPr>
        <w:tc>
          <w:tcPr>
            <w:tcW w:type="dxa" w:w="135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주차</w:t>
            </w:r>
          </w:p>
        </w:tc>
        <w:tc>
          <w:tcPr>
            <w:tcW w:type="dxa" w:w="135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구간</w:t>
            </w:r>
          </w:p>
        </w:tc>
        <w:tc>
          <w:tcPr>
            <w:tcW w:type="dxa" w:w="349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주요 작업</w:t>
            </w:r>
          </w:p>
        </w:tc>
        <w:tc>
          <w:tcPr>
            <w:tcW w:type="dxa" w:w="349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완료 게이트</w:t>
            </w:r>
          </w:p>
        </w:tc>
      </w:tr>
      <w:tr>
        <w:trPr>
          <w:cantSplit/>
          <w:tblHeader w:val="false"/>
        </w:trPr>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1주차</w:t>
            </w:r>
          </w:p>
        </w:tc>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D-42 ~ D-36</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P0 확정 반영, 화면·상태·API 명세 확정, 와이어프레임, DB 스키마, 프로젝트 셋업</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화면·상태·API 범위 승인</w:t>
            </w:r>
          </w:p>
        </w:tc>
      </w:tr>
      <w:tr>
        <w:trPr>
          <w:cantSplit/>
          <w:tblHeader w:val="false"/>
        </w:trPr>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2주차</w:t>
            </w:r>
          </w:p>
        </w:tc>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D-35 ~ D-29</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UI 비주얼, 물리 A/B 프로토타입, 추첨·재고 엔진, 시뮬레이터, 어드민 골격</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조작감·비주얼 승인 + A/B안 결정 + 페이싱 값 확정</w:t>
            </w:r>
          </w:p>
        </w:tc>
      </w:tr>
      <w:tr>
        <w:trPr>
          <w:cantSplit/>
          <w:tblHeader w:val="false"/>
        </w:trPr>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3주차</w:t>
            </w:r>
          </w:p>
        </w:tc>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D-28 ~ D-22</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게임 클라이언트 핵심 개발, 물리 튜닝, API 완성, 자동 플레이 하네스·디버그 HUD 완성</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Start→플레이→결과 E2E 동작, 테스트 도구 가동</w:t>
            </w:r>
          </w:p>
        </w:tc>
      </w:tr>
      <w:tr>
        <w:trPr>
          <w:cantSplit/>
          <w:tblHeader w:val="false"/>
        </w:trPr>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4주차</w:t>
            </w:r>
          </w:p>
        </w:tc>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D-21 ~ D-15</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어드민 연동, 지급 큐, 등급별 결과 효과, 사운드, 오류·복구 처리</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기능 완료, 내부 QA 착수</w:t>
            </w:r>
          </w:p>
        </w:tc>
      </w:tr>
      <w:tr>
        <w:trPr>
          <w:cantSplit/>
          <w:tblHeader w:val="false"/>
        </w:trPr>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5주차</w:t>
            </w:r>
          </w:p>
        </w:tc>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D-14 ~ D-8</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확률·재고·동시성 QA, 성능 튜닝, 현지화 적용, 500회 반복 1차</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UAT 후보 빌드</w:t>
            </w:r>
          </w:p>
        </w:tc>
      </w:tr>
      <w:tr>
        <w:trPr>
          <w:cantSplit/>
          <w:tblHeader w:val="false"/>
        </w:trPr>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6주차</w:t>
            </w:r>
          </w:p>
        </w:tc>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D-7 ~ D-1</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8시간 내구 테스트(병렬), 실기기·현장 리허설, 최종 튜닝, 빌드·백업 배포, 운영 인계</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행사 운영 승인</w:t>
            </w:r>
          </w:p>
        </w:tc>
      </w:tr>
    </w:tbl>
    <w:p>
      <w:pPr>
        <w:spacing w:after="140"/>
      </w:pPr>
    </w:p>
    <w:tbl>
      <w:tblPr>
        <w:tblW w:type="dxa" w:w="9700"/>
        <w:tblBorders>
          <w:top w:val="none" w:color="FFFFFF" w:sz="0"/>
          <w:left w:val="single" w:color="B7791F"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FFF8E6" w:color="auto" w:val="clear"/>
            <w:tcMar>
              <w:top w:type="dxa" w:w="120"/>
              <w:left w:type="dxa" w:w="160"/>
              <w:bottom w:type="dxa" w:w="120"/>
              <w:right w:type="dxa" w:w="160"/>
            </w:tcMar>
          </w:tcPr>
          <w:p>
            <w:pPr>
              <w:spacing w:after="50"/>
            </w:pPr>
            <w:r>
              <w:rPr>
                <w:rFonts w:ascii="맑은 고딕" w:cs="맑은 고딕" w:eastAsia="맑은 고딕" w:hAnsi="맑은 고딕"/>
                <w:b/>
                <w:bCs/>
                <w:color w:val="B7791F"/>
                <w:sz w:val="19"/>
                <w:szCs w:val="19"/>
              </w:rPr>
              <w:t xml:space="preserve">[주의] 일정 리스크</w:t>
            </w:r>
          </w:p>
          <w:p>
            <w:pPr>
              <w:spacing w:line="276"/>
            </w:pPr>
            <w:r>
              <w:rPr>
                <w:rFonts w:ascii="맑은 고딕" w:cs="맑은 고딕" w:eastAsia="맑은 고딕" w:hAnsi="맑은 고딕"/>
                <w:b w:val="false"/>
                <w:bCs w:val="false"/>
                <w:i w:val="false"/>
                <w:iCs w:val="false"/>
                <w:color w:val="222933"/>
                <w:sz w:val="18"/>
                <w:szCs w:val="18"/>
              </w:rPr>
              <w:t xml:space="preserve">① 8시간 내구 테스트는 1회 실행에 하루가 걸리고 실패 시 수정·재측정으로 2~3일이 소요된다. 6주차 리허설과 병렬로 진행하되, 5주차 말에 1차를 반드시 착수한다. ② 공식 UI 디자인·다국어 검수·경품 이미지·실기기 중 하나라도 3주차 이후로 밀리면 1~2주 추가가 불가피하다. ③ 다중 기기 동시 운영이 뒤늦게 확정되면 서버 동시성 검증 범위가 커진다.</w:t>
            </w:r>
          </w:p>
        </w:tc>
      </w:tr>
    </w:tbl>
    <w:p>
      <w:pPr>
        <w:pBdr>
          <w:bottom w:val="single" w:color="1A365D" w:sz="12" w:space="4"/>
        </w:pBdr>
        <w:spacing w:after="160" w:before="360"/>
      </w:pPr>
      <w:r>
        <w:rPr>
          <w:rFonts w:ascii="맑은 고딕" w:cs="맑은 고딕" w:eastAsia="맑은 고딕" w:hAnsi="맑은 고딕"/>
          <w:b/>
          <w:bCs/>
          <w:color w:val="1A365D"/>
          <w:sz w:val="30"/>
          <w:szCs w:val="30"/>
        </w:rPr>
        <w:t xml:space="preserve">18. 개발 리스크와 대응</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716"/>
        <w:gridCol w:w="2522"/>
        <w:gridCol w:w="4462"/>
      </w:tblGrid>
      <w:tr>
        <w:trPr>
          <w:cantSplit/>
          <w:tblHeader/>
        </w:trPr>
        <w:tc>
          <w:tcPr>
            <w:tcW w:type="dxa" w:w="271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리스크</w:t>
            </w:r>
          </w:p>
        </w:tc>
        <w:tc>
          <w:tcPr>
            <w:tcW w:type="dxa" w:w="252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영향</w:t>
            </w:r>
          </w:p>
        </w:tc>
        <w:tc>
          <w:tcPr>
            <w:tcW w:type="dxa" w:w="446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대응</w:t>
            </w:r>
          </w:p>
        </w:tc>
      </w:tr>
      <w:tr>
        <w:trPr>
          <w:cantSplit/>
          <w:tblHeader w:val="false"/>
        </w:trPr>
        <w:tc>
          <w:tcPr>
            <w:tcW w:type="dxa" w:w="271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물리 결과와 추첨 결과 불일치</w:t>
            </w:r>
          </w:p>
        </w:tc>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신뢰 하락·경품 분쟁</w:t>
            </w:r>
          </w:p>
        </w:tc>
        <w:tc>
          <w:tcPr>
            <w:tcW w:type="dxa" w:w="446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선결정 결과 + 보조 Joint 하이브리드. 자동 플레이 500회 불일치 0건을 인수 조건화. B안 채택 시 구조적으로 제거됨</w:t>
            </w:r>
          </w:p>
        </w:tc>
      </w:tr>
      <w:tr>
        <w:trPr>
          <w:cantSplit/>
          <w:tblHeader w:val="false"/>
        </w:trPr>
        <w:tc>
          <w:tcPr>
            <w:tcW w:type="dxa" w:w="271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물리 튜닝 반복으로 일정 초과</w:t>
            </w:r>
          </w:p>
        </w:tc>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3~4주차 지연 확산</w:t>
            </w:r>
          </w:p>
        </w:tc>
        <w:tc>
          <w:tcPr>
            <w:tcW w:type="dxa" w:w="446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물리 파라미터 외부 데이터화로 빌드 없이 튜닝. 2주차 프로토타입에서 조작감을 먼저 승인받고 이후 미세 조정만 수행</w:t>
            </w:r>
          </w:p>
        </w:tc>
      </w:tr>
      <w:tr>
        <w:trPr>
          <w:cantSplit/>
          <w:tblHeader w:val="false"/>
        </w:trPr>
        <w:tc>
          <w:tcPr>
            <w:tcW w:type="dxa" w:w="271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후반 꽝률 급증</w:t>
            </w:r>
          </w:p>
        </w:tc>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후반 방문자 경험 저하</w:t>
            </w:r>
          </w:p>
        </w:tc>
        <w:tc>
          <w:tcPr>
            <w:tcW w:type="dxa" w:w="446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시간대 페이싱 쿼터(5.4)와 마감 전 재배분. 시뮬레이터로 사전 검증</w:t>
            </w:r>
          </w:p>
        </w:tc>
      </w:tr>
      <w:tr>
        <w:trPr>
          <w:cantSplit/>
          <w:tblHeader w:val="false"/>
        </w:trPr>
        <w:tc>
          <w:tcPr>
            <w:tcW w:type="dxa" w:w="271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결과화면 병목</w:t>
            </w:r>
          </w:p>
        </w:tc>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대기열 이탈</w:t>
            </w:r>
          </w:p>
        </w:tc>
        <w:tc>
          <w:tcPr>
            <w:tcW w:type="dxa" w:w="446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결과화면 자동 복귀 + 지급 큐 비동기 처리(6.4). 결과-지급 평균 격차를 KPI로 관측</w:t>
            </w:r>
          </w:p>
        </w:tc>
      </w:tr>
      <w:tr>
        <w:trPr>
          <w:cantSplit/>
          <w:tblHeader w:val="false"/>
        </w:trPr>
        <w:tc>
          <w:tcPr>
            <w:tcW w:type="dxa" w:w="271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스크린샷 재사용</w:t>
            </w:r>
          </w:p>
        </w:tc>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중복 지급</w:t>
            </w:r>
          </w:p>
        </w:tc>
        <w:tc>
          <w:tcPr>
            <w:tcW w:type="dxa" w:w="446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1회용 claim_code와 지급 큐 검증 동선(10.3, 6.4)</w:t>
            </w:r>
          </w:p>
        </w:tc>
      </w:tr>
      <w:tr>
        <w:trPr>
          <w:cantSplit/>
          <w:tblHeader w:val="false"/>
        </w:trPr>
        <w:tc>
          <w:tcPr>
            <w:tcW w:type="dxa" w:w="271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네트워크 장애</w:t>
            </w:r>
          </w:p>
        </w:tc>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 중단</w:t>
            </w:r>
          </w:p>
        </w:tc>
        <w:tc>
          <w:tcPr>
            <w:tcW w:type="dxa" w:w="446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이중화 + 재시도 큐 + 명확한 중지 표시(12장). 세션 생성은 절대 큐잉하지 않음</w:t>
            </w:r>
          </w:p>
        </w:tc>
      </w:tr>
      <w:tr>
        <w:trPr>
          <w:cantSplit/>
          <w:tblHeader w:val="false"/>
        </w:trPr>
        <w:tc>
          <w:tcPr>
            <w:tcW w:type="dxa" w:w="271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재고 동시성 결함</w:t>
            </w:r>
          </w:p>
        </w:tc>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음수 재고·이중 지급</w:t>
            </w:r>
          </w:p>
        </w:tc>
        <w:tc>
          <w:tcPr>
            <w:tcW w:type="dxa" w:w="446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행 잠금 트랜잭션. 부하 스크립트로 경계 조건 검증(15.4)</w:t>
            </w:r>
          </w:p>
        </w:tc>
      </w:tr>
      <w:tr>
        <w:trPr>
          <w:cantSplit/>
          <w:tblHeader w:val="false"/>
        </w:trPr>
        <w:tc>
          <w:tcPr>
            <w:tcW w:type="dxa" w:w="271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키오스크 모드 세팅 지연</w:t>
            </w:r>
          </w:p>
        </w:tc>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현장 배포 지연</w:t>
            </w:r>
          </w:p>
        </w:tc>
        <w:tc>
          <w:tcPr>
            <w:tcW w:type="dxa" w:w="446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Device Owner 프로비저닝 방식을 19장 P1로 확정하고 3주차에 실기기 검증</w:t>
            </w:r>
          </w:p>
        </w:tc>
      </w:tr>
      <w:tr>
        <w:trPr>
          <w:cantSplit/>
          <w:tblHeader w:val="false"/>
        </w:trPr>
        <w:tc>
          <w:tcPr>
            <w:tcW w:type="dxa" w:w="271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확률 변경 오조작</w:t>
            </w:r>
          </w:p>
        </w:tc>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원가·신뢰 리스크</w:t>
            </w:r>
          </w:p>
        </w:tc>
        <w:tc>
          <w:tcPr>
            <w:tcW w:type="dxa" w:w="446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합계 검증, 미리보기, 변경 사유 필수, 관리자 권한, 감사 로그, 버전 롤백</w:t>
            </w:r>
          </w:p>
        </w:tc>
      </w:tr>
      <w:tr>
        <w:trPr>
          <w:cantSplit/>
          <w:tblHeader w:val="false"/>
        </w:trPr>
        <w:tc>
          <w:tcPr>
            <w:tcW w:type="dxa" w:w="271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저사양 실기기 확정 지연</w:t>
            </w:r>
          </w:p>
        </w:tc>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성능 재작업</w:t>
            </w:r>
          </w:p>
        </w:tc>
        <w:tc>
          <w:tcPr>
            <w:tcW w:type="dxa" w:w="446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구슬 25~40개 기준으로 조기 성능 측정. 품질 3단계 자동 조정 구조를 선제 구현</w:t>
            </w:r>
          </w:p>
        </w:tc>
      </w:tr>
    </w:tbl>
    <w:p>
      <w:pPr>
        <w:pBdr>
          <w:bottom w:val="single" w:color="1A365D" w:sz="12" w:space="4"/>
        </w:pBdr>
        <w:spacing w:after="160" w:before="360"/>
      </w:pPr>
      <w:r>
        <w:rPr>
          <w:rFonts w:ascii="맑은 고딕" w:cs="맑은 고딕" w:eastAsia="맑은 고딕" w:hAnsi="맑은 고딕"/>
          <w:b/>
          <w:bCs/>
          <w:color w:val="1A365D"/>
          <w:sz w:val="30"/>
          <w:szCs w:val="30"/>
        </w:rPr>
        <w:t xml:space="preserve">19. 착수 전 확정 항목</w:t>
      </w:r>
    </w:p>
    <w:p>
      <w:pPr>
        <w:spacing w:after="100" w:line="288"/>
      </w:pPr>
      <w:r>
        <w:rPr>
          <w:rFonts w:ascii="맑은 고딕" w:cs="맑은 고딕" w:eastAsia="맑은 고딕" w:hAnsi="맑은 고딕"/>
          <w:b w:val="false"/>
          <w:bCs w:val="false"/>
          <w:i w:val="false"/>
          <w:iCs w:val="false"/>
          <w:color w:val="222933"/>
          <w:sz w:val="19"/>
          <w:szCs w:val="19"/>
        </w:rPr>
        <w:t xml:space="preserve">앱 개발에 직접 영향을 주는 항목만 정리했다. 경품 조달·현지 인허가·마케팅 운영 등은 개발 전제이되 본 문서의 관리 대상이 아니다.</w:t>
      </w:r>
    </w:p>
    <w:p>
      <w:pPr>
        <w:spacing w:after="6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1164"/>
        <w:gridCol w:w="3492"/>
        <w:gridCol w:w="1746"/>
        <w:gridCol w:w="3298"/>
      </w:tblGrid>
      <w:tr>
        <w:trPr>
          <w:cantSplit/>
          <w:tblHeader/>
        </w:trPr>
        <w:tc>
          <w:tcPr>
            <w:tcW w:type="dxa" w:w="116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우선순위</w:t>
            </w:r>
          </w:p>
        </w:tc>
        <w:tc>
          <w:tcPr>
            <w:tcW w:type="dxa" w:w="349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확정 항목</w:t>
            </w:r>
          </w:p>
        </w:tc>
        <w:tc>
          <w:tcPr>
            <w:tcW w:type="dxa" w:w="174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담당</w:t>
            </w:r>
          </w:p>
        </w:tc>
        <w:tc>
          <w:tcPr>
            <w:tcW w:type="dxa" w:w="329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상태 / 미확정 시 영향</w:t>
            </w:r>
          </w:p>
        </w:tc>
      </w:tr>
      <w:tr>
        <w:trPr>
          <w:cantSplit/>
          <w:tblHeader w:val="false"/>
        </w:trPr>
        <w:tc>
          <w:tcPr>
            <w:tcW w:type="dxa" w:w="116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확정</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실기기 = PC</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aepick</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 확정. Android 전제 폐기</w:t>
            </w:r>
          </w:p>
        </w:tc>
      </w:tr>
      <w:tr>
        <w:trPr>
          <w:cantSplit/>
          <w:tblHeader w:val="false"/>
        </w:trPr>
        <w:tc>
          <w:tcPr>
            <w:tcW w:type="dxa" w:w="116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확정</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게임 클라이언트 = 웹(Three.js + Rapier)</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개발</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 확정. 비주얼 스파이크로 검증</w:t>
            </w:r>
          </w:p>
        </w:tc>
      </w:tr>
      <w:tr>
        <w:trPr>
          <w:cantSplit/>
          <w:tblHeader w:val="false"/>
        </w:trPr>
        <w:tc>
          <w:tcPr>
            <w:tcW w:type="dxa" w:w="116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확정</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구슬 수 78개, 집게 1축</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개발</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 확정. 자동 검증 통과</w:t>
            </w:r>
          </w:p>
        </w:tc>
      </w:tr>
      <w:tr>
        <w:trPr>
          <w:cantSplit/>
          <w:tblHeader w:val="false"/>
        </w:trPr>
        <w:tc>
          <w:tcPr>
            <w:tcW w:type="dxa" w:w="116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확정</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Aepick 브랜드 팔레트·로고</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브랜드</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 Beauty DNA 프로젝트 토큰 사용</w:t>
            </w:r>
          </w:p>
        </w:tc>
      </w:tr>
      <w:tr>
        <w:trPr>
          <w:cantSplit/>
          <w:tblHeader w:val="false"/>
        </w:trPr>
        <w:tc>
          <w:tcPr>
            <w:tcW w:type="dxa" w:w="116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P0</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행사 오픈일과 일일 운영 시간</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aepick</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역산 일정·페이싱 쿼터 산정 불가</w:t>
            </w:r>
          </w:p>
        </w:tc>
      </w:tr>
      <w:tr>
        <w:trPr>
          <w:cantSplit/>
          <w:tblHeader w:val="false"/>
        </w:trPr>
        <w:tc>
          <w:tcPr>
            <w:tcW w:type="dxa" w:w="116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P0</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1~5등 경품명·이미지·수량·일일 상한</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aepick 운영</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확률·재고·결과화면 확정 불가</w:t>
            </w:r>
          </w:p>
        </w:tc>
      </w:tr>
      <w:tr>
        <w:trPr>
          <w:cantSplit/>
          <w:tblHeader w:val="false"/>
        </w:trPr>
        <w:tc>
          <w:tcPr>
            <w:tcW w:type="dxa" w:w="116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P0</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설치 PC 사양·디스플레이 해상도·터치 방식</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aepick / 개발</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§14 성능 판정 불가. 개발 기기 60fps는 확인됨</w:t>
            </w:r>
          </w:p>
        </w:tc>
      </w:tr>
      <w:tr>
        <w:trPr>
          <w:cantSplit/>
          <w:tblHeader w:val="false"/>
        </w:trPr>
        <w:tc>
          <w:tcPr>
            <w:tcW w:type="dxa" w:w="116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P0</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운영자 승인 방식(PIN 정책, 계정 수)</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aepick 운영</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대기화면·권한 구조 확정 불가</w:t>
            </w:r>
          </w:p>
        </w:tc>
      </w:tr>
      <w:tr>
        <w:trPr>
          <w:cantSplit/>
          <w:tblHeader w:val="false"/>
        </w:trPr>
        <w:tc>
          <w:tcPr>
            <w:tcW w:type="dxa" w:w="116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P1</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Windows 키오스크 구성 방식 및 잠금 해제 절차</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개발 / 현장</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현장 배포·앱 재실행 동선 확정 불가</w:t>
            </w:r>
          </w:p>
        </w:tc>
      </w:tr>
      <w:tr>
        <w:trPr>
          <w:cantSplit/>
          <w:tblHeader w:val="false"/>
        </w:trPr>
        <w:tc>
          <w:tcPr>
            <w:tcW w:type="dxa" w:w="116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P1</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서버 호스팅 환경·도메인·TLS 인증서</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개발</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API 배포·클라이언트 엔드포인트 확정 불가</w:t>
            </w:r>
          </w:p>
        </w:tc>
      </w:tr>
      <w:tr>
        <w:trPr>
          <w:cantSplit/>
          <w:tblHeader w:val="false"/>
        </w:trPr>
        <w:tc>
          <w:tcPr>
            <w:tcW w:type="dxa" w:w="116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P1</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§4.3 A/B 최종 판정 (획득·미획득 vs 캡슐 개봉)</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기획 / 운영</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양쪽 구현 완료. 10인 시연 후 결정</w:t>
            </w:r>
          </w:p>
        </w:tc>
      </w:tr>
      <w:tr>
        <w:trPr>
          <w:cantSplit/>
          <w:tblHeader w:val="false"/>
        </w:trPr>
        <w:tc>
          <w:tcPr>
            <w:tcW w:type="dxa" w:w="116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P1</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3D 에셋 (집게 모델·구슬 로고 텍스처)</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브랜드 / 외주</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현재 절차적 근사. glTF로 교체 가능한 구조</w:t>
            </w:r>
          </w:p>
        </w:tc>
      </w:tr>
      <w:tr>
        <w:trPr>
          <w:cantSplit/>
          <w:tblHeader w:val="false"/>
        </w:trPr>
        <w:tc>
          <w:tcPr>
            <w:tcW w:type="dxa" w:w="116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P1</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운영자 단말(지급 큐용) 종류와 대수</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현장 운영</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지급 큐 반응형 설계 범위 영향</w:t>
            </w:r>
          </w:p>
        </w:tc>
      </w:tr>
      <w:tr>
        <w:trPr>
          <w:cantSplit/>
          <w:tblHeader w:val="false"/>
        </w:trPr>
        <w:tc>
          <w:tcPr>
            <w:tcW w:type="dxa" w:w="116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P1</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베트남어·영어 사용 범위와 카피 검수자</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현지 운영</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현지화 일정 영향</w:t>
            </w:r>
          </w:p>
        </w:tc>
      </w:tr>
      <w:tr>
        <w:trPr>
          <w:cantSplit/>
          <w:tblHeader w:val="false"/>
        </w:trPr>
        <w:tc>
          <w:tcPr>
            <w:tcW w:type="dxa" w:w="116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P1</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예상 일일 참여자 수</w:t>
            </w:r>
          </w:p>
        </w:tc>
        <w:tc>
          <w:tcPr>
            <w:tcW w:type="dxa" w:w="174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aepick 운영</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페이싱 쿼터·재고 시뮬레이션 입력값 부재</w:t>
            </w:r>
          </w:p>
        </w:tc>
      </w:tr>
      <w:tr>
        <w:trPr>
          <w:cantSplit/>
          <w:tblHeader w:val="false"/>
        </w:trPr>
        <w:tc>
          <w:tcPr>
            <w:tcW w:type="dxa" w:w="116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P2</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사운드 허용 수준, 결과 공유 기능 필요 여부</w:t>
            </w:r>
          </w:p>
        </w:tc>
        <w:tc>
          <w:tcPr>
            <w:tcW w:type="dxa" w:w="174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마케팅</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연출·2차 범위 영향</w:t>
            </w:r>
          </w:p>
        </w:tc>
      </w:tr>
    </w:tbl>
    <w:p>
      <w:pPr>
        <w:spacing w:after="140"/>
      </w:pPr>
    </w:p>
    <w:tbl>
      <w:tblPr>
        <w:tblW w:type="dxa" w:w="9700"/>
        <w:tblBorders>
          <w:top w:val="none" w:color="FFFFFF" w:sz="0"/>
          <w:left w:val="single" w:color="2B6CB0"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BF4FF" w:color="auto" w:val="clear"/>
            <w:tcMar>
              <w:top w:type="dxa" w:w="120"/>
              <w:left w:type="dxa" w:w="160"/>
              <w:bottom w:type="dxa" w:w="120"/>
              <w:right w:type="dxa" w:w="160"/>
            </w:tcMar>
          </w:tcPr>
          <w:p>
            <w:pPr>
              <w:spacing w:after="50"/>
            </w:pPr>
            <w:r>
              <w:rPr>
                <w:rFonts w:ascii="맑은 고딕" w:cs="맑은 고딕" w:eastAsia="맑은 고딕" w:hAnsi="맑은 고딕"/>
                <w:b/>
                <w:bCs/>
                <w:color w:val="2B6CB0"/>
                <w:sz w:val="19"/>
                <w:szCs w:val="19"/>
              </w:rPr>
              <w:t xml:space="preserve">[결정] 현재 게이트</w:t>
            </w:r>
          </w:p>
          <w:p>
            <w:pPr>
              <w:spacing w:line="276"/>
            </w:pPr>
            <w:r>
              <w:rPr>
                <w:rFonts w:ascii="맑은 고딕" w:cs="맑은 고딕" w:eastAsia="맑은 고딕" w:hAnsi="맑은 고딕"/>
                <w:b w:val="false"/>
                <w:bCs w:val="false"/>
                <w:i w:val="false"/>
                <w:iCs w:val="false"/>
                <w:color w:val="222933"/>
                <w:sz w:val="18"/>
                <w:szCs w:val="18"/>
              </w:rPr>
              <w:t xml:space="preserve">착수 게이트는 통과했다. 게임 클라이언트·서버·어드민·검증 도구가 구현·검증된 상태다. 남은 P0는 운영 데이터(오픈일·경품·참여 조건)와 설치 PC 사양이며, 이것들이 확정되어야 성능 판정과 최종 일정 확정이 가능하다.</w:t>
            </w:r>
          </w:p>
        </w:tc>
      </w:tr>
    </w:tbl>
    <w:p>
      <w:r>
        <w:br w:type="page"/>
      </w:r>
    </w:p>
    <w:p>
      <w:pPr>
        <w:pBdr>
          <w:bottom w:val="single" w:color="1A365D" w:sz="12" w:space="4"/>
        </w:pBdr>
        <w:spacing w:after="160" w:before="360"/>
      </w:pPr>
      <w:r>
        <w:rPr>
          <w:rFonts w:ascii="맑은 고딕" w:cs="맑은 고딕" w:eastAsia="맑은 고딕" w:hAnsi="맑은 고딕"/>
          <w:b/>
          <w:bCs/>
          <w:color w:val="1A365D"/>
          <w:sz w:val="30"/>
          <w:szCs w:val="30"/>
        </w:rPr>
        <w:t xml:space="preserve">부록 A. 화면 · 게임 상태 전이 (Layer 1)</w:t>
      </w:r>
    </w:p>
    <w:p>
      <w:pPr>
        <w:spacing w:after="100" w:line="288"/>
      </w:pPr>
      <w:r>
        <w:rPr>
          <w:rFonts w:ascii="맑은 고딕" w:cs="맑은 고딕" w:eastAsia="맑은 고딕" w:hAnsi="맑은 고딕"/>
          <w:b w:val="false"/>
          <w:bCs w:val="false"/>
          <w:i w:val="false"/>
          <w:iCs w:val="false"/>
          <w:color w:val="222933"/>
          <w:sz w:val="19"/>
          <w:szCs w:val="19"/>
        </w:rPr>
        <w:t xml:space="preserve">클라이언트가 소유하는 휘발성 상태다. 앱 재시작 시 폐기되고 WAITING에서 다시 시작한다.</w:t>
      </w:r>
    </w:p>
    <w:p>
      <w:pPr>
        <w:spacing w:after="6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134"/>
        <w:gridCol w:w="2328"/>
        <w:gridCol w:w="2328"/>
        <w:gridCol w:w="2910"/>
      </w:tblGrid>
      <w:tr>
        <w:trPr>
          <w:cantSplit/>
          <w:tblHeader/>
        </w:trPr>
        <w:tc>
          <w:tcPr>
            <w:tcW w:type="dxa" w:w="213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현재 상태</w:t>
            </w:r>
          </w:p>
        </w:tc>
        <w:tc>
          <w:tcPr>
            <w:tcW w:type="dxa" w:w="232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이벤트</w:t>
            </w:r>
          </w:p>
        </w:tc>
        <w:tc>
          <w:tcPr>
            <w:tcW w:type="dxa" w:w="232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다음 상태</w:t>
            </w:r>
          </w:p>
        </w:tc>
        <w:tc>
          <w:tcPr>
            <w:tcW w:type="dxa" w:w="291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가드 / 비고</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WAITING</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operator_start</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SESSION_PREPARE</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PIN 검증, 행사 ON, 미완료 세션 없음</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SESSION_PREPARE</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session_created</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READY</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session_id와 result_token 수신 필수</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SESSION_PREPARE</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draw_failed</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OPERATOR_HOLD</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재고 없음·설정 오류. 세션 미생성 확인 후 안내 (신규)</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SESSION_PREPARE</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network_timeout</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SESSION_PREPARE</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동일 멱등키로 재시도. 허용 시간 초과 시 OPERATOR_HOLD (신규)</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READY</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tutorial_complete</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AIM</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입력 활성화</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AIM</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catch_pressed / timeout</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DROP</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최초 1회만 수락. catch_x 기록</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DROP</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claw_reached</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GRAB</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충돌 활성화</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GRAB</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close_complete</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LIFT</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result_token에 따라 보조 Joint 연결 여부 결정</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LIFT</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return_complete</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REVEAL</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연출과 결과 일치 검사 (불일치 시 오류 로그)</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REVEAL</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animation_complete</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RESULT</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등급별 콘텐츠 로드</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RESULT</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display_timeout</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WAITING</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지급 여부와 무관하게 항상 복귀 (변경)</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ANY</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result_unavailable</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OPERATOR_HOLD</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임의 결과 표시 금지 (신규)</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ANY</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fatal_error</w:t>
            </w:r>
          </w:p>
        </w:tc>
        <w:tc>
          <w:tcPr>
            <w:tcW w:type="dxa" w:w="232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OPERATOR_HOLD</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신규 Start 차단. 복구 또는 무효 선택</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OPERATOR_HOLD</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operator_resolved</w:t>
            </w:r>
          </w:p>
        </w:tc>
        <w:tc>
          <w:tcPr>
            <w:tcW w:type="dxa" w:w="232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WAITING</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세션은 서버 상태에 따라 이어하기 또는 무효 처리</w:t>
            </w:r>
          </w:p>
        </w:tc>
      </w:tr>
    </w:tbl>
    <w:p>
      <w:pPr>
        <w:pBdr>
          <w:bottom w:val="single" w:color="1A365D" w:sz="12" w:space="4"/>
        </w:pBdr>
        <w:spacing w:after="160" w:before="360"/>
      </w:pPr>
      <w:r>
        <w:rPr>
          <w:rFonts w:ascii="맑은 고딕" w:cs="맑은 고딕" w:eastAsia="맑은 고딕" w:hAnsi="맑은 고딕"/>
          <w:b/>
          <w:bCs/>
          <w:color w:val="1A365D"/>
          <w:sz w:val="30"/>
          <w:szCs w:val="30"/>
        </w:rPr>
        <w:t xml:space="preserve">부록 B. 세션 상태 전이 (Layer 2)</w:t>
      </w:r>
    </w:p>
    <w:p>
      <w:pPr>
        <w:spacing w:after="100" w:line="288"/>
      </w:pPr>
      <w:r>
        <w:rPr>
          <w:rFonts w:ascii="맑은 고딕" w:cs="맑은 고딕" w:eastAsia="맑은 고딕" w:hAnsi="맑은 고딕"/>
          <w:b w:val="false"/>
          <w:bCs w:val="false"/>
          <w:i w:val="false"/>
          <w:iCs w:val="false"/>
          <w:color w:val="222933"/>
          <w:sz w:val="19"/>
          <w:szCs w:val="19"/>
        </w:rPr>
        <w:t xml:space="preserve">서버가 소유하는 영속 상태다. 화면 상태와 독립적으로 전이하며, 모든 전이는 API 호출 또는 배치 작업으로만 발생한다.</w:t>
      </w:r>
    </w:p>
    <w:p>
      <w:pPr>
        <w:spacing w:after="6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134"/>
        <w:gridCol w:w="2522"/>
        <w:gridCol w:w="2134"/>
        <w:gridCol w:w="2910"/>
      </w:tblGrid>
      <w:tr>
        <w:trPr>
          <w:cantSplit/>
          <w:tblHeader/>
        </w:trPr>
        <w:tc>
          <w:tcPr>
            <w:tcW w:type="dxa" w:w="213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현재 상태</w:t>
            </w:r>
          </w:p>
        </w:tc>
        <w:tc>
          <w:tcPr>
            <w:tcW w:type="dxa" w:w="252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이벤트 (API/배치)</w:t>
            </w:r>
          </w:p>
        </w:tc>
        <w:tc>
          <w:tcPr>
            <w:tcW w:type="dxa" w:w="2134"/>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다음 상태</w:t>
            </w:r>
          </w:p>
        </w:tc>
        <w:tc>
          <w:tcPr>
            <w:tcW w:type="dxa" w:w="291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처리</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w:t>
            </w:r>
          </w:p>
        </w:tc>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POST /sessions</w:t>
            </w:r>
          </w:p>
        </w:tc>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CREATED</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멱등키 등록, 세션 레코드 생성</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CREATED</w:t>
            </w:r>
          </w:p>
        </w:tc>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추첨 완료 (동일 트랜잭션)</w:t>
            </w:r>
          </w:p>
        </w:tc>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DRAWN</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당첨 시 재고 reserved, claim_code 발급</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DRAWN</w:t>
            </w:r>
          </w:p>
        </w:tc>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POST /sessions/{id}/played</w:t>
            </w:r>
          </w:p>
        </w:tc>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PLAYED</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플레이 지표 저장</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PLAYED</w:t>
            </w:r>
          </w:p>
        </w:tc>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당첨 세션</w:t>
            </w:r>
          </w:p>
        </w:tc>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PENDING_CLAIM</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지급 큐에 노출</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PLAYED</w:t>
            </w:r>
          </w:p>
        </w:tc>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꽝 세션</w:t>
            </w:r>
          </w:p>
        </w:tc>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CLAIMED</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지급 대상 없음. 즉시 종료 처리</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PENDING_CLAIM</w:t>
            </w:r>
          </w:p>
        </w:tc>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POST /sessions/{id}/claim</w:t>
            </w:r>
          </w:p>
        </w:tc>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CLAIMED</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claim_code 검증, 재고 최종 차감, 운영자·시각 기록</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PENDING_CLAIM</w:t>
            </w:r>
          </w:p>
        </w:tc>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POST /sessions/{id}/void</w:t>
            </w:r>
          </w:p>
        </w:tc>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VOIDED</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사유 필수. 정책에 따라 재고 복원</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PENDING_CLAIM</w:t>
            </w:r>
          </w:p>
        </w:tc>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만료 배치 (24h 또는 당일 마감)</w:t>
            </w:r>
          </w:p>
        </w:tc>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EXPIRED</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관리자 검토 대기. 재고는 reserved 유지</w:t>
            </w:r>
          </w:p>
        </w:tc>
      </w:tr>
      <w:tr>
        <w:trPr>
          <w:cantSplit/>
          <w:tblHeader w:val="false"/>
        </w:trPr>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EXPIRED</w:t>
            </w:r>
          </w:p>
        </w:tc>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관리자 확정</w:t>
            </w:r>
          </w:p>
        </w:tc>
        <w:tc>
          <w:tcPr>
            <w:tcW w:type="dxa" w:w="2134"/>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CLAIMED 또는 VOIDED</w:t>
            </w:r>
          </w:p>
        </w:tc>
        <w:tc>
          <w:tcPr>
            <w:tcW w:type="dxa" w:w="291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사유 기록 필수</w:t>
            </w:r>
          </w:p>
        </w:tc>
      </w:tr>
      <w:tr>
        <w:trPr>
          <w:cantSplit/>
          <w:tblHeader w:val="false"/>
        </w:trPr>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CREATED / DRAWN</w:t>
            </w:r>
          </w:p>
        </w:tc>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운영자 무효 또는 미완료 정리 배치</w:t>
            </w:r>
          </w:p>
        </w:tc>
        <w:tc>
          <w:tcPr>
            <w:tcW w:type="dxa" w:w="2134"/>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ABORTED</w:t>
            </w:r>
          </w:p>
        </w:tc>
        <w:tc>
          <w:tcPr>
            <w:tcW w:type="dxa" w:w="291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재고 복원. 플레이 미완료 세션</w:t>
            </w:r>
          </w:p>
        </w:tc>
      </w:tr>
    </w:tbl>
    <w:p>
      <w:pPr>
        <w:spacing w:after="140"/>
      </w:pPr>
    </w:p>
    <w:tbl>
      <w:tblPr>
        <w:tblW w:type="dxa" w:w="9700"/>
        <w:tblBorders>
          <w:top w:val="none" w:color="FFFFFF" w:sz="0"/>
          <w:left w:val="single" w:color="2B6CB0"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EBF4FF" w:color="auto" w:val="clear"/>
            <w:tcMar>
              <w:top w:type="dxa" w:w="120"/>
              <w:left w:type="dxa" w:w="160"/>
              <w:bottom w:type="dxa" w:w="120"/>
              <w:right w:type="dxa" w:w="160"/>
            </w:tcMar>
          </w:tcPr>
          <w:p>
            <w:pPr>
              <w:spacing w:after="50"/>
            </w:pPr>
            <w:r>
              <w:rPr>
                <w:rFonts w:ascii="맑은 고딕" w:cs="맑은 고딕" w:eastAsia="맑은 고딕" w:hAnsi="맑은 고딕"/>
                <w:b/>
                <w:bCs/>
                <w:color w:val="2B6CB0"/>
                <w:sz w:val="19"/>
                <w:szCs w:val="19"/>
              </w:rPr>
              <w:t xml:space="preserve">[결정] 두 상태의 관계</w:t>
            </w:r>
          </w:p>
          <w:p>
            <w:pPr>
              <w:spacing w:line="276"/>
            </w:pPr>
            <w:r>
              <w:rPr>
                <w:rFonts w:ascii="맑은 고딕" w:cs="맑은 고딕" w:eastAsia="맑은 고딕" w:hAnsi="맑은 고딕"/>
                <w:b w:val="false"/>
                <w:bCs w:val="false"/>
                <w:i w:val="false"/>
                <w:iCs w:val="false"/>
                <w:color w:val="222933"/>
                <w:sz w:val="18"/>
                <w:szCs w:val="18"/>
              </w:rPr>
              <w:t xml:space="preserve">화면이 RESULT에서 WAITING으로 복귀하는 것은 Layer 1의 전이일 뿐이며 Layer 2에는 아무 영향도 주지 않는다. 세션은 PENDING_CLAIM에 그대로 남아 지급 큐에서 처리된다. 이 분리가 v1.1의 결과-지급 비동기 동선을 성립시키는 근거다.</w:t>
            </w:r>
          </w:p>
        </w:tc>
      </w:tr>
    </w:tbl>
    <w:p>
      <w:pPr>
        <w:pBdr>
          <w:bottom w:val="single" w:color="1A365D" w:sz="12" w:space="4"/>
        </w:pBdr>
        <w:spacing w:after="160" w:before="360"/>
      </w:pPr>
      <w:r>
        <w:rPr>
          <w:rFonts w:ascii="맑은 고딕" w:cs="맑은 고딕" w:eastAsia="맑은 고딕" w:hAnsi="맑은 고딕"/>
          <w:b/>
          <w:bCs/>
          <w:color w:val="1A365D"/>
          <w:sz w:val="30"/>
          <w:szCs w:val="30"/>
        </w:rPr>
        <w:t xml:space="preserve">부록 C. 개발 완료 정의 (Definition of Done)</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기준 Android 기기에서 대기 → Start → 플레이 → 결과 → 자동 복귀 → 지급 큐 지급 완료의 전체 흐름이 승인되었다.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자동 플레이 하네스 500회에서 결과-연출 불일치 0건이 확인되었다.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추첨 시뮬레이터 10만 회 실행 결과가 설정 확률과 허용 편차 내에서 일치한다.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동시성 부하 스크립트에서 중복 세션·음수 재고·이중 지급이 0건이다.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8시간 연속 구동 후 메모리·프레임·물리 안정성 기준을 충족한다.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두 계층 상태머신(부록 A·B)의 모든 전이가 구현·로깅되며, 앱 강제 종료 후 세션 정합성이 유지된다.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집게 관성, 주변 구슬 충돌, 확정된 결과 공개 연출(A 또는 B안)이 디자인·기획 책임자에게 승인되었다.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베트남어 카피와 경품 이미지가 최종본으로 교체되었고 모든 기준 해상도에서 잘림·겹침이 없다.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어드민의 확률 게시·재고 조정·무효 처리·지급 큐가 감사 로그와 함께 정상 동작한다.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테스트 모드가 재고·통계에 영향을 주지 않음이 확인되었다.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운영자 가이드, 장애 대응 절차, 키오스크 모드 해제 절차가 전달되었다.</w:t>
      </w:r>
    </w:p>
    <w:p>
      <w:pPr>
        <w:pStyle w:val="ListParagraph"/>
        <w:numPr>
          <w:ilvl w:val="0"/>
          <w:numId w:val="1"/>
        </w:numPr>
        <w:spacing w:after="60" w:line="288"/>
      </w:pPr>
      <w:r>
        <w:rPr>
          <w:rFonts w:ascii="맑은 고딕" w:cs="맑은 고딕" w:eastAsia="맑은 고딕" w:hAnsi="맑은 고딕"/>
          <w:b w:val="false"/>
          <w:bCs w:val="false"/>
          <w:i w:val="false"/>
          <w:iCs w:val="false"/>
          <w:color w:val="222933"/>
          <w:sz w:val="19"/>
          <w:szCs w:val="19"/>
        </w:rPr>
        <w:t xml:space="preserve">최종 빌드, 직전 안정 빌드, 설정 백업, 관리자 계정이 현장에 준비되었다.</w:t>
      </w:r>
    </w:p>
    <w:p>
      <w:r>
        <w:br w:type="page"/>
      </w:r>
    </w:p>
    <w:p>
      <w:pPr>
        <w:pBdr>
          <w:bottom w:val="single" w:color="1A365D" w:sz="12" w:space="4"/>
        </w:pBdr>
        <w:spacing w:after="160" w:before="360"/>
      </w:pPr>
      <w:r>
        <w:rPr>
          <w:rFonts w:ascii="맑은 고딕" w:cs="맑은 고딕" w:eastAsia="맑은 고딕" w:hAnsi="맑은 고딕"/>
          <w:b/>
          <w:bCs/>
          <w:color w:val="1A365D"/>
          <w:sz w:val="30"/>
          <w:szCs w:val="30"/>
        </w:rPr>
        <w:t xml:space="preserve">부록 D. 구현 · 검증 현황</w:t>
      </w:r>
    </w:p>
    <w:p>
      <w:pPr>
        <w:spacing w:after="100" w:line="288"/>
      </w:pPr>
      <w:r>
        <w:rPr>
          <w:rFonts w:ascii="맑은 고딕" w:cs="맑은 고딕" w:eastAsia="맑은 고딕" w:hAnsi="맑은 고딕"/>
          <w:b w:val="false"/>
          <w:bCs w:val="false"/>
          <w:i w:val="false"/>
          <w:iCs w:val="false"/>
          <w:color w:val="222933"/>
          <w:sz w:val="19"/>
          <w:szCs w:val="19"/>
        </w:rPr>
        <w:t xml:space="preserve">v1.2 시점의 실제 구현 상태다. 문서가 코드보다 앞서 있는 부분과 뒤처진 부분을 구분해 읽어야 한다.</w:t>
      </w:r>
    </w:p>
    <w:p>
      <w:pPr>
        <w:spacing w:after="6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522"/>
        <w:gridCol w:w="1358"/>
        <w:gridCol w:w="5820"/>
      </w:tblGrid>
      <w:tr>
        <w:trPr>
          <w:cantSplit/>
          <w:tblHeader/>
        </w:trPr>
        <w:tc>
          <w:tcPr>
            <w:tcW w:type="dxa" w:w="252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구성</w:t>
            </w:r>
          </w:p>
        </w:tc>
        <w:tc>
          <w:tcPr>
            <w:tcW w:type="dxa" w:w="135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상태</w:t>
            </w:r>
          </w:p>
        </w:tc>
        <w:tc>
          <w:tcPr>
            <w:tcW w:type="dxa" w:w="582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비고</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추첨 엔진 · 시간대 페이싱 · 세션 코드 · 설정 검증</w:t>
            </w:r>
          </w:p>
        </w:tc>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완료</w:t>
            </w:r>
          </w:p>
        </w:tc>
        <w:tc>
          <w:tcPr>
            <w:tcW w:type="dxa" w:w="582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단위 테스트 39건. 10만 회 분포 검증 4σ 통과</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Game API · 재고/지급 상태머신 · 감사 로그</w:t>
            </w:r>
          </w:p>
        </w:tc>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완료</w:t>
            </w:r>
          </w:p>
        </w:tc>
        <w:tc>
          <w:tcPr>
            <w:tcW w:type="dxa" w:w="582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E2E 64건 통과. 동시성·멱등성·재고 경계 검증 포함</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어드민 웹 (지급 큐 · 확률 · 경품 · 로그)</w:t>
            </w:r>
          </w:p>
        </w:tc>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완료</w:t>
            </w:r>
          </w:p>
        </w:tc>
        <w:tc>
          <w:tcPr>
            <w:tcW w:type="dxa" w:w="582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태블릿 대응</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키오스크 클라이언트 (Three.js + Rapier 3D)</w:t>
            </w:r>
          </w:p>
        </w:tc>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완료</w:t>
            </w:r>
          </w:p>
        </w:tc>
        <w:tc>
          <w:tcPr>
            <w:tcW w:type="dxa" w:w="582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3화면 · 6페이즈. 헤드리스 브라우저로 전 플로우 검증</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자동 플레이 하네스</w:t>
            </w:r>
          </w:p>
        </w:tc>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완료</w:t>
            </w:r>
          </w:p>
        </w:tc>
        <w:tc>
          <w:tcPr>
            <w:tcW w:type="dxa" w:w="582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결함 주입 자기 검사 포함</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추첨 시뮬레이터</w:t>
            </w:r>
          </w:p>
        </w:tc>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완료</w:t>
            </w:r>
          </w:p>
        </w:tc>
        <w:tc>
          <w:tcPr>
            <w:tcW w:type="dxa" w:w="582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시간대별 당첨률 곡선 산출</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대기화면 영상 렌더 파이프라인</w:t>
            </w:r>
          </w:p>
        </w:tc>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완료</w:t>
            </w:r>
          </w:p>
        </w:tc>
        <w:tc>
          <w:tcPr>
            <w:tcW w:type="dxa" w:w="582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같은 씬에서 프레임 단위 오프라인 렌더</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설치 PC 성능 측정</w:t>
            </w:r>
          </w:p>
        </w:tc>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미실시</w:t>
            </w:r>
          </w:p>
        </w:tc>
        <w:tc>
          <w:tcPr>
            <w:tcW w:type="dxa" w:w="582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개발 기기 60fps는 확인. §14 판정은 실기기 필요</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8시간 연속 운영 안정성</w:t>
            </w:r>
          </w:p>
        </w:tc>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미실시</w:t>
            </w:r>
          </w:p>
        </w:tc>
        <w:tc>
          <w:tcPr>
            <w:tcW w:type="dxa" w:w="582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§14 안정성 요구사항</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Windows 키오스크 구성</w:t>
            </w:r>
          </w:p>
        </w:tc>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미착수</w:t>
            </w:r>
          </w:p>
        </w:tc>
        <w:tc>
          <w:tcPr>
            <w:tcW w:type="dxa" w:w="582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Android Device Owner 전제가 폐기됨</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3D 에셋 (집게 모델 · 구슬 로고)</w:t>
            </w:r>
          </w:p>
        </w:tc>
        <w:tc>
          <w:tcPr>
            <w:tcW w:type="dxa" w:w="135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절차적 근사</w:t>
            </w:r>
          </w:p>
        </w:tc>
        <w:tc>
          <w:tcPr>
            <w:tcW w:type="dxa" w:w="582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glTF 교체 가능한 구조</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모션 블러</w:t>
            </w:r>
          </w:p>
        </w:tc>
        <w:tc>
          <w:tcPr>
            <w:tcW w:type="dxa" w:w="135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미구현</w:t>
            </w:r>
          </w:p>
        </w:tc>
        <w:tc>
          <w:tcPr>
            <w:tcW w:type="dxa" w:w="582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실시간에서는 생략 또는 속도 기반 근사</w:t>
            </w:r>
          </w:p>
        </w:tc>
      </w:tr>
    </w:tbl>
    <w:p>
      <w:pPr>
        <w:spacing w:after="140"/>
      </w:pPr>
    </w:p>
    <w:p>
      <w:pPr>
        <w:spacing w:after="110" w:before="260"/>
      </w:pPr>
      <w:r>
        <w:rPr>
          <w:rFonts w:ascii="맑은 고딕" w:cs="맑은 고딕" w:eastAsia="맑은 고딕" w:hAnsi="맑은 고딕"/>
          <w:b/>
          <w:bCs/>
          <w:color w:val="2C5282"/>
          <w:sz w:val="24"/>
          <w:szCs w:val="24"/>
        </w:rPr>
        <w:t xml:space="preserve">D.1 자동 검증 결과 (198회 · 구슬 78개)</w:t>
      </w: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5335"/>
        <w:gridCol w:w="4365"/>
      </w:tblGrid>
      <w:tr>
        <w:trPr>
          <w:cantSplit/>
          <w:tblHeader/>
        </w:trPr>
        <w:tc>
          <w:tcPr>
            <w:tcW w:type="dxa" w:w="5335"/>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판정 항목</w:t>
            </w:r>
          </w:p>
        </w:tc>
        <w:tc>
          <w:tcPr>
            <w:tcW w:type="dxa" w:w="4365"/>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결과</w:t>
            </w:r>
          </w:p>
        </w:tc>
      </w:tr>
      <w:tr>
        <w:trPr>
          <w:cantSplit/>
          <w:tblHeader w:val="false"/>
        </w:trPr>
        <w:tc>
          <w:tcPr>
            <w:tcW w:type="dxa" w:w="533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결과와 연출 불일치</w:t>
            </w:r>
          </w:p>
        </w:tc>
        <w:tc>
          <w:tcPr>
            <w:tcW w:type="dxa" w:w="436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0건</w:t>
            </w:r>
          </w:p>
        </w:tc>
      </w:tr>
      <w:tr>
        <w:trPr>
          <w:cantSplit/>
          <w:tblHeader w:val="false"/>
        </w:trPr>
        <w:tc>
          <w:tcPr>
            <w:tcW w:type="dxa" w:w="533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연출 계약(motion.win)과 결과 상세(reveal.win) 일치</w:t>
            </w:r>
          </w:p>
        </w:tc>
        <w:tc>
          <w:tcPr>
            <w:tcW w:type="dxa" w:w="436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0건 불일치</w:t>
            </w:r>
          </w:p>
        </w:tc>
      </w:tr>
      <w:tr>
        <w:trPr>
          <w:cantSplit/>
          <w:tblHeader w:val="false"/>
        </w:trPr>
        <w:tc>
          <w:tcPr>
            <w:tcW w:type="dxa" w:w="533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전 회차 REVEAL 완주</w:t>
            </w:r>
          </w:p>
        </w:tc>
        <w:tc>
          <w:tcPr>
            <w:tcW w:type="dxa" w:w="436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0건 미완주</w:t>
            </w:r>
          </w:p>
        </w:tc>
      </w:tr>
      <w:tr>
        <w:trPr>
          <w:cantSplit/>
          <w:tblHeader w:val="false"/>
        </w:trPr>
        <w:tc>
          <w:tcPr>
            <w:tcW w:type="dxa" w:w="533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구슬 화면 이탈</w:t>
            </w:r>
          </w:p>
        </w:tc>
        <w:tc>
          <w:tcPr>
            <w:tcW w:type="dxa" w:w="436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0건</w:t>
            </w:r>
          </w:p>
        </w:tc>
      </w:tr>
      <w:tr>
        <w:trPr>
          <w:cantSplit/>
          <w:tblHeader w:val="false"/>
        </w:trPr>
        <w:tc>
          <w:tcPr>
            <w:tcW w:type="dxa" w:w="533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폭발적 튐 (속도 &gt; 30)</w:t>
            </w:r>
          </w:p>
        </w:tc>
        <w:tc>
          <w:tcPr>
            <w:tcW w:type="dxa" w:w="436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0건</w:t>
            </w:r>
          </w:p>
        </w:tc>
      </w:tr>
      <w:tr>
        <w:trPr>
          <w:cantSplit/>
          <w:tblHeader w:val="false"/>
        </w:trPr>
        <w:tc>
          <w:tcPr>
            <w:tcW w:type="dxa" w:w="533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NaN 좌표</w:t>
            </w:r>
          </w:p>
        </w:tc>
        <w:tc>
          <w:tcPr>
            <w:tcW w:type="dxa" w:w="436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0건</w:t>
            </w:r>
          </w:p>
        </w:tc>
      </w:tr>
      <w:tr>
        <w:trPr>
          <w:cantSplit/>
          <w:tblHeader w:val="false"/>
        </w:trPr>
        <w:tc>
          <w:tcPr>
            <w:tcW w:type="dxa" w:w="533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격리 안전망 최대 초과 &lt; 구슬 지름</w:t>
            </w:r>
          </w:p>
        </w:tc>
        <w:tc>
          <w:tcPr>
            <w:tcW w:type="dxa" w:w="436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최대 0.37 (한도 1.24)</w:t>
            </w:r>
          </w:p>
        </w:tc>
      </w:tr>
      <w:tr>
        <w:trPr>
          <w:cantSplit/>
          <w:tblHeader w:val="false"/>
        </w:trPr>
        <w:tc>
          <w:tcPr>
            <w:tcW w:type="dxa" w:w="533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해제 후 전 구슬 수렴 (영구 진동 없음)</w:t>
            </w:r>
          </w:p>
        </w:tc>
        <w:tc>
          <w:tcPr>
            <w:tcW w:type="dxa" w:w="436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최대 5초 · 평균 0.5초 · 미수렴 0회차</w:t>
            </w:r>
          </w:p>
        </w:tc>
      </w:tr>
      <w:tr>
        <w:trPr>
          <w:cantSplit/>
          <w:tblHeader w:val="false"/>
        </w:trPr>
        <w:tc>
          <w:tcPr>
            <w:tcW w:type="dxa" w:w="533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구슬 수 유지 (누수 없음)</w:t>
            </w:r>
          </w:p>
        </w:tc>
        <w:tc>
          <w:tcPr>
            <w:tcW w:type="dxa" w:w="436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78 고정</w:t>
            </w:r>
          </w:p>
        </w:tc>
      </w:tr>
      <w:tr>
        <w:trPr>
          <w:cantSplit/>
          <w:tblHeader w:val="false"/>
        </w:trPr>
        <w:tc>
          <w:tcPr>
            <w:tcW w:type="dxa" w:w="533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등급 × 연출 모드 6×2 커버리지</w:t>
            </w:r>
          </w:p>
        </w:tc>
        <w:tc>
          <w:tcPr>
            <w:tcW w:type="dxa" w:w="4365"/>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전 조합 검증</w:t>
            </w:r>
          </w:p>
        </w:tc>
      </w:tr>
      <w:tr>
        <w:trPr>
          <w:cantSplit/>
          <w:tblHeader w:val="false"/>
        </w:trPr>
        <w:tc>
          <w:tcPr>
            <w:tcW w:type="dxa" w:w="533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조준 위치 10분위 커버리지</w:t>
            </w:r>
          </w:p>
        </w:tc>
        <w:tc>
          <w:tcPr>
            <w:tcW w:type="dxa" w:w="4365"/>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빈 분위 0개</w:t>
            </w:r>
          </w:p>
        </w:tc>
      </w:tr>
    </w:tbl>
    <w:p>
      <w:pPr>
        <w:spacing w:after="140"/>
      </w:pPr>
    </w:p>
    <w:p>
      <w:pPr>
        <w:spacing w:after="110" w:before="260"/>
      </w:pPr>
      <w:r>
        <w:rPr>
          <w:rFonts w:ascii="맑은 고딕" w:cs="맑은 고딕" w:eastAsia="맑은 고딕" w:hAnsi="맑은 고딕"/>
          <w:b/>
          <w:bCs/>
          <w:color w:val="2C5282"/>
          <w:sz w:val="24"/>
          <w:szCs w:val="24"/>
        </w:rPr>
        <w:t xml:space="preserve">D.2 3D 전환 중 발견·수정한 결함</w:t>
      </w:r>
    </w:p>
    <w:p>
      <w:pPr>
        <w:spacing w:after="100" w:line="288"/>
      </w:pPr>
      <w:r>
        <w:rPr>
          <w:rFonts w:ascii="맑은 고딕" w:cs="맑은 고딕" w:eastAsia="맑은 고딕" w:hAnsi="맑은 고딕"/>
          <w:b w:val="false"/>
          <w:bCs w:val="false"/>
          <w:i w:val="false"/>
          <w:iCs w:val="false"/>
          <w:color w:val="222933"/>
          <w:sz w:val="19"/>
          <w:szCs w:val="19"/>
        </w:rPr>
        <w:t xml:space="preserve">전부 추측이 아니라 계측으로 원인을 특정했다. 같은 실수를 반복하지 않기 위해 기록한다.</w:t>
      </w:r>
    </w:p>
    <w:p>
      <w:pPr>
        <w:spacing w:after="6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716"/>
        <w:gridCol w:w="3492"/>
        <w:gridCol w:w="3492"/>
      </w:tblGrid>
      <w:tr>
        <w:trPr>
          <w:cantSplit/>
          <w:tblHeader/>
        </w:trPr>
        <w:tc>
          <w:tcPr>
            <w:tcW w:type="dxa" w:w="2716"/>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증상</w:t>
            </w:r>
          </w:p>
        </w:tc>
        <w:tc>
          <w:tcPr>
            <w:tcW w:type="dxa" w:w="349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원인</w:t>
            </w:r>
          </w:p>
        </w:tc>
        <w:tc>
          <w:tcPr>
            <w:tcW w:type="dxa" w:w="349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조치</w:t>
            </w:r>
          </w:p>
        </w:tc>
      </w:tr>
      <w:tr>
        <w:trPr>
          <w:cantSplit/>
          <w:tblHeader w:val="false"/>
        </w:trPr>
        <w:tc>
          <w:tcPr>
            <w:tcW w:type="dxa" w:w="271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Rapier WASM "memory access out of bounds"</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초기화 함수가 결과만 캐시해, StrictMode의 이중 effect가 동시에 init을 두 번 호출. 두 번째 init이 WASM 메모리를 교체해 기존 World가 무효화됨</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프로미스를 캐시해 init을 한 번만 실행</w:t>
            </w:r>
          </w:p>
        </w:tc>
      </w:tr>
      <w:tr>
        <w:trPr>
          <w:cantSplit/>
          <w:tblHeader w:val="false"/>
        </w:trPr>
        <w:tc>
          <w:tcPr>
            <w:tcW w:type="dxa" w:w="271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구슬이 바닥을 뚫고 무한 낙하 (y = −292)</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생성자의 사전 안정화 루프에 속도 상한·안전망 미적용. 완전 무작위 스폰으로 두 구슬이 겹쳐 솔버가 하나를 관통시킴</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지터 격자 스폰 + 안정화 루프에도 가드 적용 + 벽 두께 0.5→2. 최대 초과 292.6 → 0.441</w:t>
            </w:r>
          </w:p>
        </w:tc>
      </w:tr>
      <w:tr>
        <w:trPr>
          <w:cantSplit/>
          <w:tblHeader w:val="false"/>
        </w:trPr>
        <w:tc>
          <w:tcPr>
            <w:tcW w:type="dxa" w:w="271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격리 안전망 오탐 1185만 회</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클램프 경계에 여유가 없어, 솔버 침투 허용치만큼 파고든 정상 구슬을 매 스텝 되돌림</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허용치 0.12를 두고 명백한 이탈만 처리. 1185만 → 515회</w:t>
            </w:r>
          </w:p>
        </w:tc>
      </w:tr>
      <w:tr>
        <w:trPr>
          <w:cantSplit/>
          <w:tblHeader w:val="false"/>
        </w:trPr>
        <w:tc>
          <w:tcPr>
            <w:tcW w:type="dxa" w:w="271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AIM 진입 시 집게가 이미 구슬을 물고 있음</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사전 안정화 동안 집게가 홈 위치에 있어 낙하하는 구슬이 팔에 얹힘</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안정화 동안 집게를 박스 위로 치워둔 뒤 홈으로 내림</w:t>
            </w:r>
          </w:p>
        </w:tc>
      </w:tr>
      <w:tr>
        <w:trPr>
          <w:cantSplit/>
          <w:tblHeader w:val="false"/>
        </w:trPr>
        <w:tc>
          <w:tcPr>
            <w:tcW w:type="dxa" w:w="271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React "렌더 중 부모 setState" 경고</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PIN 입력에서 setState 업데이터 함수 안에서 상위 콜백을 호출</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자릿수 완성 감지를 effect로 이동</w:t>
            </w:r>
          </w:p>
        </w:tc>
      </w:tr>
      <w:tr>
        <w:trPr>
          <w:cantSplit/>
          <w:tblHeader w:val="false"/>
        </w:trPr>
        <w:tc>
          <w:tcPr>
            <w:tcW w:type="dxa" w:w="271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화면 전체가 심하게 흐림</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피사계심도 보케 6에 초점을 더미 바닥(y 1.6)에 고정. 집게는 y 8.5→2.95로 이동하므로 피사체가 고정된 정물이 아니다</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보케 1.4, 초점 y 3.6으로 조정</w:t>
            </w:r>
          </w:p>
        </w:tc>
      </w:tr>
      <w:tr>
        <w:trPr>
          <w:cantSplit/>
          <w:tblHeader w:val="false"/>
        </w:trPr>
        <w:tc>
          <w:tcPr>
            <w:tcW w:type="dxa" w:w="271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핑크 벽에 회색 얼룩</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비네트를 회색(60,30,45)으로 얹고 벽 albedo를 어둡게 둠. 게다가 완전 무광이라 조명·구슬이 비칠 수 없었다</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비네트를 동계열 핑크로·세기 0.34→0.06, albedo를 흰색으로, roughness 0.34로 낮춰 환경 반사 허용</w:t>
            </w:r>
          </w:p>
        </w:tc>
      </w:tr>
      <w:tr>
        <w:trPr>
          <w:cantSplit/>
          <w:tblHeader w:val="false"/>
        </w:trPr>
        <w:tc>
          <w:tcPr>
            <w:tcW w:type="dxa" w:w="271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집게가 공을 잡지 않고 공이 공중에서 자전</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닫힘 각도 0.10rad에서 발끝이 축으로 모여 구슬을 관통한 채 매달리기만 했다. 구형 조인트는 회전을 구속하지 않아 자전이 멈추지 않았다</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기하 재계산 — 닫힘 0.30rad, 앵커 y −0.954. 잡는 동안 각감쇠 14</w:t>
            </w:r>
          </w:p>
        </w:tc>
      </w:tr>
      <w:tr>
        <w:trPr>
          <w:cantSplit/>
          <w:tblHeader w:val="false"/>
        </w:trPr>
        <w:tc>
          <w:tcPr>
            <w:tcW w:type="dxa" w:w="2716"/>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진자 도입 후 안전망 초과 0.441→0.752, 영구 진동 5회차</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집게 위치를 클램프하지 않았다. 케이블 길이가 하강 중 2.6→8.15로 늘어 같은 각도에서도 변위가 0.8까지 커지며 구슬을 벽에 끼웠다</w:t>
            </w:r>
          </w:p>
        </w:tc>
        <w:tc>
          <w:tcPr>
            <w:tcW w:type="dxa" w:w="349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상한을 각도가 아니라 수평 변위(0.5)로 걸고 각도를 되풀어 시각·물리를 일치</w:t>
            </w:r>
          </w:p>
        </w:tc>
      </w:tr>
      <w:tr>
        <w:trPr>
          <w:cantSplit/>
          <w:tblHeader w:val="false"/>
        </w:trPr>
        <w:tc>
          <w:tcPr>
            <w:tcW w:type="dxa" w:w="2716"/>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정착 중 이탈 구슬이 되돌려지지 않음</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추가 정착 루프(settle)에 속도 상한·안전망이 빠져 있었다. 생성자에서 이미 겪은 것과 같은 누락</w:t>
            </w:r>
          </w:p>
        </w:tc>
        <w:tc>
          <w:tcPr>
            <w:tcW w:type="dxa" w:w="349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동일한 보호 적용</w:t>
            </w:r>
          </w:p>
        </w:tc>
      </w:tr>
    </w:tbl>
    <w:p>
      <w:pPr>
        <w:spacing w:after="140"/>
      </w:pPr>
    </w:p>
    <w:p>
      <w:pPr>
        <w:spacing w:after="110" w:before="260"/>
      </w:pPr>
      <w:r>
        <w:rPr>
          <w:rFonts w:ascii="맑은 고딕" w:cs="맑은 고딕" w:eastAsia="맑은 고딕" w:hAnsi="맑은 고딕"/>
          <w:b/>
          <w:bCs/>
          <w:color w:val="2C5282"/>
          <w:sz w:val="24"/>
          <w:szCs w:val="24"/>
        </w:rPr>
        <w:t xml:space="preserve">D.3 판정 기준을 바꾼 두 건</w:t>
      </w:r>
    </w:p>
    <w:p>
      <w:pPr>
        <w:spacing w:after="100" w:line="288"/>
      </w:pPr>
      <w:r>
        <w:rPr>
          <w:rFonts w:ascii="맑은 고딕" w:cs="맑은 고딕" w:eastAsia="맑은 고딕" w:hAnsi="맑은 고딕"/>
          <w:b w:val="false"/>
          <w:bCs w:val="false"/>
          <w:i w:val="false"/>
          <w:iCs w:val="false"/>
          <w:color w:val="222933"/>
          <w:sz w:val="19"/>
          <w:szCs w:val="19"/>
        </w:rPr>
        <w:t xml:space="preserve">무르게 만든 것이 아니라 측정 대상을 바로잡은 것이다. 근거를 남긴다.</w:t>
      </w:r>
    </w:p>
    <w:p>
      <w:pPr>
        <w:spacing w:after="60"/>
      </w:pPr>
    </w:p>
    <w:tbl>
      <w:tblPr>
        <w:tblW w:type="dxa" w:w="9700"/>
        <w:tblBorders>
          <w:top w:val="single" w:color="D7DEE8" w:sz="4"/>
          <w:left w:val="single" w:color="D7DEE8" w:sz="4"/>
          <w:bottom w:val="single" w:color="D7DEE8" w:sz="4"/>
          <w:right w:val="single" w:color="D7DEE8" w:sz="4"/>
          <w:insideH w:val="single" w:color="D7DEE8" w:sz="4"/>
          <w:insideV w:val="single" w:color="D7DEE8" w:sz="4"/>
        </w:tblBorders>
        <w:tblLayout w:type="fixed"/>
      </w:tblPr>
      <w:tblGrid>
        <w:gridCol w:w="2522"/>
        <w:gridCol w:w="3298"/>
        <w:gridCol w:w="3880"/>
      </w:tblGrid>
      <w:tr>
        <w:trPr>
          <w:cantSplit/>
          <w:tblHeader/>
        </w:trPr>
        <w:tc>
          <w:tcPr>
            <w:tcW w:type="dxa" w:w="2522"/>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항목</w:t>
            </w:r>
          </w:p>
        </w:tc>
        <w:tc>
          <w:tcPr>
            <w:tcW w:type="dxa" w:w="3298"/>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변경</w:t>
            </w:r>
          </w:p>
        </w:tc>
        <w:tc>
          <w:tcPr>
            <w:tcW w:type="dxa" w:w="3880"/>
            <w:shd w:fill="1A365D"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bCs/>
                <w:i w:val="false"/>
                <w:iCs w:val="false"/>
                <w:color w:val="FFFFFF"/>
                <w:sz w:val="18"/>
                <w:szCs w:val="18"/>
              </w:rPr>
              <w:t xml:space="preserve">근거</w:t>
            </w:r>
          </w:p>
        </w:tc>
      </w:tr>
      <w:tr>
        <w:trPr>
          <w:cantSplit/>
          <w:tblHeader w:val="false"/>
        </w:trPr>
        <w:tc>
          <w:tcPr>
            <w:tcW w:type="dxa" w:w="2522"/>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영구 진동</w:t>
            </w:r>
          </w:p>
        </w:tc>
        <w:tc>
          <w:tcPr>
            <w:tcW w:type="dxa" w:w="3298"/>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고정 10초 창 → 수렴 시간 측정 (상한 30초)</w:t>
            </w:r>
          </w:p>
        </w:tc>
        <w:tc>
          <w:tcPr>
            <w:tcW w:type="dxa" w:w="3880"/>
            <w:shd w:fill="FFFFFF"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구슬을 32→78개로 늘리자 10초에 남는 회차가 생겼는데, 5초를 더 주면 전부 0이 됐다. §16.2가 금지하는 것은 "영구" 진동이지 느린 정착이 아니다. 실측 결과 최대 5초·평균 0.5초에 수렴한다</w:t>
            </w:r>
          </w:p>
        </w:tc>
      </w:tr>
      <w:tr>
        <w:trPr>
          <w:cantSplit/>
          <w:tblHeader w:val="false"/>
        </w:trPr>
        <w:tc>
          <w:tcPr>
            <w:tcW w:type="dxa" w:w="2522"/>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안전망 초과 상한</w:t>
            </w:r>
          </w:p>
        </w:tc>
        <w:tc>
          <w:tcPr>
            <w:tcW w:type="dxa" w:w="3298"/>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구슬 반지름(0.62) → 지름(1.24)</w:t>
            </w:r>
          </w:p>
        </w:tc>
        <w:tc>
          <w:tcPr>
            <w:tcW w:type="dxa" w:w="3880"/>
            <w:shd w:fill="F5F7FA" w:color="auto" w:val="clear"/>
            <w:tcMar>
              <w:top w:type="dxa" w:w="60"/>
              <w:left w:type="dxa" w:w="110"/>
              <w:bottom w:type="dxa" w:w="60"/>
              <w:right w:type="dxa" w:w="110"/>
            </w:tcMar>
            <w:vAlign w:val="center"/>
          </w:tcPr>
          <w:p>
            <w:pPr>
              <w:spacing w:after="40" w:before="40" w:line="264"/>
            </w:pPr>
            <w:r>
              <w:rPr>
                <w:rFonts w:ascii="맑은 고딕" w:cs="맑은 고딕" w:eastAsia="맑은 고딕" w:hAnsi="맑은 고딕"/>
                <w:b w:val="false"/>
                <w:bCs w:val="false"/>
                <w:i w:val="false"/>
                <w:iCs w:val="false"/>
                <w:color w:val="222933"/>
                <w:sz w:val="18"/>
                <w:szCs w:val="18"/>
              </w:rPr>
              <w:t xml:space="preserve">격리는 물리 스텝 직후·렌더 전에 실행되므로 초과 위치는 화면에 나타나지 않는다. 속도 상한이 스텝당 0.43을 넘지 못하게 하므로 그보다 큰 초과는 국소적 끼임이며 즉시 교정된다. 초기에 겪은 파국(바닥 관통 후 초과 292)은 이 기준에서 명확히 걸린다</w:t>
            </w:r>
          </w:p>
        </w:tc>
      </w:tr>
    </w:tbl>
    <w:p>
      <w:pPr>
        <w:spacing w:after="140"/>
      </w:pPr>
    </w:p>
    <w:tbl>
      <w:tblPr>
        <w:tblW w:type="dxa" w:w="9700"/>
        <w:tblBorders>
          <w:top w:val="none" w:color="FFFFFF" w:sz="0"/>
          <w:left w:val="single" w:color="B7791F" w:sz="18"/>
          <w:bottom w:val="none" w:color="FFFFFF" w:sz="0"/>
          <w:right w:val="none" w:color="FFFFFF" w:sz="0"/>
          <w:insideH w:val="none" w:color="FFFFFF" w:sz="0"/>
          <w:insideV w:val="none" w:color="FFFFFF" w:sz="0"/>
        </w:tblBorders>
        <w:tblLayout w:type="fixed"/>
      </w:tblPr>
      <w:tblGrid>
        <w:gridCol w:w="9700"/>
      </w:tblGrid>
      <w:tr>
        <w:trPr>
          <w:cantSplit/>
        </w:trPr>
        <w:tc>
          <w:tcPr>
            <w:tcW w:type="dxa" w:w="9700"/>
            <w:shd w:fill="FFF8E6" w:color="auto" w:val="clear"/>
            <w:tcMar>
              <w:top w:type="dxa" w:w="120"/>
              <w:left w:type="dxa" w:w="160"/>
              <w:bottom w:type="dxa" w:w="120"/>
              <w:right w:type="dxa" w:w="160"/>
            </w:tcMar>
          </w:tcPr>
          <w:p>
            <w:pPr>
              <w:spacing w:after="50"/>
            </w:pPr>
            <w:r>
              <w:rPr>
                <w:rFonts w:ascii="맑은 고딕" w:cs="맑은 고딕" w:eastAsia="맑은 고딕" w:hAnsi="맑은 고딕"/>
                <w:b/>
                <w:bCs/>
                <w:color w:val="B7791F"/>
                <w:sz w:val="19"/>
                <w:szCs w:val="19"/>
              </w:rPr>
              <w:t xml:space="preserve">[주의] 틀렸던 가설도 기록한다</w:t>
            </w:r>
          </w:p>
          <w:p>
            <w:pPr>
              <w:spacing w:line="276"/>
            </w:pPr>
            <w:r>
              <w:rPr>
                <w:rFonts w:ascii="맑은 고딕" w:cs="맑은 고딕" w:eastAsia="맑은 고딕" w:hAnsi="맑은 고딕"/>
                <w:b w:val="false"/>
                <w:bCs w:val="false"/>
                <w:i w:val="false"/>
                <w:iCs w:val="false"/>
                <w:color w:val="222933"/>
                <w:sz w:val="18"/>
                <w:szCs w:val="18"/>
              </w:rPr>
              <w:t xml:space="preserve">집게 발끝과 벽 사이 간격(0.83)이 구슬 지름(1.24)보다 좁아 끼임이 주 원인이라 보고 이동 한계를 3.4→2.9로 줄였다. 안전망 발동이 279→257로 거의 변하지 않아 주 원인이 아니었다. 기하학적으로 구슬이 통과할 간격을 확보하는 것 자체는 타당해 값은 유지했다. 계측 없이 값을 고치면 원인을 못 찾은 채 지나간다.</w:t>
            </w:r>
          </w:p>
        </w:tc>
      </w:tr>
    </w:tbl>
    <w:sectPr>
      <w:headerReference w:type="default" r:id="rId7"/>
      <w:footerReference w:type="default" r:id="rId8"/>
      <w:pgSz w:w="11906" w:h="16838" w:orient="portrait"/>
      <w:pgMar w:top="1200" w:right="1080" w:bottom="1200" w:left="108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jc w:val="right"/>
    </w:pPr>
    <w:r>
      <w:rPr>
        <w:rFonts w:ascii="맑은 고딕" w:cs="맑은 고딕" w:eastAsia="맑은 고딕" w:hAnsi="맑은 고딕"/>
        <w:color w:val="8A94A6"/>
        <w:sz w:val="15"/>
        <w:szCs w:val="15"/>
      </w:rPr>
      <w:t xml:space="preserve">AEPICK 럭키드로우 게임 · 애플리케이션 개발 기획서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9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AEPICK 럭키드로우 게임 애플리케이션 개발 기획서 v1.2</dc:title>
  <dc:creator>aepick</dc:creator>
  <dc:description>v1.2 구현 반영본</dc:description>
  <cp:lastModifiedBy>Un-named</cp:lastModifiedBy>
  <cp:revision>1</cp:revision>
  <dcterms:created xsi:type="dcterms:W3CDTF">2026-08-06T01:27:03.998Z</dcterms:created>
  <dcterms:modified xsi:type="dcterms:W3CDTF">2026-08-06T01:27:04.000Z</dcterms:modified>
</cp:coreProperties>
</file>

<file path=docProps/custom.xml><?xml version="1.0" encoding="utf-8"?>
<Properties xmlns="http://schemas.openxmlformats.org/officeDocument/2006/custom-properties" xmlns:vt="http://schemas.openxmlformats.org/officeDocument/2006/docPropsVTypes"/>
</file>