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8.png" ContentType="image/png"/>
  <Override PartName="/word/media/rId33.png" ContentType="image/png"/>
  <Override PartName="/word/media/rId38.png" ContentType="image/png"/>
  <Override PartName="/word/media/rId44.png" ContentType="image/png"/>
  <Override PartName="/word/media/rId49.png" ContentType="image/png"/>
  <Override PartName="/word/media/rId55.png" ContentType="image/png"/>
  <Override PartName="/word/media/rId6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по внешнему курсу</w:t>
      </w:r>
    </w:p>
    <w:p>
      <w:pPr>
        <w:pStyle w:val="Author"/>
      </w:pPr>
      <w:r>
        <w:t xml:space="preserve">Хасанов Марат Наилович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оперционной системой linux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Выполнить задания в разделе 1.</w:t>
      </w:r>
    </w:p>
    <w:bookmarkEnd w:id="21"/>
    <w:bookmarkStart w:id="2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End w:id="22"/>
    <w:bookmarkStart w:id="43" w:name="раздел-1"/>
    <w:p>
      <w:pPr>
        <w:pStyle w:val="Heading1"/>
      </w:pPr>
      <w:r>
        <w:t xml:space="preserve">4. Раздел 1</w:t>
      </w:r>
    </w:p>
    <w:p>
      <w:pPr>
        <w:pStyle w:val="FirstParagraph"/>
      </w:pPr>
      <w:r>
        <w:t xml:space="preserve">Так как вопросы в первом разделе были очень легкие и практически не требующие объяснения, например: какой системой вы пользуетесь и тд, прикреплб просто скиншоты ответов на некоторые вопросы.</w:t>
      </w:r>
      <w:r>
        <w:t xml:space="preserve"> </w:t>
      </w:r>
      <w:r>
        <w:t xml:space="preserve">(</w:t>
      </w:r>
      <w:hyperlink w:anchor="fig-001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001"/>
          <w:p>
            <w:pPr>
              <w:pStyle w:val="Compact"/>
              <w:jc w:val="center"/>
            </w:pPr>
            <w:bookmarkStart w:id="26" w:name="fig-001"/>
            <w:r>
              <w:drawing>
                <wp:inline>
                  <wp:extent cx="3733800" cy="182888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288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26"/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</w:t>
            </w:r>
          </w:p>
          <w:bookmarkEnd w:id="27"/>
        </w:tc>
      </w:tr>
    </w:tbl>
    <w:p>
      <w:pPr>
        <w:pStyle w:val="BodyText"/>
      </w:pPr>
      <w:r>
        <w:t xml:space="preserve">(</w:t>
      </w:r>
      <w:hyperlink w:anchor="fig-002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2"/>
          <w:p>
            <w:pPr>
              <w:pStyle w:val="Compact"/>
              <w:jc w:val="center"/>
            </w:pPr>
            <w:bookmarkStart w:id="31" w:name="fig-002"/>
            <w:r>
              <w:drawing>
                <wp:inline>
                  <wp:extent cx="3733800" cy="2113215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image/2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132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1"/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</w:t>
            </w:r>
          </w:p>
          <w:bookmarkEnd w:id="32"/>
        </w:tc>
      </w:tr>
    </w:tbl>
    <w:p>
      <w:pPr>
        <w:pStyle w:val="BodyText"/>
      </w:pPr>
      <w:r>
        <w:t xml:space="preserve">(</w:t>
      </w:r>
      <w:hyperlink w:anchor="fig-003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3"/>
          <w:p>
            <w:pPr>
              <w:pStyle w:val="Compact"/>
              <w:jc w:val="center"/>
            </w:pPr>
            <w:bookmarkStart w:id="36" w:name="fig-003"/>
            <w:r>
              <w:drawing>
                <wp:inline>
                  <wp:extent cx="3733800" cy="1508917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089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6"/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</w:t>
            </w:r>
          </w:p>
          <w:bookmarkEnd w:id="37"/>
        </w:tc>
      </w:tr>
    </w:tbl>
    <w:p>
      <w:pPr>
        <w:pStyle w:val="BodyText"/>
      </w:pPr>
      <w:r>
        <w:t xml:space="preserve">(</w:t>
      </w:r>
      <w:hyperlink w:anchor="fig-004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4"/>
          <w:p>
            <w:pPr>
              <w:pStyle w:val="Compact"/>
              <w:jc w:val="center"/>
            </w:pPr>
            <w:bookmarkStart w:id="41" w:name="fig-004"/>
            <w:r>
              <w:drawing>
                <wp:inline>
                  <wp:extent cx="3733800" cy="151257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4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125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41"/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</w:t>
            </w:r>
          </w:p>
          <w:bookmarkEnd w:id="42"/>
        </w:tc>
      </w:tr>
    </w:tbl>
    <w:bookmarkEnd w:id="43"/>
    <w:bookmarkStart w:id="54" w:name="раздел-2"/>
    <w:p>
      <w:pPr>
        <w:pStyle w:val="Heading1"/>
      </w:pPr>
      <w:r>
        <w:t xml:space="preserve">5. Раздел 2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1"/>
          <w:p>
            <w:pPr>
              <w:pStyle w:val="Compact"/>
              <w:jc w:val="center"/>
            </w:pPr>
            <w:bookmarkStart w:id="47" w:name="fig-001"/>
            <w:r>
              <w:drawing>
                <wp:inline>
                  <wp:extent cx="3733800" cy="1624609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246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47"/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</w:t>
            </w:r>
          </w:p>
          <w:bookmarkEnd w:id="48"/>
        </w:tc>
      </w:tr>
    </w:tbl>
    <w:p>
      <w:pPr>
        <w:pStyle w:val="BodyText"/>
      </w:pPr>
      <w:r>
        <w:t xml:space="preserve">(</w:t>
      </w:r>
      <w:hyperlink w:anchor="fig-002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2"/>
          <w:p>
            <w:pPr>
              <w:pStyle w:val="Compact"/>
              <w:jc w:val="center"/>
            </w:pPr>
            <w:bookmarkStart w:id="52" w:name="fig-002"/>
            <w:r>
              <w:drawing>
                <wp:inline>
                  <wp:extent cx="3733800" cy="1227101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6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27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52"/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</w:t>
            </w:r>
          </w:p>
          <w:bookmarkEnd w:id="53"/>
        </w:tc>
      </w:tr>
    </w:tbl>
    <w:p>
      <w:pPr>
        <w:pStyle w:val="BodyText"/>
      </w:pPr>
      <w:r>
        <w:t xml:space="preserve">(</w:t>
      </w:r>
      <w:hyperlink w:anchor="fig-003">
        <w:r>
          <w:rPr>
            <w:rStyle w:val="Hyperlink"/>
          </w:rPr>
          <w:t xml:space="preserve">рис. 7</w:t>
        </w:r>
      </w:hyperlink>
      <w:r>
        <w:t xml:space="preserve">).</w:t>
      </w:r>
    </w:p>
    <w:bookmarkEnd w:id="54"/>
    <w:bookmarkStart w:id="65" w:name="раздел-3"/>
    <w:p>
      <w:pPr>
        <w:pStyle w:val="Heading1"/>
      </w:pPr>
      <w:r>
        <w:t xml:space="preserve">6. Раздел 3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003"/>
          <w:p>
            <w:pPr>
              <w:pStyle w:val="Compact"/>
              <w:jc w:val="center"/>
            </w:pPr>
            <w:bookmarkStart w:id="58" w:name="fig-003"/>
            <w:r>
              <w:drawing>
                <wp:inline>
                  <wp:extent cx="3733800" cy="2057333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7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57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58"/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</w:t>
            </w:r>
          </w:p>
          <w:bookmarkEnd w:id="59"/>
        </w:tc>
      </w:tr>
    </w:tbl>
    <w:p>
      <w:pPr>
        <w:pStyle w:val="BodyText"/>
      </w:pPr>
      <w:r>
        <w:t xml:space="preserve">(</w:t>
      </w:r>
      <w:hyperlink w:anchor="fig-004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004"/>
          <w:p>
            <w:pPr>
              <w:pStyle w:val="Compact"/>
              <w:jc w:val="center"/>
            </w:pPr>
            <w:bookmarkStart w:id="63" w:name="fig-004"/>
            <w:r>
              <w:drawing>
                <wp:inline>
                  <wp:extent cx="3733800" cy="1517449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image/8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174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</w:t>
            </w:r>
          </w:p>
          <w:bookmarkEnd w:id="64"/>
        </w:tc>
      </w:tr>
    </w:tbl>
    <w:bookmarkEnd w:id="65"/>
    <w:bookmarkStart w:id="66" w:name="выводы"/>
    <w:p>
      <w:pPr>
        <w:pStyle w:val="Heading1"/>
      </w:pPr>
      <w:r>
        <w:t xml:space="preserve">7. Выводы</w:t>
      </w:r>
    </w:p>
    <w:p>
      <w:pPr>
        <w:pStyle w:val="FirstParagraph"/>
      </w:pPr>
      <w:r>
        <w:t xml:space="preserve">Мы познакомились с linux снова. Из нового я узнал про работу с сервером и написание скриптов</w:t>
      </w:r>
    </w:p>
    <w:bookmarkEnd w:id="66"/>
    <w:bookmarkStart w:id="68" w:name="список-литературы"/>
    <w:p>
      <w:pPr>
        <w:pStyle w:val="Heading1"/>
      </w:pPr>
      <w:r>
        <w:t xml:space="preserve">Список литературы</w:t>
      </w:r>
    </w:p>
    <w:bookmarkStart w:id="67" w:name="refs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8" Target="media/rId28.png" /><Relationship Type="http://schemas.openxmlformats.org/officeDocument/2006/relationships/image" Id="rId33" Target="media/rId33.png" /><Relationship Type="http://schemas.openxmlformats.org/officeDocument/2006/relationships/image" Id="rId38" Target="media/rId38.png" /><Relationship Type="http://schemas.openxmlformats.org/officeDocument/2006/relationships/image" Id="rId44" Target="media/rId44.png" /><Relationship Type="http://schemas.openxmlformats.org/officeDocument/2006/relationships/image" Id="rId49" Target="media/rId49.png" /><Relationship Type="http://schemas.openxmlformats.org/officeDocument/2006/relationships/image" Id="rId55" Target="media/rId55.png" /><Relationship Type="http://schemas.openxmlformats.org/officeDocument/2006/relationships/image" Id="rId60" Target="media/rId6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по внешнему курсу</dc:title>
  <dc:creator>Хасанов Марат Наилович</dc:creator>
  <dc:language>ru-RU</dc:language>
  <cp:keywords/>
  <dcterms:created xsi:type="dcterms:W3CDTF">2026-05-16T18:20:51Z</dcterms:created>
  <dcterms:modified xsi:type="dcterms:W3CDTF">2026-05-16T18:20:51Z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toc-title">
    <vt:lpwstr>Содержание</vt:lpwstr>
  </property>
</Properties>
</file>