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SEnuke AI Competitive SEO and Growth Intelligence Add-On</w:t>
      </w:r>
    </w:p>
    <w:p>
      <w:pPr>
        <w:jc w:val="center"/>
      </w:pPr>
      <w:r>
        <w:rPr>
          <w:sz w:val="26"/>
        </w:rPr>
        <w:t>GUI Mockup Functionality Guide</w:t>
      </w:r>
    </w:p>
    <w:p>
      <w:pPr>
        <w:jc w:val="center"/>
      </w:pPr>
      <w:r>
        <w:rPr>
          <w:i/>
        </w:rPr>
        <w:t>v1.0 | Dev Handoff Package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EAEA"/>
          </w:tcPr>
          <w:p>
            <w:r/>
            <w:r>
              <w:rPr>
                <w:b/>
                <w:sz w:val="17"/>
              </w:rPr>
              <w:t>Product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SEnuke AI</w:t>
            </w:r>
          </w:p>
        </w:tc>
      </w:tr>
      <w:tr>
        <w:tc>
          <w:tcPr>
            <w:tcW w:type="dxa" w:w="5184"/>
            <w:shd w:fill="EAEAEA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Compete against AI SEO autopilot competitors while avoiding product bloat.</w:t>
            </w:r>
          </w:p>
        </w:tc>
      </w:tr>
      <w:tr>
        <w:tc>
          <w:tcPr>
            <w:tcW w:type="dxa" w:w="5184"/>
            <w:shd w:fill="EAEAEA"/>
          </w:tcPr>
          <w:p>
            <w:r/>
            <w:r>
              <w:rPr>
                <w:b/>
                <w:sz w:val="17"/>
              </w:rPr>
              <w:t>Architecture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Visible guided workflow powered by hidden intelligence layers.</w:t>
            </w:r>
          </w:p>
        </w:tc>
      </w:tr>
      <w:tr>
        <w:tc>
          <w:tcPr>
            <w:tcW w:type="dxa" w:w="5184"/>
            <w:shd w:fill="EAEAEA"/>
          </w:tcPr>
          <w:p>
            <w:r/>
            <w:r>
              <w:rPr>
                <w:b/>
                <w:sz w:val="17"/>
              </w:rPr>
              <w:t>Primary Rule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advanced capability should become a separate menu item unless it truly needs direct user control.</w:t>
            </w:r>
          </w:p>
        </w:tc>
      </w:tr>
    </w:tbl>
    <w:p>
      <w:r>
        <w:br w:type="page"/>
      </w:r>
    </w:p>
    <w:p>
      <w:pPr>
        <w:pStyle w:val="Heading1"/>
      </w:pPr>
      <w:r>
        <w:t>1. UX Principle</w:t>
      </w:r>
    </w:p>
    <w:p>
      <w:r>
        <w:t>The mockups show a guided interface where the user sees plain-English actions. The advanced SEO/growth intelligence is visible as rationale, scores, and detail drawers only when useful.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7"/>
              </w:rPr>
              <w:t>Screen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7"/>
              </w:rPr>
              <w:t>Functionality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01 Competitive Advantage 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Shows the next best action, overall SEO-to-growth status, moat score, urgent risks, and quick actions.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02 Guided Next Step View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Beginner mode screen. Translates advanced intelligence into one clear step with plain-English explanation.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03 Improve This Page Panel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Runs keyword value, proof gap, CTA strength, monetization fit, refresh, internal link, and AI citation potential checks behind one action.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04 Intelligence Details Drawer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Advanced view showing all hidden layer scores and why SEnuke AI recommended the action.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05 Authority Asset Builder v1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Suggests link-worthy assets without relying on risky backlink automation.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06 AI Citation Competitor Gap v1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Compares competitors and identifies what pages, proof, schema, or authority assets are missing.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07 Search-to-Conversion Growth Loop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Maps keyword to page to offer to lead magnet to follow-up to conversion experiment.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08 Content Refresh Queue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Prioritizes pages needing updates and routes each refresh through review and approval.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09 Community Intelligence Insights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Shows pain points, objections, FAQs, topics, and approved reply drafts. No auto-posting.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10 Competitive Moat Tracker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Shows durable advantage score across topical coverage, authority assets, citations, mentions, leads, and conversions.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11 Advanced / Agency Controls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Power-user screen for recurring scans, competitor gap reports, white-label output, and client projects.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12 Usage and Credit Gate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Shows cost/credit estimate before running expensive scans or reports.</w:t>
            </w:r>
          </w:p>
        </w:tc>
      </w:tr>
    </w:tbl>
    <w:p/>
    <w:p>
      <w:pPr>
        <w:pStyle w:val="Heading1"/>
      </w:pPr>
      <w:r>
        <w:t>2. Primary Screen Rules</w:t>
      </w:r>
    </w:p>
    <w:p>
      <w:pPr>
        <w:pStyle w:val="ListBullet"/>
      </w:pPr>
      <w:r>
        <w:t>Every screen must include a next recommended action.</w:t>
      </w:r>
    </w:p>
    <w:p>
      <w:pPr>
        <w:pStyle w:val="ListBullet"/>
      </w:pPr>
      <w:r>
        <w:t>Every generated output must support edit, revise, regenerate, compare, save, and approve.</w:t>
      </w:r>
    </w:p>
    <w:p>
      <w:pPr>
        <w:pStyle w:val="ListBullet"/>
      </w:pPr>
      <w:r>
        <w:t>Every expensive scan must show credit cost before running.</w:t>
      </w:r>
    </w:p>
    <w:p>
      <w:pPr>
        <w:pStyle w:val="ListBullet"/>
      </w:pPr>
      <w:r>
        <w:t>Every public action must require approval unless pre-approved by plan/user setting.</w:t>
      </w:r>
    </w:p>
    <w:p>
      <w:pPr>
        <w:pStyle w:val="ListBullet"/>
      </w:pPr>
      <w:r>
        <w:t>Every recommendation must route into the Execution Engine as a task.</w:t>
      </w:r>
    </w:p>
    <w:p>
      <w:pPr>
        <w:pStyle w:val="Heading1"/>
      </w:pPr>
      <w:r>
        <w:t>3. Beginner vs Advanced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User Type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Default View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Advanced Details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Beginner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Plain-English next step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Hidden unless user clicks Why? or Show details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Recommendations plus key scores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Available in details drawer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Recommendations, scores, inputs, and controls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Visible by default where useful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Client-level dashboard, scans, reports, approvals, credits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Full controls with white-label reporting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