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이집트·아프리카 역사 복습 퀴즈</w:t>
      </w:r>
    </w:p>
    <w:p>
      <w:pPr>
        <w:pBdr>
          <w:bottom w:val="single" w:color="1F4E79" w:sz="8" w:space="4"/>
        </w:pBdr>
        <w:spacing w:after="80"/>
        <w:jc w:val="center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지금까지 공부한 이집트·나일강·아프리카 역사 범위 · 3개 챕터 30문항</w:t>
      </w:r>
    </w:p>
    <w:p>
      <w:pPr>
        <w:sectPr>
          <w:pgSz w:w="11906" w:h="16838" w:orient="portrait"/>
          <w:pgMar w:top="720" w:right="850" w:bottom="720" w:left="850" w:header="708" w:footer="708" w:gutter="0"/>
          <w:pgNumType/>
          <w:docGrid w:linePitch="360"/>
        </w:sectPr>
      </w:pPr>
    </w:p>
    <w:p>
      <w:pPr>
        <w:keepNext/>
        <w:shd w:fill="1F4E79" w:color="auto" w:val="clear"/>
        <w:spacing w:after="60" w:before="0"/>
      </w:pPr>
      <w:r>
        <w:rPr>
          <w:rFonts w:ascii="맑은 고딕" w:cs="맑은 고딕" w:eastAsia="맑은 고딕" w:hAnsi="맑은 고딕"/>
          <w:b/>
          <w:bCs/>
          <w:color w:val="FFFFFF"/>
          <w:sz w:val="19"/>
          <w:szCs w:val="19"/>
        </w:rPr>
        <w:t xml:space="preserve"> CHAPTER 1  </w:t>
      </w:r>
      <w:r>
        <w:rPr>
          <w:rFonts w:ascii="맑은 고딕" w:cs="맑은 고딕" w:eastAsia="맑은 고딕" w:hAnsi="맑은 고딕"/>
          <w:color w:val="FFFFFF"/>
          <w:sz w:val="17"/>
          <w:szCs w:val="17"/>
        </w:rPr>
        <w:t xml:space="preserve">이집트·나일강·아프리카 역사 복습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1.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나일강의 두 주요 지류는 무엇인가?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백나일강과 청나일강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홍나일강과 흑나일강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아트바라강과 콩고강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잠베지강과 백나일강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① 백나일강과 청나일강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2.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백나일강의 수원과 가장 밀접하게 연결되는 호수는?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차드호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빅토리아호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탕가니카호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말라위호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② 빅토리아호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3.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청나일강은 어디에서 발원하는가?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이집트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수단 사막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에티오피아 고원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빅토리아호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③ 에티오피아 고원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4.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백나일강과 청나일강이 만나는 곳은?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카이로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아스완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룩소르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하르툼의 알모그란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④ 하르툼의 알모그란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5.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고대 이집트 농업에 나일강 범람이 중요했던 가장 큰 이유는?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금을 공급했기 때문에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② 비옥한 토사를 농경지에 공급했기 때문에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바닷물을 농경지로 끌어왔기 때문에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④ 사막을 없앴기 때문에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②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6.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제15왕조의 힉소스 세력을 가장 정확하게 설명한 것은?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이집트에 정착한 서아시아계 세력이 집권했다.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② 로마가 이집트를 정복하고 세웠다.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쿠시 왕국이 이집트를 정복하고 세웠다.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④ 그리스계 프톨레마이오스 왕조였다.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①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7.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제22왕조를 세운 세력은?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페르시아계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쿠시계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리비아계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마케도니아계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③ 리비아계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8.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성경의 ‘시삭 왕’과 연결되는 이집트 왕은?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타하르카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셰숑크 1세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샤바카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프톨레마이오스 1세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② 셰숑크 1세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9.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제25왕조를 세운 세력은?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힉소스계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리비아계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쿠시계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페르시아계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③ 쿠시계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10.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다음 중 페르시아가 이집트를 지배한 왕조는?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제15왕조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제22왕조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제25왕조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제27왕조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④ 제27왕조</w:t>
      </w:r>
    </w:p>
    <w:p>
      <w:pPr>
        <w:keepNext/>
        <w:pBdr>
          <w:top w:val="single" w:color="1F4E79" w:sz="6" w:space="3"/>
          <w:left w:val="single" w:color="1F4E79" w:sz="6" w:space="3"/>
          <w:right w:val="single" w:color="1F4E79" w:sz="6" w:space="3"/>
        </w:pBdr>
        <w:shd w:fill="EAF1F8" w:color="auto" w:val="clear"/>
        <w:spacing w:after="0" w:before="8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기억 포인트</w:t>
      </w:r>
    </w:p>
    <w:p>
      <w:pPr>
        <w:keepNext/>
        <w:pBdr>
          <w:left w:val="single" w:color="1F4E79" w:sz="6" w:space="3"/>
          <w:right w:val="single" w:color="1F4E79" w:sz="6" w:space="3"/>
        </w:pBdr>
        <w:shd w:fill="EAF1F8" w:color="auto" w:val="clear"/>
        <w:spacing w:after="0"/>
      </w:pPr>
      <w:r>
        <w:rPr>
          <w:rFonts w:ascii="맑은 고딕" w:cs="맑은 고딕" w:eastAsia="맑은 고딕" w:hAnsi="맑은 고딕"/>
          <w:sz w:val="16"/>
          <w:szCs w:val="16"/>
        </w:rPr>
        <w:t xml:space="preserve">· 힉소스 → 리비아 → 쿠시 → 페르시아</w:t>
      </w:r>
    </w:p>
    <w:p>
      <w:pPr>
        <w:keepNext/>
        <w:pBdr>
          <w:left w:val="single" w:color="1F4E79" w:sz="6" w:space="3"/>
          <w:right w:val="single" w:color="1F4E79" w:sz="6" w:space="3"/>
        </w:pBdr>
        <w:shd w:fill="EAF1F8" w:color="auto" w:val="clear"/>
        <w:spacing w:after="0"/>
      </w:pPr>
      <w:r>
        <w:rPr>
          <w:rFonts w:ascii="맑은 고딕" w:cs="맑은 고딕" w:eastAsia="맑은 고딕" w:hAnsi="맑은 고딕"/>
          <w:sz w:val="16"/>
          <w:szCs w:val="16"/>
        </w:rPr>
        <w:t xml:space="preserve">· 15왕조 → 22·23왕조 → 25왕조 → 27왕조</w:t>
      </w:r>
    </w:p>
    <w:p>
      <w:pPr>
        <w:keepNext w:val="false"/>
        <w:pBdr>
          <w:bottom w:val="single" w:color="1F4E79" w:sz="6" w:space="3"/>
          <w:left w:val="single" w:color="1F4E79" w:sz="6" w:space="3"/>
          <w:right w:val="single" w:color="1F4E79" w:sz="6" w:space="3"/>
        </w:pBdr>
        <w:shd w:fill="EAF1F8" w:color="auto" w:val="clear"/>
        <w:spacing w:after="0"/>
      </w:pPr>
      <w:r>
        <w:rPr>
          <w:rFonts w:ascii="맑은 고딕" w:cs="맑은 고딕" w:eastAsia="맑은 고딕" w:hAnsi="맑은 고딕"/>
          <w:sz w:val="16"/>
          <w:szCs w:val="16"/>
        </w:rPr>
        <w:t xml:space="preserve">· 나일강: 빅토리아호 계통의 백나일강 + 에티오피아 고원의 청나일강 → 하르툼 알모그란 → 나일강</w:t>
      </w:r>
    </w:p>
    <w:p>
      <w:pPr>
        <w:keepNext/>
        <w:shd w:fill="1F4E79" w:color="auto" w:val="clear"/>
        <w:spacing w:after="60" w:before="100"/>
      </w:pPr>
      <w:r>
        <w:rPr>
          <w:rFonts w:ascii="맑은 고딕" w:cs="맑은 고딕" w:eastAsia="맑은 고딕" w:hAnsi="맑은 고딕"/>
          <w:b/>
          <w:bCs/>
          <w:color w:val="FFFFFF"/>
          <w:sz w:val="19"/>
          <w:szCs w:val="19"/>
        </w:rPr>
        <w:t xml:space="preserve"> CHAPTER 2  </w:t>
      </w:r>
      <w:r>
        <w:rPr>
          <w:rFonts w:ascii="맑은 고딕" w:cs="맑은 고딕" w:eastAsia="맑은 고딕" w:hAnsi="맑은 고딕"/>
          <w:color w:val="FFFFFF"/>
          <w:sz w:val="17"/>
          <w:szCs w:val="17"/>
        </w:rPr>
        <w:t xml:space="preserve">아프리카 역사·지리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1.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아프리카에서 첫 번째로 큰 나라는?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이집트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알제리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수단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콩고민주공화국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② 알제리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2.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이집트의 평균 강수량은 약 80mm이다. 그렇다면 알렉산드리아의 연평균 강수량은 약 얼마인가?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80mm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120mm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200mm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400mm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③ 200mm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3.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영화 「킹콩」의 무대와 연결하여 떠올릴 수 있는 나라는?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케냐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콩고민주공화국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이집트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남아프리카공화국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② 콩고민주공화국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4.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아프리카 54개국 중 식민지가 되지 않은 나라로 대표적으로 알려진 나라는?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에티오피아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가나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나이지리아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케냐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① 에티오피아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5.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아프리카연합(AU)에는 포함되지만, 국가 지위 문제에 따라 경우에 따라서는 아프리카 국가 목록에서 제외되기도 하는 곳은?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서사하라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리비아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수단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에리트레아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① 서사하라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6.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이집트 삼각주 지역을 다른 말로 하면?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상이집트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하이집트 삼각주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중이집트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누비아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② 하이집트 삼각주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7.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제15왕조 힉소스는 말과 전차를 어디에서 받아들였는가?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중앙아프리카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동아프리카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서아시아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남아프리카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③ 서아시아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8.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콩고민주공화국과 콩고공화국을 경계하고 있는 강은?</w:t>
      </w:r>
    </w:p>
    <w:p>
      <w:pPr>
        <w:keepNext/>
        <w:tabs>
          <w:tab w:val="left" w:pos="1440"/>
          <w:tab w:val="left" w:pos="2640"/>
          <w:tab w:val="left" w:pos="38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나일강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콩고강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③ 잠베지강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니제르강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② 콩고강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9.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다음 중 빅토리아호수에 인접하지 않는 나라는?</w:t>
      </w:r>
    </w:p>
    <w:p>
      <w:pPr>
        <w:keepNext/>
        <w:tabs>
          <w:tab w:val="left" w:pos="1440"/>
          <w:tab w:val="left" w:pos="2640"/>
          <w:tab w:val="left" w:pos="38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우간다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케냐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③ 탄자니아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르완다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④ 르완다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10.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미국식민협회가 1847년 노예 출신 흑인들과 기존 세력의 협상을 거쳐 독립시킨 나라는?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가나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라이베리아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시에라리온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나이지리아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② 라이베리아</w:t>
      </w:r>
    </w:p>
    <w:p>
      <w:pPr>
        <w:keepNext/>
        <w:shd w:fill="1F4E79" w:color="auto" w:val="clear"/>
        <w:spacing w:after="60" w:before="100"/>
      </w:pPr>
      <w:r>
        <w:rPr>
          <w:rFonts w:ascii="맑은 고딕" w:cs="맑은 고딕" w:eastAsia="맑은 고딕" w:hAnsi="맑은 고딕"/>
          <w:b/>
          <w:bCs/>
          <w:color w:val="FFFFFF"/>
          <w:sz w:val="19"/>
          <w:szCs w:val="19"/>
        </w:rPr>
        <w:t xml:space="preserve"> CHAPTER 3  </w:t>
      </w:r>
      <w:r>
        <w:rPr>
          <w:rFonts w:ascii="맑은 고딕" w:cs="맑은 고딕" w:eastAsia="맑은 고딕" w:hAnsi="맑은 고딕"/>
          <w:color w:val="FFFFFF"/>
          <w:sz w:val="17"/>
          <w:szCs w:val="17"/>
        </w:rPr>
        <w:t xml:space="preserve">이집트·쿠시와 나일강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1.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제25왕조 쿠시왕조의 파라오 가운데 2대와 4대는 누구인가?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피예 — 셰비투쿠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샤바카 — 타하르카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셰비투쿠 — 타누타마니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타하르카 — 피예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② 샤바카 — 타하르카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2.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에티오피아는 유럽 열강의 장기간 식민지 지배를 받지는 않았지만, 1936~1941년 약 5년간 어느 나라에 점령당했는가?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영국 — 처칠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프랑스 — 드골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이탈리아 — 무솔리니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포르투갈 — 살라자르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③ 이탈리아 — 무솔리니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3.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나일강은 남쪽에서 북쪽으로 흐른다. 그렇다면 이집트에서 주로 부는 바람은 어느 방향인가?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남쪽에서 북쪽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북쪽에서 남쪽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동쪽에서 서쪽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서쪽에서 동쪽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② 북쪽에서 남쪽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4.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성경에 나오는 ‘미츠라임(Mizraim)’은 무엇을 뜻하는 것으로 이해하는가?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검은 땅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붉은 땅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두 땅, 곧 상·하 이집트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나일강의 선물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③ 두 땅, 곧 상·하 이집트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5.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고대 이집트를 외부에서 부른 이름과 이집트인들이 자기 땅을 부른 이름을 바르게 연결한 것은?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외부: 미츠라임 — 내부: 케메트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② 외부: 케메트 — 내부: 미츠라임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외부: 쿠시 — 내부: 아이귑토스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④ 외부: 아이귑토스 — 내부: 쿠시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①</w:t>
      </w:r>
    </w:p>
    <w:p>
      <w:pPr>
        <w:spacing w:after="0"/>
        <w:ind w:left="240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※ 미츠라임: 성경 히브리어로 이집트를 가리키는 이름 / 케메트(Kemet): 고대 이집트인이 자기 나라를 부른 이름, ‘검은 땅’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6.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다음 중 제15왕조 힉소스왕조에 대한 설명으로 옳은 것은?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이집트 남부의 토착민들이 세운 왕조이다.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② 서아시아계 사람들이 동부 델타에 정착하여 세력을 키운 뒤 세운 왕조이다.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누비아에서 올라온 쿠시 왕조이다.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④ 로마가 이집트를 정복한 뒤 세운 왕조이다.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②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7.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제22왕조 리비아계 왕조에서 가장 유명한 왕으로, 성경에 ‘시삭’으로 등장하는 왕은 누구인가?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오소르콘 1세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타켈롯 2세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셰숑크 1세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쇼셍크 3세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③ 셰숑크 1세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8.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나일강이 범람한 후 물이 빠지고 씨를 뿌리기 전에 이집트에서 중요하게 했던 일은 무엇인가?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피라미드 보수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토지 측량과 경계 확인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나일강 물길 변경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농지 전체 소각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② 토지 측량과 경계 확인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9.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백나일강의 상류 수계와 연결되는 강으로, 르완다·부룬디 지역에서 흘러 빅토리아호로 들어가는 강은 무엇인가?</w:t>
      </w:r>
    </w:p>
    <w:p>
      <w:pPr>
        <w:keepNext/>
        <w:tabs>
          <w:tab w:val="left" w:pos="1440"/>
          <w:tab w:val="left" w:pos="2640"/>
          <w:tab w:val="left" w:pos="38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콩고강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잠베지강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③ 카게라강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니제르강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③ 카게라강</w:t>
      </w:r>
    </w:p>
    <w:p>
      <w:pPr>
        <w:keepNext/>
        <w:spacing w:after="10" w:before="7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18"/>
          <w:szCs w:val="18"/>
        </w:rPr>
        <w:t xml:space="preserve">10.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열왕기하 19장 9절의 ‘디르하가’는 세계사에서 누구로 알려져 있는가?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① 샤바카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② 셰비투쿠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18"/>
          <w:szCs w:val="18"/>
        </w:rPr>
        <w:t xml:space="preserve">③ 타하르카(Taharqa)</w:t>
      </w:r>
      <w:r>
        <w:rPr>
          <w:rFonts w:ascii="맑은 고딕" w:cs="맑은 고딕" w:eastAsia="맑은 고딕" w:hAnsi="맑은 고딕"/>
          <w:sz w:val="18"/>
          <w:szCs w:val="18"/>
        </w:rPr>
        <w:t xml:space="preserve">	</w:t>
      </w:r>
      <w:r>
        <w:rPr>
          <w:rFonts w:ascii="맑은 고딕" w:cs="맑은 고딕" w:eastAsia="맑은 고딕" w:hAnsi="맑은 고딕"/>
          <w:sz w:val="18"/>
          <w:szCs w:val="18"/>
        </w:rPr>
        <w:t xml:space="preserve">④ 타누타마니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정답: ③ 타하르카(Taharqa)</w:t>
      </w:r>
    </w:p>
    <w:sectPr>
      <w:type w:val="continuous"/>
      <w:pgSz w:w="11906" w:h="16838" w:orient="portrait"/>
      <w:pgMar w:top="720" w:right="850" w:bottom="720" w:left="850" w:header="708" w:footer="708" w:gutter="0"/>
      <w:pgNumType/>
      <w:cols w:space="454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2026-10-02T00:31:24.161Z</dcterms:created>
  <dcterms:modified xsi:type="dcterms:W3CDTF">2026-10-02T00:31:24.161Z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