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P001</w:t>
      </w:r>
    </w:p>
    <w:p>
      <w:r>
        <w:t>Ngày khám: 15/06/2025 | Mã bệnh nhân: P001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Glucose lúc đói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mmol/L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5.4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22.6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