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BÁO CÁO KẾT QUẢ KIỂM TRA SỨC KHỎE — P004</w:t>
      </w:r>
    </w:p>
    <w:p>
      <w:r>
        <w:t>Ngày khám: 15/06/2025 | Mã bệnh nhân: P004</w:t>
      </w:r>
    </w:p>
    <w:p>
      <w:pPr>
        <w:pStyle w:val="Heading2"/>
      </w:pPr>
      <w:r>
        <w:t>Kết quả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Chỉ tiêu</w:t>
            </w:r>
          </w:p>
        </w:tc>
        <w:tc>
          <w:tcPr>
            <w:tcW w:type="dxa" w:w="2880"/>
          </w:tcPr>
          <w:p>
            <w:r>
              <w:t>Kết quả</w:t>
            </w:r>
          </w:p>
        </w:tc>
        <w:tc>
          <w:tcPr>
            <w:tcW w:type="dxa" w:w="2880"/>
          </w:tcPr>
          <w:p>
            <w:r>
              <w:t>Đơn vị</w:t>
            </w:r>
          </w:p>
        </w:tc>
      </w:tr>
      <w:tr>
        <w:tc>
          <w:tcPr>
            <w:tcW w:type="dxa" w:w="2880"/>
          </w:tcPr>
          <w:p>
            <w:r>
              <w:t>Creatinine</w:t>
            </w:r>
          </w:p>
        </w:tc>
        <w:tc>
          <w:tcPr>
            <w:tcW w:type="dxa" w:w="2880"/>
          </w:tcPr>
          <w:p>
            <w:r>
              <w:t>1.5</w:t>
            </w:r>
          </w:p>
        </w:tc>
        <w:tc>
          <w:tcPr>
            <w:tcW w:type="dxa" w:w="2880"/>
          </w:tcPr>
          <w:p>
            <w:r>
              <w:t>mg/dL</w:t>
            </w:r>
          </w:p>
        </w:tc>
      </w:tr>
      <w:tr>
        <w:tc>
          <w:tcPr>
            <w:tcW w:type="dxa" w:w="2880"/>
          </w:tcPr>
          <w:p>
            <w:r>
              <w:t>eGFR</w:t>
            </w:r>
          </w:p>
        </w:tc>
        <w:tc>
          <w:tcPr>
            <w:tcW w:type="dxa" w:w="2880"/>
          </w:tcPr>
          <w:p>
            <w:r>
              <w:t>52</w:t>
            </w:r>
          </w:p>
        </w:tc>
        <w:tc>
          <w:tcPr>
            <w:tcW w:type="dxa" w:w="2880"/>
          </w:tcPr>
          <w:p>
            <w:r>
              <w:t>mL/min/1.73m2</w:t>
            </w:r>
          </w:p>
        </w:tc>
      </w:tr>
      <w:tr>
        <w:tc>
          <w:tcPr>
            <w:tcW w:type="dxa" w:w="2880"/>
          </w:tcPr>
          <w:p>
            <w:r>
              <w:t>Huyết áp tâm thu</w:t>
            </w:r>
          </w:p>
        </w:tc>
        <w:tc>
          <w:tcPr>
            <w:tcW w:type="dxa" w:w="2880"/>
          </w:tcPr>
          <w:p>
            <w:r>
              <w:t>141</w:t>
            </w:r>
          </w:p>
        </w:tc>
        <w:tc>
          <w:tcPr>
            <w:tcW w:type="dxa" w:w="2880"/>
          </w:tcPr>
          <w:p>
            <w:r>
              <w:t>mmHg</w:t>
            </w:r>
          </w:p>
        </w:tc>
      </w:tr>
      <w:tr>
        <w:tc>
          <w:tcPr>
            <w:tcW w:type="dxa" w:w="2880"/>
          </w:tcPr>
          <w:p>
            <w:r>
              <w:t>Huyết áp tâm trương</w:t>
            </w:r>
          </w:p>
        </w:tc>
        <w:tc>
          <w:tcPr>
            <w:tcW w:type="dxa" w:w="2880"/>
          </w:tcPr>
          <w:p>
            <w:r>
              <w:t>89</w:t>
            </w:r>
          </w:p>
        </w:tc>
        <w:tc>
          <w:tcPr>
            <w:tcW w:type="dxa" w:w="2880"/>
          </w:tcPr>
          <w:p>
            <w:r>
              <w:t>mmHg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