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53" w:rsidRPr="00FB3B90" w:rsidRDefault="00FB3B90" w:rsidP="00FB3B90">
      <w:pPr>
        <w:rPr>
          <w:rFonts w:ascii="Webdings" w:hAnsi="Webdings"/>
          <w:sz w:val="44"/>
        </w:rPr>
      </w:pPr>
      <w:r w:rsidRPr="00FB3B90">
        <w:rPr>
          <w:rFonts w:ascii="Webdings" w:hAnsi="Webdings"/>
          <w:sz w:val="44"/>
        </w:rPr>
        <w:sym w:font="Webdings" w:char="F045"/>
        <w:sym w:font="Webdings" w:char="F04A"/>
        <w:sym w:font="Webdings" w:char="F049"/>
        <w:t>add text</w:t>
      </w:r>
    </w:p>
    <w:sectPr w:rsidR="007C4A53" w:rsidRPr="00FB3B90" w:rsidSect="00584F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8E9"/>
    <w:rsid w:val="0024736C"/>
    <w:rsid w:val="00584F8C"/>
    <w:rsid w:val="007C4A53"/>
    <w:rsid w:val="009D48E9"/>
    <w:rsid w:val="00A6620B"/>
    <w:rsid w:val="00FB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2008-01-04T09:48:00Z</dcterms:created>
  <dcterms:modified xsi:type="dcterms:W3CDTF">2008-01-04T10:16:00Z</dcterms:modified>
</cp:coreProperties>
</file>