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957" w:rsidRDefault="00535396" w:rsidP="00535396">
      <w:pPr>
        <w:pStyle w:val="Title"/>
      </w:pPr>
      <w:bookmarkStart w:id="0" w:name="_GoBack"/>
      <w:bookmarkEnd w:id="0"/>
      <w:r>
        <w:t>An Overview Paper</w:t>
      </w:r>
    </w:p>
    <w:p w:rsidR="00535396" w:rsidRDefault="00535396" w:rsidP="00535396">
      <w:pPr>
        <w:pStyle w:val="Heading1"/>
      </w:pPr>
      <w:r>
        <w:t>Overview</w:t>
      </w:r>
    </w:p>
    <w:p w:rsidR="00535396" w:rsidRDefault="00535396">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rsidR="00535396" w:rsidRDefault="00535396" w:rsidP="00535396">
      <w:pPr>
        <w:pStyle w:val="Note"/>
        <w:rPr>
          <w:b w:val="0"/>
          <w:noProof/>
        </w:rPr>
      </w:pPr>
      <w:r w:rsidRPr="00535396">
        <w:t xml:space="preserve">Note: </w:t>
      </w:r>
      <w:r w:rsidRPr="00535396">
        <w:rPr>
          <w:b w:val="0"/>
          <w:noProof/>
        </w:rPr>
        <w:t>Lorem ipsum dolor sit amet, consectetuer adipiscing elit. Maecenas porttitor congue massa. Fusce posuere, magna sed pulvinar ultricies, purus lectus malesuada libero, sit amet commodo magna eros quis urna. Nunc viverra imperdiet enim. Fusce est. Vivamus a tellus.</w:t>
      </w:r>
    </w:p>
    <w:p w:rsidR="00535396" w:rsidRPr="00535396" w:rsidRDefault="00A30DEF" w:rsidP="00535396">
      <w:pPr>
        <w:pStyle w:val="Note"/>
        <w:rPr>
          <w:b w:val="0"/>
        </w:rPr>
      </w:pPr>
      <w:r>
        <w:rPr>
          <w:b w:val="0"/>
          <w:noProof/>
        </w:rPr>
        <w:drawing>
          <wp:inline distT="0" distB="0" distL="0" distR="0">
            <wp:extent cx="3019425" cy="16255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6482A5.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9425" cy="1625522"/>
                    </a:xfrm>
                    <a:prstGeom prst="rect">
                      <a:avLst/>
                    </a:prstGeom>
                  </pic:spPr>
                </pic:pic>
              </a:graphicData>
            </a:graphic>
          </wp:inline>
        </w:drawing>
      </w:r>
    </w:p>
    <w:p w:rsidR="00535396" w:rsidRDefault="00535396" w:rsidP="00535396">
      <w:pPr>
        <w:pStyle w:val="Heading1"/>
      </w:pPr>
      <w:r>
        <w:t>First Section</w:t>
      </w:r>
    </w:p>
    <w:p w:rsidR="00535396" w:rsidRDefault="00535396">
      <w:r>
        <w:t>On the Insert tab, the galleries include items that are designed to coordinate with the overall look of your document.</w:t>
      </w:r>
    </w:p>
    <w:p w:rsidR="00535396" w:rsidRDefault="00535396" w:rsidP="00535396">
      <w:pPr>
        <w:pStyle w:val="Heading2"/>
      </w:pPr>
      <w:r>
        <w:t>Technologies</w:t>
      </w:r>
    </w:p>
    <w:p w:rsidR="00535396" w:rsidRDefault="00535396">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rsidR="00535396" w:rsidRDefault="00535396" w:rsidP="00535396">
      <w:pPr>
        <w:pStyle w:val="Heading2"/>
      </w:pPr>
      <w:r>
        <w:t>Procedures</w:t>
      </w:r>
    </w:p>
    <w:p w:rsidR="00535396" w:rsidRDefault="00535396">
      <w:r>
        <w:rPr>
          <w:noProof/>
        </w:rPr>
        <w:t>Lorem ipsum dolor sit amet, consectetuer adipiscing elit. Maecenas porttitor congue massa. Fusce posuere, magna sed pulvinar ultricies, purus lectus malesuada libero, sit amet commodo magna eros quis urna. Nunc viverra imperdiet enim. Fusce est. Vivamus a tellus.</w:t>
      </w:r>
    </w:p>
    <w:p w:rsidR="00535396" w:rsidRDefault="00535396" w:rsidP="00535396">
      <w:pPr>
        <w:pStyle w:val="Note"/>
        <w:rPr>
          <w:b w:val="0"/>
        </w:rPr>
      </w:pPr>
      <w:r w:rsidRPr="00535396">
        <w:t xml:space="preserve">Note: </w:t>
      </w:r>
      <w:r>
        <w:rPr>
          <w:b w:val="0"/>
        </w:rPr>
        <w:t xml:space="preserve">On the Insert tab, the galleries include items that are designed to coordinate with the overall look of your document. You can use these galleries to insert tables, headers, footers, </w:t>
      </w:r>
      <w:r>
        <w:rPr>
          <w:b w:val="0"/>
        </w:rPr>
        <w:lastRenderedPageBreak/>
        <w:t>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w:t>
      </w:r>
    </w:p>
    <w:p w:rsidR="00535396" w:rsidRDefault="00535396" w:rsidP="00535396">
      <w:pPr>
        <w:pStyle w:val="Heading2"/>
      </w:pPr>
      <w:r>
        <w:t>Contraindications</w:t>
      </w:r>
    </w:p>
    <w:p w:rsidR="00535396" w:rsidRDefault="00535396">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30DEF" w:rsidRDefault="00A30DEF">
      <w:r>
        <w:rPr>
          <w:noProof/>
        </w:rPr>
        <w:drawing>
          <wp:inline distT="0" distB="0" distL="0" distR="0">
            <wp:extent cx="899160"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6454F2.tmp"/>
                    <pic:cNvPicPr/>
                  </pic:nvPicPr>
                  <pic:blipFill>
                    <a:blip r:embed="rId6">
                      <a:extLst>
                        <a:ext uri="{28A0092B-C50C-407E-A947-70E740481C1C}">
                          <a14:useLocalDpi xmlns:a14="http://schemas.microsoft.com/office/drawing/2010/main" val="0"/>
                        </a:ext>
                      </a:extLst>
                    </a:blip>
                    <a:stretch>
                      <a:fillRect/>
                    </a:stretch>
                  </pic:blipFill>
                  <pic:spPr>
                    <a:xfrm>
                      <a:off x="0" y="0"/>
                      <a:ext cx="899286" cy="2248214"/>
                    </a:xfrm>
                    <a:prstGeom prst="rect">
                      <a:avLst/>
                    </a:prstGeom>
                  </pic:spPr>
                </pic:pic>
              </a:graphicData>
            </a:graphic>
          </wp:inline>
        </w:drawing>
      </w:r>
    </w:p>
    <w:p w:rsidR="00535396" w:rsidRDefault="00535396" w:rsidP="00535396">
      <w:pPr>
        <w:pStyle w:val="Heading1"/>
      </w:pPr>
      <w:r>
        <w:t>Summary</w:t>
      </w:r>
    </w:p>
    <w:p w:rsidR="00535396" w:rsidRDefault="00535396">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sectPr w:rsidR="00535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DA1"/>
    <w:rsid w:val="003A1DA1"/>
    <w:rsid w:val="00535396"/>
    <w:rsid w:val="00A30DEF"/>
    <w:rsid w:val="00FA6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53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53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53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353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35396"/>
    <w:rPr>
      <w:rFonts w:asciiTheme="majorHAnsi" w:eastAsiaTheme="majorEastAsia" w:hAnsiTheme="majorHAnsi" w:cstheme="majorBidi"/>
      <w:b/>
      <w:bCs/>
      <w:color w:val="4F81BD" w:themeColor="accent1"/>
      <w:sz w:val="26"/>
      <w:szCs w:val="26"/>
    </w:rPr>
  </w:style>
  <w:style w:type="paragraph" w:customStyle="1" w:styleId="Note">
    <w:name w:val="Note"/>
    <w:basedOn w:val="Normal"/>
    <w:qFormat/>
    <w:rsid w:val="00535396"/>
    <w:pPr>
      <w:ind w:left="720"/>
    </w:pPr>
    <w:rPr>
      <w:b/>
    </w:rPr>
  </w:style>
  <w:style w:type="paragraph" w:styleId="BalloonText">
    <w:name w:val="Balloon Text"/>
    <w:basedOn w:val="Normal"/>
    <w:link w:val="BalloonTextChar"/>
    <w:uiPriority w:val="99"/>
    <w:semiHidden/>
    <w:unhideWhenUsed/>
    <w:rsid w:val="00A30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D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53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53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53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353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35396"/>
    <w:rPr>
      <w:rFonts w:asciiTheme="majorHAnsi" w:eastAsiaTheme="majorEastAsia" w:hAnsiTheme="majorHAnsi" w:cstheme="majorBidi"/>
      <w:b/>
      <w:bCs/>
      <w:color w:val="4F81BD" w:themeColor="accent1"/>
      <w:sz w:val="26"/>
      <w:szCs w:val="26"/>
    </w:rPr>
  </w:style>
  <w:style w:type="paragraph" w:customStyle="1" w:styleId="Note">
    <w:name w:val="Note"/>
    <w:basedOn w:val="Normal"/>
    <w:qFormat/>
    <w:rsid w:val="00535396"/>
    <w:pPr>
      <w:ind w:left="720"/>
    </w:pPr>
    <w:rPr>
      <w:b/>
    </w:rPr>
  </w:style>
  <w:style w:type="paragraph" w:styleId="BalloonText">
    <w:name w:val="Balloon Text"/>
    <w:basedOn w:val="Normal"/>
    <w:link w:val="BalloonTextChar"/>
    <w:uiPriority w:val="99"/>
    <w:semiHidden/>
    <w:unhideWhenUsed/>
    <w:rsid w:val="00A30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D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2011-08-15T04:59:00Z</dcterms:created>
  <dcterms:modified xsi:type="dcterms:W3CDTF">2011-08-15T05:14:00Z</dcterms:modified>
</cp:coreProperties>
</file>