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41B" w:rsidRDefault="00791A54" w:rsidP="00791A54">
      <w:pPr>
        <w:pStyle w:val="Title"/>
      </w:pPr>
      <w:bookmarkStart w:id="0" w:name="_GoBack"/>
      <w:bookmarkEnd w:id="0"/>
      <w:r>
        <w:t xml:space="preserve">Orleans </w:t>
      </w:r>
      <w:r w:rsidR="00243B14">
        <w:t xml:space="preserve">Remote </w:t>
      </w:r>
      <w:r>
        <w:t>Deployment</w:t>
      </w:r>
    </w:p>
    <w:p w:rsidR="00E0341B" w:rsidRDefault="00E0341B">
      <w:pPr>
        <w:pStyle w:val="TOCHeading"/>
      </w:pPr>
      <w:r>
        <w:t>Table of Contents</w:t>
      </w:r>
    </w:p>
    <w:p w:rsidR="00DB3F7F" w:rsidRDefault="00E0341B">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310499760" w:history="1">
        <w:r w:rsidR="00DB3F7F" w:rsidRPr="00D76F46">
          <w:rPr>
            <w:rStyle w:val="Hyperlink"/>
            <w:noProof/>
          </w:rPr>
          <w:t>Overview:</w:t>
        </w:r>
        <w:r w:rsidR="00DB3F7F">
          <w:rPr>
            <w:noProof/>
            <w:webHidden/>
          </w:rPr>
          <w:tab/>
        </w:r>
        <w:r w:rsidR="00DB3F7F">
          <w:rPr>
            <w:noProof/>
            <w:webHidden/>
          </w:rPr>
          <w:fldChar w:fldCharType="begin"/>
        </w:r>
        <w:r w:rsidR="00DB3F7F">
          <w:rPr>
            <w:noProof/>
            <w:webHidden/>
          </w:rPr>
          <w:instrText xml:space="preserve"> PAGEREF _Toc310499760 \h </w:instrText>
        </w:r>
        <w:r w:rsidR="00DB3F7F">
          <w:rPr>
            <w:noProof/>
            <w:webHidden/>
          </w:rPr>
        </w:r>
        <w:r w:rsidR="00DB3F7F">
          <w:rPr>
            <w:noProof/>
            <w:webHidden/>
          </w:rPr>
          <w:fldChar w:fldCharType="separate"/>
        </w:r>
        <w:r w:rsidR="00DB3F7F">
          <w:rPr>
            <w:noProof/>
            <w:webHidden/>
          </w:rPr>
          <w:t>1</w:t>
        </w:r>
        <w:r w:rsidR="00DB3F7F">
          <w:rPr>
            <w:noProof/>
            <w:webHidden/>
          </w:rPr>
          <w:fldChar w:fldCharType="end"/>
        </w:r>
      </w:hyperlink>
    </w:p>
    <w:p w:rsidR="00DB3F7F" w:rsidRDefault="00C46B3E">
      <w:pPr>
        <w:pStyle w:val="TOC1"/>
        <w:tabs>
          <w:tab w:val="right" w:leader="dot" w:pos="9350"/>
        </w:tabs>
        <w:rPr>
          <w:rFonts w:cstheme="minorBidi"/>
          <w:noProof/>
          <w:sz w:val="22"/>
          <w:szCs w:val="22"/>
        </w:rPr>
      </w:pPr>
      <w:hyperlink w:anchor="_Toc310499761" w:history="1">
        <w:r w:rsidR="00DB3F7F" w:rsidRPr="00D76F46">
          <w:rPr>
            <w:rStyle w:val="Hyperlink"/>
            <w:noProof/>
          </w:rPr>
          <w:t>Prerequisites</w:t>
        </w:r>
        <w:r w:rsidR="00DB3F7F">
          <w:rPr>
            <w:noProof/>
            <w:webHidden/>
          </w:rPr>
          <w:tab/>
        </w:r>
        <w:r w:rsidR="00DB3F7F">
          <w:rPr>
            <w:noProof/>
            <w:webHidden/>
          </w:rPr>
          <w:fldChar w:fldCharType="begin"/>
        </w:r>
        <w:r w:rsidR="00DB3F7F">
          <w:rPr>
            <w:noProof/>
            <w:webHidden/>
          </w:rPr>
          <w:instrText xml:space="preserve"> PAGEREF _Toc310499761 \h </w:instrText>
        </w:r>
        <w:r w:rsidR="00DB3F7F">
          <w:rPr>
            <w:noProof/>
            <w:webHidden/>
          </w:rPr>
        </w:r>
        <w:r w:rsidR="00DB3F7F">
          <w:rPr>
            <w:noProof/>
            <w:webHidden/>
          </w:rPr>
          <w:fldChar w:fldCharType="separate"/>
        </w:r>
        <w:r w:rsidR="00DB3F7F">
          <w:rPr>
            <w:noProof/>
            <w:webHidden/>
          </w:rPr>
          <w:t>2</w:t>
        </w:r>
        <w:r w:rsidR="00DB3F7F">
          <w:rPr>
            <w:noProof/>
            <w:webHidden/>
          </w:rPr>
          <w:fldChar w:fldCharType="end"/>
        </w:r>
      </w:hyperlink>
    </w:p>
    <w:p w:rsidR="00DB3F7F" w:rsidRDefault="00C46B3E">
      <w:pPr>
        <w:pStyle w:val="TOC1"/>
        <w:tabs>
          <w:tab w:val="right" w:leader="dot" w:pos="9350"/>
        </w:tabs>
        <w:rPr>
          <w:rFonts w:cstheme="minorBidi"/>
          <w:noProof/>
          <w:sz w:val="22"/>
          <w:szCs w:val="22"/>
        </w:rPr>
      </w:pPr>
      <w:hyperlink w:anchor="_Toc310499762" w:history="1">
        <w:r w:rsidR="00DB3F7F" w:rsidRPr="00D76F46">
          <w:rPr>
            <w:rStyle w:val="Hyperlink"/>
            <w:noProof/>
          </w:rPr>
          <w:t>Deployment Steps</w:t>
        </w:r>
        <w:r w:rsidR="00DB3F7F">
          <w:rPr>
            <w:noProof/>
            <w:webHidden/>
          </w:rPr>
          <w:tab/>
        </w:r>
        <w:r w:rsidR="00DB3F7F">
          <w:rPr>
            <w:noProof/>
            <w:webHidden/>
          </w:rPr>
          <w:fldChar w:fldCharType="begin"/>
        </w:r>
        <w:r w:rsidR="00DB3F7F">
          <w:rPr>
            <w:noProof/>
            <w:webHidden/>
          </w:rPr>
          <w:instrText xml:space="preserve"> PAGEREF _Toc310499762 \h </w:instrText>
        </w:r>
        <w:r w:rsidR="00DB3F7F">
          <w:rPr>
            <w:noProof/>
            <w:webHidden/>
          </w:rPr>
        </w:r>
        <w:r w:rsidR="00DB3F7F">
          <w:rPr>
            <w:noProof/>
            <w:webHidden/>
          </w:rPr>
          <w:fldChar w:fldCharType="separate"/>
        </w:r>
        <w:r w:rsidR="00DB3F7F">
          <w:rPr>
            <w:noProof/>
            <w:webHidden/>
          </w:rPr>
          <w:t>2</w:t>
        </w:r>
        <w:r w:rsidR="00DB3F7F">
          <w:rPr>
            <w:noProof/>
            <w:webHidden/>
          </w:rPr>
          <w:fldChar w:fldCharType="end"/>
        </w:r>
      </w:hyperlink>
    </w:p>
    <w:p w:rsidR="00DB3F7F" w:rsidRDefault="00C46B3E">
      <w:pPr>
        <w:pStyle w:val="TOC2"/>
        <w:tabs>
          <w:tab w:val="right" w:leader="dot" w:pos="9350"/>
        </w:tabs>
        <w:rPr>
          <w:rFonts w:cstheme="minorBidi"/>
          <w:noProof/>
          <w:sz w:val="22"/>
          <w:szCs w:val="22"/>
        </w:rPr>
      </w:pPr>
      <w:hyperlink w:anchor="_Toc310499763" w:history="1">
        <w:r w:rsidR="00DB3F7F" w:rsidRPr="00D76F46">
          <w:rPr>
            <w:rStyle w:val="Hyperlink"/>
            <w:noProof/>
          </w:rPr>
          <w:t>Orleans Deployment Manifest</w:t>
        </w:r>
        <w:r w:rsidR="00DB3F7F">
          <w:rPr>
            <w:noProof/>
            <w:webHidden/>
          </w:rPr>
          <w:tab/>
        </w:r>
        <w:r w:rsidR="00DB3F7F">
          <w:rPr>
            <w:noProof/>
            <w:webHidden/>
          </w:rPr>
          <w:fldChar w:fldCharType="begin"/>
        </w:r>
        <w:r w:rsidR="00DB3F7F">
          <w:rPr>
            <w:noProof/>
            <w:webHidden/>
          </w:rPr>
          <w:instrText xml:space="preserve"> PAGEREF _Toc310499763 \h </w:instrText>
        </w:r>
        <w:r w:rsidR="00DB3F7F">
          <w:rPr>
            <w:noProof/>
            <w:webHidden/>
          </w:rPr>
        </w:r>
        <w:r w:rsidR="00DB3F7F">
          <w:rPr>
            <w:noProof/>
            <w:webHidden/>
          </w:rPr>
          <w:fldChar w:fldCharType="separate"/>
        </w:r>
        <w:r w:rsidR="00DB3F7F">
          <w:rPr>
            <w:noProof/>
            <w:webHidden/>
          </w:rPr>
          <w:t>3</w:t>
        </w:r>
        <w:r w:rsidR="00DB3F7F">
          <w:rPr>
            <w:noProof/>
            <w:webHidden/>
          </w:rPr>
          <w:fldChar w:fldCharType="end"/>
        </w:r>
      </w:hyperlink>
    </w:p>
    <w:p w:rsidR="00DB3F7F" w:rsidRDefault="00C46B3E">
      <w:pPr>
        <w:pStyle w:val="TOC2"/>
        <w:tabs>
          <w:tab w:val="right" w:leader="dot" w:pos="9350"/>
        </w:tabs>
        <w:rPr>
          <w:rFonts w:cstheme="minorBidi"/>
          <w:noProof/>
          <w:sz w:val="22"/>
          <w:szCs w:val="22"/>
        </w:rPr>
      </w:pPr>
      <w:hyperlink w:anchor="_Toc310499764" w:history="1">
        <w:r w:rsidR="00DB3F7F" w:rsidRPr="00D76F46">
          <w:rPr>
            <w:rStyle w:val="Hyperlink"/>
            <w:noProof/>
          </w:rPr>
          <w:t>Orleans Silo Configuration</w:t>
        </w:r>
        <w:r w:rsidR="00DB3F7F">
          <w:rPr>
            <w:noProof/>
            <w:webHidden/>
          </w:rPr>
          <w:tab/>
        </w:r>
        <w:r w:rsidR="00DB3F7F">
          <w:rPr>
            <w:noProof/>
            <w:webHidden/>
          </w:rPr>
          <w:fldChar w:fldCharType="begin"/>
        </w:r>
        <w:r w:rsidR="00DB3F7F">
          <w:rPr>
            <w:noProof/>
            <w:webHidden/>
          </w:rPr>
          <w:instrText xml:space="preserve"> PAGEREF _Toc310499764 \h </w:instrText>
        </w:r>
        <w:r w:rsidR="00DB3F7F">
          <w:rPr>
            <w:noProof/>
            <w:webHidden/>
          </w:rPr>
        </w:r>
        <w:r w:rsidR="00DB3F7F">
          <w:rPr>
            <w:noProof/>
            <w:webHidden/>
          </w:rPr>
          <w:fldChar w:fldCharType="separate"/>
        </w:r>
        <w:r w:rsidR="00DB3F7F">
          <w:rPr>
            <w:noProof/>
            <w:webHidden/>
          </w:rPr>
          <w:t>4</w:t>
        </w:r>
        <w:r w:rsidR="00DB3F7F">
          <w:rPr>
            <w:noProof/>
            <w:webHidden/>
          </w:rPr>
          <w:fldChar w:fldCharType="end"/>
        </w:r>
      </w:hyperlink>
    </w:p>
    <w:p w:rsidR="00DB3F7F" w:rsidRDefault="00C46B3E">
      <w:pPr>
        <w:pStyle w:val="TOC3"/>
        <w:tabs>
          <w:tab w:val="right" w:leader="dot" w:pos="9350"/>
        </w:tabs>
        <w:rPr>
          <w:noProof/>
        </w:rPr>
      </w:pPr>
      <w:hyperlink w:anchor="_Toc310499765" w:history="1">
        <w:r w:rsidR="00DB3F7F" w:rsidRPr="00D76F46">
          <w:rPr>
            <w:rStyle w:val="Hyperlink"/>
            <w:noProof/>
          </w:rPr>
          <w:t>Gateway Load Shedding</w:t>
        </w:r>
        <w:r w:rsidR="00DB3F7F">
          <w:rPr>
            <w:noProof/>
            <w:webHidden/>
          </w:rPr>
          <w:tab/>
        </w:r>
        <w:r w:rsidR="00DB3F7F">
          <w:rPr>
            <w:noProof/>
            <w:webHidden/>
          </w:rPr>
          <w:fldChar w:fldCharType="begin"/>
        </w:r>
        <w:r w:rsidR="00DB3F7F">
          <w:rPr>
            <w:noProof/>
            <w:webHidden/>
          </w:rPr>
          <w:instrText xml:space="preserve"> PAGEREF _Toc310499765 \h </w:instrText>
        </w:r>
        <w:r w:rsidR="00DB3F7F">
          <w:rPr>
            <w:noProof/>
            <w:webHidden/>
          </w:rPr>
        </w:r>
        <w:r w:rsidR="00DB3F7F">
          <w:rPr>
            <w:noProof/>
            <w:webHidden/>
          </w:rPr>
          <w:fldChar w:fldCharType="separate"/>
        </w:r>
        <w:r w:rsidR="00DB3F7F">
          <w:rPr>
            <w:noProof/>
            <w:webHidden/>
          </w:rPr>
          <w:t>5</w:t>
        </w:r>
        <w:r w:rsidR="00DB3F7F">
          <w:rPr>
            <w:noProof/>
            <w:webHidden/>
          </w:rPr>
          <w:fldChar w:fldCharType="end"/>
        </w:r>
      </w:hyperlink>
    </w:p>
    <w:p w:rsidR="00DB3F7F" w:rsidRDefault="00C46B3E">
      <w:pPr>
        <w:pStyle w:val="TOC1"/>
        <w:tabs>
          <w:tab w:val="right" w:leader="dot" w:pos="9350"/>
        </w:tabs>
        <w:rPr>
          <w:rFonts w:cstheme="minorBidi"/>
          <w:noProof/>
          <w:sz w:val="22"/>
          <w:szCs w:val="22"/>
        </w:rPr>
      </w:pPr>
      <w:hyperlink w:anchor="_Toc310499766" w:history="1">
        <w:r w:rsidR="00DB3F7F" w:rsidRPr="00D76F46">
          <w:rPr>
            <w:rStyle w:val="Hyperlink"/>
            <w:noProof/>
          </w:rPr>
          <w:t>Orleans Powershell Scripts</w:t>
        </w:r>
        <w:r w:rsidR="00DB3F7F">
          <w:rPr>
            <w:noProof/>
            <w:webHidden/>
          </w:rPr>
          <w:tab/>
        </w:r>
        <w:r w:rsidR="00DB3F7F">
          <w:rPr>
            <w:noProof/>
            <w:webHidden/>
          </w:rPr>
          <w:fldChar w:fldCharType="begin"/>
        </w:r>
        <w:r w:rsidR="00DB3F7F">
          <w:rPr>
            <w:noProof/>
            <w:webHidden/>
          </w:rPr>
          <w:instrText xml:space="preserve"> PAGEREF _Toc310499766 \h </w:instrText>
        </w:r>
        <w:r w:rsidR="00DB3F7F">
          <w:rPr>
            <w:noProof/>
            <w:webHidden/>
          </w:rPr>
        </w:r>
        <w:r w:rsidR="00DB3F7F">
          <w:rPr>
            <w:noProof/>
            <w:webHidden/>
          </w:rPr>
          <w:fldChar w:fldCharType="separate"/>
        </w:r>
        <w:r w:rsidR="00DB3F7F">
          <w:rPr>
            <w:noProof/>
            <w:webHidden/>
          </w:rPr>
          <w:t>6</w:t>
        </w:r>
        <w:r w:rsidR="00DB3F7F">
          <w:rPr>
            <w:noProof/>
            <w:webHidden/>
          </w:rPr>
          <w:fldChar w:fldCharType="end"/>
        </w:r>
      </w:hyperlink>
    </w:p>
    <w:p w:rsidR="00DB3F7F" w:rsidRDefault="00C46B3E">
      <w:pPr>
        <w:pStyle w:val="TOC2"/>
        <w:tabs>
          <w:tab w:val="right" w:leader="dot" w:pos="9350"/>
        </w:tabs>
        <w:rPr>
          <w:rFonts w:cstheme="minorBidi"/>
          <w:noProof/>
          <w:sz w:val="22"/>
          <w:szCs w:val="22"/>
        </w:rPr>
      </w:pPr>
      <w:hyperlink w:anchor="_Toc310499767" w:history="1">
        <w:r w:rsidR="00DB3F7F" w:rsidRPr="00D76F46">
          <w:rPr>
            <w:rStyle w:val="Hyperlink"/>
            <w:noProof/>
          </w:rPr>
          <w:t>Deploying Orleans using Powershell Script</w:t>
        </w:r>
        <w:r w:rsidR="00DB3F7F">
          <w:rPr>
            <w:noProof/>
            <w:webHidden/>
          </w:rPr>
          <w:tab/>
        </w:r>
        <w:r w:rsidR="00DB3F7F">
          <w:rPr>
            <w:noProof/>
            <w:webHidden/>
          </w:rPr>
          <w:fldChar w:fldCharType="begin"/>
        </w:r>
        <w:r w:rsidR="00DB3F7F">
          <w:rPr>
            <w:noProof/>
            <w:webHidden/>
          </w:rPr>
          <w:instrText xml:space="preserve"> PAGEREF _Toc310499767 \h </w:instrText>
        </w:r>
        <w:r w:rsidR="00DB3F7F">
          <w:rPr>
            <w:noProof/>
            <w:webHidden/>
          </w:rPr>
        </w:r>
        <w:r w:rsidR="00DB3F7F">
          <w:rPr>
            <w:noProof/>
            <w:webHidden/>
          </w:rPr>
          <w:fldChar w:fldCharType="separate"/>
        </w:r>
        <w:r w:rsidR="00DB3F7F">
          <w:rPr>
            <w:noProof/>
            <w:webHidden/>
          </w:rPr>
          <w:t>6</w:t>
        </w:r>
        <w:r w:rsidR="00DB3F7F">
          <w:rPr>
            <w:noProof/>
            <w:webHidden/>
          </w:rPr>
          <w:fldChar w:fldCharType="end"/>
        </w:r>
      </w:hyperlink>
    </w:p>
    <w:p w:rsidR="00DB3F7F" w:rsidRDefault="00C46B3E">
      <w:pPr>
        <w:pStyle w:val="TOC2"/>
        <w:tabs>
          <w:tab w:val="right" w:leader="dot" w:pos="9350"/>
        </w:tabs>
        <w:rPr>
          <w:rFonts w:cstheme="minorBidi"/>
          <w:noProof/>
          <w:sz w:val="22"/>
          <w:szCs w:val="22"/>
        </w:rPr>
      </w:pPr>
      <w:hyperlink w:anchor="_Toc310499768" w:history="1">
        <w:r w:rsidR="00DB3F7F" w:rsidRPr="00D76F46">
          <w:rPr>
            <w:rStyle w:val="Hyperlink"/>
            <w:noProof/>
          </w:rPr>
          <w:t>Confirming Orleans Status</w:t>
        </w:r>
        <w:r w:rsidR="00DB3F7F">
          <w:rPr>
            <w:noProof/>
            <w:webHidden/>
          </w:rPr>
          <w:tab/>
        </w:r>
        <w:r w:rsidR="00DB3F7F">
          <w:rPr>
            <w:noProof/>
            <w:webHidden/>
          </w:rPr>
          <w:fldChar w:fldCharType="begin"/>
        </w:r>
        <w:r w:rsidR="00DB3F7F">
          <w:rPr>
            <w:noProof/>
            <w:webHidden/>
          </w:rPr>
          <w:instrText xml:space="preserve"> PAGEREF _Toc310499768 \h </w:instrText>
        </w:r>
        <w:r w:rsidR="00DB3F7F">
          <w:rPr>
            <w:noProof/>
            <w:webHidden/>
          </w:rPr>
        </w:r>
        <w:r w:rsidR="00DB3F7F">
          <w:rPr>
            <w:noProof/>
            <w:webHidden/>
          </w:rPr>
          <w:fldChar w:fldCharType="separate"/>
        </w:r>
        <w:r w:rsidR="00DB3F7F">
          <w:rPr>
            <w:noProof/>
            <w:webHidden/>
          </w:rPr>
          <w:t>7</w:t>
        </w:r>
        <w:r w:rsidR="00DB3F7F">
          <w:rPr>
            <w:noProof/>
            <w:webHidden/>
          </w:rPr>
          <w:fldChar w:fldCharType="end"/>
        </w:r>
      </w:hyperlink>
    </w:p>
    <w:p w:rsidR="00DB3F7F" w:rsidRDefault="00C46B3E">
      <w:pPr>
        <w:pStyle w:val="TOC2"/>
        <w:tabs>
          <w:tab w:val="right" w:leader="dot" w:pos="9350"/>
        </w:tabs>
        <w:rPr>
          <w:rFonts w:cstheme="minorBidi"/>
          <w:noProof/>
          <w:sz w:val="22"/>
          <w:szCs w:val="22"/>
        </w:rPr>
      </w:pPr>
      <w:hyperlink w:anchor="_Toc310499769" w:history="1">
        <w:r w:rsidR="00DB3F7F" w:rsidRPr="00D76F46">
          <w:rPr>
            <w:rStyle w:val="Hyperlink"/>
            <w:noProof/>
          </w:rPr>
          <w:t>Monitoring Orleans</w:t>
        </w:r>
        <w:r w:rsidR="00DB3F7F">
          <w:rPr>
            <w:noProof/>
            <w:webHidden/>
          </w:rPr>
          <w:tab/>
        </w:r>
        <w:r w:rsidR="00DB3F7F">
          <w:rPr>
            <w:noProof/>
            <w:webHidden/>
          </w:rPr>
          <w:fldChar w:fldCharType="begin"/>
        </w:r>
        <w:r w:rsidR="00DB3F7F">
          <w:rPr>
            <w:noProof/>
            <w:webHidden/>
          </w:rPr>
          <w:instrText xml:space="preserve"> PAGEREF _Toc310499769 \h </w:instrText>
        </w:r>
        <w:r w:rsidR="00DB3F7F">
          <w:rPr>
            <w:noProof/>
            <w:webHidden/>
          </w:rPr>
        </w:r>
        <w:r w:rsidR="00DB3F7F">
          <w:rPr>
            <w:noProof/>
            <w:webHidden/>
          </w:rPr>
          <w:fldChar w:fldCharType="separate"/>
        </w:r>
        <w:r w:rsidR="00DB3F7F">
          <w:rPr>
            <w:noProof/>
            <w:webHidden/>
          </w:rPr>
          <w:t>7</w:t>
        </w:r>
        <w:r w:rsidR="00DB3F7F">
          <w:rPr>
            <w:noProof/>
            <w:webHidden/>
          </w:rPr>
          <w:fldChar w:fldCharType="end"/>
        </w:r>
      </w:hyperlink>
    </w:p>
    <w:p w:rsidR="00DB3F7F" w:rsidRDefault="00C46B3E">
      <w:pPr>
        <w:pStyle w:val="TOC2"/>
        <w:tabs>
          <w:tab w:val="right" w:leader="dot" w:pos="9350"/>
        </w:tabs>
        <w:rPr>
          <w:rFonts w:cstheme="minorBidi"/>
          <w:noProof/>
          <w:sz w:val="22"/>
          <w:szCs w:val="22"/>
        </w:rPr>
      </w:pPr>
      <w:hyperlink w:anchor="_Toc310499770" w:history="1">
        <w:r w:rsidR="00DB3F7F" w:rsidRPr="00D76F46">
          <w:rPr>
            <w:rStyle w:val="Hyperlink"/>
            <w:noProof/>
          </w:rPr>
          <w:t>Gathering Orleans Log Files</w:t>
        </w:r>
        <w:r w:rsidR="00DB3F7F">
          <w:rPr>
            <w:noProof/>
            <w:webHidden/>
          </w:rPr>
          <w:tab/>
        </w:r>
        <w:r w:rsidR="00DB3F7F">
          <w:rPr>
            <w:noProof/>
            <w:webHidden/>
          </w:rPr>
          <w:fldChar w:fldCharType="begin"/>
        </w:r>
        <w:r w:rsidR="00DB3F7F">
          <w:rPr>
            <w:noProof/>
            <w:webHidden/>
          </w:rPr>
          <w:instrText xml:space="preserve"> PAGEREF _Toc310499770 \h </w:instrText>
        </w:r>
        <w:r w:rsidR="00DB3F7F">
          <w:rPr>
            <w:noProof/>
            <w:webHidden/>
          </w:rPr>
        </w:r>
        <w:r w:rsidR="00DB3F7F">
          <w:rPr>
            <w:noProof/>
            <w:webHidden/>
          </w:rPr>
          <w:fldChar w:fldCharType="separate"/>
        </w:r>
        <w:r w:rsidR="00DB3F7F">
          <w:rPr>
            <w:noProof/>
            <w:webHidden/>
          </w:rPr>
          <w:t>8</w:t>
        </w:r>
        <w:r w:rsidR="00DB3F7F">
          <w:rPr>
            <w:noProof/>
            <w:webHidden/>
          </w:rPr>
          <w:fldChar w:fldCharType="end"/>
        </w:r>
      </w:hyperlink>
    </w:p>
    <w:p w:rsidR="00DB3F7F" w:rsidRDefault="00C46B3E">
      <w:pPr>
        <w:pStyle w:val="TOC2"/>
        <w:tabs>
          <w:tab w:val="right" w:leader="dot" w:pos="9350"/>
        </w:tabs>
        <w:rPr>
          <w:rFonts w:cstheme="minorBidi"/>
          <w:noProof/>
          <w:sz w:val="22"/>
          <w:szCs w:val="22"/>
        </w:rPr>
      </w:pPr>
      <w:hyperlink w:anchor="_Toc310499771" w:history="1">
        <w:r w:rsidR="00DB3F7F" w:rsidRPr="00D76F46">
          <w:rPr>
            <w:rStyle w:val="Hyperlink"/>
            <w:noProof/>
          </w:rPr>
          <w:t>Removing Orleans</w:t>
        </w:r>
        <w:r w:rsidR="00DB3F7F">
          <w:rPr>
            <w:noProof/>
            <w:webHidden/>
          </w:rPr>
          <w:tab/>
        </w:r>
        <w:r w:rsidR="00DB3F7F">
          <w:rPr>
            <w:noProof/>
            <w:webHidden/>
          </w:rPr>
          <w:fldChar w:fldCharType="begin"/>
        </w:r>
        <w:r w:rsidR="00DB3F7F">
          <w:rPr>
            <w:noProof/>
            <w:webHidden/>
          </w:rPr>
          <w:instrText xml:space="preserve"> PAGEREF _Toc310499771 \h </w:instrText>
        </w:r>
        <w:r w:rsidR="00DB3F7F">
          <w:rPr>
            <w:noProof/>
            <w:webHidden/>
          </w:rPr>
        </w:r>
        <w:r w:rsidR="00DB3F7F">
          <w:rPr>
            <w:noProof/>
            <w:webHidden/>
          </w:rPr>
          <w:fldChar w:fldCharType="separate"/>
        </w:r>
        <w:r w:rsidR="00DB3F7F">
          <w:rPr>
            <w:noProof/>
            <w:webHidden/>
          </w:rPr>
          <w:t>8</w:t>
        </w:r>
        <w:r w:rsidR="00DB3F7F">
          <w:rPr>
            <w:noProof/>
            <w:webHidden/>
          </w:rPr>
          <w:fldChar w:fldCharType="end"/>
        </w:r>
      </w:hyperlink>
    </w:p>
    <w:p w:rsidR="00E0341B" w:rsidRDefault="00E0341B">
      <w:pPr>
        <w:rPr>
          <w:b/>
          <w:bCs/>
          <w:noProof/>
        </w:rPr>
      </w:pPr>
      <w:r>
        <w:fldChar w:fldCharType="end"/>
      </w:r>
    </w:p>
    <w:p w:rsidR="00E0341B" w:rsidRDefault="00E0341B" w:rsidP="00E0341B">
      <w:pPr>
        <w:pStyle w:val="Heading1"/>
      </w:pPr>
      <w:bookmarkStart w:id="1" w:name="_Toc310499760"/>
      <w:r>
        <w:t>Overview:</w:t>
      </w:r>
      <w:bookmarkEnd w:id="1"/>
    </w:p>
    <w:p w:rsidR="00504C1B" w:rsidRDefault="00504C1B" w:rsidP="00BA4081">
      <w:pPr>
        <w:jc w:val="both"/>
      </w:pPr>
      <w:r>
        <w:t xml:space="preserve">Orleans based services are </w:t>
      </w:r>
      <w:proofErr w:type="spellStart"/>
      <w:r>
        <w:t>xcopy</w:t>
      </w:r>
      <w:proofErr w:type="spellEnd"/>
      <w:r>
        <w:t xml:space="preserve"> deployable. All you need to do to deploy an Orleans based service to a set of machines is copy the following set of file to the target machines and start the OrleansHost.exe host process:</w:t>
      </w:r>
    </w:p>
    <w:p w:rsidR="00E0341B" w:rsidRDefault="007C36FC" w:rsidP="00BA4081">
      <w:pPr>
        <w:pStyle w:val="ListParagraph"/>
        <w:numPr>
          <w:ilvl w:val="0"/>
          <w:numId w:val="18"/>
        </w:numPr>
        <w:jc w:val="both"/>
      </w:pPr>
      <w:r>
        <w:t>C</w:t>
      </w:r>
      <w:r w:rsidR="00504C1B">
        <w:t>ontent of [SDK-Root]\</w:t>
      </w:r>
      <w:r w:rsidR="00504C1B" w:rsidRPr="00504C1B">
        <w:t>Binaries\</w:t>
      </w:r>
      <w:proofErr w:type="spellStart"/>
      <w:r w:rsidR="00504C1B" w:rsidRPr="00504C1B">
        <w:t>OrleansServer</w:t>
      </w:r>
      <w:proofErr w:type="spellEnd"/>
      <w:r w:rsidR="00504C1B">
        <w:t xml:space="preserve"> folder</w:t>
      </w:r>
    </w:p>
    <w:p w:rsidR="007C36FC" w:rsidRDefault="007C36FC" w:rsidP="00BA4081">
      <w:pPr>
        <w:pStyle w:val="ListParagraph"/>
        <w:numPr>
          <w:ilvl w:val="0"/>
          <w:numId w:val="18"/>
        </w:numPr>
        <w:jc w:val="both"/>
      </w:pPr>
      <w:r>
        <w:t>OrleansConfiguration.xml file with configuration for the deployment to replace the default placeholder from [SDK-Root]\</w:t>
      </w:r>
      <w:r w:rsidRPr="00504C1B">
        <w:t>Binaries\</w:t>
      </w:r>
      <w:proofErr w:type="spellStart"/>
      <w:r w:rsidRPr="00504C1B">
        <w:t>OrleansServe</w:t>
      </w:r>
      <w:r>
        <w:t>r</w:t>
      </w:r>
      <w:proofErr w:type="spellEnd"/>
    </w:p>
    <w:p w:rsidR="007C36FC" w:rsidRDefault="007C36FC" w:rsidP="00BA4081">
      <w:pPr>
        <w:pStyle w:val="ListParagraph"/>
        <w:numPr>
          <w:ilvl w:val="0"/>
          <w:numId w:val="18"/>
        </w:numPr>
        <w:jc w:val="both"/>
      </w:pPr>
      <w:r>
        <w:t>Binaries with grain interfaces and grain implementation classes of the service along with any external dependencies to Application\&lt;service name&gt; subdirectory of the folder on the target with binaries from [SDK-Root]\</w:t>
      </w:r>
      <w:r w:rsidRPr="00504C1B">
        <w:t>Binaries\</w:t>
      </w:r>
      <w:proofErr w:type="spellStart"/>
      <w:r w:rsidRPr="00504C1B">
        <w:t>OrleansServer</w:t>
      </w:r>
      <w:proofErr w:type="spellEnd"/>
    </w:p>
    <w:p w:rsidR="00D36174" w:rsidRDefault="007C36FC" w:rsidP="00BA4081">
      <w:pPr>
        <w:jc w:val="both"/>
      </w:pPr>
      <w:r>
        <w:t>This simple task may be accomplished in many different ways and with different tools, such as Autopilot. The SDK includes a set of PowerShell scripts that provide a way to deploy an Orleans based service to a cluster of machines and remote start the hosting processes on them. There are also scripts for un-deploying a service, monitoring its performance, start and stop it, and collect logs. These are</w:t>
      </w:r>
      <w:r w:rsidR="00D36174">
        <w:t xml:space="preserve"> the scripts we found useful for ourselves while building and testing Orleans.</w:t>
      </w:r>
    </w:p>
    <w:p w:rsidR="00791A54" w:rsidRDefault="00791A54" w:rsidP="00791A54">
      <w:pPr>
        <w:pStyle w:val="Heading1"/>
      </w:pPr>
      <w:bookmarkStart w:id="2" w:name="_Toc310499761"/>
      <w:r>
        <w:lastRenderedPageBreak/>
        <w:t>Prerequisites</w:t>
      </w:r>
      <w:bookmarkEnd w:id="2"/>
    </w:p>
    <w:p w:rsidR="00791A54" w:rsidRDefault="00791A54" w:rsidP="002948E5">
      <w:pPr>
        <w:keepNext/>
        <w:keepLines/>
      </w:pPr>
      <w:r>
        <w:t xml:space="preserve">The following table lists the prerequisites for deploying </w:t>
      </w:r>
      <w:r w:rsidR="00243B14">
        <w:t xml:space="preserve">and running </w:t>
      </w:r>
      <w:r>
        <w:t>Orleans</w:t>
      </w:r>
      <w:r w:rsidR="007031CF">
        <w:t xml:space="preserve"> on a remote machine</w:t>
      </w:r>
      <w:r>
        <w:t>:</w:t>
      </w:r>
    </w:p>
    <w:tbl>
      <w:tblPr>
        <w:tblStyle w:val="LightGrid-Accent1"/>
        <w:tblW w:w="0" w:type="auto"/>
        <w:tblLook w:val="04A0" w:firstRow="1" w:lastRow="0" w:firstColumn="1" w:lastColumn="0" w:noHBand="0" w:noVBand="1"/>
      </w:tblPr>
      <w:tblGrid>
        <w:gridCol w:w="2448"/>
        <w:gridCol w:w="7128"/>
      </w:tblGrid>
      <w:tr w:rsidR="00A27369" w:rsidTr="004D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hideMark/>
          </w:tcPr>
          <w:p w:rsidR="00A27369" w:rsidRDefault="00A27369" w:rsidP="002948E5">
            <w:pPr>
              <w:keepNext/>
              <w:keepLines/>
            </w:pPr>
            <w:r>
              <w:t>Prerequisite</w:t>
            </w:r>
          </w:p>
        </w:tc>
        <w:tc>
          <w:tcPr>
            <w:tcW w:w="7128" w:type="dxa"/>
            <w:hideMark/>
          </w:tcPr>
          <w:p w:rsidR="00A27369" w:rsidRDefault="00A27369" w:rsidP="002948E5">
            <w:pPr>
              <w:keepNext/>
              <w:keepLines/>
              <w:cnfStyle w:val="100000000000" w:firstRow="1" w:lastRow="0" w:firstColumn="0" w:lastColumn="0" w:oddVBand="0" w:evenVBand="0" w:oddHBand="0" w:evenHBand="0" w:firstRowFirstColumn="0" w:firstRowLastColumn="0" w:lastRowFirstColumn="0" w:lastRowLastColumn="0"/>
            </w:pPr>
            <w:r>
              <w:t>Details</w:t>
            </w:r>
          </w:p>
        </w:tc>
      </w:tr>
      <w:tr w:rsidR="00A27369" w:rsidTr="004D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hideMark/>
          </w:tcPr>
          <w:p w:rsidR="00A27369" w:rsidRDefault="00A27369" w:rsidP="002948E5">
            <w:pPr>
              <w:keepNext/>
              <w:keepLines/>
            </w:pPr>
            <w:r>
              <w:t>.Net Framework 4.0</w:t>
            </w:r>
          </w:p>
        </w:tc>
        <w:tc>
          <w:tcPr>
            <w:tcW w:w="7128" w:type="dxa"/>
            <w:hideMark/>
          </w:tcPr>
          <w:p w:rsidR="00A27369" w:rsidRDefault="00A27369" w:rsidP="002948E5">
            <w:pPr>
              <w:keepNext/>
              <w:keepLines/>
              <w:cnfStyle w:val="000000100000" w:firstRow="0" w:lastRow="0" w:firstColumn="0" w:lastColumn="0" w:oddVBand="0" w:evenVBand="0" w:oddHBand="1" w:evenHBand="0" w:firstRowFirstColumn="0" w:firstRowLastColumn="0" w:lastRowFirstColumn="0" w:lastRowLastColumn="0"/>
            </w:pPr>
            <w:r>
              <w:t xml:space="preserve">Orleans runs under the .Net Framework 4.0, which can be installed from this link: </w:t>
            </w:r>
            <w:hyperlink r:id="rId7" w:history="1">
              <w:r>
                <w:rPr>
                  <w:rStyle w:val="Hyperlink"/>
                </w:rPr>
                <w:t>http://www.microsoft.com/downloads/details.aspx?FamilyID=9cfb2d51-5ff4-4491-b0e5-b386f32c0992&amp;displaylang=en</w:t>
              </w:r>
            </w:hyperlink>
          </w:p>
        </w:tc>
      </w:tr>
      <w:tr w:rsidR="00A27369" w:rsidTr="004D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hideMark/>
          </w:tcPr>
          <w:p w:rsidR="00A27369" w:rsidRDefault="00A27369" w:rsidP="002948E5">
            <w:pPr>
              <w:keepNext/>
              <w:keepLines/>
            </w:pPr>
            <w:proofErr w:type="spellStart"/>
            <w:r>
              <w:t>Powershell</w:t>
            </w:r>
            <w:proofErr w:type="spellEnd"/>
            <w:r>
              <w:t xml:space="preserve"> 2.0 with </w:t>
            </w:r>
            <w:proofErr w:type="spellStart"/>
            <w:r>
              <w:t>WinRM</w:t>
            </w:r>
            <w:proofErr w:type="spellEnd"/>
          </w:p>
        </w:tc>
        <w:tc>
          <w:tcPr>
            <w:tcW w:w="7128" w:type="dxa"/>
            <w:hideMark/>
          </w:tcPr>
          <w:p w:rsidR="00A27369" w:rsidRDefault="00A27369" w:rsidP="002948E5">
            <w:pPr>
              <w:keepNext/>
              <w:keepLines/>
              <w:cnfStyle w:val="000000010000" w:firstRow="0" w:lastRow="0" w:firstColumn="0" w:lastColumn="0" w:oddVBand="0" w:evenVBand="0" w:oddHBand="0" w:evenHBand="1" w:firstRowFirstColumn="0" w:firstRowLastColumn="0" w:lastRowFirstColumn="0" w:lastRowLastColumn="0"/>
            </w:pPr>
            <w:r>
              <w:t xml:space="preserve">Windows 7 and Windows Server 2008 R2 should have these installed by default.  </w:t>
            </w:r>
            <w:r w:rsidR="007303DC">
              <w:br/>
            </w:r>
            <w:r>
              <w:t xml:space="preserve">For other versions of windows, select the appropriate download from this article: </w:t>
            </w:r>
            <w:hyperlink r:id="rId8" w:history="1">
              <w:r>
                <w:rPr>
                  <w:rStyle w:val="Hyperlink"/>
                  <w:rFonts w:ascii="Calibri" w:hAnsi="Calibri" w:cs="Calibri"/>
                </w:rPr>
                <w:t>http://support.microsoft.com/kb/968929</w:t>
              </w:r>
            </w:hyperlink>
          </w:p>
          <w:p w:rsidR="007303DC" w:rsidRDefault="007303DC" w:rsidP="002948E5">
            <w:pPr>
              <w:keepNext/>
              <w:keepLines/>
              <w:cnfStyle w:val="000000010000" w:firstRow="0" w:lastRow="0" w:firstColumn="0" w:lastColumn="0" w:oddVBand="0" w:evenVBand="0" w:oddHBand="0" w:evenHBand="1" w:firstRowFirstColumn="0" w:firstRowLastColumn="0" w:lastRowFirstColumn="0" w:lastRowLastColumn="0"/>
            </w:pPr>
          </w:p>
          <w:p w:rsidR="007303DC" w:rsidRDefault="007303DC" w:rsidP="002948E5">
            <w:pPr>
              <w:keepNext/>
              <w:keepLines/>
              <w:cnfStyle w:val="000000010000" w:firstRow="0" w:lastRow="0" w:firstColumn="0" w:lastColumn="0" w:oddVBand="0" w:evenVBand="0" w:oddHBand="0" w:evenHBand="1" w:firstRowFirstColumn="0" w:firstRowLastColumn="0" w:lastRowFirstColumn="0" w:lastRowLastColumn="0"/>
            </w:pPr>
            <w:r>
              <w:t>To confirm you are running the required version of PowerShell, start a P</w:t>
            </w:r>
            <w:r w:rsidR="00F17206">
              <w:t>ower</w:t>
            </w:r>
            <w:r>
              <w:t>S</w:t>
            </w:r>
            <w:r w:rsidR="00F17206">
              <w:t>hell</w:t>
            </w:r>
            <w:r>
              <w:t xml:space="preserve"> window and type </w:t>
            </w:r>
            <w:r w:rsidRPr="007303DC">
              <w:rPr>
                <w:rFonts w:ascii="Courier New" w:hAnsi="Courier New" w:cs="Courier New"/>
              </w:rPr>
              <w:t>Get-Host</w:t>
            </w:r>
            <w:r w:rsidR="00F17206">
              <w:rPr>
                <w:rFonts w:ascii="Courier New" w:hAnsi="Courier New" w:cs="Courier New"/>
              </w:rPr>
              <w:t xml:space="preserve"> </w:t>
            </w:r>
            <w:r>
              <w:t xml:space="preserve">– </w:t>
            </w:r>
            <w:r w:rsidR="00F17206">
              <w:t xml:space="preserve"> </w:t>
            </w:r>
            <w:r>
              <w:t>the resulting output needs to say “</w:t>
            </w:r>
            <w:r w:rsidRPr="007303DC">
              <w:rPr>
                <w:rFonts w:ascii="Courier New" w:hAnsi="Courier New" w:cs="Courier New"/>
              </w:rPr>
              <w:t>Version: 2.0</w:t>
            </w:r>
            <w:r>
              <w:t>”</w:t>
            </w:r>
          </w:p>
        </w:tc>
      </w:tr>
      <w:tr w:rsidR="007303DC" w:rsidTr="000C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hideMark/>
          </w:tcPr>
          <w:p w:rsidR="007303DC" w:rsidRDefault="007303DC" w:rsidP="00476C9E">
            <w:pPr>
              <w:keepNext/>
              <w:keepLines/>
            </w:pPr>
            <w:proofErr w:type="spellStart"/>
            <w:r>
              <w:t>WinRM</w:t>
            </w:r>
            <w:proofErr w:type="spellEnd"/>
            <w:r>
              <w:t xml:space="preserve"> Configuration</w:t>
            </w:r>
          </w:p>
        </w:tc>
        <w:tc>
          <w:tcPr>
            <w:tcW w:w="7128" w:type="dxa"/>
          </w:tcPr>
          <w:p w:rsidR="007303DC" w:rsidRDefault="007303DC" w:rsidP="00476C9E">
            <w:pPr>
              <w:keepNext/>
              <w:keepLines/>
              <w:cnfStyle w:val="000000100000" w:firstRow="0" w:lastRow="0" w:firstColumn="0" w:lastColumn="0" w:oddVBand="0" w:evenVBand="0" w:oddHBand="1" w:evenHBand="0" w:firstRowFirstColumn="0" w:firstRowLastColumn="0" w:lastRowFirstColumn="0" w:lastRowLastColumn="0"/>
            </w:pPr>
            <w:r>
              <w:t>Both the source and target machines must be configured for remote operations: Open a PowerShell window as an Administrator and run the command below on the target machine (enter ‘y’ at the prompts):</w:t>
            </w:r>
          </w:p>
          <w:p w:rsidR="007303DC" w:rsidRPr="007303DC" w:rsidRDefault="007303DC" w:rsidP="00476C9E">
            <w:pPr>
              <w:keepNext/>
              <w:keepLines/>
              <w:ind w:left="72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winrm</w:t>
            </w:r>
            <w:proofErr w:type="spellEnd"/>
            <w:r>
              <w:rPr>
                <w:rFonts w:ascii="Courier New" w:hAnsi="Courier New" w:cs="Courier New"/>
              </w:rPr>
              <w:t xml:space="preserve"> </w:t>
            </w:r>
            <w:proofErr w:type="spellStart"/>
            <w:r>
              <w:rPr>
                <w:rFonts w:ascii="Courier New" w:hAnsi="Courier New" w:cs="Courier New"/>
              </w:rPr>
              <w:t>quickconfig</w:t>
            </w:r>
            <w:proofErr w:type="spellEnd"/>
          </w:p>
        </w:tc>
      </w:tr>
      <w:tr w:rsidR="00A27369" w:rsidTr="004D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hideMark/>
          </w:tcPr>
          <w:p w:rsidR="00A27369" w:rsidRDefault="00A27369" w:rsidP="007303DC">
            <w:pPr>
              <w:keepLines/>
            </w:pPr>
            <w:r>
              <w:t>Increase PowerShell job memory</w:t>
            </w:r>
          </w:p>
        </w:tc>
        <w:tc>
          <w:tcPr>
            <w:tcW w:w="7128" w:type="dxa"/>
          </w:tcPr>
          <w:p w:rsidR="00A27369" w:rsidRDefault="00A27369" w:rsidP="007303DC">
            <w:pPr>
              <w:keepLines/>
              <w:autoSpaceDE w:val="0"/>
              <w:autoSpaceDN w:val="0"/>
              <w:adjustRightInd w:val="0"/>
              <w:cnfStyle w:val="000000010000" w:firstRow="0" w:lastRow="0" w:firstColumn="0" w:lastColumn="0" w:oddVBand="0" w:evenVBand="0" w:oddHBand="0" w:evenHBand="1" w:firstRowFirstColumn="0" w:firstRowLastColumn="0" w:lastRowFirstColumn="0" w:lastRowLastColumn="0"/>
            </w:pPr>
            <w:r>
              <w:t>Set the memory limit on remotely invoked jobs to 4Gb:</w:t>
            </w:r>
          </w:p>
          <w:p w:rsidR="00A27369" w:rsidRPr="00F17206" w:rsidRDefault="008653E9" w:rsidP="00F17206">
            <w:pPr>
              <w:keepLines/>
              <w:autoSpaceDE w:val="0"/>
              <w:autoSpaceDN w:val="0"/>
              <w:adjustRightInd w:val="0"/>
              <w:ind w:left="720"/>
              <w:cnfStyle w:val="000000010000" w:firstRow="0" w:lastRow="0" w:firstColumn="0" w:lastColumn="0" w:oddVBand="0" w:evenVBand="0" w:oddHBand="0" w:evenHBand="1" w:firstRowFirstColumn="0" w:firstRowLastColumn="0" w:lastRowFirstColumn="0" w:lastRowLastColumn="0"/>
              <w:rPr>
                <w:rFonts w:ascii="Courier New" w:hAnsi="Courier New" w:cs="Courier New"/>
                <w:sz w:val="18"/>
              </w:rPr>
            </w:pPr>
            <w:r w:rsidRPr="00F17206">
              <w:rPr>
                <w:rFonts w:ascii="Courier New" w:hAnsi="Courier New" w:cs="Courier New"/>
                <w:sz w:val="18"/>
              </w:rPr>
              <w:t xml:space="preserve">Set-Item </w:t>
            </w:r>
            <w:proofErr w:type="spellStart"/>
            <w:r w:rsidRPr="00F17206">
              <w:rPr>
                <w:rFonts w:ascii="Courier New" w:hAnsi="Courier New" w:cs="Courier New"/>
                <w:sz w:val="18"/>
              </w:rPr>
              <w:t>wsman:localhost</w:t>
            </w:r>
            <w:proofErr w:type="spellEnd"/>
            <w:r w:rsidRPr="00F17206">
              <w:rPr>
                <w:rFonts w:ascii="Courier New" w:hAnsi="Courier New" w:cs="Courier New"/>
                <w:sz w:val="18"/>
              </w:rPr>
              <w:t>\Shell\</w:t>
            </w:r>
            <w:proofErr w:type="spellStart"/>
            <w:r w:rsidRPr="00F17206">
              <w:rPr>
                <w:rFonts w:ascii="Courier New" w:hAnsi="Courier New" w:cs="Courier New"/>
                <w:sz w:val="18"/>
              </w:rPr>
              <w:t>MaxMemoryPerShellMB</w:t>
            </w:r>
            <w:proofErr w:type="spellEnd"/>
            <w:r w:rsidRPr="00F17206">
              <w:rPr>
                <w:rFonts w:ascii="Courier New" w:hAnsi="Courier New" w:cs="Courier New"/>
                <w:sz w:val="18"/>
              </w:rPr>
              <w:t xml:space="preserve"> </w:t>
            </w:r>
            <w:r w:rsidR="003D2CFE">
              <w:rPr>
                <w:rFonts w:ascii="Courier New" w:hAnsi="Courier New" w:cs="Courier New"/>
                <w:sz w:val="18"/>
                <w:szCs w:val="18"/>
              </w:rPr>
              <w:t>4096</w:t>
            </w:r>
          </w:p>
          <w:p w:rsidR="008653E9" w:rsidRDefault="008653E9" w:rsidP="007303DC">
            <w:pPr>
              <w:keepLines/>
              <w:autoSpaceDE w:val="0"/>
              <w:autoSpaceDN w:val="0"/>
              <w:adjustRightInd w:val="0"/>
              <w:cnfStyle w:val="000000010000" w:firstRow="0" w:lastRow="0" w:firstColumn="0" w:lastColumn="0" w:oddVBand="0" w:evenVBand="0" w:oddHBand="0" w:evenHBand="1" w:firstRowFirstColumn="0" w:firstRowLastColumn="0" w:lastRowFirstColumn="0" w:lastRowLastColumn="0"/>
            </w:pPr>
          </w:p>
          <w:p w:rsidR="008653E9" w:rsidRDefault="008653E9" w:rsidP="007303DC">
            <w:pPr>
              <w:keepLines/>
              <w:autoSpaceDE w:val="0"/>
              <w:autoSpaceDN w:val="0"/>
              <w:adjustRightInd w:val="0"/>
              <w:cnfStyle w:val="000000010000" w:firstRow="0" w:lastRow="0" w:firstColumn="0" w:lastColumn="0" w:oddVBand="0" w:evenVBand="0" w:oddHBand="0" w:evenHBand="1" w:firstRowFirstColumn="0" w:firstRowLastColumn="0" w:lastRowFirstColumn="0" w:lastRowLastColumn="0"/>
            </w:pPr>
            <w:r>
              <w:t>To change it on a remote machine, use the following steps:</w:t>
            </w:r>
          </w:p>
          <w:p w:rsidR="008653E9" w:rsidRPr="008653E9" w:rsidRDefault="008653E9" w:rsidP="008653E9">
            <w:pPr>
              <w:pStyle w:val="ListParagraph"/>
              <w:keepLines/>
              <w:numPr>
                <w:ilvl w:val="0"/>
                <w:numId w:val="8"/>
              </w:num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8653E9">
              <w:rPr>
                <w:rFonts w:ascii="Courier New" w:hAnsi="Courier New" w:cs="Courier New"/>
              </w:rPr>
              <w:t>Connect-</w:t>
            </w:r>
            <w:proofErr w:type="spellStart"/>
            <w:r w:rsidRPr="008653E9">
              <w:rPr>
                <w:rFonts w:ascii="Courier New" w:hAnsi="Courier New" w:cs="Courier New"/>
              </w:rPr>
              <w:t>WSMan</w:t>
            </w:r>
            <w:proofErr w:type="spellEnd"/>
            <w:r w:rsidRPr="008653E9">
              <w:rPr>
                <w:rFonts w:ascii="Courier New" w:hAnsi="Courier New" w:cs="Courier New"/>
              </w:rPr>
              <w:t xml:space="preserve"> -</w:t>
            </w:r>
            <w:proofErr w:type="spellStart"/>
            <w:r w:rsidRPr="008653E9">
              <w:rPr>
                <w:rFonts w:ascii="Courier New" w:hAnsi="Courier New" w:cs="Courier New"/>
              </w:rPr>
              <w:t>ComputerName</w:t>
            </w:r>
            <w:proofErr w:type="spellEnd"/>
            <w:r w:rsidRPr="008653E9">
              <w:rPr>
                <w:rFonts w:ascii="Courier New" w:hAnsi="Courier New" w:cs="Courier New"/>
              </w:rPr>
              <w:t xml:space="preserve"> &lt;string&gt;</w:t>
            </w:r>
          </w:p>
          <w:p w:rsidR="008653E9" w:rsidRPr="008653E9" w:rsidRDefault="008653E9" w:rsidP="008653E9">
            <w:pPr>
              <w:pStyle w:val="ListParagraph"/>
              <w:keepLines/>
              <w:numPr>
                <w:ilvl w:val="0"/>
                <w:numId w:val="8"/>
              </w:num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sz w:val="18"/>
              </w:rPr>
              <w:t>S</w:t>
            </w:r>
            <w:r w:rsidRPr="008653E9">
              <w:rPr>
                <w:rFonts w:ascii="Courier New" w:hAnsi="Courier New" w:cs="Courier New"/>
                <w:sz w:val="18"/>
              </w:rPr>
              <w:t>et-</w:t>
            </w:r>
            <w:r>
              <w:rPr>
                <w:rFonts w:ascii="Courier New" w:hAnsi="Courier New" w:cs="Courier New"/>
                <w:sz w:val="18"/>
              </w:rPr>
              <w:t>I</w:t>
            </w:r>
            <w:r w:rsidRPr="008653E9">
              <w:rPr>
                <w:rFonts w:ascii="Courier New" w:hAnsi="Courier New" w:cs="Courier New"/>
                <w:sz w:val="18"/>
              </w:rPr>
              <w:t xml:space="preserve">tem </w:t>
            </w:r>
            <w:proofErr w:type="spellStart"/>
            <w:r w:rsidRPr="008653E9">
              <w:rPr>
                <w:rFonts w:ascii="Courier New" w:hAnsi="Courier New" w:cs="Courier New"/>
                <w:sz w:val="18"/>
              </w:rPr>
              <w:t>wsman</w:t>
            </w:r>
            <w:proofErr w:type="spellEnd"/>
            <w:r w:rsidRPr="008653E9">
              <w:rPr>
                <w:rFonts w:ascii="Courier New" w:hAnsi="Courier New" w:cs="Courier New"/>
                <w:sz w:val="18"/>
              </w:rPr>
              <w:t>:</w:t>
            </w:r>
            <w:r w:rsidRPr="008653E9">
              <w:rPr>
                <w:rFonts w:ascii="Courier New" w:hAnsi="Courier New" w:cs="Courier New"/>
                <w:i/>
                <w:sz w:val="18"/>
              </w:rPr>
              <w:t>&lt;</w:t>
            </w:r>
            <w:proofErr w:type="spellStart"/>
            <w:r w:rsidRPr="008653E9">
              <w:rPr>
                <w:rFonts w:ascii="Courier New" w:hAnsi="Courier New" w:cs="Courier New"/>
                <w:i/>
                <w:sz w:val="18"/>
              </w:rPr>
              <w:t>computerName</w:t>
            </w:r>
            <w:proofErr w:type="spellEnd"/>
            <w:r w:rsidRPr="008653E9">
              <w:rPr>
                <w:rFonts w:ascii="Courier New" w:hAnsi="Courier New" w:cs="Courier New"/>
                <w:i/>
                <w:sz w:val="18"/>
              </w:rPr>
              <w:t>&gt;</w:t>
            </w:r>
            <w:r w:rsidRPr="008653E9">
              <w:rPr>
                <w:rFonts w:ascii="Courier New" w:hAnsi="Courier New" w:cs="Courier New"/>
                <w:sz w:val="18"/>
              </w:rPr>
              <w:t>\Shell\</w:t>
            </w:r>
            <w:proofErr w:type="spellStart"/>
            <w:r w:rsidRPr="008653E9">
              <w:rPr>
                <w:rFonts w:ascii="Courier New" w:hAnsi="Courier New" w:cs="Courier New"/>
                <w:sz w:val="18"/>
              </w:rPr>
              <w:t>MaxMemoryPerShellMB</w:t>
            </w:r>
            <w:proofErr w:type="spellEnd"/>
          </w:p>
          <w:p w:rsidR="008653E9" w:rsidRPr="008653E9" w:rsidRDefault="008653E9" w:rsidP="008653E9">
            <w:pPr>
              <w:pStyle w:val="ListParagraph"/>
              <w:keepLines/>
              <w:numPr>
                <w:ilvl w:val="0"/>
                <w:numId w:val="8"/>
              </w:num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8653E9">
              <w:rPr>
                <w:rFonts w:ascii="Courier New" w:hAnsi="Courier New" w:cs="Courier New"/>
              </w:rPr>
              <w:t>Disconnect-</w:t>
            </w:r>
            <w:proofErr w:type="spellStart"/>
            <w:r w:rsidRPr="008653E9">
              <w:rPr>
                <w:rFonts w:ascii="Courier New" w:hAnsi="Courier New" w:cs="Courier New"/>
              </w:rPr>
              <w:t>WSMan</w:t>
            </w:r>
            <w:proofErr w:type="spellEnd"/>
            <w:r w:rsidRPr="008653E9">
              <w:rPr>
                <w:rFonts w:ascii="Courier New" w:hAnsi="Courier New" w:cs="Courier New"/>
              </w:rPr>
              <w:t xml:space="preserve"> </w:t>
            </w:r>
            <w:r>
              <w:rPr>
                <w:rFonts w:ascii="Courier New" w:hAnsi="Courier New" w:cs="Courier New"/>
              </w:rPr>
              <w:t>–</w:t>
            </w:r>
            <w:proofErr w:type="spellStart"/>
            <w:r w:rsidRPr="008653E9">
              <w:rPr>
                <w:rFonts w:ascii="Courier New" w:hAnsi="Courier New" w:cs="Courier New"/>
              </w:rPr>
              <w:t>ComputerName</w:t>
            </w:r>
            <w:proofErr w:type="spellEnd"/>
            <w:r>
              <w:rPr>
                <w:rFonts w:ascii="Courier New" w:hAnsi="Courier New" w:cs="Courier New"/>
              </w:rPr>
              <w:t xml:space="preserve"> </w:t>
            </w:r>
            <w:r w:rsidRPr="008653E9">
              <w:rPr>
                <w:rFonts w:ascii="Courier New" w:hAnsi="Courier New" w:cs="Courier New"/>
              </w:rPr>
              <w:t>&lt;string&gt;</w:t>
            </w:r>
            <w:r>
              <w:rPr>
                <w:rFonts w:ascii="Courier New" w:hAnsi="Courier New" w:cs="Courier New"/>
              </w:rPr>
              <w:t xml:space="preserve"> </w:t>
            </w:r>
            <w:r w:rsidRPr="008653E9">
              <w:rPr>
                <w:rFonts w:ascii="Courier New" w:hAnsi="Courier New" w:cs="Courier New"/>
              </w:rPr>
              <w:t xml:space="preserve"> </w:t>
            </w:r>
          </w:p>
          <w:p w:rsidR="008653E9" w:rsidRPr="008653E9" w:rsidRDefault="008653E9" w:rsidP="008653E9">
            <w:pPr>
              <w:keepLine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A27369" w:rsidTr="004D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hideMark/>
          </w:tcPr>
          <w:p w:rsidR="00A27369" w:rsidRDefault="00A27369" w:rsidP="007303DC">
            <w:pPr>
              <w:keepLines/>
            </w:pPr>
            <w:r>
              <w:t>PowerShell Execution Policy set to run remote scripts</w:t>
            </w:r>
          </w:p>
        </w:tc>
        <w:tc>
          <w:tcPr>
            <w:tcW w:w="7128" w:type="dxa"/>
          </w:tcPr>
          <w:p w:rsidR="00A27369" w:rsidRDefault="00A27369" w:rsidP="007303DC">
            <w:pPr>
              <w:keepLines/>
              <w:cnfStyle w:val="000000100000" w:firstRow="0" w:lastRow="0" w:firstColumn="0" w:lastColumn="0" w:oddVBand="0" w:evenVBand="0" w:oddHBand="1" w:evenHBand="0" w:firstRowFirstColumn="0" w:firstRowLastColumn="0" w:lastRowFirstColumn="0" w:lastRowLastColumn="0"/>
            </w:pPr>
            <w:r>
              <w:t>Open a PowerShell window as an Administrator and run the command below on the target machine(enter ‘y’ at the prompt):</w:t>
            </w:r>
          </w:p>
          <w:p w:rsidR="00A27369" w:rsidRPr="009F6DFB" w:rsidRDefault="00A27369" w:rsidP="007303DC">
            <w:pPr>
              <w:keepLines/>
              <w:ind w:left="72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F6DFB">
              <w:rPr>
                <w:rFonts w:ascii="Courier New" w:hAnsi="Courier New" w:cs="Courier New"/>
              </w:rPr>
              <w:t>Set-</w:t>
            </w:r>
            <w:proofErr w:type="spellStart"/>
            <w:r w:rsidRPr="009F6DFB">
              <w:rPr>
                <w:rFonts w:ascii="Courier New" w:hAnsi="Courier New" w:cs="Courier New"/>
              </w:rPr>
              <w:t>ExecutionPolicy</w:t>
            </w:r>
            <w:proofErr w:type="spellEnd"/>
            <w:r w:rsidRPr="009F6DFB">
              <w:rPr>
                <w:rFonts w:ascii="Courier New" w:hAnsi="Courier New" w:cs="Courier New"/>
              </w:rPr>
              <w:t xml:space="preserve"> </w:t>
            </w:r>
            <w:proofErr w:type="spellStart"/>
            <w:r w:rsidRPr="009F6DFB">
              <w:rPr>
                <w:rFonts w:ascii="Courier New" w:hAnsi="Courier New" w:cs="Courier New"/>
              </w:rPr>
              <w:t>RemoteSigned</w:t>
            </w:r>
            <w:proofErr w:type="spellEnd"/>
          </w:p>
          <w:p w:rsidR="00A27369" w:rsidRDefault="00A27369" w:rsidP="007303DC">
            <w:pPr>
              <w:keepLines/>
              <w:ind w:left="720"/>
              <w:cnfStyle w:val="000000100000" w:firstRow="0" w:lastRow="0" w:firstColumn="0" w:lastColumn="0" w:oddVBand="0" w:evenVBand="0" w:oddHBand="1" w:evenHBand="0" w:firstRowFirstColumn="0" w:firstRowLastColumn="0" w:lastRowFirstColumn="0" w:lastRowLastColumn="0"/>
            </w:pPr>
          </w:p>
          <w:p w:rsidR="007303DC" w:rsidRDefault="00A27369" w:rsidP="007303DC">
            <w:pPr>
              <w:keepLines/>
              <w:cnfStyle w:val="000000100000" w:firstRow="0" w:lastRow="0" w:firstColumn="0" w:lastColumn="0" w:oddVBand="0" w:evenVBand="0" w:oddHBand="1" w:evenHBand="0" w:firstRowFirstColumn="0" w:firstRowLastColumn="0" w:lastRowFirstColumn="0" w:lastRowLastColumn="0"/>
            </w:pPr>
            <w:r>
              <w:t>This will set the machine to require signing for remote scripts only.</w:t>
            </w:r>
          </w:p>
        </w:tc>
      </w:tr>
    </w:tbl>
    <w:p w:rsidR="008653E9" w:rsidRDefault="008653E9" w:rsidP="00791A54"/>
    <w:p w:rsidR="00791A54" w:rsidRDefault="00791A54" w:rsidP="00791A54">
      <w:pPr>
        <w:pStyle w:val="Heading1"/>
      </w:pPr>
      <w:bookmarkStart w:id="3" w:name="_Toc310499762"/>
      <w:r>
        <w:t>Deployment Steps</w:t>
      </w:r>
      <w:bookmarkEnd w:id="3"/>
    </w:p>
    <w:p w:rsidR="00791A54" w:rsidRDefault="00791A54" w:rsidP="00476C9E">
      <w:pPr>
        <w:keepNext/>
        <w:keepLines/>
        <w:ind w:left="360"/>
      </w:pPr>
      <w:r>
        <w:t xml:space="preserve">Note that </w:t>
      </w:r>
      <w:r w:rsidR="00B42EDD">
        <w:t xml:space="preserve">the </w:t>
      </w:r>
      <w:r w:rsidR="00E343F8">
        <w:t>user running the scripts must be a member of the Administrators Group on the remote machines</w:t>
      </w:r>
      <w:r w:rsidR="007031CF">
        <w:t>.</w:t>
      </w:r>
    </w:p>
    <w:p w:rsidR="00E343F8" w:rsidRDefault="00E343F8" w:rsidP="00476C9E">
      <w:pPr>
        <w:keepNext/>
        <w:keepLines/>
        <w:ind w:left="360"/>
      </w:pPr>
      <w:r>
        <w:t>The basic steps are as follows:</w:t>
      </w:r>
    </w:p>
    <w:p w:rsidR="00E343F8" w:rsidRDefault="00E343F8" w:rsidP="00476C9E">
      <w:pPr>
        <w:pStyle w:val="ListParagraph"/>
        <w:keepNext/>
        <w:keepLines/>
        <w:numPr>
          <w:ilvl w:val="0"/>
          <w:numId w:val="7"/>
        </w:numPr>
      </w:pPr>
      <w:r>
        <w:t>Setup a deployment manifest (Deployment.xml)</w:t>
      </w:r>
      <w:r w:rsidR="00B42EDD">
        <w:t>.</w:t>
      </w:r>
    </w:p>
    <w:p w:rsidR="00B42EDD" w:rsidRDefault="00B42EDD" w:rsidP="00476C9E">
      <w:pPr>
        <w:pStyle w:val="ListParagraph"/>
        <w:keepNext/>
        <w:keepLines/>
        <w:numPr>
          <w:ilvl w:val="0"/>
          <w:numId w:val="7"/>
        </w:numPr>
      </w:pPr>
      <w:r>
        <w:t>Adjust the Orleans Configuration (OrleansConfiguration.xml) to suit the environment.</w:t>
      </w:r>
    </w:p>
    <w:p w:rsidR="00B42EDD" w:rsidRDefault="00B42EDD" w:rsidP="00476C9E">
      <w:pPr>
        <w:pStyle w:val="ListParagraph"/>
        <w:keepNext/>
        <w:keepLines/>
        <w:numPr>
          <w:ilvl w:val="0"/>
          <w:numId w:val="7"/>
        </w:numPr>
      </w:pPr>
      <w:r>
        <w:t xml:space="preserve">Run the PowerShell </w:t>
      </w:r>
      <w:r w:rsidR="008F65CC">
        <w:t>deployment scripts</w:t>
      </w:r>
      <w:r>
        <w:t xml:space="preserve"> to deploy Orleans into your remote environment.</w:t>
      </w:r>
    </w:p>
    <w:p w:rsidR="00E0341B" w:rsidRDefault="00E0341B" w:rsidP="00E0341B"/>
    <w:p w:rsidR="00E343F8" w:rsidRDefault="00E343F8" w:rsidP="00E343F8">
      <w:pPr>
        <w:pStyle w:val="Heading2"/>
      </w:pPr>
      <w:bookmarkStart w:id="4" w:name="_Toc310499763"/>
      <w:r>
        <w:lastRenderedPageBreak/>
        <w:t>Orleans Deployment Manifest</w:t>
      </w:r>
      <w:bookmarkEnd w:id="4"/>
    </w:p>
    <w:p w:rsidR="00E343F8" w:rsidRDefault="008F65CC" w:rsidP="00E343F8">
      <w:pPr>
        <w:keepNext/>
        <w:keepLines/>
        <w:ind w:left="360"/>
      </w:pPr>
      <w:r>
        <w:t>T</w:t>
      </w:r>
      <w:r w:rsidR="00E343F8">
        <w:t>he Orleans Deployment script</w:t>
      </w:r>
      <w:r>
        <w:t>s</w:t>
      </w:r>
      <w:r w:rsidR="00E343F8">
        <w:t xml:space="preserve"> use </w:t>
      </w:r>
      <w:r w:rsidR="00F17206">
        <w:t>a</w:t>
      </w:r>
      <w:r w:rsidR="00E343F8">
        <w:t xml:space="preserve"> manifest </w:t>
      </w:r>
      <w:r w:rsidR="00F17206">
        <w:t xml:space="preserve">(XML) </w:t>
      </w:r>
      <w:r w:rsidR="00E343F8">
        <w:t>file to specify details of the deployment, including source and destination locations and local or remote machines to be deployed to.</w:t>
      </w:r>
    </w:p>
    <w:p w:rsidR="00F17206" w:rsidRDefault="00F17206" w:rsidP="008D53B5">
      <w:pPr>
        <w:keepNext/>
        <w:keepLines/>
        <w:ind w:left="360"/>
      </w:pPr>
      <w:r>
        <w:t>By making small changes to an existing deployment manifest xml file (typically by listing the different host machines), the same PowerShell scripts can deploy and run that Orleans system on a set of remote machines with equal ease as deploying and running that system on the local machine.</w:t>
      </w:r>
    </w:p>
    <w:p w:rsidR="00C5656D" w:rsidRDefault="00C5656D" w:rsidP="00C5656D">
      <w:pPr>
        <w:keepNext/>
        <w:keepLines/>
        <w:ind w:left="360"/>
      </w:pPr>
      <w:r>
        <w:t>The default file name for the manifest is Deployment.xml, and if you just modify this file, it will not be necessary to specify a different name.  There are times, such as during testing, it may be advantageous to maintain multiple deployment files that specify a different set of silos.  These other files may be specified explicitly to the deployment tools as specified in the respective sections below.</w:t>
      </w:r>
    </w:p>
    <w:p w:rsidR="00E343F8" w:rsidRDefault="00E343F8" w:rsidP="00E343F8">
      <w:pPr>
        <w:keepNext/>
        <w:keepLines/>
        <w:ind w:left="360"/>
      </w:pPr>
      <w:r>
        <w:t>A Deployment manifest contains many different items, which collectively allow deployment of the Orleans runtime and applications onto a variety of local and remote configurations:</w:t>
      </w:r>
    </w:p>
    <w:p w:rsidR="00EB6A2E" w:rsidRPr="00EB6A2E" w:rsidRDefault="00E343F8" w:rsidP="008D53B5">
      <w:pPr>
        <w:pStyle w:val="ListParagraph"/>
        <w:keepNext/>
        <w:keepLines/>
        <w:numPr>
          <w:ilvl w:val="0"/>
          <w:numId w:val="4"/>
        </w:numPr>
        <w:spacing w:before="0"/>
      </w:pPr>
      <w:r>
        <w:t xml:space="preserve">Source location for the </w:t>
      </w:r>
      <w:r w:rsidRPr="002C38BC">
        <w:rPr>
          <w:b/>
        </w:rPr>
        <w:t>Orleans system runtime</w:t>
      </w:r>
    </w:p>
    <w:p w:rsidR="00EB6A2E" w:rsidRDefault="00EB6A2E" w:rsidP="008D53B5">
      <w:pPr>
        <w:pStyle w:val="ListParagraph"/>
        <w:keepNext/>
        <w:keepLines/>
        <w:numPr>
          <w:ilvl w:val="1"/>
          <w:numId w:val="4"/>
        </w:numPr>
        <w:spacing w:before="0"/>
      </w:pPr>
      <w:r>
        <w:t>Located in</w:t>
      </w:r>
      <w:r w:rsidR="000F17DE">
        <w:t xml:space="preserve"> the “Path” attribute of the </w:t>
      </w:r>
      <w:r>
        <w:t xml:space="preserve">&lt;Deployment&gt;&lt;Packages&gt;&lt;Package&gt; </w:t>
      </w:r>
      <w:r w:rsidR="00F30AA1">
        <w:t xml:space="preserve">element </w:t>
      </w:r>
      <w:r w:rsidR="000F17DE">
        <w:t xml:space="preserve">where the </w:t>
      </w:r>
      <w:r w:rsidR="00F30AA1">
        <w:t>“</w:t>
      </w:r>
      <w:r w:rsidR="000F17DE">
        <w:t>Type</w:t>
      </w:r>
      <w:r w:rsidR="00F30AA1">
        <w:t>”</w:t>
      </w:r>
      <w:r w:rsidR="000F17DE">
        <w:t xml:space="preserve"> attribute is set to “System”</w:t>
      </w:r>
      <w:r w:rsidR="006D7C20">
        <w:t>.</w:t>
      </w:r>
    </w:p>
    <w:p w:rsidR="00EB6A2E" w:rsidRDefault="00EB6A2E" w:rsidP="008D53B5">
      <w:pPr>
        <w:pStyle w:val="ListParagraph"/>
        <w:keepNext/>
        <w:keepLines/>
        <w:numPr>
          <w:ilvl w:val="1"/>
          <w:numId w:val="4"/>
        </w:numPr>
        <w:spacing w:before="0"/>
      </w:pPr>
      <w:r>
        <w:t xml:space="preserve">Typically: </w:t>
      </w:r>
      <w:r w:rsidRPr="00203F0E">
        <w:rPr>
          <w:rFonts w:ascii="Courier New" w:hAnsi="Courier New" w:cs="Courier New"/>
        </w:rPr>
        <w:t>[ORLEANS-SDK]\</w:t>
      </w:r>
      <w:r>
        <w:rPr>
          <w:rFonts w:ascii="Courier New" w:hAnsi="Courier New" w:cs="Courier New"/>
        </w:rPr>
        <w:t>Binaries\</w:t>
      </w:r>
      <w:proofErr w:type="spellStart"/>
      <w:r>
        <w:rPr>
          <w:rFonts w:ascii="Courier New" w:hAnsi="Courier New" w:cs="Courier New"/>
        </w:rPr>
        <w:t>OrleansServer</w:t>
      </w:r>
      <w:proofErr w:type="spellEnd"/>
      <w:r w:rsidR="006D7C20">
        <w:rPr>
          <w:rFonts w:ascii="Courier New" w:hAnsi="Courier New" w:cs="Courier New"/>
        </w:rPr>
        <w:t>.</w:t>
      </w:r>
    </w:p>
    <w:p w:rsidR="00EB6A2E" w:rsidRDefault="00EB6A2E" w:rsidP="00EB6A2E">
      <w:pPr>
        <w:pStyle w:val="ListParagraph"/>
        <w:numPr>
          <w:ilvl w:val="1"/>
          <w:numId w:val="4"/>
        </w:numPr>
        <w:spacing w:before="0"/>
      </w:pPr>
      <w:r>
        <w:t xml:space="preserve">Example: </w:t>
      </w:r>
      <w:r w:rsidRPr="00EB6A2E">
        <w:rPr>
          <w:rFonts w:ascii="Courier New" w:hAnsi="Courier New" w:cs="Courier New"/>
          <w:sz w:val="18"/>
        </w:rPr>
        <w:t>&lt;Package Name="Orleans Runtime" Type="</w:t>
      </w:r>
      <w:r w:rsidRPr="00D40BCA">
        <w:rPr>
          <w:rFonts w:ascii="Courier New" w:hAnsi="Courier New" w:cs="Courier New"/>
          <w:sz w:val="18"/>
        </w:rPr>
        <w:t>System</w:t>
      </w:r>
      <w:r w:rsidRPr="00EB6A2E">
        <w:rPr>
          <w:rFonts w:ascii="Courier New" w:hAnsi="Courier New" w:cs="Courier New"/>
          <w:sz w:val="18"/>
        </w:rPr>
        <w:t>" Path="." /&gt;</w:t>
      </w:r>
    </w:p>
    <w:p w:rsidR="00E343F8" w:rsidRDefault="00E343F8" w:rsidP="00E343F8">
      <w:pPr>
        <w:pStyle w:val="ListParagraph"/>
        <w:numPr>
          <w:ilvl w:val="0"/>
          <w:numId w:val="4"/>
        </w:numPr>
        <w:spacing w:before="0"/>
      </w:pPr>
      <w:r>
        <w:t xml:space="preserve">Source location for any additional </w:t>
      </w:r>
      <w:r w:rsidRPr="002C38BC">
        <w:rPr>
          <w:b/>
        </w:rPr>
        <w:t>Orleans applications / grains</w:t>
      </w:r>
      <w:r>
        <w:t xml:space="preserve"> to be included in this Orleans system</w:t>
      </w:r>
    </w:p>
    <w:p w:rsidR="00EB6A2E" w:rsidRDefault="00EB6A2E" w:rsidP="00EB6A2E">
      <w:pPr>
        <w:pStyle w:val="ListParagraph"/>
        <w:numPr>
          <w:ilvl w:val="1"/>
          <w:numId w:val="4"/>
        </w:numPr>
        <w:spacing w:before="0"/>
      </w:pPr>
      <w:r>
        <w:t>Also located in the &lt;Deployment&gt;&lt;Packages&gt;&lt;Package&gt; nodes</w:t>
      </w:r>
      <w:r w:rsidR="006D7C20">
        <w:t>.</w:t>
      </w:r>
    </w:p>
    <w:p w:rsidR="00901391" w:rsidRPr="00901391" w:rsidRDefault="00901391" w:rsidP="00EB6A2E">
      <w:pPr>
        <w:pStyle w:val="ListParagraph"/>
        <w:numPr>
          <w:ilvl w:val="1"/>
          <w:numId w:val="4"/>
        </w:numPr>
        <w:spacing w:before="0"/>
      </w:pPr>
      <w:r>
        <w:t xml:space="preserve">The “Type” attribute </w:t>
      </w:r>
      <w:r w:rsidRPr="00901391">
        <w:rPr>
          <w:i/>
        </w:rPr>
        <w:t>must be set to “Application”.</w:t>
      </w:r>
    </w:p>
    <w:p w:rsidR="00901391" w:rsidRDefault="00901391" w:rsidP="00EB6A2E">
      <w:pPr>
        <w:pStyle w:val="ListParagraph"/>
        <w:numPr>
          <w:ilvl w:val="1"/>
          <w:numId w:val="4"/>
        </w:numPr>
        <w:spacing w:before="0"/>
      </w:pPr>
      <w:r>
        <w:t>Use the “Filter” attribute to constrain the files deployed</w:t>
      </w:r>
    </w:p>
    <w:p w:rsidR="00EB6A2E" w:rsidRDefault="00EB6A2E" w:rsidP="00EB6A2E">
      <w:pPr>
        <w:pStyle w:val="ListParagraph"/>
        <w:numPr>
          <w:ilvl w:val="1"/>
          <w:numId w:val="4"/>
        </w:numPr>
        <w:spacing w:before="0"/>
      </w:pPr>
      <w:r w:rsidRPr="00EB6A2E">
        <w:t>&lt;Package Name="Chirper" Type="Application" Path=</w:t>
      </w:r>
      <w:proofErr w:type="gramStart"/>
      <w:r w:rsidRPr="00EB6A2E">
        <w:t>"..</w:t>
      </w:r>
      <w:proofErr w:type="gramEnd"/>
      <w:r w:rsidRPr="00EB6A2E">
        <w:t>\Binaries\Applications\Chirper" /&gt;</w:t>
      </w:r>
    </w:p>
    <w:p w:rsidR="00E343F8" w:rsidRDefault="00E343F8" w:rsidP="00E343F8">
      <w:pPr>
        <w:pStyle w:val="ListParagraph"/>
        <w:numPr>
          <w:ilvl w:val="0"/>
          <w:numId w:val="4"/>
        </w:numPr>
        <w:spacing w:before="0"/>
      </w:pPr>
      <w:r>
        <w:t xml:space="preserve">Source location for the </w:t>
      </w:r>
      <w:r w:rsidRPr="002C38BC">
        <w:rPr>
          <w:b/>
        </w:rPr>
        <w:t>server configuration file</w:t>
      </w:r>
      <w:r>
        <w:t xml:space="preserve"> to be used by the Orleans host process</w:t>
      </w:r>
    </w:p>
    <w:p w:rsidR="00EB6A2E" w:rsidRDefault="006D7C20" w:rsidP="00EB6A2E">
      <w:pPr>
        <w:pStyle w:val="ListParagraph"/>
        <w:numPr>
          <w:ilvl w:val="1"/>
          <w:numId w:val="4"/>
        </w:numPr>
        <w:spacing w:before="0"/>
      </w:pPr>
      <w:r>
        <w:t xml:space="preserve">Located in the </w:t>
      </w:r>
      <w:r w:rsidR="000F17DE">
        <w:t xml:space="preserve">“Path” attribute </w:t>
      </w:r>
      <w:r>
        <w:t>&lt;Deployment&gt;&lt;</w:t>
      </w:r>
      <w:proofErr w:type="spellStart"/>
      <w:r w:rsidRPr="006D7C20">
        <w:t>RuntimeConfiguration</w:t>
      </w:r>
      <w:proofErr w:type="spellEnd"/>
      <w:r>
        <w:t xml:space="preserve">&gt; </w:t>
      </w:r>
      <w:r w:rsidR="00F30AA1">
        <w:t>element</w:t>
      </w:r>
      <w:r>
        <w:t>.</w:t>
      </w:r>
    </w:p>
    <w:p w:rsidR="006D7C20" w:rsidRDefault="006D7C20" w:rsidP="00EB6A2E">
      <w:pPr>
        <w:pStyle w:val="ListParagraph"/>
        <w:numPr>
          <w:ilvl w:val="1"/>
          <w:numId w:val="4"/>
        </w:numPr>
        <w:spacing w:before="0"/>
      </w:pPr>
      <w:r>
        <w:t xml:space="preserve">The file name must be </w:t>
      </w:r>
      <w:r w:rsidRPr="00901391">
        <w:rPr>
          <w:i/>
        </w:rPr>
        <w:t>OrleansConfiguration.xml</w:t>
      </w:r>
      <w:r>
        <w:t xml:space="preserve"> – if necessary</w:t>
      </w:r>
      <w:r w:rsidR="00862D65">
        <w:t>, just</w:t>
      </w:r>
      <w:r>
        <w:t xml:space="preserve"> change the path.</w:t>
      </w:r>
    </w:p>
    <w:p w:rsidR="006D7C20" w:rsidRDefault="006D7C20" w:rsidP="006D7C20">
      <w:pPr>
        <w:pStyle w:val="ListParagraph"/>
        <w:numPr>
          <w:ilvl w:val="1"/>
          <w:numId w:val="4"/>
        </w:numPr>
        <w:spacing w:before="0"/>
      </w:pPr>
      <w:r>
        <w:t xml:space="preserve">Example: </w:t>
      </w:r>
      <w:r w:rsidRPr="006D7C20">
        <w:t>&lt;</w:t>
      </w:r>
      <w:proofErr w:type="spellStart"/>
      <w:r w:rsidRPr="006D7C20">
        <w:t>RuntimeConfiguration</w:t>
      </w:r>
      <w:proofErr w:type="spellEnd"/>
      <w:r w:rsidRPr="006D7C20">
        <w:t xml:space="preserve"> Path=".\OrleansConfiguration.xml" /&gt;</w:t>
      </w:r>
    </w:p>
    <w:p w:rsidR="00E343F8" w:rsidRDefault="00E343F8" w:rsidP="00E343F8">
      <w:pPr>
        <w:pStyle w:val="ListParagraph"/>
        <w:numPr>
          <w:ilvl w:val="0"/>
          <w:numId w:val="4"/>
        </w:numPr>
        <w:spacing w:before="0"/>
      </w:pPr>
      <w:r w:rsidRPr="002C38BC">
        <w:rPr>
          <w:b/>
        </w:rPr>
        <w:t>Target location</w:t>
      </w:r>
      <w:r>
        <w:t xml:space="preserve"> to </w:t>
      </w:r>
      <w:r w:rsidR="00A07DC2">
        <w:t>install</w:t>
      </w:r>
      <w:r>
        <w:t xml:space="preserve"> the Orleans serve</w:t>
      </w:r>
      <w:r w:rsidR="00A07DC2">
        <w:t>r-side binaries on each machine.</w:t>
      </w:r>
      <w:r>
        <w:br/>
        <w:t xml:space="preserve">Typically: </w:t>
      </w:r>
      <w:r w:rsidRPr="0049177A">
        <w:rPr>
          <w:rFonts w:ascii="Courier New" w:hAnsi="Courier New" w:cs="Courier New"/>
        </w:rPr>
        <w:t>C:\Orleans</w:t>
      </w:r>
      <w:r>
        <w:t xml:space="preserve"> (for test or production nodes) or </w:t>
      </w:r>
      <w:r w:rsidRPr="00203F0E">
        <w:rPr>
          <w:rFonts w:ascii="Courier New" w:hAnsi="Courier New" w:cs="Courier New"/>
        </w:rPr>
        <w:t>[ORLEANS-SDK]\</w:t>
      </w:r>
      <w:proofErr w:type="spellStart"/>
      <w:r>
        <w:rPr>
          <w:rFonts w:ascii="Courier New" w:hAnsi="Courier New" w:cs="Courier New"/>
        </w:rPr>
        <w:t>LocalSilo</w:t>
      </w:r>
      <w:proofErr w:type="spellEnd"/>
      <w:r>
        <w:t xml:space="preserve"> (for the local development silo)</w:t>
      </w:r>
      <w:r w:rsidR="006D7C20">
        <w:t>.</w:t>
      </w:r>
    </w:p>
    <w:p w:rsidR="006D7C20" w:rsidRDefault="006D7C20" w:rsidP="006D7C20">
      <w:pPr>
        <w:pStyle w:val="ListParagraph"/>
        <w:numPr>
          <w:ilvl w:val="1"/>
          <w:numId w:val="4"/>
        </w:numPr>
        <w:spacing w:before="0"/>
      </w:pPr>
      <w:r w:rsidRPr="006D7C20">
        <w:t xml:space="preserve">Located in the </w:t>
      </w:r>
      <w:r>
        <w:t>&lt;Deployment&gt;</w:t>
      </w:r>
      <w:r w:rsidRPr="006D7C20">
        <w:t>&lt;</w:t>
      </w:r>
      <w:proofErr w:type="spellStart"/>
      <w:r>
        <w:t>TargetLocation</w:t>
      </w:r>
      <w:proofErr w:type="spellEnd"/>
      <w:r w:rsidRPr="006D7C20">
        <w:t>&gt;</w:t>
      </w:r>
      <w:r>
        <w:t xml:space="preserve"> </w:t>
      </w:r>
      <w:r w:rsidR="00F30AA1">
        <w:t>element</w:t>
      </w:r>
      <w:r>
        <w:t>.</w:t>
      </w:r>
    </w:p>
    <w:p w:rsidR="006D7C20" w:rsidRDefault="006D7C20" w:rsidP="006D7C20">
      <w:pPr>
        <w:pStyle w:val="ListParagraph"/>
        <w:numPr>
          <w:ilvl w:val="1"/>
          <w:numId w:val="4"/>
        </w:numPr>
        <w:spacing w:before="0"/>
      </w:pPr>
      <w:r w:rsidRPr="00862D65">
        <w:rPr>
          <w:i/>
        </w:rPr>
        <w:t>Must be an absolute path</w:t>
      </w:r>
      <w:r>
        <w:t xml:space="preserve"> (i.e. no “..” locations).</w:t>
      </w:r>
    </w:p>
    <w:p w:rsidR="006D7C20" w:rsidRPr="006D7C20" w:rsidRDefault="006D7C20" w:rsidP="006D7C20">
      <w:pPr>
        <w:pStyle w:val="ListParagraph"/>
        <w:numPr>
          <w:ilvl w:val="1"/>
          <w:numId w:val="4"/>
        </w:numPr>
        <w:spacing w:before="0"/>
      </w:pPr>
      <w:r>
        <w:t xml:space="preserve">Example: </w:t>
      </w:r>
      <w:r w:rsidRPr="006D7C20">
        <w:t>&lt;</w:t>
      </w:r>
      <w:proofErr w:type="spellStart"/>
      <w:r w:rsidRPr="006D7C20">
        <w:t>TargetLocation</w:t>
      </w:r>
      <w:proofErr w:type="spellEnd"/>
      <w:r w:rsidRPr="006D7C20">
        <w:t xml:space="preserve"> Path="C:\Orleans" /&gt;</w:t>
      </w:r>
    </w:p>
    <w:p w:rsidR="006D7C20" w:rsidRDefault="00E343F8" w:rsidP="008D53B5">
      <w:pPr>
        <w:pStyle w:val="ListParagraph"/>
        <w:keepNext/>
        <w:keepLines/>
        <w:numPr>
          <w:ilvl w:val="0"/>
          <w:numId w:val="4"/>
        </w:numPr>
        <w:spacing w:before="0"/>
      </w:pPr>
      <w:r>
        <w:lastRenderedPageBreak/>
        <w:t xml:space="preserve">The set of </w:t>
      </w:r>
      <w:r w:rsidRPr="002C38BC">
        <w:rPr>
          <w:b/>
        </w:rPr>
        <w:t>silos</w:t>
      </w:r>
      <w:r>
        <w:t xml:space="preserve"> (host machines and optional silo names) this Orleans system should to be deployed to.</w:t>
      </w:r>
    </w:p>
    <w:p w:rsidR="006D7C20" w:rsidRDefault="006D7C20" w:rsidP="008D53B5">
      <w:pPr>
        <w:pStyle w:val="ListParagraph"/>
        <w:keepNext/>
        <w:keepLines/>
        <w:numPr>
          <w:ilvl w:val="1"/>
          <w:numId w:val="4"/>
        </w:numPr>
        <w:spacing w:before="0"/>
      </w:pPr>
      <w:r>
        <w:t xml:space="preserve">Located in the &lt;Deployment&gt;&lt;Nodes&gt;&lt;Node&gt; </w:t>
      </w:r>
      <w:r w:rsidR="00F30AA1">
        <w:t>elements</w:t>
      </w:r>
      <w:r>
        <w:t>.</w:t>
      </w:r>
    </w:p>
    <w:p w:rsidR="006D7C20" w:rsidRDefault="00E343F8" w:rsidP="008D53B5">
      <w:pPr>
        <w:pStyle w:val="ListParagraph"/>
        <w:keepNext/>
        <w:keepLines/>
        <w:numPr>
          <w:ilvl w:val="1"/>
          <w:numId w:val="4"/>
        </w:numPr>
        <w:spacing w:before="0"/>
      </w:pPr>
      <w:r>
        <w:t xml:space="preserve">Typically: </w:t>
      </w:r>
      <w:r w:rsidRPr="000A69D2">
        <w:rPr>
          <w:rFonts w:ascii="Courier New" w:hAnsi="Courier New" w:cs="Courier New"/>
          <w:b/>
        </w:rPr>
        <w:t>Primary</w:t>
      </w:r>
      <w:r>
        <w:t xml:space="preserve"> on </w:t>
      </w:r>
      <w:r w:rsidRPr="000A69D2">
        <w:rPr>
          <w:rFonts w:ascii="Courier New" w:hAnsi="Courier New" w:cs="Courier New"/>
        </w:rPr>
        <w:t>localhost</w:t>
      </w:r>
      <w:r>
        <w:t>, or multiple machines with one silo each.</w:t>
      </w:r>
    </w:p>
    <w:p w:rsidR="000F17DE" w:rsidRDefault="000F17DE" w:rsidP="008D53B5">
      <w:pPr>
        <w:pStyle w:val="ListParagraph"/>
        <w:keepNext/>
        <w:keepLines/>
        <w:numPr>
          <w:ilvl w:val="1"/>
          <w:numId w:val="4"/>
        </w:numPr>
        <w:spacing w:before="0"/>
      </w:pPr>
      <w:r>
        <w:t>The “</w:t>
      </w:r>
      <w:proofErr w:type="spellStart"/>
      <w:r>
        <w:t>HostName</w:t>
      </w:r>
      <w:proofErr w:type="spellEnd"/>
      <w:r>
        <w:t>” attribute specifies the machine name.</w:t>
      </w:r>
    </w:p>
    <w:p w:rsidR="00E343F8" w:rsidRDefault="000F17DE" w:rsidP="008D53B5">
      <w:pPr>
        <w:pStyle w:val="ListParagraph"/>
        <w:keepNext/>
        <w:keepLines/>
        <w:numPr>
          <w:ilvl w:val="1"/>
          <w:numId w:val="4"/>
        </w:numPr>
        <w:spacing w:before="0"/>
      </w:pPr>
      <w:r>
        <w:t>The “</w:t>
      </w:r>
      <w:proofErr w:type="spellStart"/>
      <w:r>
        <w:t>NodeName</w:t>
      </w:r>
      <w:proofErr w:type="spellEnd"/>
      <w:r>
        <w:t>” attribute specifies the name of the silo.</w:t>
      </w:r>
      <w:r w:rsidR="00862D65">
        <w:t xml:space="preserve">  Generally, this is arbitrary, with the exception that </w:t>
      </w:r>
      <w:r w:rsidR="00862D65" w:rsidRPr="00862D65">
        <w:rPr>
          <w:i/>
        </w:rPr>
        <w:t>i</w:t>
      </w:r>
      <w:r w:rsidR="00E343F8" w:rsidRPr="00862D65">
        <w:rPr>
          <w:i/>
        </w:rPr>
        <w:t xml:space="preserve">f multiple silos will run on any one machine, then silo names must be </w:t>
      </w:r>
      <w:r w:rsidR="00862D65" w:rsidRPr="00862D65">
        <w:rPr>
          <w:i/>
        </w:rPr>
        <w:t>unique</w:t>
      </w:r>
      <w:r w:rsidR="00E343F8">
        <w:t>.</w:t>
      </w:r>
    </w:p>
    <w:p w:rsidR="006D7C20" w:rsidRDefault="006D7C20" w:rsidP="008D53B5">
      <w:pPr>
        <w:pStyle w:val="ListParagraph"/>
        <w:keepNext/>
        <w:keepLines/>
        <w:numPr>
          <w:ilvl w:val="1"/>
          <w:numId w:val="4"/>
        </w:numPr>
        <w:spacing w:before="0"/>
      </w:pPr>
      <w:r>
        <w:t xml:space="preserve">Example: </w:t>
      </w:r>
      <w:r w:rsidR="008D53B5">
        <w:br/>
      </w:r>
      <w:r w:rsidRPr="008D53B5">
        <w:rPr>
          <w:rFonts w:ascii="Consolas" w:hAnsi="Consolas" w:cs="Consolas"/>
        </w:rPr>
        <w:t>&lt;Nodes&gt;</w:t>
      </w:r>
      <w:r w:rsidRPr="008D53B5">
        <w:rPr>
          <w:rFonts w:ascii="Consolas" w:hAnsi="Consolas" w:cs="Consolas"/>
        </w:rPr>
        <w:br/>
        <w:t xml:space="preserve">    &lt;Node </w:t>
      </w:r>
      <w:proofErr w:type="spellStart"/>
      <w:r w:rsidRPr="008D53B5">
        <w:rPr>
          <w:rFonts w:ascii="Consolas" w:hAnsi="Consolas" w:cs="Consolas"/>
        </w:rPr>
        <w:t>HostName</w:t>
      </w:r>
      <w:proofErr w:type="spellEnd"/>
      <w:r w:rsidRPr="008D53B5">
        <w:rPr>
          <w:rFonts w:ascii="Consolas" w:hAnsi="Consolas" w:cs="Consolas"/>
        </w:rPr>
        <w:t xml:space="preserve">="MACHINE1" </w:t>
      </w:r>
      <w:proofErr w:type="spellStart"/>
      <w:r w:rsidRPr="008D53B5">
        <w:rPr>
          <w:rFonts w:ascii="Consolas" w:hAnsi="Consolas" w:cs="Consolas"/>
        </w:rPr>
        <w:t>NodeName</w:t>
      </w:r>
      <w:proofErr w:type="spellEnd"/>
      <w:r w:rsidRPr="008D53B5">
        <w:rPr>
          <w:rFonts w:ascii="Consolas" w:hAnsi="Consolas" w:cs="Consolas"/>
        </w:rPr>
        <w:t>="Primary" /&gt;</w:t>
      </w:r>
      <w:r w:rsidRPr="008D53B5">
        <w:rPr>
          <w:rFonts w:ascii="Consolas" w:hAnsi="Consolas" w:cs="Consolas"/>
        </w:rPr>
        <w:br/>
        <w:t xml:space="preserve">    &lt;Node </w:t>
      </w:r>
      <w:proofErr w:type="spellStart"/>
      <w:r w:rsidRPr="008D53B5">
        <w:rPr>
          <w:rFonts w:ascii="Consolas" w:hAnsi="Consolas" w:cs="Consolas"/>
        </w:rPr>
        <w:t>HostName</w:t>
      </w:r>
      <w:proofErr w:type="spellEnd"/>
      <w:r w:rsidRPr="008D53B5">
        <w:rPr>
          <w:rFonts w:ascii="Consolas" w:hAnsi="Consolas" w:cs="Consolas"/>
        </w:rPr>
        <w:t xml:space="preserve">="MACHINE2" </w:t>
      </w:r>
      <w:proofErr w:type="spellStart"/>
      <w:r w:rsidRPr="008D53B5">
        <w:rPr>
          <w:rFonts w:ascii="Consolas" w:hAnsi="Consolas" w:cs="Consolas"/>
        </w:rPr>
        <w:t>NodeName</w:t>
      </w:r>
      <w:proofErr w:type="spellEnd"/>
      <w:r w:rsidRPr="008D53B5">
        <w:rPr>
          <w:rFonts w:ascii="Consolas" w:hAnsi="Consolas" w:cs="Consolas"/>
        </w:rPr>
        <w:t>="Node2" /&gt;</w:t>
      </w:r>
      <w:r w:rsidRPr="008D53B5">
        <w:rPr>
          <w:rFonts w:ascii="Consolas" w:hAnsi="Consolas" w:cs="Consolas"/>
        </w:rPr>
        <w:br/>
        <w:t xml:space="preserve">    &lt;Node </w:t>
      </w:r>
      <w:proofErr w:type="spellStart"/>
      <w:r w:rsidRPr="008D53B5">
        <w:rPr>
          <w:rFonts w:ascii="Consolas" w:hAnsi="Consolas" w:cs="Consolas"/>
        </w:rPr>
        <w:t>HostName</w:t>
      </w:r>
      <w:proofErr w:type="spellEnd"/>
      <w:r w:rsidRPr="008D53B5">
        <w:rPr>
          <w:rFonts w:ascii="Consolas" w:hAnsi="Consolas" w:cs="Consolas"/>
        </w:rPr>
        <w:t xml:space="preserve">="MACHINE3" </w:t>
      </w:r>
      <w:proofErr w:type="spellStart"/>
      <w:r w:rsidRPr="008D53B5">
        <w:rPr>
          <w:rFonts w:ascii="Consolas" w:hAnsi="Consolas" w:cs="Consolas"/>
        </w:rPr>
        <w:t>NodeName</w:t>
      </w:r>
      <w:proofErr w:type="spellEnd"/>
      <w:r w:rsidRPr="008D53B5">
        <w:rPr>
          <w:rFonts w:ascii="Consolas" w:hAnsi="Consolas" w:cs="Consolas"/>
        </w:rPr>
        <w:t>="Node3" /&gt;</w:t>
      </w:r>
      <w:r w:rsidRPr="008D53B5">
        <w:rPr>
          <w:rFonts w:ascii="Consolas" w:hAnsi="Consolas" w:cs="Consolas"/>
        </w:rPr>
        <w:br/>
        <w:t>&lt;Nodes /&gt;</w:t>
      </w:r>
    </w:p>
    <w:p w:rsidR="000F17DE" w:rsidRPr="000F17DE" w:rsidRDefault="00E343F8" w:rsidP="00E343F8">
      <w:pPr>
        <w:pStyle w:val="ListParagraph"/>
        <w:numPr>
          <w:ilvl w:val="0"/>
          <w:numId w:val="4"/>
        </w:numPr>
        <w:spacing w:before="0"/>
      </w:pPr>
      <w:r w:rsidRPr="002C38BC">
        <w:rPr>
          <w:b/>
        </w:rPr>
        <w:t>Deployment Group ID</w:t>
      </w:r>
      <w:r>
        <w:t xml:space="preserve"> – this is a </w:t>
      </w:r>
      <w:r w:rsidR="00F17206">
        <w:t>GUID</w:t>
      </w:r>
      <w:r>
        <w:t xml:space="preserve"> which distinguishes one Orleans runtime system from another, even if both Orleans systems are running on the same machines. </w:t>
      </w:r>
    </w:p>
    <w:p w:rsidR="000F17DE" w:rsidRDefault="000F17DE" w:rsidP="000F17DE">
      <w:pPr>
        <w:pStyle w:val="ListParagraph"/>
        <w:numPr>
          <w:ilvl w:val="1"/>
          <w:numId w:val="4"/>
        </w:numPr>
        <w:spacing w:before="0"/>
      </w:pPr>
      <w:r w:rsidRPr="000F17DE">
        <w:t>Loca</w:t>
      </w:r>
      <w:r>
        <w:t xml:space="preserve">ted in the &lt;Deployment&gt; </w:t>
      </w:r>
      <w:r w:rsidR="00F30AA1">
        <w:t>element</w:t>
      </w:r>
      <w:r>
        <w:t>.</w:t>
      </w:r>
    </w:p>
    <w:p w:rsidR="000F17DE" w:rsidRDefault="00730267" w:rsidP="000F17DE">
      <w:pPr>
        <w:pStyle w:val="ListParagraph"/>
        <w:numPr>
          <w:ilvl w:val="1"/>
          <w:numId w:val="4"/>
        </w:numPr>
        <w:spacing w:before="0"/>
      </w:pPr>
      <w:r>
        <w:t>Example:</w:t>
      </w:r>
      <w:r>
        <w:br/>
      </w:r>
      <w:r w:rsidR="000F17DE" w:rsidRPr="00730267">
        <w:rPr>
          <w:rFonts w:ascii="Consolas" w:hAnsi="Consolas" w:cs="Consolas"/>
        </w:rPr>
        <w:t xml:space="preserve">&lt;Deployment </w:t>
      </w:r>
      <w:r w:rsidR="000F17DE" w:rsidRPr="00730267">
        <w:rPr>
          <w:rFonts w:ascii="Consolas" w:hAnsi="Consolas" w:cs="Consolas"/>
        </w:rPr>
        <w:br/>
        <w:t xml:space="preserve"> </w:t>
      </w:r>
      <w:r>
        <w:rPr>
          <w:rFonts w:ascii="Consolas" w:hAnsi="Consolas" w:cs="Consolas"/>
        </w:rPr>
        <w:t xml:space="preserve">  </w:t>
      </w:r>
      <w:r w:rsidR="000F17DE" w:rsidRPr="00730267">
        <w:rPr>
          <w:rFonts w:ascii="Consolas" w:hAnsi="Consolas" w:cs="Consolas"/>
        </w:rPr>
        <w:t xml:space="preserve"> Name="Deployment1" </w:t>
      </w:r>
      <w:r w:rsidR="000F17DE" w:rsidRPr="00730267">
        <w:rPr>
          <w:rFonts w:ascii="Consolas" w:hAnsi="Consolas" w:cs="Consolas"/>
        </w:rPr>
        <w:br/>
      </w:r>
      <w:r>
        <w:rPr>
          <w:rFonts w:ascii="Consolas" w:hAnsi="Consolas" w:cs="Consolas"/>
        </w:rPr>
        <w:t xml:space="preserve">  </w:t>
      </w:r>
      <w:r w:rsidR="000F17DE" w:rsidRPr="00730267">
        <w:rPr>
          <w:rFonts w:ascii="Consolas" w:hAnsi="Consolas" w:cs="Consolas"/>
        </w:rPr>
        <w:t xml:space="preserve">  </w:t>
      </w:r>
      <w:proofErr w:type="spellStart"/>
      <w:r w:rsidR="000F17DE" w:rsidRPr="00730267">
        <w:rPr>
          <w:rFonts w:ascii="Consolas" w:hAnsi="Consolas" w:cs="Consolas"/>
        </w:rPr>
        <w:t>DeploymentGroup</w:t>
      </w:r>
      <w:proofErr w:type="spellEnd"/>
      <w:r w:rsidR="000F17DE" w:rsidRPr="00730267">
        <w:rPr>
          <w:rFonts w:ascii="Consolas" w:hAnsi="Consolas" w:cs="Consolas"/>
        </w:rPr>
        <w:t xml:space="preserve">="F219832A-1EE1-45DA-B35D-0BB3060C9FDA" </w:t>
      </w:r>
      <w:r w:rsidR="000F17DE" w:rsidRPr="00730267">
        <w:rPr>
          <w:rFonts w:ascii="Consolas" w:hAnsi="Consolas" w:cs="Consolas"/>
        </w:rPr>
        <w:br/>
      </w:r>
      <w:r>
        <w:rPr>
          <w:rFonts w:ascii="Consolas" w:hAnsi="Consolas" w:cs="Consolas"/>
        </w:rPr>
        <w:t xml:space="preserve">  </w:t>
      </w:r>
      <w:r w:rsidR="000F17DE" w:rsidRPr="00730267">
        <w:rPr>
          <w:rFonts w:ascii="Consolas" w:hAnsi="Consolas" w:cs="Consolas"/>
        </w:rPr>
        <w:t xml:space="preserve">  </w:t>
      </w:r>
      <w:proofErr w:type="spellStart"/>
      <w:r w:rsidR="000F17DE" w:rsidRPr="00730267">
        <w:rPr>
          <w:rFonts w:ascii="Consolas" w:hAnsi="Consolas" w:cs="Consolas"/>
        </w:rPr>
        <w:t>xmlns</w:t>
      </w:r>
      <w:proofErr w:type="spellEnd"/>
      <w:r w:rsidR="000F17DE" w:rsidRPr="00730267">
        <w:rPr>
          <w:rFonts w:ascii="Consolas" w:hAnsi="Consolas" w:cs="Consolas"/>
        </w:rPr>
        <w:t>="</w:t>
      </w:r>
      <w:proofErr w:type="spellStart"/>
      <w:r w:rsidR="000F17DE" w:rsidRPr="00730267">
        <w:rPr>
          <w:rFonts w:ascii="Consolas" w:hAnsi="Consolas" w:cs="Consolas"/>
        </w:rPr>
        <w:t>urn:xcg-deployment</w:t>
      </w:r>
      <w:proofErr w:type="spellEnd"/>
      <w:r w:rsidR="000F17DE" w:rsidRPr="00730267">
        <w:rPr>
          <w:rFonts w:ascii="Consolas" w:hAnsi="Consolas" w:cs="Consolas"/>
        </w:rPr>
        <w:t>"&gt;</w:t>
      </w:r>
    </w:p>
    <w:p w:rsidR="0044289A" w:rsidRDefault="0044289A" w:rsidP="0044289A">
      <w:pPr>
        <w:spacing w:before="0"/>
      </w:pPr>
    </w:p>
    <w:p w:rsidR="00E032FB" w:rsidRDefault="00E032FB" w:rsidP="00E032FB">
      <w:pPr>
        <w:pStyle w:val="Heading2"/>
      </w:pPr>
      <w:bookmarkStart w:id="5" w:name="_Toc310499764"/>
      <w:r>
        <w:t>Orleans Silo Configuration</w:t>
      </w:r>
      <w:bookmarkEnd w:id="5"/>
    </w:p>
    <w:p w:rsidR="00425173" w:rsidRPr="00BA4081" w:rsidRDefault="00425173" w:rsidP="00BA4081">
      <w:r>
        <w:t xml:space="preserve">Refer to the configuration guide - </w:t>
      </w:r>
      <w:r w:rsidRPr="00425173">
        <w:t>Orleans-Configuration.docx</w:t>
      </w:r>
      <w:r>
        <w:t xml:space="preserve"> - for information on how to configure silos.</w:t>
      </w:r>
    </w:p>
    <w:p w:rsidR="000728DB" w:rsidRDefault="00476C9E" w:rsidP="000728DB">
      <w:pPr>
        <w:pStyle w:val="Heading1"/>
      </w:pPr>
      <w:bookmarkStart w:id="6" w:name="_Toc310499766"/>
      <w:r>
        <w:t xml:space="preserve">Orleans </w:t>
      </w:r>
      <w:r w:rsidR="000728DB">
        <w:t>Powershell Scripts</w:t>
      </w:r>
      <w:bookmarkEnd w:id="6"/>
    </w:p>
    <w:p w:rsidR="000728DB" w:rsidRDefault="000728DB" w:rsidP="008D53B5">
      <w:pPr>
        <w:keepNext/>
        <w:keepLines/>
      </w:pPr>
      <w:r>
        <w:t>The following sections detail the PowerShell scripts provided with Orleans to aid with deployment and monitoring. (Use the /? option to get the latest usage info directly from the scripts.)</w:t>
      </w:r>
    </w:p>
    <w:tbl>
      <w:tblPr>
        <w:tblStyle w:val="LightGrid-Accent1"/>
        <w:tblW w:w="0" w:type="auto"/>
        <w:tblLook w:val="04A0" w:firstRow="1" w:lastRow="0" w:firstColumn="1" w:lastColumn="0" w:noHBand="0" w:noVBand="1"/>
      </w:tblPr>
      <w:tblGrid>
        <w:gridCol w:w="3264"/>
        <w:gridCol w:w="3077"/>
        <w:gridCol w:w="3235"/>
      </w:tblGrid>
      <w:tr w:rsidR="000728DB" w:rsidTr="005763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hideMark/>
          </w:tcPr>
          <w:p w:rsidR="000728DB" w:rsidRDefault="000728DB" w:rsidP="004713C6">
            <w:pPr>
              <w:keepNext/>
              <w:keepLines/>
            </w:pPr>
            <w:r>
              <w:t>Script Name</w:t>
            </w:r>
          </w:p>
        </w:tc>
        <w:tc>
          <w:tcPr>
            <w:tcW w:w="3077" w:type="dxa"/>
            <w:hideMark/>
          </w:tcPr>
          <w:p w:rsidR="000728DB" w:rsidRDefault="000728DB" w:rsidP="004713C6">
            <w:pPr>
              <w:keepNext/>
              <w:keepLines/>
              <w:cnfStyle w:val="100000000000" w:firstRow="1" w:lastRow="0" w:firstColumn="0" w:lastColumn="0" w:oddVBand="0" w:evenVBand="0" w:oddHBand="0" w:evenHBand="0" w:firstRowFirstColumn="0" w:firstRowLastColumn="0" w:lastRowFirstColumn="0" w:lastRowLastColumn="0"/>
            </w:pPr>
            <w:r>
              <w:t>Parameters</w:t>
            </w:r>
          </w:p>
        </w:tc>
        <w:tc>
          <w:tcPr>
            <w:tcW w:w="3235" w:type="dxa"/>
            <w:hideMark/>
          </w:tcPr>
          <w:p w:rsidR="000728DB" w:rsidRDefault="000728DB" w:rsidP="004713C6">
            <w:pPr>
              <w:keepNext/>
              <w:keepLines/>
              <w:cnfStyle w:val="100000000000" w:firstRow="1" w:lastRow="0" w:firstColumn="0" w:lastColumn="0" w:oddVBand="0" w:evenVBand="0" w:oddHBand="0" w:evenHBand="0" w:firstRowFirstColumn="0" w:firstRowLastColumn="0" w:lastRowFirstColumn="0" w:lastRowLastColumn="0"/>
            </w:pPr>
            <w:r>
              <w:t>Description</w:t>
            </w:r>
          </w:p>
        </w:tc>
      </w:tr>
      <w:tr w:rsidR="000728DB" w:rsidTr="00576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hideMark/>
          </w:tcPr>
          <w:p w:rsidR="000728DB" w:rsidRDefault="000728DB" w:rsidP="004713C6">
            <w:pPr>
              <w:keepNext/>
              <w:keepLines/>
            </w:pPr>
            <w:r>
              <w:t>DeployOrleansSilos.ps1</w:t>
            </w:r>
          </w:p>
        </w:tc>
        <w:tc>
          <w:tcPr>
            <w:tcW w:w="3077" w:type="dxa"/>
            <w:hideMark/>
          </w:tcPr>
          <w:p w:rsidR="000728DB" w:rsidRPr="008515FD" w:rsidRDefault="000728DB" w:rsidP="004713C6">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515FD">
              <w:rPr>
                <w:rFonts w:ascii="Consolas" w:hAnsi="Consolas" w:cs="Consolas"/>
              </w:rPr>
              <w:t>[</w:t>
            </w:r>
            <w:r w:rsidRPr="008515FD">
              <w:rPr>
                <w:rFonts w:ascii="Courier New" w:hAnsi="Courier New" w:cs="Courier New"/>
              </w:rPr>
              <w:t>$</w:t>
            </w:r>
            <w:proofErr w:type="spellStart"/>
            <w:r w:rsidRPr="008515FD">
              <w:rPr>
                <w:rFonts w:ascii="Courier New" w:hAnsi="Courier New" w:cs="Courier New"/>
              </w:rPr>
              <w:t>deploymentConfigFile</w:t>
            </w:r>
            <w:proofErr w:type="spellEnd"/>
            <w:r>
              <w:rPr>
                <w:rFonts w:ascii="Consolas" w:hAnsi="Consolas" w:cs="Consolas"/>
              </w:rPr>
              <w:t>]</w:t>
            </w:r>
          </w:p>
        </w:tc>
        <w:tc>
          <w:tcPr>
            <w:tcW w:w="3235" w:type="dxa"/>
            <w:hideMark/>
          </w:tcPr>
          <w:p w:rsidR="000728DB" w:rsidRDefault="000728DB" w:rsidP="004713C6">
            <w:pPr>
              <w:keepNext/>
              <w:keepLines/>
              <w:cnfStyle w:val="000000100000" w:firstRow="0" w:lastRow="0" w:firstColumn="0" w:lastColumn="0" w:oddVBand="0" w:evenVBand="0" w:oddHBand="1" w:evenHBand="0" w:firstRowFirstColumn="0" w:firstRowLastColumn="0" w:lastRowFirstColumn="0" w:lastRowLastColumn="0"/>
            </w:pPr>
            <w:r>
              <w:t xml:space="preserve">Copies the Orleans files to machines specified in the </w:t>
            </w:r>
            <w:proofErr w:type="spellStart"/>
            <w:r>
              <w:t>deploymentConfigFile</w:t>
            </w:r>
            <w:proofErr w:type="spellEnd"/>
            <w:r>
              <w:t xml:space="preserve"> (default is Deployment.xml).</w:t>
            </w:r>
          </w:p>
        </w:tc>
      </w:tr>
      <w:tr w:rsidR="000728DB" w:rsidTr="005763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hideMark/>
          </w:tcPr>
          <w:p w:rsidR="000728DB" w:rsidRDefault="000728DB" w:rsidP="005763B2">
            <w:r>
              <w:t>UndeployOrleansSilos.ps1</w:t>
            </w:r>
          </w:p>
        </w:tc>
        <w:tc>
          <w:tcPr>
            <w:tcW w:w="3077" w:type="dxa"/>
            <w:hideMark/>
          </w:tcPr>
          <w:p w:rsidR="000728DB" w:rsidRDefault="000728DB" w:rsidP="005763B2">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8515FD">
              <w:rPr>
                <w:rFonts w:ascii="Consolas" w:hAnsi="Consolas" w:cs="Consolas"/>
              </w:rPr>
              <w:t>[</w:t>
            </w:r>
            <w:r w:rsidRPr="008515FD">
              <w:rPr>
                <w:rFonts w:ascii="Courier New" w:hAnsi="Courier New" w:cs="Courier New"/>
              </w:rPr>
              <w:t>$</w:t>
            </w:r>
            <w:proofErr w:type="spellStart"/>
            <w:r w:rsidRPr="008515FD">
              <w:rPr>
                <w:rFonts w:ascii="Courier New" w:hAnsi="Courier New" w:cs="Courier New"/>
              </w:rPr>
              <w:t>deploymentConfigFile</w:t>
            </w:r>
            <w:proofErr w:type="spellEnd"/>
            <w:r>
              <w:rPr>
                <w:rFonts w:ascii="Consolas" w:hAnsi="Consolas" w:cs="Consolas"/>
              </w:rPr>
              <w:t>]</w:t>
            </w:r>
          </w:p>
          <w:p w:rsidR="000728DB" w:rsidRDefault="000728DB" w:rsidP="005763B2">
            <w:pPr>
              <w:cnfStyle w:val="000000010000" w:firstRow="0" w:lastRow="0" w:firstColumn="0" w:lastColumn="0" w:oddVBand="0" w:evenVBand="0" w:oddHBand="0" w:evenHBand="1" w:firstRowFirstColumn="0" w:firstRowLastColumn="0" w:lastRowFirstColumn="0" w:lastRowLastColumn="0"/>
            </w:pPr>
          </w:p>
        </w:tc>
        <w:tc>
          <w:tcPr>
            <w:tcW w:w="3235" w:type="dxa"/>
            <w:hideMark/>
          </w:tcPr>
          <w:p w:rsidR="000728DB" w:rsidRDefault="000728DB" w:rsidP="005763B2">
            <w:pPr>
              <w:cnfStyle w:val="000000010000" w:firstRow="0" w:lastRow="0" w:firstColumn="0" w:lastColumn="0" w:oddVBand="0" w:evenVBand="0" w:oddHBand="0" w:evenHBand="1" w:firstRowFirstColumn="0" w:firstRowLastColumn="0" w:lastRowFirstColumn="0" w:lastRowLastColumn="0"/>
            </w:pPr>
            <w:r>
              <w:t xml:space="preserve">Stops and removes Orleans from the deployment servers </w:t>
            </w:r>
            <w:proofErr w:type="spellStart"/>
            <w:r>
              <w:t>deploymentConfigFile</w:t>
            </w:r>
            <w:proofErr w:type="spellEnd"/>
            <w:r>
              <w:t xml:space="preserve"> (default is Deployment.xml).</w:t>
            </w:r>
          </w:p>
        </w:tc>
      </w:tr>
      <w:tr w:rsidR="000728DB" w:rsidTr="00576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rsidR="000728DB" w:rsidRDefault="000728DB" w:rsidP="005763B2">
            <w:r>
              <w:t>MonitorOrleansSilos.ps1</w:t>
            </w:r>
          </w:p>
        </w:tc>
        <w:tc>
          <w:tcPr>
            <w:tcW w:w="3077" w:type="dxa"/>
          </w:tcPr>
          <w:p w:rsidR="000728DB" w:rsidRPr="00421FF2" w:rsidRDefault="000728DB" w:rsidP="005763B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21FF2">
              <w:rPr>
                <w:rFonts w:ascii="Courier New" w:hAnsi="Courier New" w:cs="Courier New"/>
              </w:rPr>
              <w:t>[$</w:t>
            </w:r>
            <w:proofErr w:type="spellStart"/>
            <w:r w:rsidRPr="00421FF2">
              <w:rPr>
                <w:rFonts w:ascii="Courier New" w:hAnsi="Courier New" w:cs="Courier New"/>
              </w:rPr>
              <w:t>deploymentConfigFile</w:t>
            </w:r>
            <w:proofErr w:type="spellEnd"/>
            <w:r w:rsidRPr="00421FF2">
              <w:rPr>
                <w:rFonts w:ascii="Courier New" w:hAnsi="Courier New" w:cs="Courier New"/>
              </w:rPr>
              <w:t>]</w:t>
            </w:r>
          </w:p>
          <w:p w:rsidR="000728DB" w:rsidRDefault="000728DB" w:rsidP="005763B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21FF2">
              <w:rPr>
                <w:rFonts w:ascii="Courier New" w:hAnsi="Courier New" w:cs="Courier New"/>
              </w:rPr>
              <w:t>[$</w:t>
            </w:r>
            <w:proofErr w:type="spellStart"/>
            <w:r w:rsidRPr="00421FF2">
              <w:rPr>
                <w:rFonts w:ascii="Courier New" w:hAnsi="Courier New" w:cs="Courier New"/>
              </w:rPr>
              <w:t>networkInstance</w:t>
            </w:r>
            <w:proofErr w:type="spellEnd"/>
            <w:r w:rsidRPr="00421FF2">
              <w:rPr>
                <w:rFonts w:ascii="Courier New" w:hAnsi="Courier New" w:cs="Courier New"/>
              </w:rPr>
              <w:t xml:space="preserve">] </w:t>
            </w:r>
            <w:r>
              <w:rPr>
                <w:rFonts w:ascii="Courier New" w:hAnsi="Courier New" w:cs="Courier New"/>
              </w:rPr>
              <w:t>[</w:t>
            </w:r>
            <w:r w:rsidRPr="00421FF2">
              <w:rPr>
                <w:rFonts w:ascii="Courier New" w:hAnsi="Courier New" w:cs="Courier New"/>
              </w:rPr>
              <w:t>$</w:t>
            </w:r>
            <w:proofErr w:type="spellStart"/>
            <w:r w:rsidRPr="00421FF2">
              <w:rPr>
                <w:rFonts w:ascii="Courier New" w:hAnsi="Courier New" w:cs="Courier New"/>
              </w:rPr>
              <w:t>samplesToLog</w:t>
            </w:r>
            <w:proofErr w:type="spellEnd"/>
            <w:r>
              <w:rPr>
                <w:rFonts w:ascii="Courier New" w:hAnsi="Courier New" w:cs="Courier New"/>
              </w:rPr>
              <w:t>]</w:t>
            </w:r>
            <w:r w:rsidRPr="00421FF2">
              <w:rPr>
                <w:rFonts w:ascii="Courier New" w:hAnsi="Courier New" w:cs="Courier New"/>
              </w:rPr>
              <w:t xml:space="preserve"> </w:t>
            </w:r>
            <w:r>
              <w:rPr>
                <w:rFonts w:ascii="Courier New" w:hAnsi="Courier New" w:cs="Courier New"/>
              </w:rPr>
              <w:t>[</w:t>
            </w:r>
            <w:r w:rsidRPr="00421FF2">
              <w:rPr>
                <w:rFonts w:ascii="Courier New" w:hAnsi="Courier New" w:cs="Courier New"/>
              </w:rPr>
              <w:t>$</w:t>
            </w:r>
            <w:proofErr w:type="spellStart"/>
            <w:r w:rsidRPr="00421FF2">
              <w:rPr>
                <w:rFonts w:ascii="Courier New" w:hAnsi="Courier New" w:cs="Courier New"/>
              </w:rPr>
              <w:t>headerInterval</w:t>
            </w:r>
            <w:proofErr w:type="spellEnd"/>
            <w:r>
              <w:rPr>
                <w:rFonts w:ascii="Courier New" w:hAnsi="Courier New" w:cs="Courier New"/>
              </w:rPr>
              <w:t>]</w:t>
            </w:r>
          </w:p>
          <w:p w:rsidR="000728DB" w:rsidRPr="00421FF2" w:rsidRDefault="000728DB" w:rsidP="005763B2">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rPr>
              <w:t>[</w:t>
            </w:r>
            <w:r w:rsidRPr="00421FF2">
              <w:rPr>
                <w:rFonts w:ascii="Courier New" w:hAnsi="Courier New" w:cs="Courier New"/>
              </w:rPr>
              <w:t>$</w:t>
            </w:r>
            <w:proofErr w:type="spellStart"/>
            <w:r w:rsidRPr="00421FF2">
              <w:rPr>
                <w:rFonts w:ascii="Courier New" w:hAnsi="Courier New" w:cs="Courier New"/>
              </w:rPr>
              <w:t>repeatHeaderInFile</w:t>
            </w:r>
            <w:proofErr w:type="spellEnd"/>
          </w:p>
        </w:tc>
        <w:tc>
          <w:tcPr>
            <w:tcW w:w="3235" w:type="dxa"/>
          </w:tcPr>
          <w:p w:rsidR="000728DB" w:rsidRDefault="000728DB" w:rsidP="005763B2">
            <w:pPr>
              <w:cnfStyle w:val="000000100000" w:firstRow="0" w:lastRow="0" w:firstColumn="0" w:lastColumn="0" w:oddVBand="0" w:evenVBand="0" w:oddHBand="1" w:evenHBand="0" w:firstRowFirstColumn="0" w:firstRowLastColumn="0" w:lastRowFirstColumn="0" w:lastRowLastColumn="0"/>
            </w:pPr>
            <w:r>
              <w:t>Monitors CPU, Memory, Network Send, and Network Receive performance counters, and logs the data to files both as an aggregate of all data, and in separate files for each server.  See usage text for details about the parameters.</w:t>
            </w:r>
          </w:p>
        </w:tc>
      </w:tr>
      <w:tr w:rsidR="000728DB" w:rsidTr="005763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hideMark/>
          </w:tcPr>
          <w:p w:rsidR="000728DB" w:rsidRDefault="000728DB" w:rsidP="005763B2">
            <w:r>
              <w:lastRenderedPageBreak/>
              <w:t>ShowOrleansSilos.ps1</w:t>
            </w:r>
          </w:p>
        </w:tc>
        <w:tc>
          <w:tcPr>
            <w:tcW w:w="3077" w:type="dxa"/>
          </w:tcPr>
          <w:p w:rsidR="000728DB" w:rsidRDefault="000728DB" w:rsidP="005763B2">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8515FD">
              <w:rPr>
                <w:rFonts w:ascii="Consolas" w:hAnsi="Consolas" w:cs="Consolas"/>
              </w:rPr>
              <w:t>[</w:t>
            </w:r>
            <w:r w:rsidRPr="008515FD">
              <w:rPr>
                <w:rFonts w:ascii="Courier New" w:hAnsi="Courier New" w:cs="Courier New"/>
              </w:rPr>
              <w:t>$</w:t>
            </w:r>
            <w:proofErr w:type="spellStart"/>
            <w:r w:rsidRPr="008515FD">
              <w:rPr>
                <w:rFonts w:ascii="Courier New" w:hAnsi="Courier New" w:cs="Courier New"/>
              </w:rPr>
              <w:t>deploymentConfigFile</w:t>
            </w:r>
            <w:proofErr w:type="spellEnd"/>
            <w:r>
              <w:rPr>
                <w:rFonts w:ascii="Consolas" w:hAnsi="Consolas" w:cs="Consolas"/>
              </w:rPr>
              <w:t>]</w:t>
            </w:r>
          </w:p>
          <w:p w:rsidR="000728DB" w:rsidRDefault="000728DB" w:rsidP="005763B2">
            <w:pPr>
              <w:cnfStyle w:val="000000010000" w:firstRow="0" w:lastRow="0" w:firstColumn="0" w:lastColumn="0" w:oddVBand="0" w:evenVBand="0" w:oddHBand="0" w:evenHBand="1" w:firstRowFirstColumn="0" w:firstRowLastColumn="0" w:lastRowFirstColumn="0" w:lastRowLastColumn="0"/>
            </w:pPr>
          </w:p>
        </w:tc>
        <w:tc>
          <w:tcPr>
            <w:tcW w:w="3235" w:type="dxa"/>
            <w:hideMark/>
          </w:tcPr>
          <w:p w:rsidR="000728DB" w:rsidRDefault="000728DB" w:rsidP="005763B2">
            <w:pPr>
              <w:cnfStyle w:val="000000010000" w:firstRow="0" w:lastRow="0" w:firstColumn="0" w:lastColumn="0" w:oddVBand="0" w:evenVBand="0" w:oddHBand="0" w:evenHBand="1" w:firstRowFirstColumn="0" w:firstRowLastColumn="0" w:lastRowFirstColumn="0" w:lastRowLastColumn="0"/>
            </w:pPr>
            <w:r>
              <w:t>Does a quick survey of the deployment silos and reports if Orleans is running on them.</w:t>
            </w:r>
          </w:p>
        </w:tc>
      </w:tr>
      <w:tr w:rsidR="004557E5" w:rsidTr="00576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rsidR="004557E5" w:rsidRDefault="004557E5" w:rsidP="005763B2">
            <w:r>
              <w:t>GatherOrleansSiloLogs.ps1</w:t>
            </w:r>
          </w:p>
        </w:tc>
        <w:tc>
          <w:tcPr>
            <w:tcW w:w="3077" w:type="dxa"/>
          </w:tcPr>
          <w:p w:rsidR="004557E5" w:rsidRDefault="004557E5" w:rsidP="004557E5">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515FD">
              <w:rPr>
                <w:rFonts w:ascii="Consolas" w:hAnsi="Consolas" w:cs="Consolas"/>
              </w:rPr>
              <w:t>[</w:t>
            </w:r>
            <w:r w:rsidRPr="008515FD">
              <w:rPr>
                <w:rFonts w:ascii="Courier New" w:hAnsi="Courier New" w:cs="Courier New"/>
              </w:rPr>
              <w:t>$</w:t>
            </w:r>
            <w:proofErr w:type="spellStart"/>
            <w:r w:rsidRPr="008515FD">
              <w:rPr>
                <w:rFonts w:ascii="Courier New" w:hAnsi="Courier New" w:cs="Courier New"/>
              </w:rPr>
              <w:t>deploymentConfigFile</w:t>
            </w:r>
            <w:proofErr w:type="spellEnd"/>
            <w:r>
              <w:rPr>
                <w:rFonts w:ascii="Consolas" w:hAnsi="Consolas" w:cs="Consolas"/>
              </w:rPr>
              <w:t>]</w:t>
            </w:r>
          </w:p>
          <w:p w:rsidR="004557E5" w:rsidRPr="008515FD" w:rsidRDefault="004557E5" w:rsidP="005763B2">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w:t>
            </w:r>
            <w:proofErr w:type="spellStart"/>
            <w:r w:rsidRPr="004557E5">
              <w:rPr>
                <w:rFonts w:ascii="Consolas" w:hAnsi="Consolas" w:cs="Consolas"/>
              </w:rPr>
              <w:t>outputPath</w:t>
            </w:r>
            <w:proofErr w:type="spellEnd"/>
            <w:r>
              <w:rPr>
                <w:rFonts w:ascii="Consolas" w:hAnsi="Consolas" w:cs="Consolas"/>
              </w:rPr>
              <w:t>]</w:t>
            </w:r>
          </w:p>
        </w:tc>
        <w:tc>
          <w:tcPr>
            <w:tcW w:w="3235" w:type="dxa"/>
          </w:tcPr>
          <w:p w:rsidR="004557E5" w:rsidRDefault="004557E5" w:rsidP="004557E5">
            <w:pPr>
              <w:cnfStyle w:val="000000100000" w:firstRow="0" w:lastRow="0" w:firstColumn="0" w:lastColumn="0" w:oddVBand="0" w:evenVBand="0" w:oddHBand="1" w:evenHBand="0" w:firstRowFirstColumn="0" w:firstRowLastColumn="0" w:lastRowFirstColumn="0" w:lastRowLastColumn="0"/>
            </w:pPr>
            <w:r>
              <w:t>Retrieve all log files from deployment silos and stores them in the specified output folder.</w:t>
            </w:r>
          </w:p>
        </w:tc>
      </w:tr>
      <w:tr w:rsidR="000728DB" w:rsidTr="005763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hideMark/>
          </w:tcPr>
          <w:p w:rsidR="000728DB" w:rsidRDefault="000728DB" w:rsidP="005763B2">
            <w:r>
              <w:t>UtilityFunctions.ps1</w:t>
            </w:r>
          </w:p>
        </w:tc>
        <w:tc>
          <w:tcPr>
            <w:tcW w:w="3077" w:type="dxa"/>
            <w:hideMark/>
          </w:tcPr>
          <w:p w:rsidR="000728DB" w:rsidRDefault="000728DB" w:rsidP="005763B2">
            <w:pPr>
              <w:cnfStyle w:val="000000010000" w:firstRow="0" w:lastRow="0" w:firstColumn="0" w:lastColumn="0" w:oddVBand="0" w:evenVBand="0" w:oddHBand="0" w:evenHBand="1" w:firstRowFirstColumn="0" w:firstRowLastColumn="0" w:lastRowFirstColumn="0" w:lastRowLastColumn="0"/>
            </w:pPr>
            <w:r>
              <w:t>none</w:t>
            </w:r>
          </w:p>
        </w:tc>
        <w:tc>
          <w:tcPr>
            <w:tcW w:w="3235" w:type="dxa"/>
            <w:hideMark/>
          </w:tcPr>
          <w:p w:rsidR="000728DB" w:rsidRDefault="000728DB" w:rsidP="005763B2">
            <w:pPr>
              <w:cnfStyle w:val="000000010000" w:firstRow="0" w:lastRow="0" w:firstColumn="0" w:lastColumn="0" w:oddVBand="0" w:evenVBand="0" w:oddHBand="0" w:evenHBand="1" w:firstRowFirstColumn="0" w:firstRowLastColumn="0" w:lastRowFirstColumn="0" w:lastRowLastColumn="0"/>
            </w:pPr>
            <w:r>
              <w:t>Provides ancillary functionality to the other scripts.</w:t>
            </w:r>
          </w:p>
        </w:tc>
      </w:tr>
    </w:tbl>
    <w:p w:rsidR="00E0341B" w:rsidRDefault="00E0341B" w:rsidP="008D53B5"/>
    <w:p w:rsidR="001A2C6D" w:rsidRDefault="001A2C6D" w:rsidP="001A2C6D">
      <w:pPr>
        <w:pStyle w:val="Heading2"/>
      </w:pPr>
      <w:bookmarkStart w:id="7" w:name="_Toc310499767"/>
      <w:r>
        <w:t>Deploying Orleans</w:t>
      </w:r>
      <w:r w:rsidR="00463FAB">
        <w:t xml:space="preserve"> using Powershell Script</w:t>
      </w:r>
      <w:bookmarkEnd w:id="7"/>
    </w:p>
    <w:p w:rsidR="008D53B5" w:rsidRPr="008D53B5" w:rsidRDefault="000E085B" w:rsidP="008D53B5">
      <w:pPr>
        <w:ind w:firstLine="360"/>
        <w:rPr>
          <w:b/>
          <w:bCs/>
          <w:caps/>
          <w:color w:val="FFFFFF" w:themeColor="background1"/>
          <w:spacing w:val="15"/>
          <w:sz w:val="22"/>
          <w:szCs w:val="22"/>
        </w:rPr>
      </w:pPr>
      <w:r>
        <w:t xml:space="preserve">Start a separate </w:t>
      </w:r>
      <w:r w:rsidR="00791A54">
        <w:t>PowerShell</w:t>
      </w:r>
      <w:r>
        <w:t xml:space="preserve"> command window</w:t>
      </w:r>
      <w:r w:rsidR="00791A54">
        <w:t xml:space="preserve"> as an administrator</w:t>
      </w:r>
      <w:r>
        <w:t xml:space="preserve">.  </w:t>
      </w:r>
    </w:p>
    <w:p w:rsidR="00897EFF" w:rsidRDefault="000E085B" w:rsidP="008D53B5">
      <w:pPr>
        <w:ind w:left="360"/>
        <w:rPr>
          <w:rFonts w:ascii="Courier New" w:hAnsi="Courier New" w:cs="Courier New"/>
          <w:color w:val="800000"/>
        </w:rPr>
      </w:pPr>
      <w:r>
        <w:t>E</w:t>
      </w:r>
      <w:r w:rsidR="00791A54">
        <w:t xml:space="preserve">xecute the </w:t>
      </w:r>
      <w:r w:rsidR="00791A54" w:rsidRPr="00730267">
        <w:rPr>
          <w:rFonts w:ascii="Consolas" w:hAnsi="Consolas" w:cs="Consolas"/>
          <w:b/>
        </w:rPr>
        <w:t>DeployOrleansSilos.ps1</w:t>
      </w:r>
      <w:r w:rsidR="00791A54" w:rsidRPr="00730267">
        <w:rPr>
          <w:rFonts w:ascii="Consolas" w:hAnsi="Consolas" w:cs="Consolas"/>
        </w:rPr>
        <w:t xml:space="preserve"> </w:t>
      </w:r>
      <w:r w:rsidR="00791A54">
        <w:t xml:space="preserve">script, providing the location of </w:t>
      </w:r>
      <w:r w:rsidR="008515FD">
        <w:t>the deployment configuration file (deployment.xml is the default and will be used if you don’t supply a value</w:t>
      </w:r>
      <w:r w:rsidR="00791A54">
        <w:t>).</w:t>
      </w:r>
      <w:r w:rsidR="00791A54">
        <w:br/>
        <w:t xml:space="preserve">Examples: </w:t>
      </w:r>
      <w:r w:rsidR="00ED207D">
        <w:t xml:space="preserve">  </w:t>
      </w:r>
      <w:r w:rsidR="008515FD" w:rsidRPr="008D53B5">
        <w:rPr>
          <w:rFonts w:ascii="Courier New" w:hAnsi="Courier New" w:cs="Courier New"/>
          <w:color w:val="800000"/>
        </w:rPr>
        <w:t xml:space="preserve">.\DeployOrleansSilos.ps1 </w:t>
      </w:r>
      <w:r w:rsidR="008515FD" w:rsidRPr="008D53B5">
        <w:rPr>
          <w:rFonts w:ascii="Courier New" w:hAnsi="Courier New" w:cs="Courier New"/>
          <w:color w:val="800000"/>
        </w:rPr>
        <w:br/>
        <w:t xml:space="preserve">        </w:t>
      </w:r>
      <w:r w:rsidR="00791A54" w:rsidRPr="008D53B5">
        <w:rPr>
          <w:rFonts w:ascii="Courier New" w:hAnsi="Courier New" w:cs="Courier New"/>
          <w:color w:val="800000"/>
        </w:rPr>
        <w:t>.\DeployOrleansSilos.ps1 C:\Orleans\</w:t>
      </w:r>
      <w:r w:rsidR="008515FD" w:rsidRPr="008D53B5">
        <w:rPr>
          <w:rFonts w:ascii="Courier New" w:hAnsi="Courier New" w:cs="Courier New"/>
          <w:color w:val="800000"/>
        </w:rPr>
        <w:t>MyDeploy.xml</w:t>
      </w:r>
    </w:p>
    <w:p w:rsidR="00C5656D" w:rsidRPr="00A015EE" w:rsidRDefault="00C5656D" w:rsidP="00A015EE">
      <w:pPr>
        <w:ind w:left="360"/>
        <w:rPr>
          <w:b/>
          <w:bCs/>
          <w:caps/>
          <w:spacing w:val="15"/>
          <w:sz w:val="22"/>
          <w:szCs w:val="22"/>
        </w:rPr>
      </w:pPr>
      <w:r w:rsidRPr="00A015EE">
        <w:t xml:space="preserve">The deployment will </w:t>
      </w:r>
      <w:r w:rsidR="00A015EE">
        <w:t>execute</w:t>
      </w:r>
      <w:r w:rsidRPr="00A015EE">
        <w:t xml:space="preserve"> the following steps:</w:t>
      </w:r>
    </w:p>
    <w:p w:rsidR="00C5656D" w:rsidRPr="00A015EE" w:rsidRDefault="00C5656D" w:rsidP="00A015EE">
      <w:pPr>
        <w:pStyle w:val="NoSpacing"/>
        <w:numPr>
          <w:ilvl w:val="1"/>
          <w:numId w:val="1"/>
        </w:numPr>
        <w:ind w:left="1800"/>
        <w:rPr>
          <w:rFonts w:cs="Calibri"/>
          <w:b/>
          <w:bCs/>
          <w:caps/>
          <w:spacing w:val="15"/>
        </w:rPr>
      </w:pPr>
      <w:r w:rsidRPr="00A015EE">
        <w:rPr>
          <w:rFonts w:cs="Calibri"/>
        </w:rPr>
        <w:t>Stop any running instances of Orleans that are running on the deployment machines.</w:t>
      </w:r>
    </w:p>
    <w:p w:rsidR="00C5656D" w:rsidRPr="00A015EE" w:rsidRDefault="00C5656D" w:rsidP="00A015EE">
      <w:pPr>
        <w:pStyle w:val="NoSpacing"/>
        <w:numPr>
          <w:ilvl w:val="1"/>
          <w:numId w:val="1"/>
        </w:numPr>
        <w:ind w:left="1800"/>
        <w:rPr>
          <w:rFonts w:cs="Calibri"/>
          <w:b/>
          <w:bCs/>
          <w:caps/>
          <w:spacing w:val="15"/>
        </w:rPr>
      </w:pPr>
      <w:r w:rsidRPr="00A015EE">
        <w:rPr>
          <w:rFonts w:cs="Calibri"/>
        </w:rPr>
        <w:t>Copy the Orleans files and any application files that are listed in the deployment manifest.</w:t>
      </w:r>
    </w:p>
    <w:p w:rsidR="00A015EE" w:rsidRPr="00A015EE" w:rsidRDefault="00A015EE" w:rsidP="00A015EE">
      <w:pPr>
        <w:pStyle w:val="NoSpacing"/>
        <w:numPr>
          <w:ilvl w:val="1"/>
          <w:numId w:val="1"/>
        </w:numPr>
        <w:ind w:left="1800"/>
        <w:rPr>
          <w:rFonts w:cs="Calibri"/>
          <w:b/>
          <w:bCs/>
          <w:caps/>
          <w:spacing w:val="15"/>
        </w:rPr>
      </w:pPr>
      <w:r>
        <w:rPr>
          <w:rFonts w:cs="Calibri"/>
        </w:rPr>
        <w:t>When the copy is completed, start the silos.  This will pause after starting the first silo so that it is available for the other silos to register with.</w:t>
      </w:r>
    </w:p>
    <w:p w:rsidR="00A015EE" w:rsidRPr="00A015EE" w:rsidRDefault="00A015EE" w:rsidP="00A015EE">
      <w:pPr>
        <w:pStyle w:val="NoSpacing"/>
        <w:numPr>
          <w:ilvl w:val="1"/>
          <w:numId w:val="1"/>
        </w:numPr>
        <w:ind w:left="1800"/>
        <w:rPr>
          <w:rFonts w:cs="Calibri"/>
          <w:b/>
          <w:bCs/>
          <w:caps/>
          <w:spacing w:val="15"/>
        </w:rPr>
      </w:pPr>
      <w:r>
        <w:rPr>
          <w:rFonts w:cs="Calibri"/>
        </w:rPr>
        <w:t>Pause to allow the start-up to complete.</w:t>
      </w:r>
    </w:p>
    <w:p w:rsidR="00A015EE" w:rsidRPr="00A015EE" w:rsidRDefault="00A015EE" w:rsidP="00A015EE">
      <w:pPr>
        <w:pStyle w:val="NoSpacing"/>
        <w:numPr>
          <w:ilvl w:val="1"/>
          <w:numId w:val="1"/>
        </w:numPr>
        <w:ind w:left="1800"/>
        <w:rPr>
          <w:rFonts w:cs="Calibri"/>
          <w:b/>
          <w:bCs/>
          <w:caps/>
          <w:spacing w:val="15"/>
        </w:rPr>
      </w:pPr>
      <w:r>
        <w:rPr>
          <w:rFonts w:cs="Calibri"/>
        </w:rPr>
        <w:t>Report the progress of the deployment.</w:t>
      </w:r>
    </w:p>
    <w:p w:rsidR="00A015EE" w:rsidRDefault="00A015EE" w:rsidP="00A015EE">
      <w:pPr>
        <w:pStyle w:val="NoSpacing"/>
        <w:ind w:left="360"/>
        <w:rPr>
          <w:rFonts w:cs="Calibri"/>
        </w:rPr>
      </w:pPr>
    </w:p>
    <w:p w:rsidR="00A015EE" w:rsidRDefault="00A015EE" w:rsidP="00A015EE">
      <w:pPr>
        <w:pStyle w:val="NoSpacing"/>
        <w:ind w:left="360"/>
        <w:rPr>
          <w:rFonts w:cs="Calibri"/>
        </w:rPr>
      </w:pPr>
      <w:r>
        <w:rPr>
          <w:rFonts w:cs="Calibri"/>
        </w:rPr>
        <w:t>When the deployment is complete, Orleans is ready for clients to connect to it.</w:t>
      </w:r>
    </w:p>
    <w:p w:rsidR="008D53B5" w:rsidRDefault="008D53B5" w:rsidP="008D53B5"/>
    <w:p w:rsidR="000728DB" w:rsidRDefault="004B795E" w:rsidP="008D53B5">
      <w:pPr>
        <w:pStyle w:val="Heading2"/>
      </w:pPr>
      <w:bookmarkStart w:id="8" w:name="_Toc310499768"/>
      <w:r>
        <w:t>Confirming Orleans Status</w:t>
      </w:r>
      <w:bookmarkEnd w:id="8"/>
    </w:p>
    <w:p w:rsidR="004B795E" w:rsidRDefault="003D4AFA" w:rsidP="008D53B5">
      <w:pPr>
        <w:keepNext/>
        <w:keepLines/>
      </w:pPr>
      <w:r>
        <w:t xml:space="preserve">To determine if Orleans is running on the servers in the deployment manifest, run the </w:t>
      </w:r>
      <w:r w:rsidR="00730267">
        <w:rPr>
          <w:rFonts w:ascii="Consolas" w:hAnsi="Consolas" w:cs="Consolas"/>
          <w:b/>
        </w:rPr>
        <w:t>S</w:t>
      </w:r>
      <w:r w:rsidRPr="00730267">
        <w:rPr>
          <w:rFonts w:ascii="Consolas" w:hAnsi="Consolas" w:cs="Consolas"/>
          <w:b/>
        </w:rPr>
        <w:t>howOrleansSilos.ps1</w:t>
      </w:r>
      <w:r>
        <w:t xml:space="preserve"> script.</w:t>
      </w:r>
    </w:p>
    <w:p w:rsidR="002948E5" w:rsidRDefault="003D4AFA" w:rsidP="008D53B5">
      <w:pPr>
        <w:keepNext/>
        <w:keepLines/>
      </w:pPr>
      <w:r>
        <w:t>If you have used a deployment manifest file named something other than the default, specify it on the command line.</w:t>
      </w:r>
    </w:p>
    <w:p w:rsidR="002948E5" w:rsidRDefault="003D4AFA" w:rsidP="002948E5">
      <w:r>
        <w:t xml:space="preserve">Examples:   </w:t>
      </w:r>
      <w:r w:rsidRPr="007031CF">
        <w:rPr>
          <w:rFonts w:ascii="Courier New" w:hAnsi="Courier New" w:cs="Courier New"/>
          <w:color w:val="800000"/>
        </w:rPr>
        <w:t>.\</w:t>
      </w:r>
      <w:r>
        <w:rPr>
          <w:rFonts w:ascii="Courier New" w:hAnsi="Courier New" w:cs="Courier New"/>
          <w:color w:val="800000"/>
        </w:rPr>
        <w:t>Show</w:t>
      </w:r>
      <w:r w:rsidRPr="007031CF">
        <w:rPr>
          <w:rFonts w:ascii="Courier New" w:hAnsi="Courier New" w:cs="Courier New"/>
          <w:color w:val="800000"/>
        </w:rPr>
        <w:t xml:space="preserve">OrleansSilos.ps1 </w:t>
      </w:r>
      <w:r w:rsidRPr="007031CF">
        <w:rPr>
          <w:rFonts w:ascii="Courier New" w:hAnsi="Courier New" w:cs="Courier New"/>
          <w:color w:val="800000"/>
        </w:rPr>
        <w:br/>
        <w:t xml:space="preserve">        .\</w:t>
      </w:r>
      <w:r>
        <w:rPr>
          <w:rFonts w:ascii="Courier New" w:hAnsi="Courier New" w:cs="Courier New"/>
          <w:color w:val="800000"/>
        </w:rPr>
        <w:t>Show</w:t>
      </w:r>
      <w:r w:rsidRPr="007031CF">
        <w:rPr>
          <w:rFonts w:ascii="Courier New" w:hAnsi="Courier New" w:cs="Courier New"/>
          <w:color w:val="800000"/>
        </w:rPr>
        <w:t>OrleansSilos.ps1 C:\Orleans\MyDeploy.xml</w:t>
      </w:r>
    </w:p>
    <w:p w:rsidR="003D4AFA" w:rsidRPr="00A015EE" w:rsidRDefault="003D4AFA" w:rsidP="003D4AFA"/>
    <w:p w:rsidR="00463FAB" w:rsidRDefault="00463FAB" w:rsidP="00463FAB">
      <w:pPr>
        <w:pStyle w:val="Heading2"/>
      </w:pPr>
      <w:bookmarkStart w:id="9" w:name="_Toc310499769"/>
      <w:r>
        <w:t>Monitoring Orleans</w:t>
      </w:r>
      <w:bookmarkEnd w:id="9"/>
    </w:p>
    <w:p w:rsidR="00463FAB" w:rsidRDefault="00463FAB" w:rsidP="00463FAB">
      <w:pPr>
        <w:ind w:left="360"/>
      </w:pPr>
      <w:r>
        <w:t xml:space="preserve">Once Orleans is deployed, you can start an optional script that will monitor the Orleans deployment using standard performance counters.  Run </w:t>
      </w:r>
      <w:r w:rsidR="001D29B5">
        <w:t xml:space="preserve">a dedicated </w:t>
      </w:r>
      <w:r>
        <w:t xml:space="preserve">PowerShell </w:t>
      </w:r>
      <w:r w:rsidR="001D29B5">
        <w:t xml:space="preserve">command prompt </w:t>
      </w:r>
      <w:r>
        <w:t>as an administrator, and execute the .\</w:t>
      </w:r>
      <w:r w:rsidRPr="00463FAB">
        <w:rPr>
          <w:b/>
        </w:rPr>
        <w:t>MonitorOrleans.ps1</w:t>
      </w:r>
      <w:r>
        <w:t xml:space="preserve"> script to start monitor performance counters for an Orleans Deployment.</w:t>
      </w:r>
    </w:p>
    <w:p w:rsidR="004713C6" w:rsidRDefault="004713C6" w:rsidP="00463FAB">
      <w:pPr>
        <w:ind w:left="360"/>
      </w:pPr>
      <w:r>
        <w:lastRenderedPageBreak/>
        <w:t>The following parameters configure the monitoring to suit individual circumstances:</w:t>
      </w:r>
    </w:p>
    <w:tbl>
      <w:tblPr>
        <w:tblStyle w:val="LightList-Accent1"/>
        <w:tblW w:w="0" w:type="auto"/>
        <w:tblInd w:w="509" w:type="dxa"/>
        <w:tblLook w:val="04A0" w:firstRow="1" w:lastRow="0" w:firstColumn="1" w:lastColumn="0" w:noHBand="0" w:noVBand="1"/>
      </w:tblPr>
      <w:tblGrid>
        <w:gridCol w:w="2061"/>
        <w:gridCol w:w="4360"/>
        <w:gridCol w:w="2448"/>
      </w:tblGrid>
      <w:tr w:rsidR="009D18C4" w:rsidRPr="009D18C4" w:rsidTr="009D1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Borders>
              <w:top w:val="single" w:sz="8" w:space="0" w:color="4F81BD" w:themeColor="accent1"/>
            </w:tcBorders>
          </w:tcPr>
          <w:p w:rsidR="009D18C4" w:rsidRPr="009D18C4" w:rsidRDefault="009D18C4" w:rsidP="007525A7">
            <w:r>
              <w:t>Parameter</w:t>
            </w:r>
          </w:p>
        </w:tc>
        <w:tc>
          <w:tcPr>
            <w:tcW w:w="4360" w:type="dxa"/>
            <w:tcBorders>
              <w:top w:val="single" w:sz="8" w:space="0" w:color="4F81BD" w:themeColor="accent1"/>
            </w:tcBorders>
          </w:tcPr>
          <w:p w:rsidR="009D18C4" w:rsidRPr="009D18C4" w:rsidRDefault="009D18C4" w:rsidP="007525A7">
            <w:pPr>
              <w:cnfStyle w:val="100000000000" w:firstRow="1" w:lastRow="0" w:firstColumn="0" w:lastColumn="0" w:oddVBand="0" w:evenVBand="0" w:oddHBand="0" w:evenHBand="0" w:firstRowFirstColumn="0" w:firstRowLastColumn="0" w:lastRowFirstColumn="0" w:lastRowLastColumn="0"/>
            </w:pPr>
            <w:r>
              <w:t>Description</w:t>
            </w:r>
          </w:p>
        </w:tc>
        <w:tc>
          <w:tcPr>
            <w:tcW w:w="2448" w:type="dxa"/>
            <w:tcBorders>
              <w:top w:val="single" w:sz="8" w:space="0" w:color="4F81BD" w:themeColor="accent1"/>
            </w:tcBorders>
          </w:tcPr>
          <w:p w:rsidR="009D18C4" w:rsidRPr="009D18C4" w:rsidRDefault="009D18C4" w:rsidP="007525A7">
            <w:pPr>
              <w:cnfStyle w:val="100000000000" w:firstRow="1" w:lastRow="0" w:firstColumn="0" w:lastColumn="0" w:oddVBand="0" w:evenVBand="0" w:oddHBand="0" w:evenHBand="0" w:firstRowFirstColumn="0" w:firstRowLastColumn="0" w:lastRowFirstColumn="0" w:lastRowLastColumn="0"/>
            </w:pPr>
            <w:r>
              <w:t>Default</w:t>
            </w:r>
          </w:p>
        </w:tc>
      </w:tr>
      <w:tr w:rsidR="009D18C4" w:rsidRPr="009D18C4" w:rsidTr="009D1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rsidR="009D18C4" w:rsidRPr="009D18C4" w:rsidRDefault="009D18C4" w:rsidP="007525A7">
            <w:proofErr w:type="spellStart"/>
            <w:r w:rsidRPr="009D18C4">
              <w:t>DeploymentConfigFile</w:t>
            </w:r>
            <w:proofErr w:type="spellEnd"/>
          </w:p>
        </w:tc>
        <w:tc>
          <w:tcPr>
            <w:tcW w:w="4360" w:type="dxa"/>
          </w:tcPr>
          <w:p w:rsidR="009D18C4" w:rsidRPr="009D18C4" w:rsidRDefault="009D18C4" w:rsidP="009D18C4">
            <w:pPr>
              <w:cnfStyle w:val="000000100000" w:firstRow="0" w:lastRow="0" w:firstColumn="0" w:lastColumn="0" w:oddVBand="0" w:evenVBand="0" w:oddHBand="1" w:evenHBand="0" w:firstRowFirstColumn="0" w:firstRowLastColumn="0" w:lastRowFirstColumn="0" w:lastRowLastColumn="0"/>
            </w:pPr>
            <w:r w:rsidRPr="009D18C4">
              <w:t xml:space="preserve">The deployment manifest used to install Orleans.  </w:t>
            </w:r>
          </w:p>
        </w:tc>
        <w:tc>
          <w:tcPr>
            <w:tcW w:w="2448" w:type="dxa"/>
          </w:tcPr>
          <w:p w:rsidR="009D18C4" w:rsidRPr="009D18C4" w:rsidRDefault="009D18C4" w:rsidP="007525A7">
            <w:pPr>
              <w:cnfStyle w:val="000000100000" w:firstRow="0" w:lastRow="0" w:firstColumn="0" w:lastColumn="0" w:oddVBand="0" w:evenVBand="0" w:oddHBand="1" w:evenHBand="0" w:firstRowFirstColumn="0" w:firstRowLastColumn="0" w:lastRowFirstColumn="0" w:lastRowLastColumn="0"/>
            </w:pPr>
            <w:r w:rsidRPr="009D18C4">
              <w:t>Deployment.xml</w:t>
            </w:r>
          </w:p>
        </w:tc>
      </w:tr>
      <w:tr w:rsidR="009D18C4" w:rsidRPr="009D18C4" w:rsidTr="009D18C4">
        <w:tc>
          <w:tcPr>
            <w:cnfStyle w:val="001000000000" w:firstRow="0" w:lastRow="0" w:firstColumn="1" w:lastColumn="0" w:oddVBand="0" w:evenVBand="0" w:oddHBand="0" w:evenHBand="0" w:firstRowFirstColumn="0" w:firstRowLastColumn="0" w:lastRowFirstColumn="0" w:lastRowLastColumn="0"/>
            <w:tcW w:w="2061" w:type="dxa"/>
          </w:tcPr>
          <w:p w:rsidR="009D18C4" w:rsidRPr="009D18C4" w:rsidRDefault="009D18C4" w:rsidP="007525A7">
            <w:proofErr w:type="spellStart"/>
            <w:r w:rsidRPr="009D18C4">
              <w:t>NetworkInstance</w:t>
            </w:r>
            <w:proofErr w:type="spellEnd"/>
          </w:p>
        </w:tc>
        <w:tc>
          <w:tcPr>
            <w:tcW w:w="4360" w:type="dxa"/>
          </w:tcPr>
          <w:p w:rsidR="009D18C4" w:rsidRPr="009D18C4" w:rsidRDefault="009D18C4" w:rsidP="007525A7">
            <w:pPr>
              <w:cnfStyle w:val="000000000000" w:firstRow="0" w:lastRow="0" w:firstColumn="0" w:lastColumn="0" w:oddVBand="0" w:evenVBand="0" w:oddHBand="0" w:evenHBand="0" w:firstRowFirstColumn="0" w:firstRowLastColumn="0" w:lastRowFirstColumn="0" w:lastRowLastColumn="0"/>
            </w:pPr>
            <w:r w:rsidRPr="009D18C4">
              <w:t>The name of the network for the network performance counters.</w:t>
            </w:r>
          </w:p>
        </w:tc>
        <w:tc>
          <w:tcPr>
            <w:tcW w:w="2448" w:type="dxa"/>
          </w:tcPr>
          <w:p w:rsidR="009D18C4" w:rsidRPr="009D18C4" w:rsidRDefault="009D18C4" w:rsidP="007525A7">
            <w:pPr>
              <w:cnfStyle w:val="000000000000" w:firstRow="0" w:lastRow="0" w:firstColumn="0" w:lastColumn="0" w:oddVBand="0" w:evenVBand="0" w:oddHBand="0" w:evenHBand="0" w:firstRowFirstColumn="0" w:firstRowLastColumn="0" w:lastRowFirstColumn="0" w:lastRowLastColumn="0"/>
            </w:pPr>
            <w:proofErr w:type="spellStart"/>
            <w:r>
              <w:t>corp</w:t>
            </w:r>
            <w:proofErr w:type="spellEnd"/>
          </w:p>
        </w:tc>
      </w:tr>
      <w:tr w:rsidR="009D18C4" w:rsidRPr="009D18C4" w:rsidTr="009D1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rsidR="009D18C4" w:rsidRPr="009D18C4" w:rsidRDefault="009D18C4" w:rsidP="007525A7">
            <w:proofErr w:type="spellStart"/>
            <w:r w:rsidRPr="009D18C4">
              <w:t>SamplesToLog</w:t>
            </w:r>
            <w:proofErr w:type="spellEnd"/>
          </w:p>
        </w:tc>
        <w:tc>
          <w:tcPr>
            <w:tcW w:w="4360" w:type="dxa"/>
          </w:tcPr>
          <w:p w:rsidR="009D18C4" w:rsidRPr="009D18C4" w:rsidRDefault="009D18C4" w:rsidP="009D18C4">
            <w:pPr>
              <w:cnfStyle w:val="000000100000" w:firstRow="0" w:lastRow="0" w:firstColumn="0" w:lastColumn="0" w:oddVBand="0" w:evenVBand="0" w:oddHBand="1" w:evenHBand="0" w:firstRowFirstColumn="0" w:firstRowLastColumn="0" w:lastRowFirstColumn="0" w:lastRowLastColumn="0"/>
            </w:pPr>
            <w:r w:rsidRPr="009D18C4">
              <w:t>The number of samples to record in the current run.   Use Ctrl-C to stop the script sooner.</w:t>
            </w:r>
          </w:p>
        </w:tc>
        <w:tc>
          <w:tcPr>
            <w:tcW w:w="2448" w:type="dxa"/>
          </w:tcPr>
          <w:p w:rsidR="009D18C4" w:rsidRPr="009D18C4" w:rsidRDefault="009D18C4" w:rsidP="007525A7">
            <w:pPr>
              <w:cnfStyle w:val="000000100000" w:firstRow="0" w:lastRow="0" w:firstColumn="0" w:lastColumn="0" w:oddVBand="0" w:evenVBand="0" w:oddHBand="1" w:evenHBand="0" w:firstRowFirstColumn="0" w:firstRowLastColumn="0" w:lastRowFirstColumn="0" w:lastRowLastColumn="0"/>
            </w:pPr>
            <w:r w:rsidRPr="009D18C4">
              <w:t>480 which taken in one minute intervals should continue for eight hours</w:t>
            </w:r>
          </w:p>
        </w:tc>
      </w:tr>
      <w:tr w:rsidR="009D18C4" w:rsidRPr="009D18C4" w:rsidTr="009D18C4">
        <w:tc>
          <w:tcPr>
            <w:cnfStyle w:val="001000000000" w:firstRow="0" w:lastRow="0" w:firstColumn="1" w:lastColumn="0" w:oddVBand="0" w:evenVBand="0" w:oddHBand="0" w:evenHBand="0" w:firstRowFirstColumn="0" w:firstRowLastColumn="0" w:lastRowFirstColumn="0" w:lastRowLastColumn="0"/>
            <w:tcW w:w="2061" w:type="dxa"/>
          </w:tcPr>
          <w:p w:rsidR="009D18C4" w:rsidRPr="009D18C4" w:rsidRDefault="009D18C4" w:rsidP="007525A7">
            <w:proofErr w:type="spellStart"/>
            <w:r w:rsidRPr="009D18C4">
              <w:t>HeaderInterval</w:t>
            </w:r>
            <w:proofErr w:type="spellEnd"/>
          </w:p>
        </w:tc>
        <w:tc>
          <w:tcPr>
            <w:tcW w:w="4360" w:type="dxa"/>
          </w:tcPr>
          <w:p w:rsidR="009D18C4" w:rsidRPr="009D18C4" w:rsidRDefault="009D18C4" w:rsidP="009D18C4">
            <w:pPr>
              <w:cnfStyle w:val="000000000000" w:firstRow="0" w:lastRow="0" w:firstColumn="0" w:lastColumn="0" w:oddVBand="0" w:evenVBand="0" w:oddHBand="0" w:evenHBand="0" w:firstRowFirstColumn="0" w:firstRowLastColumn="0" w:lastRowFirstColumn="0" w:lastRowLastColumn="0"/>
            </w:pPr>
            <w:r w:rsidRPr="009D18C4">
              <w:t xml:space="preserve">The number of samples to write before repeating the header.  </w:t>
            </w:r>
          </w:p>
        </w:tc>
        <w:tc>
          <w:tcPr>
            <w:tcW w:w="2448" w:type="dxa"/>
          </w:tcPr>
          <w:p w:rsidR="009D18C4" w:rsidRPr="009D18C4" w:rsidRDefault="009D18C4" w:rsidP="007525A7">
            <w:pPr>
              <w:cnfStyle w:val="000000000000" w:firstRow="0" w:lastRow="0" w:firstColumn="0" w:lastColumn="0" w:oddVBand="0" w:evenVBand="0" w:oddHBand="0" w:evenHBand="0" w:firstRowFirstColumn="0" w:firstRowLastColumn="0" w:lastRowFirstColumn="0" w:lastRowLastColumn="0"/>
            </w:pPr>
            <w:r>
              <w:t>10</w:t>
            </w:r>
          </w:p>
        </w:tc>
      </w:tr>
      <w:tr w:rsidR="009D18C4" w:rsidRPr="009D18C4" w:rsidTr="009D1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rsidR="009D18C4" w:rsidRPr="009D18C4" w:rsidRDefault="009D18C4" w:rsidP="007525A7">
            <w:proofErr w:type="spellStart"/>
            <w:r w:rsidRPr="009D18C4">
              <w:t>RepeatHeaderInFile</w:t>
            </w:r>
            <w:proofErr w:type="spellEnd"/>
          </w:p>
        </w:tc>
        <w:tc>
          <w:tcPr>
            <w:tcW w:w="4360" w:type="dxa"/>
          </w:tcPr>
          <w:p w:rsidR="009D18C4" w:rsidRPr="009D18C4" w:rsidRDefault="009D18C4" w:rsidP="009D18C4">
            <w:pPr>
              <w:cnfStyle w:val="000000100000" w:firstRow="0" w:lastRow="0" w:firstColumn="0" w:lastColumn="0" w:oddVBand="0" w:evenVBand="0" w:oddHBand="1" w:evenHBand="0" w:firstRowFirstColumn="0" w:firstRowLastColumn="0" w:lastRowFirstColumn="0" w:lastRowLastColumn="0"/>
            </w:pPr>
            <w:r w:rsidRPr="009D18C4">
              <w:t xml:space="preserve">If this switch is present, the header will be repeated in the log file at the interval specified by the previous parameter.  </w:t>
            </w:r>
          </w:p>
        </w:tc>
        <w:tc>
          <w:tcPr>
            <w:tcW w:w="2448" w:type="dxa"/>
          </w:tcPr>
          <w:p w:rsidR="009D18C4" w:rsidRPr="009D18C4" w:rsidRDefault="009D18C4" w:rsidP="007525A7">
            <w:pPr>
              <w:cnfStyle w:val="000000100000" w:firstRow="0" w:lastRow="0" w:firstColumn="0" w:lastColumn="0" w:oddVBand="0" w:evenVBand="0" w:oddHBand="1" w:evenHBand="0" w:firstRowFirstColumn="0" w:firstRowLastColumn="0" w:lastRowFirstColumn="0" w:lastRowLastColumn="0"/>
            </w:pPr>
            <w:r>
              <w:t>Only include the header at the top of the file.</w:t>
            </w:r>
          </w:p>
        </w:tc>
      </w:tr>
    </w:tbl>
    <w:p w:rsidR="001D29B5" w:rsidRDefault="00DA2AB0" w:rsidP="00DA2AB0">
      <w:pPr>
        <w:ind w:left="720"/>
      </w:pPr>
      <w:r>
        <w:t xml:space="preserve">The script will store the data in the following types </w:t>
      </w:r>
      <w:r w:rsidR="00F85437">
        <w:t xml:space="preserve">listed below.  The files will be written to a folder called </w:t>
      </w:r>
      <w:proofErr w:type="spellStart"/>
      <w:r w:rsidR="00F85437" w:rsidRPr="00F85437">
        <w:t>PerformanceData</w:t>
      </w:r>
      <w:proofErr w:type="spellEnd"/>
      <w:r w:rsidR="00F85437" w:rsidRPr="00F85437">
        <w:t xml:space="preserve"> </w:t>
      </w:r>
      <w:r w:rsidR="00F85437">
        <w:t>under the directory where the monitoring script is run from.</w:t>
      </w:r>
    </w:p>
    <w:tbl>
      <w:tblPr>
        <w:tblStyle w:val="LightList-Accent1"/>
        <w:tblW w:w="0" w:type="auto"/>
        <w:tblInd w:w="558" w:type="dxa"/>
        <w:tblLook w:val="04A0" w:firstRow="1" w:lastRow="0" w:firstColumn="1" w:lastColumn="0" w:noHBand="0" w:noVBand="1"/>
      </w:tblPr>
      <w:tblGrid>
        <w:gridCol w:w="1620"/>
        <w:gridCol w:w="90"/>
        <w:gridCol w:w="4230"/>
        <w:gridCol w:w="2880"/>
      </w:tblGrid>
      <w:tr w:rsidR="00DA2AB0" w:rsidRPr="00DA2AB0" w:rsidTr="00F8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top w:val="single" w:sz="8" w:space="0" w:color="4F81BD" w:themeColor="accent1"/>
            </w:tcBorders>
          </w:tcPr>
          <w:p w:rsidR="00DA2AB0" w:rsidRPr="00DA2AB0" w:rsidRDefault="00DA2AB0" w:rsidP="00996B29">
            <w:r>
              <w:t>File Type</w:t>
            </w:r>
          </w:p>
        </w:tc>
        <w:tc>
          <w:tcPr>
            <w:tcW w:w="4320" w:type="dxa"/>
            <w:gridSpan w:val="2"/>
            <w:tcBorders>
              <w:top w:val="single" w:sz="8" w:space="0" w:color="4F81BD" w:themeColor="accent1"/>
            </w:tcBorders>
          </w:tcPr>
          <w:p w:rsidR="00DA2AB0" w:rsidRPr="00DA2AB0" w:rsidRDefault="00DA2AB0" w:rsidP="00996B29">
            <w:pPr>
              <w:cnfStyle w:val="100000000000" w:firstRow="1" w:lastRow="0" w:firstColumn="0" w:lastColumn="0" w:oddVBand="0" w:evenVBand="0" w:oddHBand="0" w:evenHBand="0" w:firstRowFirstColumn="0" w:firstRowLastColumn="0" w:lastRowFirstColumn="0" w:lastRowLastColumn="0"/>
            </w:pPr>
            <w:r>
              <w:t>Description</w:t>
            </w:r>
          </w:p>
        </w:tc>
        <w:tc>
          <w:tcPr>
            <w:tcW w:w="2880" w:type="dxa"/>
            <w:tcBorders>
              <w:top w:val="single" w:sz="8" w:space="0" w:color="4F81BD" w:themeColor="accent1"/>
            </w:tcBorders>
          </w:tcPr>
          <w:p w:rsidR="00DA2AB0" w:rsidRDefault="00DA2AB0" w:rsidP="00996B29">
            <w:pPr>
              <w:cnfStyle w:val="100000000000" w:firstRow="1" w:lastRow="0" w:firstColumn="0" w:lastColumn="0" w:oddVBand="0" w:evenVBand="0" w:oddHBand="0" w:evenHBand="0" w:firstRowFirstColumn="0" w:firstRowLastColumn="0" w:lastRowFirstColumn="0" w:lastRowLastColumn="0"/>
            </w:pPr>
            <w:proofErr w:type="spellStart"/>
            <w:r>
              <w:t>FileNameBase</w:t>
            </w:r>
            <w:proofErr w:type="spellEnd"/>
          </w:p>
        </w:tc>
      </w:tr>
      <w:tr w:rsidR="00DA2AB0" w:rsidRPr="00DA2AB0" w:rsidTr="00F8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gridSpan w:val="2"/>
          </w:tcPr>
          <w:p w:rsidR="00DA2AB0" w:rsidRPr="00DA2AB0" w:rsidRDefault="00DA2AB0" w:rsidP="00996B29">
            <w:r w:rsidRPr="00DA2AB0">
              <w:t>Machine Specific</w:t>
            </w:r>
          </w:p>
        </w:tc>
        <w:tc>
          <w:tcPr>
            <w:tcW w:w="4230" w:type="dxa"/>
          </w:tcPr>
          <w:p w:rsidR="00DA2AB0" w:rsidRPr="00DA2AB0" w:rsidRDefault="00DA2AB0" w:rsidP="00996B29">
            <w:pPr>
              <w:cnfStyle w:val="000000100000" w:firstRow="0" w:lastRow="0" w:firstColumn="0" w:lastColumn="0" w:oddVBand="0" w:evenVBand="0" w:oddHBand="1" w:evenHBand="0" w:firstRowFirstColumn="0" w:firstRowLastColumn="0" w:lastRowFirstColumn="0" w:lastRowLastColumn="0"/>
            </w:pPr>
            <w:r w:rsidRPr="00DA2AB0">
              <w:t>Contains only the data for a single machine.  If there are four machines in the deployment, then there will be four of these files.</w:t>
            </w:r>
          </w:p>
        </w:tc>
        <w:tc>
          <w:tcPr>
            <w:tcW w:w="2880" w:type="dxa"/>
          </w:tcPr>
          <w:p w:rsidR="00DA2AB0" w:rsidRPr="00DA2AB0" w:rsidRDefault="00DA2AB0" w:rsidP="00996B29">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color w:val="800000"/>
              </w:rPr>
              <w:t>“</w:t>
            </w:r>
            <w:proofErr w:type="spellStart"/>
            <w:r>
              <w:rPr>
                <w:rFonts w:ascii="Courier New" w:hAnsi="Courier New" w:cs="Courier New"/>
                <w:color w:val="800000"/>
              </w:rPr>
              <w:t>PerfData</w:t>
            </w:r>
            <w:proofErr w:type="spellEnd"/>
            <w:r>
              <w:rPr>
                <w:rFonts w:ascii="Courier New" w:hAnsi="Courier New" w:cs="Courier New"/>
                <w:color w:val="800000"/>
              </w:rPr>
              <w:t xml:space="preserve">-“ + </w:t>
            </w:r>
            <w:r w:rsidRPr="00DA2AB0">
              <w:t>the machine name  and the Date/Time stamp.</w:t>
            </w:r>
          </w:p>
        </w:tc>
      </w:tr>
      <w:tr w:rsidR="00DA2AB0" w:rsidRPr="00DA2AB0" w:rsidTr="00F85437">
        <w:tc>
          <w:tcPr>
            <w:cnfStyle w:val="001000000000" w:firstRow="0" w:lastRow="0" w:firstColumn="1" w:lastColumn="0" w:oddVBand="0" w:evenVBand="0" w:oddHBand="0" w:evenHBand="0" w:firstRowFirstColumn="0" w:firstRowLastColumn="0" w:lastRowFirstColumn="0" w:lastRowLastColumn="0"/>
            <w:tcW w:w="1710" w:type="dxa"/>
            <w:gridSpan w:val="2"/>
            <w:tcBorders>
              <w:bottom w:val="single" w:sz="8" w:space="0" w:color="4F81BD" w:themeColor="accent1"/>
            </w:tcBorders>
          </w:tcPr>
          <w:p w:rsidR="00DA2AB0" w:rsidRPr="00DA2AB0" w:rsidRDefault="00DA2AB0" w:rsidP="00996B29">
            <w:r w:rsidRPr="00DA2AB0">
              <w:t>Combined</w:t>
            </w:r>
          </w:p>
        </w:tc>
        <w:tc>
          <w:tcPr>
            <w:tcW w:w="4230" w:type="dxa"/>
            <w:tcBorders>
              <w:bottom w:val="single" w:sz="8" w:space="0" w:color="4F81BD" w:themeColor="accent1"/>
            </w:tcBorders>
          </w:tcPr>
          <w:p w:rsidR="00DA2AB0" w:rsidRPr="00DA2AB0" w:rsidRDefault="00DA2AB0" w:rsidP="00996B29">
            <w:pPr>
              <w:cnfStyle w:val="000000000000" w:firstRow="0" w:lastRow="0" w:firstColumn="0" w:lastColumn="0" w:oddVBand="0" w:evenVBand="0" w:oddHBand="0" w:evenHBand="0" w:firstRowFirstColumn="0" w:firstRowLastColumn="0" w:lastRowFirstColumn="0" w:lastRowLastColumn="0"/>
            </w:pPr>
            <w:r w:rsidRPr="00DA2AB0">
              <w:t>Contains all of the data for all machines consolidated into a single file.</w:t>
            </w:r>
          </w:p>
        </w:tc>
        <w:tc>
          <w:tcPr>
            <w:tcW w:w="2880" w:type="dxa"/>
            <w:tcBorders>
              <w:bottom w:val="single" w:sz="8" w:space="0" w:color="4F81BD" w:themeColor="accent1"/>
            </w:tcBorders>
          </w:tcPr>
          <w:p w:rsidR="00DA2AB0" w:rsidRPr="00DA2AB0" w:rsidRDefault="00DA2AB0" w:rsidP="00996B29">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color w:val="800000"/>
              </w:rPr>
              <w:t>“</w:t>
            </w:r>
            <w:proofErr w:type="spellStart"/>
            <w:r>
              <w:rPr>
                <w:rFonts w:ascii="Courier New" w:hAnsi="Courier New" w:cs="Courier New"/>
                <w:color w:val="800000"/>
              </w:rPr>
              <w:t>ConsolidatedPerfData</w:t>
            </w:r>
            <w:proofErr w:type="spellEnd"/>
            <w:r>
              <w:rPr>
                <w:rFonts w:ascii="Courier New" w:hAnsi="Courier New" w:cs="Courier New"/>
                <w:color w:val="800000"/>
              </w:rPr>
              <w:t xml:space="preserve">-“ + </w:t>
            </w:r>
            <w:r w:rsidRPr="00DA2AB0">
              <w:t>the Date/Time stamp.</w:t>
            </w:r>
          </w:p>
        </w:tc>
      </w:tr>
    </w:tbl>
    <w:p w:rsidR="008D53B5" w:rsidRDefault="008D53B5" w:rsidP="00B74CAB">
      <w:pPr>
        <w:rPr>
          <w:spacing w:val="15"/>
          <w:sz w:val="22"/>
          <w:szCs w:val="22"/>
        </w:rPr>
      </w:pPr>
    </w:p>
    <w:p w:rsidR="002948E5" w:rsidRDefault="002948E5" w:rsidP="002948E5">
      <w:pPr>
        <w:pStyle w:val="Heading2"/>
      </w:pPr>
      <w:bookmarkStart w:id="10" w:name="_Toc310499770"/>
      <w:r>
        <w:t>Gathering Orleans Log Files</w:t>
      </w:r>
      <w:bookmarkEnd w:id="10"/>
    </w:p>
    <w:p w:rsidR="002948E5" w:rsidRDefault="002948E5" w:rsidP="002948E5">
      <w:pPr>
        <w:keepNext/>
        <w:keepLines/>
      </w:pPr>
      <w:r>
        <w:t xml:space="preserve">To retrieve all log files from deployment silos and store them in the specified output folder, run the </w:t>
      </w:r>
      <w:r>
        <w:rPr>
          <w:rFonts w:ascii="Consolas" w:hAnsi="Consolas" w:cs="Consolas"/>
          <w:b/>
        </w:rPr>
        <w:t>GatherOrleansSiloLogs</w:t>
      </w:r>
      <w:r w:rsidRPr="00730267">
        <w:rPr>
          <w:rFonts w:ascii="Consolas" w:hAnsi="Consolas" w:cs="Consolas"/>
          <w:b/>
        </w:rPr>
        <w:t>.ps1</w:t>
      </w:r>
      <w:r>
        <w:t xml:space="preserve"> script.</w:t>
      </w:r>
    </w:p>
    <w:p w:rsidR="002948E5" w:rsidRDefault="002948E5" w:rsidP="002948E5">
      <w:pPr>
        <w:keepNext/>
        <w:keepLines/>
      </w:pPr>
      <w:r>
        <w:t xml:space="preserve">If you have used a deployment manifest file named something other than the default, specify it on the command line. You may also specify an output folder where the collected log files will be stored otherwise a </w:t>
      </w:r>
      <w:r w:rsidRPr="002948E5">
        <w:rPr>
          <w:rFonts w:ascii="Consolas" w:hAnsi="Consolas" w:cs="Consolas"/>
        </w:rPr>
        <w:t>.\logs</w:t>
      </w:r>
      <w:r>
        <w:t xml:space="preserve"> subdirectory will be used by default.</w:t>
      </w:r>
    </w:p>
    <w:p w:rsidR="002948E5" w:rsidRDefault="002948E5" w:rsidP="002948E5">
      <w:pPr>
        <w:rPr>
          <w:rFonts w:ascii="Courier New" w:hAnsi="Courier New" w:cs="Courier New"/>
          <w:color w:val="800000"/>
        </w:rPr>
      </w:pPr>
      <w:r>
        <w:t xml:space="preserve">Examples:   </w:t>
      </w:r>
      <w:r w:rsidRPr="007031CF">
        <w:rPr>
          <w:rFonts w:ascii="Courier New" w:hAnsi="Courier New" w:cs="Courier New"/>
          <w:color w:val="800000"/>
        </w:rPr>
        <w:t>.\</w:t>
      </w:r>
      <w:r w:rsidRPr="002948E5">
        <w:rPr>
          <w:rFonts w:ascii="Courier New" w:hAnsi="Courier New" w:cs="Courier New"/>
          <w:color w:val="800000"/>
        </w:rPr>
        <w:t>GatherOrleansSiloLogs</w:t>
      </w:r>
      <w:r w:rsidRPr="007031CF">
        <w:rPr>
          <w:rFonts w:ascii="Courier New" w:hAnsi="Courier New" w:cs="Courier New"/>
          <w:color w:val="800000"/>
        </w:rPr>
        <w:t xml:space="preserve">.ps1 </w:t>
      </w:r>
      <w:r w:rsidRPr="007031CF">
        <w:rPr>
          <w:rFonts w:ascii="Courier New" w:hAnsi="Courier New" w:cs="Courier New"/>
          <w:color w:val="800000"/>
        </w:rPr>
        <w:br/>
        <w:t xml:space="preserve">        .\</w:t>
      </w:r>
      <w:r w:rsidRPr="002948E5">
        <w:rPr>
          <w:rFonts w:ascii="Courier New" w:hAnsi="Courier New" w:cs="Courier New"/>
          <w:color w:val="800000"/>
        </w:rPr>
        <w:t>GatherOrleansSiloLogs</w:t>
      </w:r>
      <w:r w:rsidRPr="007031CF">
        <w:rPr>
          <w:rFonts w:ascii="Courier New" w:hAnsi="Courier New" w:cs="Courier New"/>
          <w:color w:val="800000"/>
        </w:rPr>
        <w:t>.ps1 C:\Orleans\MyDeploy.xml</w:t>
      </w:r>
      <w:r>
        <w:rPr>
          <w:rFonts w:ascii="Courier New" w:hAnsi="Courier New" w:cs="Courier New"/>
          <w:color w:val="800000"/>
        </w:rPr>
        <w:br/>
      </w:r>
      <w:r w:rsidRPr="007031CF">
        <w:rPr>
          <w:rFonts w:ascii="Courier New" w:hAnsi="Courier New" w:cs="Courier New"/>
          <w:color w:val="800000"/>
        </w:rPr>
        <w:t xml:space="preserve">        .\</w:t>
      </w:r>
      <w:r w:rsidRPr="002948E5">
        <w:rPr>
          <w:rFonts w:ascii="Courier New" w:hAnsi="Courier New" w:cs="Courier New"/>
          <w:color w:val="800000"/>
        </w:rPr>
        <w:t>GatherOrleansSiloLogs</w:t>
      </w:r>
      <w:r w:rsidRPr="007031CF">
        <w:rPr>
          <w:rFonts w:ascii="Courier New" w:hAnsi="Courier New" w:cs="Courier New"/>
          <w:color w:val="800000"/>
        </w:rPr>
        <w:t>.ps1 C:\Orleans\MyDeploy.xml</w:t>
      </w:r>
      <w:r>
        <w:rPr>
          <w:rFonts w:ascii="Courier New" w:hAnsi="Courier New" w:cs="Courier New"/>
          <w:color w:val="800000"/>
        </w:rPr>
        <w:t xml:space="preserve"> C:\MyLogs</w:t>
      </w:r>
    </w:p>
    <w:p w:rsidR="002948E5" w:rsidRPr="00A015EE" w:rsidRDefault="002948E5" w:rsidP="002948E5"/>
    <w:p w:rsidR="00E0341B" w:rsidRDefault="00A64364" w:rsidP="00A64364">
      <w:pPr>
        <w:pStyle w:val="Heading2"/>
      </w:pPr>
      <w:bookmarkStart w:id="11" w:name="_Toc310499771"/>
      <w:r>
        <w:t>Removing Orleans</w:t>
      </w:r>
      <w:bookmarkEnd w:id="11"/>
      <w:r>
        <w:t xml:space="preserve"> </w:t>
      </w:r>
    </w:p>
    <w:p w:rsidR="00B74CAB" w:rsidRDefault="000728DB" w:rsidP="008D53B5">
      <w:pPr>
        <w:keepNext/>
        <w:keepLines/>
      </w:pPr>
      <w:r>
        <w:t xml:space="preserve">When it is time to remove an Orleans deployment, use the </w:t>
      </w:r>
      <w:r w:rsidR="00730267">
        <w:rPr>
          <w:rFonts w:ascii="Consolas" w:hAnsi="Consolas" w:cs="Consolas"/>
          <w:b/>
        </w:rPr>
        <w:t>U</w:t>
      </w:r>
      <w:r w:rsidRPr="00730267">
        <w:rPr>
          <w:rFonts w:ascii="Consolas" w:hAnsi="Consolas" w:cs="Consolas"/>
          <w:b/>
        </w:rPr>
        <w:t>ndeployOrleansSilos.ps1</w:t>
      </w:r>
      <w:r>
        <w:t xml:space="preserve"> script.  </w:t>
      </w:r>
    </w:p>
    <w:p w:rsidR="00A64364" w:rsidRDefault="000728DB" w:rsidP="008D53B5">
      <w:pPr>
        <w:keepNext/>
        <w:keepLines/>
      </w:pPr>
      <w:r>
        <w:t>If you have used a deployment manifest file named something other than the default, specify it on the command line.</w:t>
      </w:r>
    </w:p>
    <w:p w:rsidR="00E343F8" w:rsidRDefault="000728DB" w:rsidP="008D53B5">
      <w:pPr>
        <w:rPr>
          <w:rFonts w:ascii="Courier New" w:hAnsi="Courier New" w:cs="Courier New"/>
          <w:color w:val="800000"/>
        </w:rPr>
      </w:pPr>
      <w:r>
        <w:t xml:space="preserve">Examples:   </w:t>
      </w:r>
      <w:r w:rsidRPr="007031CF">
        <w:rPr>
          <w:rFonts w:ascii="Courier New" w:hAnsi="Courier New" w:cs="Courier New"/>
          <w:color w:val="800000"/>
        </w:rPr>
        <w:t>.\</w:t>
      </w:r>
      <w:r>
        <w:rPr>
          <w:rFonts w:ascii="Courier New" w:hAnsi="Courier New" w:cs="Courier New"/>
          <w:color w:val="800000"/>
        </w:rPr>
        <w:t>Un</w:t>
      </w:r>
      <w:r w:rsidRPr="007031CF">
        <w:rPr>
          <w:rFonts w:ascii="Courier New" w:hAnsi="Courier New" w:cs="Courier New"/>
          <w:color w:val="800000"/>
        </w:rPr>
        <w:t xml:space="preserve">DeployOrleansSilos.ps1 </w:t>
      </w:r>
      <w:r w:rsidRPr="007031CF">
        <w:rPr>
          <w:rFonts w:ascii="Courier New" w:hAnsi="Courier New" w:cs="Courier New"/>
          <w:color w:val="800000"/>
        </w:rPr>
        <w:br/>
        <w:t xml:space="preserve">        .\</w:t>
      </w:r>
      <w:r>
        <w:rPr>
          <w:rFonts w:ascii="Courier New" w:hAnsi="Courier New" w:cs="Courier New"/>
          <w:color w:val="800000"/>
        </w:rPr>
        <w:t>Un</w:t>
      </w:r>
      <w:r w:rsidRPr="007031CF">
        <w:rPr>
          <w:rFonts w:ascii="Courier New" w:hAnsi="Courier New" w:cs="Courier New"/>
          <w:color w:val="800000"/>
        </w:rPr>
        <w:t>DeployOrleansSilos.ps1 C:\</w:t>
      </w:r>
      <w:r w:rsidR="008D53B5">
        <w:rPr>
          <w:rFonts w:ascii="Courier New" w:hAnsi="Courier New" w:cs="Courier New"/>
          <w:color w:val="800000"/>
        </w:rPr>
        <w:t>Orleans\MyDeploy.xml</w:t>
      </w:r>
    </w:p>
    <w:p w:rsidR="00730267" w:rsidRDefault="00730267" w:rsidP="00730267"/>
    <w:sectPr w:rsidR="00730267" w:rsidSect="00E0341B">
      <w:headerReference w:type="even" r:id="rId9"/>
      <w:headerReference w:type="default" r:id="rId10"/>
      <w:footerReference w:type="even" r:id="rId11"/>
      <w:footerReference w:type="default" r:id="rId12"/>
      <w:headerReference w:type="first" r:id="rId13"/>
      <w:footerReference w:type="first" r:id="rId14"/>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B3E" w:rsidRDefault="00C46B3E" w:rsidP="00886CD2">
      <w:pPr>
        <w:spacing w:before="0" w:after="0" w:line="240" w:lineRule="auto"/>
      </w:pPr>
      <w:r>
        <w:separator/>
      </w:r>
    </w:p>
  </w:endnote>
  <w:endnote w:type="continuationSeparator" w:id="0">
    <w:p w:rsidR="00C46B3E" w:rsidRDefault="00C46B3E" w:rsidP="00886C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0AB" w:rsidRDefault="00EF70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E9" w:rsidRPr="00EF70AB" w:rsidRDefault="008653E9" w:rsidP="00EF70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0AB" w:rsidRDefault="00EF7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B3E" w:rsidRDefault="00C46B3E" w:rsidP="00886CD2">
      <w:pPr>
        <w:spacing w:before="0" w:after="0" w:line="240" w:lineRule="auto"/>
      </w:pPr>
      <w:r>
        <w:separator/>
      </w:r>
    </w:p>
  </w:footnote>
  <w:footnote w:type="continuationSeparator" w:id="0">
    <w:p w:rsidR="00C46B3E" w:rsidRDefault="00C46B3E" w:rsidP="00886CD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0AB" w:rsidRDefault="00EF70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0AB" w:rsidRDefault="00EF70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0AB" w:rsidRDefault="00EF7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105E"/>
    <w:multiLevelType w:val="hybridMultilevel"/>
    <w:tmpl w:val="404C1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CF6C77"/>
    <w:multiLevelType w:val="hybridMultilevel"/>
    <w:tmpl w:val="BE0A2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283234"/>
    <w:multiLevelType w:val="hybridMultilevel"/>
    <w:tmpl w:val="5C00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56C2E"/>
    <w:multiLevelType w:val="hybridMultilevel"/>
    <w:tmpl w:val="263AC8A6"/>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1237CB4"/>
    <w:multiLevelType w:val="hybridMultilevel"/>
    <w:tmpl w:val="A15A825A"/>
    <w:lvl w:ilvl="0" w:tplc="04090003">
      <w:start w:val="1"/>
      <w:numFmt w:val="bullet"/>
      <w:lvlText w:val="o"/>
      <w:lvlJc w:val="left"/>
      <w:pPr>
        <w:ind w:left="1800" w:hanging="360"/>
      </w:pPr>
      <w:rPr>
        <w:rFonts w:ascii="Courier New" w:hAnsi="Courier New" w:hint="default"/>
      </w:rPr>
    </w:lvl>
    <w:lvl w:ilvl="1" w:tplc="04090001">
      <w:start w:val="1"/>
      <w:numFmt w:val="bullet"/>
      <w:lvlText w:val=""/>
      <w:lvlJc w:val="left"/>
      <w:pPr>
        <w:ind w:left="2520" w:hanging="360"/>
      </w:pPr>
      <w:rPr>
        <w:rFonts w:ascii="Symbol" w:hAnsi="Symbol" w:hint="default"/>
      </w:rPr>
    </w:lvl>
    <w:lvl w:ilvl="2" w:tplc="04090003">
      <w:start w:val="1"/>
      <w:numFmt w:val="bullet"/>
      <w:lvlText w:val="o"/>
      <w:lvlJc w:val="left"/>
      <w:pPr>
        <w:ind w:left="3240" w:hanging="180"/>
      </w:pPr>
      <w:rPr>
        <w:rFonts w:ascii="Courier New" w:hAnsi="Courier New" w:hint="default"/>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5" w15:restartNumberingAfterBreak="0">
    <w:nsid w:val="2B1E5321"/>
    <w:multiLevelType w:val="hybridMultilevel"/>
    <w:tmpl w:val="CB2C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D27E8"/>
    <w:multiLevelType w:val="hybridMultilevel"/>
    <w:tmpl w:val="6F966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616817"/>
    <w:multiLevelType w:val="hybridMultilevel"/>
    <w:tmpl w:val="E97E3B5E"/>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3">
      <w:start w:val="1"/>
      <w:numFmt w:val="bullet"/>
      <w:lvlText w:val="o"/>
      <w:lvlJc w:val="left"/>
      <w:pPr>
        <w:ind w:left="3240" w:hanging="180"/>
      </w:pPr>
      <w:rPr>
        <w:rFonts w:ascii="Courier New" w:hAnsi="Courier New" w:hint="default"/>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8" w15:restartNumberingAfterBreak="0">
    <w:nsid w:val="41C1436C"/>
    <w:multiLevelType w:val="hybridMultilevel"/>
    <w:tmpl w:val="418C280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4802449F"/>
    <w:multiLevelType w:val="hybridMultilevel"/>
    <w:tmpl w:val="8A683E8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664457"/>
    <w:multiLevelType w:val="hybridMultilevel"/>
    <w:tmpl w:val="07520D9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4DE17F2D"/>
    <w:multiLevelType w:val="hybridMultilevel"/>
    <w:tmpl w:val="45DEB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5F337798"/>
    <w:multiLevelType w:val="hybridMultilevel"/>
    <w:tmpl w:val="83EA34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ED5AEC"/>
    <w:multiLevelType w:val="hybridMultilevel"/>
    <w:tmpl w:val="D6B6A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772231"/>
    <w:multiLevelType w:val="hybridMultilevel"/>
    <w:tmpl w:val="B0960AE2"/>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6F0B455A"/>
    <w:multiLevelType w:val="hybridMultilevel"/>
    <w:tmpl w:val="8D8A4D1E"/>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74DD0727"/>
    <w:multiLevelType w:val="hybridMultilevel"/>
    <w:tmpl w:val="2412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2"/>
  </w:num>
  <w:num w:numId="5">
    <w:abstractNumId w:val="13"/>
  </w:num>
  <w:num w:numId="6">
    <w:abstractNumId w:val="1"/>
  </w:num>
  <w:num w:numId="7">
    <w:abstractNumId w:val="10"/>
  </w:num>
  <w:num w:numId="8">
    <w:abstractNumId w:val="2"/>
  </w:num>
  <w:num w:numId="9">
    <w:abstractNumId w:val="16"/>
  </w:num>
  <w:num w:numId="10">
    <w:abstractNumId w:val="0"/>
  </w:num>
  <w:num w:numId="11">
    <w:abstractNumId w:val="11"/>
  </w:num>
  <w:num w:numId="12">
    <w:abstractNumId w:val="7"/>
  </w:num>
  <w:num w:numId="13">
    <w:abstractNumId w:val="4"/>
  </w:num>
  <w:num w:numId="14">
    <w:abstractNumId w:val="9"/>
  </w:num>
  <w:num w:numId="15">
    <w:abstractNumId w:val="15"/>
  </w:num>
  <w:num w:numId="16">
    <w:abstractNumId w:val="14"/>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978"/>
    <w:rsid w:val="000115AE"/>
    <w:rsid w:val="00031773"/>
    <w:rsid w:val="00035B73"/>
    <w:rsid w:val="000379BD"/>
    <w:rsid w:val="000728DB"/>
    <w:rsid w:val="00072B88"/>
    <w:rsid w:val="000853B2"/>
    <w:rsid w:val="000952A0"/>
    <w:rsid w:val="000A69D2"/>
    <w:rsid w:val="000C020B"/>
    <w:rsid w:val="000C5D7E"/>
    <w:rsid w:val="000E085B"/>
    <w:rsid w:val="000F17DE"/>
    <w:rsid w:val="0010661F"/>
    <w:rsid w:val="0012394E"/>
    <w:rsid w:val="001341C8"/>
    <w:rsid w:val="00151BF7"/>
    <w:rsid w:val="00170EFD"/>
    <w:rsid w:val="001905BE"/>
    <w:rsid w:val="001A2C6D"/>
    <w:rsid w:val="001D29B5"/>
    <w:rsid w:val="001F3024"/>
    <w:rsid w:val="00203F0E"/>
    <w:rsid w:val="00243B14"/>
    <w:rsid w:val="002442F7"/>
    <w:rsid w:val="00261260"/>
    <w:rsid w:val="002618F0"/>
    <w:rsid w:val="002948E5"/>
    <w:rsid w:val="002C38BC"/>
    <w:rsid w:val="00365631"/>
    <w:rsid w:val="00370237"/>
    <w:rsid w:val="003A021A"/>
    <w:rsid w:val="003A08B3"/>
    <w:rsid w:val="003C3280"/>
    <w:rsid w:val="003C3978"/>
    <w:rsid w:val="003D2CFE"/>
    <w:rsid w:val="003D4AFA"/>
    <w:rsid w:val="003E0609"/>
    <w:rsid w:val="0041403F"/>
    <w:rsid w:val="004146FC"/>
    <w:rsid w:val="00421FF2"/>
    <w:rsid w:val="00425173"/>
    <w:rsid w:val="00441305"/>
    <w:rsid w:val="0044289A"/>
    <w:rsid w:val="00445C84"/>
    <w:rsid w:val="004511C1"/>
    <w:rsid w:val="004557E5"/>
    <w:rsid w:val="00463FAB"/>
    <w:rsid w:val="004713C6"/>
    <w:rsid w:val="00472394"/>
    <w:rsid w:val="00476C9E"/>
    <w:rsid w:val="0049177A"/>
    <w:rsid w:val="004A0013"/>
    <w:rsid w:val="004B5C0D"/>
    <w:rsid w:val="004B73B4"/>
    <w:rsid w:val="004B795E"/>
    <w:rsid w:val="004C1173"/>
    <w:rsid w:val="004D5FB0"/>
    <w:rsid w:val="00504C1B"/>
    <w:rsid w:val="00507B63"/>
    <w:rsid w:val="0051270C"/>
    <w:rsid w:val="00546C22"/>
    <w:rsid w:val="00557363"/>
    <w:rsid w:val="005763B2"/>
    <w:rsid w:val="00595545"/>
    <w:rsid w:val="005B2099"/>
    <w:rsid w:val="005D296D"/>
    <w:rsid w:val="005E1F23"/>
    <w:rsid w:val="005F6C27"/>
    <w:rsid w:val="00601F1C"/>
    <w:rsid w:val="00605D0F"/>
    <w:rsid w:val="0063205D"/>
    <w:rsid w:val="006400D3"/>
    <w:rsid w:val="00666192"/>
    <w:rsid w:val="006B68C4"/>
    <w:rsid w:val="006D0E44"/>
    <w:rsid w:val="006D7C20"/>
    <w:rsid w:val="006E6F67"/>
    <w:rsid w:val="006F3966"/>
    <w:rsid w:val="007031CF"/>
    <w:rsid w:val="007170B0"/>
    <w:rsid w:val="0072639D"/>
    <w:rsid w:val="00730267"/>
    <w:rsid w:val="007303DC"/>
    <w:rsid w:val="00744B57"/>
    <w:rsid w:val="007525A7"/>
    <w:rsid w:val="00753820"/>
    <w:rsid w:val="007567CD"/>
    <w:rsid w:val="00791A54"/>
    <w:rsid w:val="007A5AC5"/>
    <w:rsid w:val="007C36FC"/>
    <w:rsid w:val="007D3911"/>
    <w:rsid w:val="007E41CD"/>
    <w:rsid w:val="008121CB"/>
    <w:rsid w:val="008124CD"/>
    <w:rsid w:val="00832D6C"/>
    <w:rsid w:val="008515FD"/>
    <w:rsid w:val="00862D65"/>
    <w:rsid w:val="008653E9"/>
    <w:rsid w:val="008672AB"/>
    <w:rsid w:val="00886CD2"/>
    <w:rsid w:val="00897EFF"/>
    <w:rsid w:val="008A76F9"/>
    <w:rsid w:val="008C248E"/>
    <w:rsid w:val="008D53B5"/>
    <w:rsid w:val="008E665D"/>
    <w:rsid w:val="008F48F1"/>
    <w:rsid w:val="008F65CC"/>
    <w:rsid w:val="00901391"/>
    <w:rsid w:val="009364A6"/>
    <w:rsid w:val="009376F4"/>
    <w:rsid w:val="0098165D"/>
    <w:rsid w:val="00996B29"/>
    <w:rsid w:val="00997FEA"/>
    <w:rsid w:val="009B04A6"/>
    <w:rsid w:val="009C2C4A"/>
    <w:rsid w:val="009D18C4"/>
    <w:rsid w:val="009F2D54"/>
    <w:rsid w:val="009F6DFB"/>
    <w:rsid w:val="00A00E56"/>
    <w:rsid w:val="00A015EE"/>
    <w:rsid w:val="00A07DC2"/>
    <w:rsid w:val="00A27369"/>
    <w:rsid w:val="00A576F3"/>
    <w:rsid w:val="00A64364"/>
    <w:rsid w:val="00A879AE"/>
    <w:rsid w:val="00AA6ADE"/>
    <w:rsid w:val="00AC4934"/>
    <w:rsid w:val="00B0226E"/>
    <w:rsid w:val="00B04492"/>
    <w:rsid w:val="00B354B7"/>
    <w:rsid w:val="00B42EDD"/>
    <w:rsid w:val="00B630A8"/>
    <w:rsid w:val="00B74CAB"/>
    <w:rsid w:val="00BA4081"/>
    <w:rsid w:val="00BC01BC"/>
    <w:rsid w:val="00BD3D34"/>
    <w:rsid w:val="00BE3F31"/>
    <w:rsid w:val="00BF4012"/>
    <w:rsid w:val="00C0606A"/>
    <w:rsid w:val="00C248E8"/>
    <w:rsid w:val="00C46B3E"/>
    <w:rsid w:val="00C5656D"/>
    <w:rsid w:val="00CA0AD1"/>
    <w:rsid w:val="00CC40AF"/>
    <w:rsid w:val="00CD446E"/>
    <w:rsid w:val="00D07A7D"/>
    <w:rsid w:val="00D36174"/>
    <w:rsid w:val="00D40BCA"/>
    <w:rsid w:val="00D460BD"/>
    <w:rsid w:val="00D50594"/>
    <w:rsid w:val="00D54F7A"/>
    <w:rsid w:val="00D67B0D"/>
    <w:rsid w:val="00D728B5"/>
    <w:rsid w:val="00D80AB0"/>
    <w:rsid w:val="00D81639"/>
    <w:rsid w:val="00DA2AB0"/>
    <w:rsid w:val="00DB3F7F"/>
    <w:rsid w:val="00DC5768"/>
    <w:rsid w:val="00DC5902"/>
    <w:rsid w:val="00DF6857"/>
    <w:rsid w:val="00E032FB"/>
    <w:rsid w:val="00E0341B"/>
    <w:rsid w:val="00E3390B"/>
    <w:rsid w:val="00E343F8"/>
    <w:rsid w:val="00E35E57"/>
    <w:rsid w:val="00E6485B"/>
    <w:rsid w:val="00E864D9"/>
    <w:rsid w:val="00E96952"/>
    <w:rsid w:val="00EB6A2E"/>
    <w:rsid w:val="00ED207D"/>
    <w:rsid w:val="00ED2908"/>
    <w:rsid w:val="00EE3896"/>
    <w:rsid w:val="00EF70AB"/>
    <w:rsid w:val="00F13BD3"/>
    <w:rsid w:val="00F17206"/>
    <w:rsid w:val="00F27C6E"/>
    <w:rsid w:val="00F30AA1"/>
    <w:rsid w:val="00F36BE3"/>
    <w:rsid w:val="00F85437"/>
    <w:rsid w:val="00FA010C"/>
    <w:rsid w:val="00FA2CF2"/>
    <w:rsid w:val="00FA31E3"/>
    <w:rsid w:val="00FD3C36"/>
    <w:rsid w:val="00FF3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978"/>
    <w:rPr>
      <w:sz w:val="20"/>
      <w:szCs w:val="20"/>
    </w:rPr>
  </w:style>
  <w:style w:type="paragraph" w:styleId="Heading1">
    <w:name w:val="heading 1"/>
    <w:basedOn w:val="Normal"/>
    <w:next w:val="Normal"/>
    <w:link w:val="Heading1Char"/>
    <w:uiPriority w:val="9"/>
    <w:qFormat/>
    <w:rsid w:val="00476C9E"/>
    <w:pPr>
      <w:keepNext/>
      <w:keepLines/>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D53B5"/>
    <w:pPr>
      <w:keepNext/>
      <w:keepLines/>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C397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C397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C397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C397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97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97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97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76C9E"/>
    <w:rPr>
      <w:rFonts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locked/>
    <w:rsid w:val="008D53B5"/>
    <w:rPr>
      <w:rFonts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locked/>
    <w:rsid w:val="003C3978"/>
    <w:rPr>
      <w:rFonts w:cs="Times New Roman"/>
      <w:caps/>
      <w:color w:val="243F60" w:themeColor="accent1" w:themeShade="7F"/>
      <w:spacing w:val="15"/>
    </w:rPr>
  </w:style>
  <w:style w:type="character" w:customStyle="1" w:styleId="Heading4Char">
    <w:name w:val="Heading 4 Char"/>
    <w:basedOn w:val="DefaultParagraphFont"/>
    <w:link w:val="Heading4"/>
    <w:uiPriority w:val="9"/>
    <w:semiHidden/>
    <w:locked/>
    <w:rsid w:val="003C3978"/>
    <w:rPr>
      <w:rFonts w:cs="Times New Roman"/>
      <w:caps/>
      <w:color w:val="365F91" w:themeColor="accent1" w:themeShade="BF"/>
      <w:spacing w:val="10"/>
    </w:rPr>
  </w:style>
  <w:style w:type="character" w:customStyle="1" w:styleId="Heading5Char">
    <w:name w:val="Heading 5 Char"/>
    <w:basedOn w:val="DefaultParagraphFont"/>
    <w:link w:val="Heading5"/>
    <w:uiPriority w:val="9"/>
    <w:semiHidden/>
    <w:locked/>
    <w:rsid w:val="003C3978"/>
    <w:rPr>
      <w:rFonts w:cs="Times New Roman"/>
      <w:caps/>
      <w:color w:val="365F91" w:themeColor="accent1" w:themeShade="BF"/>
      <w:spacing w:val="10"/>
    </w:rPr>
  </w:style>
  <w:style w:type="character" w:customStyle="1" w:styleId="Heading6Char">
    <w:name w:val="Heading 6 Char"/>
    <w:basedOn w:val="DefaultParagraphFont"/>
    <w:link w:val="Heading6"/>
    <w:uiPriority w:val="9"/>
    <w:semiHidden/>
    <w:locked/>
    <w:rsid w:val="003C3978"/>
    <w:rPr>
      <w:rFonts w:cs="Times New Roman"/>
      <w:caps/>
      <w:color w:val="365F91" w:themeColor="accent1" w:themeShade="BF"/>
      <w:spacing w:val="10"/>
    </w:rPr>
  </w:style>
  <w:style w:type="character" w:customStyle="1" w:styleId="Heading7Char">
    <w:name w:val="Heading 7 Char"/>
    <w:basedOn w:val="DefaultParagraphFont"/>
    <w:link w:val="Heading7"/>
    <w:uiPriority w:val="9"/>
    <w:semiHidden/>
    <w:locked/>
    <w:rsid w:val="003C3978"/>
    <w:rPr>
      <w:rFonts w:cs="Times New Roman"/>
      <w:caps/>
      <w:color w:val="365F91" w:themeColor="accent1" w:themeShade="BF"/>
      <w:spacing w:val="10"/>
    </w:rPr>
  </w:style>
  <w:style w:type="character" w:customStyle="1" w:styleId="Heading8Char">
    <w:name w:val="Heading 8 Char"/>
    <w:basedOn w:val="DefaultParagraphFont"/>
    <w:link w:val="Heading8"/>
    <w:uiPriority w:val="9"/>
    <w:semiHidden/>
    <w:locked/>
    <w:rsid w:val="003C3978"/>
    <w:rPr>
      <w:rFonts w:cs="Times New Roman"/>
      <w:caps/>
      <w:spacing w:val="10"/>
      <w:sz w:val="18"/>
      <w:szCs w:val="18"/>
    </w:rPr>
  </w:style>
  <w:style w:type="character" w:customStyle="1" w:styleId="Heading9Char">
    <w:name w:val="Heading 9 Char"/>
    <w:basedOn w:val="DefaultParagraphFont"/>
    <w:link w:val="Heading9"/>
    <w:uiPriority w:val="9"/>
    <w:semiHidden/>
    <w:locked/>
    <w:rsid w:val="003C3978"/>
    <w:rPr>
      <w:rFonts w:cs="Times New Roman"/>
      <w:i/>
      <w:caps/>
      <w:spacing w:val="10"/>
      <w:sz w:val="18"/>
      <w:szCs w:val="18"/>
    </w:rPr>
  </w:style>
  <w:style w:type="paragraph" w:styleId="Caption">
    <w:name w:val="caption"/>
    <w:basedOn w:val="Normal"/>
    <w:next w:val="Normal"/>
    <w:uiPriority w:val="35"/>
    <w:semiHidden/>
    <w:unhideWhenUsed/>
    <w:qFormat/>
    <w:rsid w:val="003C3978"/>
    <w:rPr>
      <w:b/>
      <w:bCs/>
      <w:color w:val="365F91" w:themeColor="accent1" w:themeShade="BF"/>
      <w:sz w:val="16"/>
      <w:szCs w:val="16"/>
    </w:rPr>
  </w:style>
  <w:style w:type="paragraph" w:styleId="Title">
    <w:name w:val="Title"/>
    <w:basedOn w:val="Normal"/>
    <w:next w:val="Normal"/>
    <w:link w:val="TitleChar"/>
    <w:uiPriority w:val="10"/>
    <w:qFormat/>
    <w:rsid w:val="003C397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locked/>
    <w:rsid w:val="003C3978"/>
    <w:rPr>
      <w:rFonts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3C397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locked/>
    <w:rsid w:val="003C3978"/>
    <w:rPr>
      <w:rFonts w:cs="Times New Roman"/>
      <w:caps/>
      <w:color w:val="595959" w:themeColor="text1" w:themeTint="A6"/>
      <w:spacing w:val="10"/>
      <w:sz w:val="24"/>
      <w:szCs w:val="24"/>
    </w:rPr>
  </w:style>
  <w:style w:type="character" w:styleId="Strong">
    <w:name w:val="Strong"/>
    <w:basedOn w:val="DefaultParagraphFont"/>
    <w:uiPriority w:val="22"/>
    <w:qFormat/>
    <w:rsid w:val="003C3978"/>
    <w:rPr>
      <w:rFonts w:cs="Times New Roman"/>
      <w:b/>
    </w:rPr>
  </w:style>
  <w:style w:type="character" w:styleId="Emphasis">
    <w:name w:val="Emphasis"/>
    <w:basedOn w:val="DefaultParagraphFont"/>
    <w:uiPriority w:val="20"/>
    <w:qFormat/>
    <w:rsid w:val="003C3978"/>
    <w:rPr>
      <w:rFonts w:cs="Times New Roman"/>
      <w:caps/>
      <w:color w:val="243F60" w:themeColor="accent1" w:themeShade="7F"/>
      <w:spacing w:val="5"/>
    </w:rPr>
  </w:style>
  <w:style w:type="paragraph" w:styleId="NoSpacing">
    <w:name w:val="No Spacing"/>
    <w:basedOn w:val="Normal"/>
    <w:link w:val="NoSpacingChar"/>
    <w:uiPriority w:val="1"/>
    <w:qFormat/>
    <w:rsid w:val="003C3978"/>
    <w:pPr>
      <w:spacing w:before="0" w:after="0" w:line="240" w:lineRule="auto"/>
    </w:pPr>
  </w:style>
  <w:style w:type="character" w:customStyle="1" w:styleId="NoSpacingChar">
    <w:name w:val="No Spacing Char"/>
    <w:basedOn w:val="DefaultParagraphFont"/>
    <w:link w:val="NoSpacing"/>
    <w:uiPriority w:val="1"/>
    <w:locked/>
    <w:rsid w:val="003C3978"/>
    <w:rPr>
      <w:rFonts w:cs="Times New Roman"/>
      <w:sz w:val="20"/>
      <w:szCs w:val="20"/>
    </w:rPr>
  </w:style>
  <w:style w:type="paragraph" w:styleId="ListParagraph">
    <w:name w:val="List Paragraph"/>
    <w:basedOn w:val="Normal"/>
    <w:uiPriority w:val="34"/>
    <w:qFormat/>
    <w:rsid w:val="003C3978"/>
    <w:pPr>
      <w:ind w:left="720"/>
      <w:contextualSpacing/>
    </w:pPr>
  </w:style>
  <w:style w:type="paragraph" w:styleId="Quote">
    <w:name w:val="Quote"/>
    <w:basedOn w:val="Normal"/>
    <w:next w:val="Normal"/>
    <w:link w:val="QuoteChar"/>
    <w:uiPriority w:val="29"/>
    <w:qFormat/>
    <w:rsid w:val="003C3978"/>
    <w:rPr>
      <w:i/>
      <w:iCs/>
    </w:rPr>
  </w:style>
  <w:style w:type="character" w:customStyle="1" w:styleId="QuoteChar">
    <w:name w:val="Quote Char"/>
    <w:basedOn w:val="DefaultParagraphFont"/>
    <w:link w:val="Quote"/>
    <w:uiPriority w:val="29"/>
    <w:locked/>
    <w:rsid w:val="003C3978"/>
    <w:rPr>
      <w:rFonts w:cs="Times New Roman"/>
      <w:i/>
      <w:iCs/>
      <w:sz w:val="20"/>
      <w:szCs w:val="20"/>
    </w:rPr>
  </w:style>
  <w:style w:type="paragraph" w:styleId="IntenseQuote">
    <w:name w:val="Intense Quote"/>
    <w:basedOn w:val="Normal"/>
    <w:next w:val="Normal"/>
    <w:link w:val="IntenseQuoteChar"/>
    <w:uiPriority w:val="30"/>
    <w:qFormat/>
    <w:rsid w:val="003C397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locked/>
    <w:rsid w:val="003C3978"/>
    <w:rPr>
      <w:rFonts w:cs="Times New Roman"/>
      <w:i/>
      <w:iCs/>
      <w:color w:val="4F81BD" w:themeColor="accent1"/>
      <w:sz w:val="20"/>
      <w:szCs w:val="20"/>
    </w:rPr>
  </w:style>
  <w:style w:type="character" w:styleId="SubtleEmphasis">
    <w:name w:val="Subtle Emphasis"/>
    <w:basedOn w:val="DefaultParagraphFont"/>
    <w:uiPriority w:val="19"/>
    <w:qFormat/>
    <w:rsid w:val="003C3978"/>
    <w:rPr>
      <w:rFonts w:cs="Times New Roman"/>
      <w:i/>
      <w:color w:val="243F60" w:themeColor="accent1" w:themeShade="7F"/>
    </w:rPr>
  </w:style>
  <w:style w:type="character" w:styleId="IntenseEmphasis">
    <w:name w:val="Intense Emphasis"/>
    <w:basedOn w:val="DefaultParagraphFont"/>
    <w:uiPriority w:val="21"/>
    <w:qFormat/>
    <w:rsid w:val="003C3978"/>
    <w:rPr>
      <w:rFonts w:cs="Times New Roman"/>
      <w:b/>
      <w:caps/>
      <w:color w:val="243F60" w:themeColor="accent1" w:themeShade="7F"/>
      <w:spacing w:val="10"/>
    </w:rPr>
  </w:style>
  <w:style w:type="character" w:styleId="SubtleReference">
    <w:name w:val="Subtle Reference"/>
    <w:basedOn w:val="DefaultParagraphFont"/>
    <w:uiPriority w:val="31"/>
    <w:qFormat/>
    <w:rsid w:val="003C3978"/>
    <w:rPr>
      <w:rFonts w:cs="Times New Roman"/>
      <w:b/>
      <w:color w:val="4F81BD" w:themeColor="accent1"/>
    </w:rPr>
  </w:style>
  <w:style w:type="character" w:styleId="IntenseReference">
    <w:name w:val="Intense Reference"/>
    <w:basedOn w:val="DefaultParagraphFont"/>
    <w:uiPriority w:val="32"/>
    <w:qFormat/>
    <w:rsid w:val="003C3978"/>
    <w:rPr>
      <w:rFonts w:cs="Times New Roman"/>
      <w:b/>
      <w:i/>
      <w:caps/>
      <w:color w:val="4F81BD" w:themeColor="accent1"/>
    </w:rPr>
  </w:style>
  <w:style w:type="character" w:styleId="BookTitle">
    <w:name w:val="Book Title"/>
    <w:basedOn w:val="DefaultParagraphFont"/>
    <w:uiPriority w:val="33"/>
    <w:qFormat/>
    <w:rsid w:val="003C3978"/>
    <w:rPr>
      <w:rFonts w:cs="Times New Roman"/>
      <w:b/>
      <w:i/>
      <w:spacing w:val="9"/>
    </w:rPr>
  </w:style>
  <w:style w:type="paragraph" w:styleId="TOCHeading">
    <w:name w:val="TOC Heading"/>
    <w:basedOn w:val="Heading1"/>
    <w:next w:val="Normal"/>
    <w:uiPriority w:val="39"/>
    <w:semiHidden/>
    <w:unhideWhenUsed/>
    <w:qFormat/>
    <w:rsid w:val="003C3978"/>
    <w:pPr>
      <w:outlineLvl w:val="9"/>
    </w:pPr>
  </w:style>
  <w:style w:type="table" w:styleId="TableGrid">
    <w:name w:val="Table Grid"/>
    <w:basedOn w:val="TableNormal"/>
    <w:uiPriority w:val="59"/>
    <w:rsid w:val="003C397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3C3978"/>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pPr>
      <w:rPr>
        <w:rFonts w:asciiTheme="majorHAnsi" w:eastAsiaTheme="majorEastAsia" w:hAnsiTheme="majorHAnsi" w:cs="Times New Roman"/>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semiHidden/>
    <w:unhideWhenUsed/>
    <w:rsid w:val="00BC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BC01BC"/>
    <w:rPr>
      <w:rFonts w:ascii="Courier New" w:hAnsi="Courier New" w:cs="Courier New"/>
      <w:sz w:val="20"/>
      <w:szCs w:val="20"/>
    </w:rPr>
  </w:style>
  <w:style w:type="paragraph" w:styleId="NormalWeb">
    <w:name w:val="Normal (Web)"/>
    <w:basedOn w:val="Normal"/>
    <w:uiPriority w:val="99"/>
    <w:semiHidden/>
    <w:unhideWhenUsed/>
    <w:rsid w:val="004B73B4"/>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4B73B4"/>
    <w:rPr>
      <w:rFonts w:cs="Times New Roman"/>
      <w:color w:val="0000FF"/>
      <w:u w:val="single"/>
    </w:rPr>
  </w:style>
  <w:style w:type="character" w:styleId="CommentReference">
    <w:name w:val="annotation reference"/>
    <w:basedOn w:val="DefaultParagraphFont"/>
    <w:uiPriority w:val="99"/>
    <w:semiHidden/>
    <w:unhideWhenUsed/>
    <w:rsid w:val="008A76F9"/>
    <w:rPr>
      <w:rFonts w:cs="Times New Roman"/>
      <w:sz w:val="16"/>
      <w:szCs w:val="16"/>
    </w:rPr>
  </w:style>
  <w:style w:type="paragraph" w:styleId="CommentText">
    <w:name w:val="annotation text"/>
    <w:basedOn w:val="Normal"/>
    <w:link w:val="CommentTextChar"/>
    <w:uiPriority w:val="99"/>
    <w:semiHidden/>
    <w:unhideWhenUsed/>
    <w:rsid w:val="008A76F9"/>
    <w:pPr>
      <w:spacing w:line="240" w:lineRule="auto"/>
    </w:pPr>
  </w:style>
  <w:style w:type="character" w:customStyle="1" w:styleId="CommentTextChar">
    <w:name w:val="Comment Text Char"/>
    <w:basedOn w:val="DefaultParagraphFont"/>
    <w:link w:val="CommentText"/>
    <w:uiPriority w:val="99"/>
    <w:semiHidden/>
    <w:locked/>
    <w:rsid w:val="008A76F9"/>
    <w:rPr>
      <w:rFonts w:cs="Times New Roman"/>
      <w:sz w:val="20"/>
      <w:szCs w:val="20"/>
    </w:rPr>
  </w:style>
  <w:style w:type="paragraph" w:styleId="CommentSubject">
    <w:name w:val="annotation subject"/>
    <w:basedOn w:val="CommentText"/>
    <w:next w:val="CommentText"/>
    <w:link w:val="CommentSubjectChar"/>
    <w:uiPriority w:val="99"/>
    <w:semiHidden/>
    <w:unhideWhenUsed/>
    <w:rsid w:val="008A76F9"/>
    <w:rPr>
      <w:b/>
      <w:bCs/>
    </w:rPr>
  </w:style>
  <w:style w:type="character" w:customStyle="1" w:styleId="CommentSubjectChar">
    <w:name w:val="Comment Subject Char"/>
    <w:basedOn w:val="CommentTextChar"/>
    <w:link w:val="CommentSubject"/>
    <w:uiPriority w:val="99"/>
    <w:semiHidden/>
    <w:locked/>
    <w:rsid w:val="008A76F9"/>
    <w:rPr>
      <w:rFonts w:cs="Times New Roman"/>
      <w:b/>
      <w:bCs/>
      <w:sz w:val="20"/>
      <w:szCs w:val="20"/>
    </w:rPr>
  </w:style>
  <w:style w:type="paragraph" w:styleId="BalloonText">
    <w:name w:val="Balloon Text"/>
    <w:basedOn w:val="Normal"/>
    <w:link w:val="BalloonTextChar"/>
    <w:uiPriority w:val="99"/>
    <w:semiHidden/>
    <w:unhideWhenUsed/>
    <w:rsid w:val="008A76F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A76F9"/>
    <w:rPr>
      <w:rFonts w:ascii="Tahoma" w:hAnsi="Tahoma" w:cs="Tahoma"/>
      <w:sz w:val="16"/>
      <w:szCs w:val="16"/>
    </w:rPr>
  </w:style>
  <w:style w:type="paragraph" w:styleId="Revision">
    <w:name w:val="Revision"/>
    <w:hidden/>
    <w:uiPriority w:val="99"/>
    <w:semiHidden/>
    <w:rsid w:val="005D296D"/>
    <w:pPr>
      <w:spacing w:before="0" w:after="0" w:line="240" w:lineRule="auto"/>
    </w:pPr>
    <w:rPr>
      <w:sz w:val="20"/>
      <w:szCs w:val="20"/>
    </w:rPr>
  </w:style>
  <w:style w:type="paragraph" w:styleId="Header">
    <w:name w:val="header"/>
    <w:basedOn w:val="Normal"/>
    <w:link w:val="HeaderChar"/>
    <w:uiPriority w:val="99"/>
    <w:unhideWhenUsed/>
    <w:rsid w:val="00886CD2"/>
    <w:pPr>
      <w:tabs>
        <w:tab w:val="center" w:pos="4680"/>
        <w:tab w:val="right" w:pos="9360"/>
      </w:tabs>
      <w:spacing w:before="0" w:after="0" w:line="240" w:lineRule="auto"/>
    </w:pPr>
  </w:style>
  <w:style w:type="character" w:customStyle="1" w:styleId="HeaderChar">
    <w:name w:val="Header Char"/>
    <w:basedOn w:val="DefaultParagraphFont"/>
    <w:link w:val="Header"/>
    <w:uiPriority w:val="99"/>
    <w:locked/>
    <w:rsid w:val="00886CD2"/>
    <w:rPr>
      <w:rFonts w:cs="Times New Roman"/>
      <w:sz w:val="20"/>
      <w:szCs w:val="20"/>
    </w:rPr>
  </w:style>
  <w:style w:type="paragraph" w:styleId="Footer">
    <w:name w:val="footer"/>
    <w:basedOn w:val="Normal"/>
    <w:link w:val="FooterChar"/>
    <w:uiPriority w:val="99"/>
    <w:unhideWhenUsed/>
    <w:rsid w:val="00886CD2"/>
    <w:pPr>
      <w:tabs>
        <w:tab w:val="center" w:pos="4680"/>
        <w:tab w:val="right" w:pos="9360"/>
      </w:tabs>
      <w:spacing w:before="0" w:after="0" w:line="240" w:lineRule="auto"/>
    </w:pPr>
  </w:style>
  <w:style w:type="character" w:customStyle="1" w:styleId="FooterChar">
    <w:name w:val="Footer Char"/>
    <w:basedOn w:val="DefaultParagraphFont"/>
    <w:link w:val="Footer"/>
    <w:uiPriority w:val="99"/>
    <w:locked/>
    <w:rsid w:val="00886CD2"/>
    <w:rPr>
      <w:rFonts w:cs="Times New Roman"/>
      <w:sz w:val="20"/>
      <w:szCs w:val="20"/>
    </w:rPr>
  </w:style>
  <w:style w:type="table" w:styleId="LightList-Accent1">
    <w:name w:val="Light List Accent 1"/>
    <w:basedOn w:val="TableNormal"/>
    <w:uiPriority w:val="61"/>
    <w:rsid w:val="009D18C4"/>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pPr>
      <w:rPr>
        <w:rFonts w:cs="Times New Roman"/>
        <w:b/>
        <w:bCs/>
        <w:color w:val="FFFFFF" w:themeColor="background1"/>
      </w:rPr>
      <w:tblPr/>
      <w:tcPr>
        <w:shd w:val="clear" w:color="auto" w:fill="4F81BD" w:themeFill="accent1"/>
      </w:tcPr>
    </w:tblStylePr>
    <w:tblStylePr w:type="lastRow">
      <w:pPr>
        <w:spacing w:before="0" w:after="0"/>
      </w:pPr>
      <w:rPr>
        <w:rFonts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E0341B"/>
    <w:pPr>
      <w:spacing w:after="100"/>
    </w:pPr>
  </w:style>
  <w:style w:type="paragraph" w:styleId="TOC2">
    <w:name w:val="toc 2"/>
    <w:basedOn w:val="Normal"/>
    <w:next w:val="Normal"/>
    <w:autoRedefine/>
    <w:uiPriority w:val="39"/>
    <w:unhideWhenUsed/>
    <w:rsid w:val="00E0341B"/>
    <w:pPr>
      <w:spacing w:after="100"/>
      <w:ind w:left="200"/>
    </w:pPr>
  </w:style>
  <w:style w:type="paragraph" w:styleId="TOC3">
    <w:name w:val="toc 3"/>
    <w:basedOn w:val="Normal"/>
    <w:next w:val="Normal"/>
    <w:autoRedefine/>
    <w:uiPriority w:val="39"/>
    <w:unhideWhenUsed/>
    <w:rsid w:val="00DB3F7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613586">
      <w:marLeft w:val="0"/>
      <w:marRight w:val="0"/>
      <w:marTop w:val="0"/>
      <w:marBottom w:val="0"/>
      <w:divBdr>
        <w:top w:val="none" w:sz="0" w:space="0" w:color="auto"/>
        <w:left w:val="none" w:sz="0" w:space="0" w:color="auto"/>
        <w:bottom w:val="none" w:sz="0" w:space="0" w:color="auto"/>
        <w:right w:val="none" w:sz="0" w:space="0" w:color="auto"/>
      </w:divBdr>
    </w:div>
    <w:div w:id="1159613587">
      <w:marLeft w:val="0"/>
      <w:marRight w:val="0"/>
      <w:marTop w:val="0"/>
      <w:marBottom w:val="0"/>
      <w:divBdr>
        <w:top w:val="none" w:sz="0" w:space="0" w:color="auto"/>
        <w:left w:val="none" w:sz="0" w:space="0" w:color="auto"/>
        <w:bottom w:val="none" w:sz="0" w:space="0" w:color="auto"/>
        <w:right w:val="none" w:sz="0" w:space="0" w:color="auto"/>
      </w:divBdr>
    </w:div>
    <w:div w:id="1159613588">
      <w:marLeft w:val="0"/>
      <w:marRight w:val="0"/>
      <w:marTop w:val="0"/>
      <w:marBottom w:val="0"/>
      <w:divBdr>
        <w:top w:val="none" w:sz="0" w:space="0" w:color="auto"/>
        <w:left w:val="none" w:sz="0" w:space="0" w:color="auto"/>
        <w:bottom w:val="none" w:sz="0" w:space="0" w:color="auto"/>
        <w:right w:val="none" w:sz="0" w:space="0" w:color="auto"/>
      </w:divBdr>
    </w:div>
    <w:div w:id="1159613589">
      <w:marLeft w:val="0"/>
      <w:marRight w:val="0"/>
      <w:marTop w:val="0"/>
      <w:marBottom w:val="0"/>
      <w:divBdr>
        <w:top w:val="none" w:sz="0" w:space="0" w:color="auto"/>
        <w:left w:val="none" w:sz="0" w:space="0" w:color="auto"/>
        <w:bottom w:val="none" w:sz="0" w:space="0" w:color="auto"/>
        <w:right w:val="none" w:sz="0" w:space="0" w:color="auto"/>
      </w:divBdr>
    </w:div>
    <w:div w:id="1159613590">
      <w:marLeft w:val="0"/>
      <w:marRight w:val="0"/>
      <w:marTop w:val="0"/>
      <w:marBottom w:val="0"/>
      <w:divBdr>
        <w:top w:val="none" w:sz="0" w:space="0" w:color="auto"/>
        <w:left w:val="none" w:sz="0" w:space="0" w:color="auto"/>
        <w:bottom w:val="none" w:sz="0" w:space="0" w:color="auto"/>
        <w:right w:val="none" w:sz="0" w:space="0" w:color="auto"/>
      </w:divBdr>
    </w:div>
    <w:div w:id="1159613591">
      <w:marLeft w:val="0"/>
      <w:marRight w:val="0"/>
      <w:marTop w:val="0"/>
      <w:marBottom w:val="0"/>
      <w:divBdr>
        <w:top w:val="none" w:sz="0" w:space="0" w:color="auto"/>
        <w:left w:val="none" w:sz="0" w:space="0" w:color="auto"/>
        <w:bottom w:val="none" w:sz="0" w:space="0" w:color="auto"/>
        <w:right w:val="none" w:sz="0" w:space="0" w:color="auto"/>
      </w:divBdr>
    </w:div>
    <w:div w:id="1159613592">
      <w:marLeft w:val="0"/>
      <w:marRight w:val="0"/>
      <w:marTop w:val="0"/>
      <w:marBottom w:val="0"/>
      <w:divBdr>
        <w:top w:val="none" w:sz="0" w:space="0" w:color="auto"/>
        <w:left w:val="none" w:sz="0" w:space="0" w:color="auto"/>
        <w:bottom w:val="none" w:sz="0" w:space="0" w:color="auto"/>
        <w:right w:val="none" w:sz="0" w:space="0" w:color="auto"/>
      </w:divBdr>
    </w:div>
    <w:div w:id="1159613593">
      <w:marLeft w:val="0"/>
      <w:marRight w:val="0"/>
      <w:marTop w:val="0"/>
      <w:marBottom w:val="0"/>
      <w:divBdr>
        <w:top w:val="none" w:sz="0" w:space="0" w:color="auto"/>
        <w:left w:val="none" w:sz="0" w:space="0" w:color="auto"/>
        <w:bottom w:val="none" w:sz="0" w:space="0" w:color="auto"/>
        <w:right w:val="none" w:sz="0" w:space="0" w:color="auto"/>
      </w:divBdr>
    </w:div>
    <w:div w:id="1159613594">
      <w:marLeft w:val="0"/>
      <w:marRight w:val="0"/>
      <w:marTop w:val="0"/>
      <w:marBottom w:val="0"/>
      <w:divBdr>
        <w:top w:val="none" w:sz="0" w:space="0" w:color="auto"/>
        <w:left w:val="none" w:sz="0" w:space="0" w:color="auto"/>
        <w:bottom w:val="none" w:sz="0" w:space="0" w:color="auto"/>
        <w:right w:val="none" w:sz="0" w:space="0" w:color="auto"/>
      </w:divBdr>
    </w:div>
    <w:div w:id="1159613595">
      <w:marLeft w:val="0"/>
      <w:marRight w:val="0"/>
      <w:marTop w:val="0"/>
      <w:marBottom w:val="0"/>
      <w:divBdr>
        <w:top w:val="none" w:sz="0" w:space="0" w:color="auto"/>
        <w:left w:val="none" w:sz="0" w:space="0" w:color="auto"/>
        <w:bottom w:val="none" w:sz="0" w:space="0" w:color="auto"/>
        <w:right w:val="none" w:sz="0" w:space="0" w:color="auto"/>
      </w:divBdr>
    </w:div>
    <w:div w:id="1159613596">
      <w:marLeft w:val="0"/>
      <w:marRight w:val="0"/>
      <w:marTop w:val="0"/>
      <w:marBottom w:val="0"/>
      <w:divBdr>
        <w:top w:val="none" w:sz="0" w:space="0" w:color="auto"/>
        <w:left w:val="none" w:sz="0" w:space="0" w:color="auto"/>
        <w:bottom w:val="none" w:sz="0" w:space="0" w:color="auto"/>
        <w:right w:val="none" w:sz="0" w:space="0" w:color="auto"/>
      </w:divBdr>
    </w:div>
    <w:div w:id="1159613597">
      <w:marLeft w:val="0"/>
      <w:marRight w:val="0"/>
      <w:marTop w:val="0"/>
      <w:marBottom w:val="0"/>
      <w:divBdr>
        <w:top w:val="none" w:sz="0" w:space="0" w:color="auto"/>
        <w:left w:val="none" w:sz="0" w:space="0" w:color="auto"/>
        <w:bottom w:val="none" w:sz="0" w:space="0" w:color="auto"/>
        <w:right w:val="none" w:sz="0" w:space="0" w:color="auto"/>
      </w:divBdr>
    </w:div>
    <w:div w:id="11596135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microsoft.com/kb/968929"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microsoft.com/downloads/details.aspx?FamilyID=9cfb2d51-5ff4-4491-b0e5-b386f32c0992&amp;displaylang=e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1948</Words>
  <Characters>11104</Characters>
  <Application>Microsoft Office Word</Application>
  <DocSecurity>0</DocSecurity>
  <Lines>92</Lines>
  <Paragraphs>26</Paragraphs>
  <ScaleCrop>false</ScaleCrop>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2016-04-06T00:50:00Z</dcterms:created>
  <dcterms:modified xsi:type="dcterms:W3CDTF">2016-04-06T00:51:00Z</dcterms:modified>
</cp:coreProperties>
</file>