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52103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EA4049" w:rsidRPr="00391578">
              <w:rPr>
                <w:b/>
                <w:sz w:val="24"/>
                <w:szCs w:val="24"/>
              </w:rPr>
              <w:t>LOGIN_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L</w:t>
            </w:r>
            <w:r w:rsidR="00521033" w:rsidRPr="00391578">
              <w:rPr>
                <w:b/>
                <w:sz w:val="24"/>
                <w:szCs w:val="24"/>
              </w:rPr>
              <w:t>ogowanie</w:t>
            </w:r>
            <w:r w:rsidR="00637CC6" w:rsidRPr="00391578">
              <w:rPr>
                <w:b/>
                <w:sz w:val="24"/>
                <w:szCs w:val="24"/>
              </w:rPr>
              <w:t xml:space="preserve">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l</w:t>
            </w:r>
            <w:r w:rsidR="00521033" w:rsidRPr="00637CC6">
              <w:rPr>
                <w:sz w:val="24"/>
                <w:szCs w:val="24"/>
              </w:rPr>
              <w:t xml:space="preserve">ogowanie użytkownika </w:t>
            </w:r>
            <w:r w:rsidR="003E76A6" w:rsidRPr="00637CC6">
              <w:rPr>
                <w:sz w:val="24"/>
                <w:szCs w:val="24"/>
              </w:rPr>
              <w:t>do Systemu Zarządzania Fakturami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logowania posiada pola do wpisania nazwy użytkownika i hasła. </w:t>
            </w:r>
          </w:p>
          <w:p w:rsidR="00637CC6" w:rsidRPr="00637CC6" w:rsidRDefault="003E76A6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Sprawdzenie, czy użytkownik jest się w stanie zalogować</w:t>
            </w:r>
            <w:r w:rsidR="00637CC6" w:rsidRPr="00637CC6">
              <w:rPr>
                <w:sz w:val="24"/>
                <w:szCs w:val="24"/>
              </w:rPr>
              <w:t xml:space="preserve"> podając prawidłowe dane.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3E76A6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3810CE" w:rsidRPr="00637CC6" w:rsidRDefault="003E76A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Następuje przekierowanie do strony głównej</w:t>
            </w:r>
            <w:r>
              <w:rPr>
                <w:sz w:val="24"/>
                <w:szCs w:val="24"/>
              </w:rPr>
              <w:t xml:space="preserve"> jeśli użytkownik nie jest administratorem</w:t>
            </w:r>
          </w:p>
          <w:p w:rsidR="00637CC6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Następuje przekierowanie do panelu administratora jeśli użytkownik jest administratorem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nazwę</w:t>
            </w:r>
            <w:r w:rsidR="007226E9">
              <w:rPr>
                <w:sz w:val="24"/>
                <w:szCs w:val="24"/>
              </w:rPr>
              <w:t xml:space="preserve"> i hasło do odpowiednik pól tekstowych.</w:t>
            </w:r>
          </w:p>
          <w:p w:rsidR="007226E9" w:rsidRPr="00EA4049" w:rsidRDefault="007226E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"Zaloguj".</w:t>
            </w:r>
          </w:p>
        </w:tc>
      </w:tr>
    </w:tbl>
    <w:p w:rsidR="00A2253D" w:rsidRDefault="00A2253D" w:rsidP="003810CE"/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226E9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TC_USER_LOGIN_002</w:t>
            </w:r>
          </w:p>
        </w:tc>
      </w:tr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226E9" w:rsidRPr="00391578" w:rsidRDefault="007226E9" w:rsidP="00AB1D04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Niepowodzenie logowania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Niepoprawne l</w:t>
            </w:r>
            <w:r w:rsidRPr="00637CC6">
              <w:rPr>
                <w:sz w:val="24"/>
                <w:szCs w:val="24"/>
              </w:rPr>
              <w:t>ogowanie użytkownika do Systemu Zarządzania Fakturami</w:t>
            </w:r>
            <w:r>
              <w:rPr>
                <w:sz w:val="24"/>
                <w:szCs w:val="24"/>
              </w:rPr>
              <w:t xml:space="preserve"> - błędne dane.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226E9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226E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błędną nazwę lub hasło do odpowiednik pól tekstowych.</w:t>
            </w:r>
          </w:p>
          <w:p w:rsidR="007226E9" w:rsidRPr="00EA404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</w:t>
            </w:r>
          </w:p>
        </w:tc>
      </w:tr>
    </w:tbl>
    <w:p w:rsidR="007226E9" w:rsidRPr="003810CE" w:rsidRDefault="007226E9" w:rsidP="003810CE"/>
    <w:sectPr w:rsidR="007226E9" w:rsidRPr="003810C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810CE"/>
    <w:rsid w:val="003810CE"/>
    <w:rsid w:val="00391578"/>
    <w:rsid w:val="003E76A6"/>
    <w:rsid w:val="00521033"/>
    <w:rsid w:val="00637CC6"/>
    <w:rsid w:val="007226E9"/>
    <w:rsid w:val="0075155F"/>
    <w:rsid w:val="00A2253D"/>
    <w:rsid w:val="00AB1D04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5CB36-DB31-4D2F-BA14-3D85B86E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4</cp:revision>
  <dcterms:created xsi:type="dcterms:W3CDTF">2016-04-13T14:35:00Z</dcterms:created>
  <dcterms:modified xsi:type="dcterms:W3CDTF">2016-04-13T15:57:00Z</dcterms:modified>
</cp:coreProperties>
</file>