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E309" w14:textId="3CF2B210" w:rsidR="003832D5" w:rsidRPr="00AD2D6A" w:rsidRDefault="003832D5" w:rsidP="003832D5">
      <w:pPr>
        <w:tabs>
          <w:tab w:val="left" w:pos="0"/>
        </w:tabs>
        <w:ind w:left="714" w:hanging="357"/>
        <w:outlineLvl w:val="0"/>
        <w:rPr>
          <w:sz w:val="28"/>
          <w:szCs w:val="28"/>
        </w:rPr>
      </w:pPr>
      <w:bookmarkStart w:id="0" w:name="_Toc89894187"/>
    </w:p>
    <w:p w14:paraId="7874157C" w14:textId="77777777" w:rsidR="00AA1BF2" w:rsidRDefault="00AA1BF2" w:rsidP="00AA1BF2">
      <w:pPr>
        <w:pStyle w:val="affff3"/>
      </w:pPr>
      <w:r>
        <w:t>Администрация Волоколамского городского округа</w:t>
      </w:r>
      <w:r w:rsidRPr="00AA1BF2">
        <w:t xml:space="preserve"> </w:t>
      </w:r>
    </w:p>
    <w:p w14:paraId="3723998B" w14:textId="43CF0809" w:rsidR="003832D5" w:rsidRPr="00AA1BF2" w:rsidRDefault="00AA1BF2" w:rsidP="00AA1BF2">
      <w:pPr>
        <w:pStyle w:val="affff3"/>
        <w:rPr>
          <w:lang w:val="x-none"/>
        </w:rPr>
      </w:pPr>
      <w:r w:rsidRPr="00AA1BF2">
        <w:t>Управление экономического развития и АПК</w:t>
      </w:r>
    </w:p>
    <w:p w14:paraId="58A536F8" w14:textId="77777777" w:rsidR="00AA1BF2" w:rsidRPr="00AA1BF2" w:rsidRDefault="00AA1BF2" w:rsidP="00AA1BF2">
      <w:pPr>
        <w:pStyle w:val="1f0"/>
        <w:rPr>
          <w:lang w:eastAsia="ru-RU"/>
        </w:rPr>
      </w:pPr>
    </w:p>
    <w:p w14:paraId="6BC64941" w14:textId="77777777" w:rsidR="003832D5" w:rsidRPr="00AD2D6A" w:rsidRDefault="003832D5" w:rsidP="00AA1BF2">
      <w:pPr>
        <w:jc w:val="center"/>
      </w:pPr>
    </w:p>
    <w:p w14:paraId="34747BFE" w14:textId="77777777" w:rsidR="003832D5" w:rsidRPr="00AD2D6A" w:rsidRDefault="003832D5" w:rsidP="00AA1BF2">
      <w:pPr>
        <w:jc w:val="center"/>
        <w:sectPr w:rsidR="003832D5" w:rsidRPr="00AD2D6A" w:rsidSect="003832D5">
          <w:footerReference w:type="even" r:id="rId8"/>
          <w:footerReference w:type="default" r:id="rId9"/>
          <w:pgSz w:w="11906" w:h="16838"/>
          <w:pgMar w:top="1134" w:right="850" w:bottom="1134" w:left="1701" w:header="708" w:footer="708" w:gutter="0"/>
          <w:cols w:space="708"/>
          <w:titlePg/>
          <w:docGrid w:linePitch="360"/>
        </w:sectPr>
      </w:pPr>
    </w:p>
    <w:p w14:paraId="6109E6CB" w14:textId="77777777" w:rsidR="00AD2D6A" w:rsidRDefault="00AD2D6A" w:rsidP="00AA1BF2">
      <w:pPr>
        <w:jc w:val="center"/>
        <w:rPr>
          <w:sz w:val="28"/>
          <w:szCs w:val="28"/>
        </w:rPr>
      </w:pPr>
    </w:p>
    <w:p w14:paraId="30F521B3" w14:textId="513E6086" w:rsidR="003832D5" w:rsidRPr="00AD2D6A" w:rsidRDefault="003832D5" w:rsidP="00AA1BF2">
      <w:pPr>
        <w:jc w:val="center"/>
        <w:rPr>
          <w:sz w:val="28"/>
          <w:szCs w:val="28"/>
        </w:rPr>
      </w:pPr>
      <w:r w:rsidRPr="00AD2D6A">
        <w:rPr>
          <w:sz w:val="28"/>
          <w:szCs w:val="28"/>
        </w:rPr>
        <w:t>УТВЕРЖДАЮ</w:t>
      </w:r>
    </w:p>
    <w:p w14:paraId="1D9F8D48" w14:textId="0338FFEF" w:rsidR="00AA1BF2" w:rsidRDefault="00AA1BF2" w:rsidP="00AA1BF2">
      <w:pPr>
        <w:jc w:val="center"/>
        <w:rPr>
          <w:sz w:val="28"/>
          <w:szCs w:val="28"/>
        </w:rPr>
      </w:pPr>
      <w:r>
        <w:rPr>
          <w:sz w:val="28"/>
          <w:szCs w:val="28"/>
        </w:rPr>
        <w:t>Н</w:t>
      </w:r>
      <w:r w:rsidRPr="00AA1BF2">
        <w:rPr>
          <w:sz w:val="28"/>
          <w:szCs w:val="28"/>
        </w:rPr>
        <w:t>ачальник Управления</w:t>
      </w:r>
      <w:r>
        <w:rPr>
          <w:sz w:val="28"/>
          <w:szCs w:val="28"/>
        </w:rPr>
        <w:t xml:space="preserve"> </w:t>
      </w:r>
      <w:r w:rsidRPr="00AA1BF2">
        <w:rPr>
          <w:sz w:val="28"/>
          <w:szCs w:val="28"/>
        </w:rPr>
        <w:t>экономического развития и АПК</w:t>
      </w:r>
    </w:p>
    <w:p w14:paraId="7F0280D2" w14:textId="41C2B8C2" w:rsidR="00AD2D6A" w:rsidRDefault="00AA1BF2" w:rsidP="00AA1BF2">
      <w:pPr>
        <w:jc w:val="center"/>
        <w:rPr>
          <w:sz w:val="28"/>
          <w:szCs w:val="28"/>
        </w:rPr>
      </w:pPr>
      <w:r>
        <w:rPr>
          <w:sz w:val="28"/>
          <w:szCs w:val="28"/>
        </w:rPr>
        <w:t>___________ Иванов А.В.</w:t>
      </w:r>
    </w:p>
    <w:p w14:paraId="0358E8E1" w14:textId="2C7433F9" w:rsidR="00AD2D6A" w:rsidRPr="00AA1BF2" w:rsidRDefault="00AA1BF2" w:rsidP="00AA1BF2">
      <w:pPr>
        <w:jc w:val="center"/>
        <w:rPr>
          <w:sz w:val="28"/>
          <w:szCs w:val="28"/>
        </w:rPr>
      </w:pPr>
      <w:r w:rsidRPr="00AA1BF2">
        <w:rPr>
          <w:sz w:val="28"/>
          <w:szCs w:val="28"/>
        </w:rPr>
        <w:t>30 ноября 2021 г.</w:t>
      </w:r>
    </w:p>
    <w:p w14:paraId="1FF40F11" w14:textId="77777777" w:rsidR="00AA1BF2" w:rsidRDefault="00AA1BF2" w:rsidP="00AA1BF2">
      <w:pPr>
        <w:jc w:val="center"/>
        <w:rPr>
          <w:sz w:val="28"/>
          <w:szCs w:val="28"/>
        </w:rPr>
      </w:pPr>
    </w:p>
    <w:p w14:paraId="5A0F5EE5" w14:textId="77777777" w:rsidR="00AA1BF2" w:rsidRDefault="00AA1BF2" w:rsidP="00AA1BF2">
      <w:pPr>
        <w:jc w:val="center"/>
        <w:rPr>
          <w:sz w:val="28"/>
          <w:szCs w:val="28"/>
        </w:rPr>
      </w:pPr>
    </w:p>
    <w:p w14:paraId="4E9B9F38" w14:textId="7B006AD5" w:rsidR="003832D5" w:rsidRPr="00AD2D6A" w:rsidRDefault="003832D5" w:rsidP="00AA1BF2">
      <w:pPr>
        <w:jc w:val="center"/>
        <w:rPr>
          <w:sz w:val="28"/>
          <w:szCs w:val="28"/>
        </w:rPr>
      </w:pPr>
      <w:r w:rsidRPr="00AD2D6A">
        <w:rPr>
          <w:sz w:val="28"/>
          <w:szCs w:val="28"/>
        </w:rPr>
        <w:t>УТВЕРЖДАЮ</w:t>
      </w:r>
    </w:p>
    <w:p w14:paraId="0260BCA2" w14:textId="5431444E" w:rsidR="00AA1BF2" w:rsidRDefault="00AA1BF2" w:rsidP="00AA1BF2">
      <w:pPr>
        <w:jc w:val="center"/>
        <w:rPr>
          <w:sz w:val="28"/>
          <w:szCs w:val="28"/>
        </w:rPr>
      </w:pPr>
      <w:r>
        <w:rPr>
          <w:sz w:val="28"/>
          <w:szCs w:val="28"/>
        </w:rPr>
        <w:t>Генеральный директор</w:t>
      </w:r>
    </w:p>
    <w:p w14:paraId="4337F44C" w14:textId="011639B0" w:rsidR="003832D5" w:rsidRPr="00AA1BF2" w:rsidRDefault="00AA1BF2" w:rsidP="00AA1BF2">
      <w:pPr>
        <w:jc w:val="center"/>
        <w:rPr>
          <w:sz w:val="28"/>
          <w:szCs w:val="28"/>
        </w:rPr>
      </w:pPr>
      <w:r>
        <w:rPr>
          <w:sz w:val="28"/>
          <w:szCs w:val="28"/>
        </w:rPr>
        <w:t xml:space="preserve">ООО </w:t>
      </w:r>
      <w:r w:rsidRPr="00AA1BF2">
        <w:rPr>
          <w:sz w:val="28"/>
          <w:szCs w:val="28"/>
        </w:rPr>
        <w:t>“</w:t>
      </w:r>
      <w:r>
        <w:rPr>
          <w:sz w:val="28"/>
          <w:szCs w:val="28"/>
        </w:rPr>
        <w:t>Ромашка</w:t>
      </w:r>
      <w:r w:rsidRPr="00AA1BF2">
        <w:rPr>
          <w:sz w:val="28"/>
          <w:szCs w:val="28"/>
        </w:rPr>
        <w:t>”</w:t>
      </w:r>
    </w:p>
    <w:p w14:paraId="4CAFB4C8" w14:textId="40B554AA" w:rsidR="00AA1BF2" w:rsidRDefault="00AA1BF2" w:rsidP="00AA1BF2">
      <w:pPr>
        <w:jc w:val="center"/>
        <w:rPr>
          <w:sz w:val="28"/>
          <w:szCs w:val="28"/>
        </w:rPr>
      </w:pPr>
      <w:r w:rsidRPr="00AA1BF2">
        <w:rPr>
          <w:sz w:val="28"/>
          <w:szCs w:val="28"/>
        </w:rPr>
        <w:t>___________</w:t>
      </w:r>
      <w:r>
        <w:rPr>
          <w:sz w:val="28"/>
          <w:szCs w:val="28"/>
        </w:rPr>
        <w:t xml:space="preserve"> Петров</w:t>
      </w:r>
      <w:r w:rsidRPr="00AA1BF2">
        <w:rPr>
          <w:sz w:val="28"/>
          <w:szCs w:val="28"/>
        </w:rPr>
        <w:t xml:space="preserve"> </w:t>
      </w:r>
      <w:r>
        <w:rPr>
          <w:sz w:val="28"/>
          <w:szCs w:val="28"/>
        </w:rPr>
        <w:t>Н</w:t>
      </w:r>
      <w:r w:rsidRPr="00AA1BF2">
        <w:rPr>
          <w:sz w:val="28"/>
          <w:szCs w:val="28"/>
        </w:rPr>
        <w:t>.</w:t>
      </w:r>
      <w:r>
        <w:rPr>
          <w:sz w:val="28"/>
          <w:szCs w:val="28"/>
        </w:rPr>
        <w:t>И.</w:t>
      </w:r>
    </w:p>
    <w:p w14:paraId="077DC94A" w14:textId="7BD023F5" w:rsidR="00AA1BF2" w:rsidRPr="00AA1BF2" w:rsidRDefault="00AA1BF2" w:rsidP="00AA1BF2">
      <w:pPr>
        <w:jc w:val="center"/>
        <w:rPr>
          <w:sz w:val="28"/>
          <w:szCs w:val="28"/>
        </w:rPr>
      </w:pPr>
      <w:r>
        <w:rPr>
          <w:sz w:val="28"/>
          <w:szCs w:val="28"/>
        </w:rPr>
        <w:t>30 ноября 2021 г.</w:t>
      </w:r>
    </w:p>
    <w:p w14:paraId="5DA916A4" w14:textId="2B6627E4" w:rsidR="003832D5" w:rsidRPr="00AD2D6A" w:rsidRDefault="003832D5" w:rsidP="00AA1BF2">
      <w:pPr>
        <w:jc w:val="center"/>
        <w:rPr>
          <w:sz w:val="28"/>
          <w:szCs w:val="28"/>
          <w:u w:val="single"/>
        </w:rPr>
      </w:pPr>
    </w:p>
    <w:p w14:paraId="73C59703" w14:textId="15498664" w:rsidR="003832D5" w:rsidRPr="00AD2D6A" w:rsidRDefault="003832D5" w:rsidP="00AA1BF2">
      <w:pPr>
        <w:pStyle w:val="1f3"/>
        <w:sectPr w:rsidR="003832D5" w:rsidRPr="00AD2D6A" w:rsidSect="003832D5">
          <w:type w:val="continuous"/>
          <w:pgSz w:w="11906" w:h="16838"/>
          <w:pgMar w:top="1134" w:right="850" w:bottom="1134" w:left="1701" w:header="708" w:footer="708" w:gutter="0"/>
          <w:cols w:num="2" w:space="708"/>
          <w:titlePg/>
          <w:docGrid w:linePitch="360"/>
        </w:sectPr>
      </w:pPr>
    </w:p>
    <w:p w14:paraId="3111AD0C" w14:textId="77777777" w:rsidR="00AD2D6A" w:rsidRPr="00AD2D6A" w:rsidRDefault="00AD2D6A" w:rsidP="003832D5">
      <w:pPr>
        <w:pStyle w:val="1f3"/>
      </w:pPr>
    </w:p>
    <w:p w14:paraId="51509D9C" w14:textId="0FFBC2A4" w:rsidR="003832D5" w:rsidRPr="00AD2D6A" w:rsidRDefault="003832D5" w:rsidP="003832D5">
      <w:pPr>
        <w:pStyle w:val="1f3"/>
      </w:pPr>
    </w:p>
    <w:p w14:paraId="4410D1A3" w14:textId="77777777" w:rsidR="00AD2D6A" w:rsidRDefault="00AD2D6A" w:rsidP="00AA1BF2">
      <w:pPr>
        <w:pStyle w:val="affff3"/>
      </w:pPr>
      <w:r w:rsidRPr="00AD2D6A">
        <w:t xml:space="preserve">Автоматизированная система </w:t>
      </w:r>
      <w:r>
        <w:t>Городские услуги</w:t>
      </w:r>
    </w:p>
    <w:p w14:paraId="55DD987D" w14:textId="2A1D60A1" w:rsidR="003832D5" w:rsidRPr="00AD2D6A" w:rsidRDefault="003832D5" w:rsidP="00AA1BF2">
      <w:pPr>
        <w:pStyle w:val="affff3"/>
      </w:pPr>
      <w:r w:rsidRPr="00AD2D6A">
        <w:t>техническое задание</w:t>
      </w:r>
    </w:p>
    <w:p w14:paraId="312FC5C2" w14:textId="77777777" w:rsidR="003832D5" w:rsidRPr="00AD2D6A" w:rsidRDefault="003832D5" w:rsidP="003832D5"/>
    <w:p w14:paraId="10C26EDC" w14:textId="19D9561D" w:rsidR="003832D5" w:rsidRPr="00AD2D6A" w:rsidRDefault="003832D5" w:rsidP="003832D5">
      <w:pPr>
        <w:jc w:val="center"/>
      </w:pPr>
      <w:r w:rsidRPr="00AD2D6A">
        <w:t xml:space="preserve">На </w:t>
      </w:r>
      <w:r w:rsidR="00AD2D6A" w:rsidRPr="00AD2D6A">
        <w:t>3</w:t>
      </w:r>
      <w:r w:rsidR="005844EC">
        <w:t>7</w:t>
      </w:r>
      <w:r w:rsidRPr="00AD2D6A">
        <w:t xml:space="preserve"> листах</w:t>
      </w:r>
    </w:p>
    <w:p w14:paraId="351B7F0D" w14:textId="6DDC3390" w:rsidR="003832D5" w:rsidRPr="00AD2D6A" w:rsidRDefault="003832D5" w:rsidP="00AA1BF2">
      <w:pPr>
        <w:jc w:val="center"/>
      </w:pPr>
      <w:r w:rsidRPr="00AD2D6A">
        <w:t>Действует с «</w:t>
      </w:r>
      <w:r w:rsidR="00AD2D6A" w:rsidRPr="00AD2D6A">
        <w:t>01</w:t>
      </w:r>
      <w:r w:rsidRPr="00AD2D6A">
        <w:t>»</w:t>
      </w:r>
      <w:r w:rsidR="00AD2D6A" w:rsidRPr="00AD2D6A">
        <w:t xml:space="preserve"> декабря </w:t>
      </w:r>
      <w:r w:rsidRPr="00AD2D6A">
        <w:t>20</w:t>
      </w:r>
      <w:r w:rsidR="00AD2D6A" w:rsidRPr="00AD2D6A">
        <w:t>21</w:t>
      </w:r>
      <w:r w:rsidRPr="00AD2D6A">
        <w:t xml:space="preserve"> г.</w:t>
      </w:r>
    </w:p>
    <w:p w14:paraId="7AE5D69B" w14:textId="77777777" w:rsidR="003832D5" w:rsidRPr="00AD2D6A" w:rsidRDefault="003832D5" w:rsidP="003832D5"/>
    <w:p w14:paraId="60BCAEBC" w14:textId="1AB8583A" w:rsidR="003832D5" w:rsidRDefault="003832D5" w:rsidP="003832D5"/>
    <w:p w14:paraId="2D1D652A" w14:textId="5BBEC9A8" w:rsidR="00AA1BF2" w:rsidRDefault="00AA1BF2" w:rsidP="003832D5"/>
    <w:p w14:paraId="414B2439" w14:textId="7AB971A6" w:rsidR="00AA1BF2" w:rsidRDefault="00AA1BF2" w:rsidP="003832D5"/>
    <w:p w14:paraId="3749F06E" w14:textId="2A998102" w:rsidR="00AA1BF2" w:rsidRDefault="00AA1BF2" w:rsidP="003832D5"/>
    <w:p w14:paraId="5DF6E36B" w14:textId="637F7AD4" w:rsidR="00AA1BF2" w:rsidRDefault="00AA1BF2" w:rsidP="003832D5"/>
    <w:p w14:paraId="2C97F3A1" w14:textId="77777777" w:rsidR="00AA1BF2" w:rsidRPr="00AD2D6A" w:rsidRDefault="00AA1BF2" w:rsidP="003832D5"/>
    <w:p w14:paraId="41883BC3" w14:textId="04EAADE6" w:rsidR="003832D5" w:rsidRDefault="003832D5" w:rsidP="003832D5"/>
    <w:p w14:paraId="3A1DFFD6" w14:textId="2BEC7FD2" w:rsidR="00AD2D6A" w:rsidRDefault="00AD2D6A" w:rsidP="003832D5"/>
    <w:p w14:paraId="2AF07548" w14:textId="65D00466" w:rsidR="00AD2D6A" w:rsidRDefault="00AD2D6A" w:rsidP="003832D5"/>
    <w:p w14:paraId="7845B490" w14:textId="252CEDA7" w:rsidR="00AD2D6A" w:rsidRDefault="00AD2D6A" w:rsidP="003832D5"/>
    <w:p w14:paraId="47A5E487" w14:textId="423CE61C" w:rsidR="00AD2D6A" w:rsidRDefault="00AD2D6A" w:rsidP="003832D5"/>
    <w:p w14:paraId="35549C8F" w14:textId="0A06F25E" w:rsidR="00AD2D6A" w:rsidRDefault="00AD2D6A" w:rsidP="003832D5"/>
    <w:p w14:paraId="478CC083" w14:textId="500EBCFD" w:rsidR="00AD2D6A" w:rsidRDefault="00AD2D6A" w:rsidP="003832D5"/>
    <w:p w14:paraId="60750628" w14:textId="77777777" w:rsidR="00AD2D6A" w:rsidRDefault="00AD2D6A" w:rsidP="003832D5"/>
    <w:p w14:paraId="1F99DAB2" w14:textId="5C6A2E72" w:rsidR="00AD2D6A" w:rsidRDefault="00AD2D6A" w:rsidP="003832D5"/>
    <w:p w14:paraId="7084A5C6" w14:textId="2BD89F62" w:rsidR="00AA1BF2" w:rsidRDefault="00AA1BF2" w:rsidP="003832D5"/>
    <w:p w14:paraId="30672F38" w14:textId="018B4F2A" w:rsidR="00AA1BF2" w:rsidRDefault="00AA1BF2" w:rsidP="003832D5"/>
    <w:p w14:paraId="5868AD3D" w14:textId="42CAD2BB" w:rsidR="00AA1BF2" w:rsidRDefault="00AA1BF2" w:rsidP="003832D5"/>
    <w:p w14:paraId="7A031F81" w14:textId="64DC9451" w:rsidR="00AA1BF2" w:rsidRDefault="00AA1BF2" w:rsidP="003832D5"/>
    <w:p w14:paraId="7D32DC63" w14:textId="233DB090" w:rsidR="00AA1BF2" w:rsidRDefault="00AA1BF2" w:rsidP="003832D5"/>
    <w:p w14:paraId="10AB3BB0" w14:textId="141D8B55" w:rsidR="00AA1BF2" w:rsidRDefault="00AA1BF2" w:rsidP="003832D5"/>
    <w:p w14:paraId="4C76FECA" w14:textId="0C196D18" w:rsidR="00AA1BF2" w:rsidRDefault="00AA1BF2" w:rsidP="003832D5"/>
    <w:p w14:paraId="467ADFCD" w14:textId="72E88A25" w:rsidR="00AA1BF2" w:rsidRDefault="00AA1BF2" w:rsidP="003832D5"/>
    <w:p w14:paraId="2EE6D7D3" w14:textId="77777777" w:rsidR="00AA1BF2" w:rsidRDefault="00AA1BF2" w:rsidP="003832D5"/>
    <w:p w14:paraId="1E876430" w14:textId="77777777" w:rsidR="00AD2D6A" w:rsidRPr="00AD2D6A" w:rsidRDefault="00AD2D6A" w:rsidP="003832D5"/>
    <w:sdt>
      <w:sdtPr>
        <w:rPr>
          <w:rFonts w:ascii="Times New Roman" w:hAnsi="Times New Roman"/>
          <w:color w:val="auto"/>
          <w:sz w:val="28"/>
          <w:szCs w:val="28"/>
          <w:lang w:val="ru-RU" w:eastAsia="ru-RU"/>
        </w:rPr>
        <w:id w:val="-175031300"/>
        <w:docPartObj>
          <w:docPartGallery w:val="Table of Contents"/>
          <w:docPartUnique/>
        </w:docPartObj>
      </w:sdtPr>
      <w:sdtEndPr>
        <w:rPr>
          <w:b/>
          <w:bCs/>
          <w:noProof/>
        </w:rPr>
      </w:sdtEndPr>
      <w:sdtContent>
        <w:p w14:paraId="6F8D8482" w14:textId="336B7A2F" w:rsidR="003832D5" w:rsidRPr="008E33E2" w:rsidRDefault="003832D5" w:rsidP="003832D5">
          <w:pPr>
            <w:pStyle w:val="affff"/>
            <w:jc w:val="center"/>
            <w:rPr>
              <w:rFonts w:ascii="Times New Roman" w:hAnsi="Times New Roman"/>
              <w:b/>
              <w:bCs/>
              <w:color w:val="000000" w:themeColor="text1"/>
              <w:sz w:val="24"/>
              <w:szCs w:val="24"/>
              <w:lang w:val="ru-RU"/>
            </w:rPr>
          </w:pPr>
          <w:r w:rsidRPr="008E33E2">
            <w:rPr>
              <w:rFonts w:ascii="Times New Roman" w:hAnsi="Times New Roman"/>
              <w:b/>
              <w:bCs/>
              <w:color w:val="000000" w:themeColor="text1"/>
              <w:sz w:val="24"/>
              <w:szCs w:val="24"/>
              <w:lang w:val="ru-RU"/>
            </w:rPr>
            <w:t>Оглавление</w:t>
          </w:r>
        </w:p>
        <w:p w14:paraId="7C8082D2" w14:textId="538EAB4A" w:rsidR="008E33E2" w:rsidRPr="008E33E2" w:rsidRDefault="003832D5">
          <w:pPr>
            <w:pStyle w:val="18"/>
            <w:tabs>
              <w:tab w:val="left" w:pos="480"/>
              <w:tab w:val="right" w:leader="dot" w:pos="9345"/>
            </w:tabs>
            <w:rPr>
              <w:rFonts w:ascii="Times New Roman" w:eastAsiaTheme="minorEastAsia" w:hAnsi="Times New Roman" w:cs="Times New Roman"/>
              <w:b w:val="0"/>
              <w:bCs w:val="0"/>
              <w:i w:val="0"/>
              <w:iCs w:val="0"/>
              <w:noProof/>
            </w:rPr>
          </w:pPr>
          <w:r w:rsidRPr="008E33E2">
            <w:rPr>
              <w:rFonts w:ascii="Times New Roman" w:hAnsi="Times New Roman" w:cs="Times New Roman"/>
              <w:i w:val="0"/>
              <w:iCs w:val="0"/>
            </w:rPr>
            <w:fldChar w:fldCharType="begin"/>
          </w:r>
          <w:r w:rsidRPr="008E33E2">
            <w:rPr>
              <w:rFonts w:ascii="Times New Roman" w:hAnsi="Times New Roman" w:cs="Times New Roman"/>
              <w:i w:val="0"/>
              <w:iCs w:val="0"/>
            </w:rPr>
            <w:instrText xml:space="preserve"> TOC \o "1-3" \h \z \u </w:instrText>
          </w:r>
          <w:r w:rsidRPr="008E33E2">
            <w:rPr>
              <w:rFonts w:ascii="Times New Roman" w:hAnsi="Times New Roman" w:cs="Times New Roman"/>
              <w:i w:val="0"/>
              <w:iCs w:val="0"/>
            </w:rPr>
            <w:fldChar w:fldCharType="separate"/>
          </w:r>
          <w:hyperlink w:anchor="_Toc90329557" w:history="1">
            <w:r w:rsidR="008E33E2" w:rsidRPr="008E33E2">
              <w:rPr>
                <w:rStyle w:val="af2"/>
                <w:rFonts w:ascii="Times New Roman" w:hAnsi="Times New Roman" w:cs="Times New Roman"/>
                <w:noProof/>
              </w:rPr>
              <w:t>1.</w:t>
            </w:r>
            <w:r w:rsidR="008E33E2" w:rsidRPr="008E33E2">
              <w:rPr>
                <w:rFonts w:ascii="Times New Roman" w:eastAsiaTheme="minorEastAsia" w:hAnsi="Times New Roman" w:cs="Times New Roman"/>
                <w:b w:val="0"/>
                <w:bCs w:val="0"/>
                <w:i w:val="0"/>
                <w:iCs w:val="0"/>
                <w:noProof/>
              </w:rPr>
              <w:tab/>
            </w:r>
            <w:r w:rsidR="008E33E2" w:rsidRPr="008E33E2">
              <w:rPr>
                <w:rStyle w:val="af2"/>
                <w:rFonts w:ascii="Times New Roman" w:hAnsi="Times New Roman" w:cs="Times New Roman"/>
                <w:noProof/>
              </w:rPr>
              <w:t>ОБЩИЕ СВЕДЕН</w:t>
            </w:r>
            <w:r w:rsidR="008E33E2" w:rsidRPr="008E33E2">
              <w:rPr>
                <w:rStyle w:val="af2"/>
                <w:rFonts w:ascii="Times New Roman" w:hAnsi="Times New Roman" w:cs="Times New Roman"/>
                <w:noProof/>
              </w:rPr>
              <w:t>И</w:t>
            </w:r>
            <w:r w:rsidR="008E33E2" w:rsidRPr="008E33E2">
              <w:rPr>
                <w:rStyle w:val="af2"/>
                <w:rFonts w:ascii="Times New Roman" w:hAnsi="Times New Roman" w:cs="Times New Roman"/>
                <w:noProof/>
              </w:rPr>
              <w:t>Я</w:t>
            </w:r>
            <w:r w:rsidR="008E33E2" w:rsidRPr="008E33E2">
              <w:rPr>
                <w:rFonts w:ascii="Times New Roman" w:hAnsi="Times New Roman" w:cs="Times New Roman"/>
                <w:noProof/>
                <w:webHidden/>
              </w:rPr>
              <w:tab/>
            </w:r>
            <w:r w:rsidR="008E33E2" w:rsidRPr="008E33E2">
              <w:rPr>
                <w:rFonts w:ascii="Times New Roman" w:hAnsi="Times New Roman" w:cs="Times New Roman"/>
                <w:noProof/>
                <w:webHidden/>
              </w:rPr>
              <w:fldChar w:fldCharType="begin"/>
            </w:r>
            <w:r w:rsidR="008E33E2" w:rsidRPr="008E33E2">
              <w:rPr>
                <w:rFonts w:ascii="Times New Roman" w:hAnsi="Times New Roman" w:cs="Times New Roman"/>
                <w:noProof/>
                <w:webHidden/>
              </w:rPr>
              <w:instrText xml:space="preserve"> PAGEREF _Toc90329557 \h </w:instrText>
            </w:r>
            <w:r w:rsidR="008E33E2" w:rsidRPr="008E33E2">
              <w:rPr>
                <w:rFonts w:ascii="Times New Roman" w:hAnsi="Times New Roman" w:cs="Times New Roman"/>
                <w:noProof/>
                <w:webHidden/>
              </w:rPr>
            </w:r>
            <w:r w:rsidR="008E33E2" w:rsidRPr="008E33E2">
              <w:rPr>
                <w:rFonts w:ascii="Times New Roman" w:hAnsi="Times New Roman" w:cs="Times New Roman"/>
                <w:noProof/>
                <w:webHidden/>
              </w:rPr>
              <w:fldChar w:fldCharType="separate"/>
            </w:r>
            <w:r w:rsidR="008E33E2" w:rsidRPr="008E33E2">
              <w:rPr>
                <w:rFonts w:ascii="Times New Roman" w:hAnsi="Times New Roman" w:cs="Times New Roman"/>
                <w:noProof/>
                <w:webHidden/>
              </w:rPr>
              <w:t>3</w:t>
            </w:r>
            <w:r w:rsidR="008E33E2" w:rsidRPr="008E33E2">
              <w:rPr>
                <w:rFonts w:ascii="Times New Roman" w:hAnsi="Times New Roman" w:cs="Times New Roman"/>
                <w:noProof/>
                <w:webHidden/>
              </w:rPr>
              <w:fldChar w:fldCharType="end"/>
            </w:r>
          </w:hyperlink>
        </w:p>
        <w:p w14:paraId="6927BFC0" w14:textId="67A18C7E"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58" w:history="1">
            <w:r w:rsidR="008E33E2" w:rsidRPr="008E33E2">
              <w:rPr>
                <w:rStyle w:val="af2"/>
                <w:rFonts w:ascii="Times New Roman" w:hAnsi="Times New Roman" w:cs="Times New Roman"/>
                <w:noProof/>
                <w:sz w:val="24"/>
                <w:szCs w:val="24"/>
              </w:rPr>
              <w:t>1.1</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Полное наименование системы и ее условное обозначение:</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_Toc90329558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3</w:t>
            </w:r>
            <w:r w:rsidR="008E33E2" w:rsidRPr="008E33E2">
              <w:rPr>
                <w:rFonts w:ascii="Times New Roman" w:hAnsi="Times New Roman" w:cs="Times New Roman"/>
                <w:noProof/>
                <w:webHidden/>
                <w:sz w:val="24"/>
                <w:szCs w:val="24"/>
              </w:rPr>
              <w:fldChar w:fldCharType="end"/>
            </w:r>
          </w:hyperlink>
        </w:p>
        <w:p w14:paraId="34F4268E" w14:textId="392B29ED"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59" w:history="1">
            <w:r w:rsidR="008E33E2" w:rsidRPr="008E33E2">
              <w:rPr>
                <w:rStyle w:val="af2"/>
                <w:rFonts w:ascii="Times New Roman" w:hAnsi="Times New Roman" w:cs="Times New Roman"/>
                <w:noProof/>
                <w:sz w:val="24"/>
                <w:szCs w:val="24"/>
              </w:rPr>
              <w:t>1.2</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Шифр темы или номер договора</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_Toc90329559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3</w:t>
            </w:r>
            <w:r w:rsidR="008E33E2" w:rsidRPr="008E33E2">
              <w:rPr>
                <w:rFonts w:ascii="Times New Roman" w:hAnsi="Times New Roman" w:cs="Times New Roman"/>
                <w:noProof/>
                <w:webHidden/>
                <w:sz w:val="24"/>
                <w:szCs w:val="24"/>
              </w:rPr>
              <w:fldChar w:fldCharType="end"/>
            </w:r>
          </w:hyperlink>
        </w:p>
        <w:p w14:paraId="1577EE74" w14:textId="4286CD2B"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60" w:history="1">
            <w:r w:rsidR="008E33E2" w:rsidRPr="008E33E2">
              <w:rPr>
                <w:rStyle w:val="af2"/>
                <w:rFonts w:ascii="Times New Roman" w:hAnsi="Times New Roman" w:cs="Times New Roman"/>
                <w:noProof/>
                <w:sz w:val="24"/>
                <w:szCs w:val="24"/>
              </w:rPr>
              <w:t>1.3</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Наименование заказчика и разработчика Системы</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_Toc90329560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3</w:t>
            </w:r>
            <w:r w:rsidR="008E33E2" w:rsidRPr="008E33E2">
              <w:rPr>
                <w:rFonts w:ascii="Times New Roman" w:hAnsi="Times New Roman" w:cs="Times New Roman"/>
                <w:noProof/>
                <w:webHidden/>
                <w:sz w:val="24"/>
                <w:szCs w:val="24"/>
              </w:rPr>
              <w:fldChar w:fldCharType="end"/>
            </w:r>
          </w:hyperlink>
        </w:p>
        <w:p w14:paraId="35039BF4" w14:textId="555176CF"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61" w:history="1">
            <w:r w:rsidR="008E33E2" w:rsidRPr="008E33E2">
              <w:rPr>
                <w:rStyle w:val="af2"/>
                <w:rFonts w:ascii="Times New Roman" w:hAnsi="Times New Roman" w:cs="Times New Roman"/>
                <w:noProof/>
                <w:sz w:val="24"/>
                <w:szCs w:val="24"/>
              </w:rPr>
              <w:t>1.4</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Перечень документов, на основании которых создается система</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_Toc90329561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3</w:t>
            </w:r>
            <w:r w:rsidR="008E33E2" w:rsidRPr="008E33E2">
              <w:rPr>
                <w:rFonts w:ascii="Times New Roman" w:hAnsi="Times New Roman" w:cs="Times New Roman"/>
                <w:noProof/>
                <w:webHidden/>
                <w:sz w:val="24"/>
                <w:szCs w:val="24"/>
              </w:rPr>
              <w:fldChar w:fldCharType="end"/>
            </w:r>
          </w:hyperlink>
        </w:p>
        <w:p w14:paraId="6682A1E0" w14:textId="25838ED5"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62" w:history="1">
            <w:r w:rsidR="008E33E2" w:rsidRPr="008E33E2">
              <w:rPr>
                <w:rStyle w:val="af2"/>
                <w:rFonts w:ascii="Times New Roman" w:hAnsi="Times New Roman" w:cs="Times New Roman"/>
                <w:noProof/>
                <w:sz w:val="24"/>
                <w:szCs w:val="24"/>
              </w:rPr>
              <w:t>1.5</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Плановые сроки начала и окончания работы по созданию системы</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_Toc90329562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3</w:t>
            </w:r>
            <w:r w:rsidR="008E33E2" w:rsidRPr="008E33E2">
              <w:rPr>
                <w:rFonts w:ascii="Times New Roman" w:hAnsi="Times New Roman" w:cs="Times New Roman"/>
                <w:noProof/>
                <w:webHidden/>
                <w:sz w:val="24"/>
                <w:szCs w:val="24"/>
              </w:rPr>
              <w:fldChar w:fldCharType="end"/>
            </w:r>
          </w:hyperlink>
        </w:p>
        <w:p w14:paraId="3C88FE18" w14:textId="22954975"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63" w:history="1">
            <w:r w:rsidR="008E33E2" w:rsidRPr="008E33E2">
              <w:rPr>
                <w:rStyle w:val="af2"/>
                <w:rFonts w:ascii="Times New Roman" w:hAnsi="Times New Roman" w:cs="Times New Roman"/>
                <w:noProof/>
                <w:sz w:val="24"/>
                <w:szCs w:val="24"/>
              </w:rPr>
              <w:t>1.6</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Сведения об источниках и порядке финансирования работ</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_Toc90329563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3</w:t>
            </w:r>
            <w:r w:rsidR="008E33E2" w:rsidRPr="008E33E2">
              <w:rPr>
                <w:rFonts w:ascii="Times New Roman" w:hAnsi="Times New Roman" w:cs="Times New Roman"/>
                <w:noProof/>
                <w:webHidden/>
                <w:sz w:val="24"/>
                <w:szCs w:val="24"/>
              </w:rPr>
              <w:fldChar w:fldCharType="end"/>
            </w:r>
          </w:hyperlink>
        </w:p>
        <w:p w14:paraId="6E88B1E3" w14:textId="06D0BC73"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64" w:history="1">
            <w:r w:rsidR="008E33E2" w:rsidRPr="008E33E2">
              <w:rPr>
                <w:rStyle w:val="af2"/>
                <w:rFonts w:ascii="Times New Roman" w:hAnsi="Times New Roman" w:cs="Times New Roman"/>
                <w:noProof/>
                <w:sz w:val="24"/>
                <w:szCs w:val="24"/>
              </w:rPr>
              <w:t>1.7</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Порядок оформления и предъявления заказчику результатов работ</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_Toc90329564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4</w:t>
            </w:r>
            <w:r w:rsidR="008E33E2" w:rsidRPr="008E33E2">
              <w:rPr>
                <w:rFonts w:ascii="Times New Roman" w:hAnsi="Times New Roman" w:cs="Times New Roman"/>
                <w:noProof/>
                <w:webHidden/>
                <w:sz w:val="24"/>
                <w:szCs w:val="24"/>
              </w:rPr>
              <w:fldChar w:fldCharType="end"/>
            </w:r>
          </w:hyperlink>
        </w:p>
        <w:p w14:paraId="0D1D4322" w14:textId="5C278083"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65" w:history="1">
            <w:r w:rsidR="008E33E2" w:rsidRPr="008E33E2">
              <w:rPr>
                <w:rStyle w:val="af2"/>
                <w:rFonts w:ascii="Times New Roman" w:hAnsi="Times New Roman" w:cs="Times New Roman"/>
                <w:noProof/>
                <w:sz w:val="24"/>
                <w:szCs w:val="24"/>
              </w:rPr>
              <w:t>1.8</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Уточнение и дополнение ЧТЗ на систему</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_Toc90329565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4</w:t>
            </w:r>
            <w:r w:rsidR="008E33E2" w:rsidRPr="008E33E2">
              <w:rPr>
                <w:rFonts w:ascii="Times New Roman" w:hAnsi="Times New Roman" w:cs="Times New Roman"/>
                <w:noProof/>
                <w:webHidden/>
                <w:sz w:val="24"/>
                <w:szCs w:val="24"/>
              </w:rPr>
              <w:fldChar w:fldCharType="end"/>
            </w:r>
          </w:hyperlink>
        </w:p>
        <w:p w14:paraId="36A537F5" w14:textId="3EFB752E" w:rsidR="008E33E2" w:rsidRPr="008E33E2" w:rsidRDefault="00B33704">
          <w:pPr>
            <w:pStyle w:val="18"/>
            <w:tabs>
              <w:tab w:val="left" w:pos="480"/>
              <w:tab w:val="right" w:leader="dot" w:pos="9345"/>
            </w:tabs>
            <w:rPr>
              <w:rFonts w:ascii="Times New Roman" w:eastAsiaTheme="minorEastAsia" w:hAnsi="Times New Roman" w:cs="Times New Roman"/>
              <w:b w:val="0"/>
              <w:bCs w:val="0"/>
              <w:i w:val="0"/>
              <w:iCs w:val="0"/>
              <w:noProof/>
            </w:rPr>
          </w:pPr>
          <w:hyperlink w:anchor="_Toc90329566" w:history="1">
            <w:r w:rsidR="008E33E2" w:rsidRPr="008E33E2">
              <w:rPr>
                <w:rStyle w:val="af2"/>
                <w:rFonts w:ascii="Times New Roman" w:hAnsi="Times New Roman" w:cs="Times New Roman"/>
                <w:noProof/>
              </w:rPr>
              <w:t>2</w:t>
            </w:r>
            <w:r w:rsidR="008E33E2" w:rsidRPr="008E33E2">
              <w:rPr>
                <w:rFonts w:ascii="Times New Roman" w:eastAsiaTheme="minorEastAsia" w:hAnsi="Times New Roman" w:cs="Times New Roman"/>
                <w:b w:val="0"/>
                <w:bCs w:val="0"/>
                <w:i w:val="0"/>
                <w:iCs w:val="0"/>
                <w:noProof/>
              </w:rPr>
              <w:tab/>
            </w:r>
            <w:r w:rsidR="008E33E2" w:rsidRPr="008E33E2">
              <w:rPr>
                <w:rStyle w:val="af2"/>
                <w:rFonts w:ascii="Times New Roman" w:hAnsi="Times New Roman" w:cs="Times New Roman"/>
                <w:noProof/>
              </w:rPr>
              <w:t>Назначение и цели создания системы</w:t>
            </w:r>
            <w:r w:rsidR="008E33E2" w:rsidRPr="008E33E2">
              <w:rPr>
                <w:rFonts w:ascii="Times New Roman" w:hAnsi="Times New Roman" w:cs="Times New Roman"/>
                <w:noProof/>
                <w:webHidden/>
              </w:rPr>
              <w:tab/>
            </w:r>
            <w:r w:rsidR="008E33E2" w:rsidRPr="008E33E2">
              <w:rPr>
                <w:rFonts w:ascii="Times New Roman" w:hAnsi="Times New Roman" w:cs="Times New Roman"/>
                <w:noProof/>
                <w:webHidden/>
              </w:rPr>
              <w:fldChar w:fldCharType="begin"/>
            </w:r>
            <w:r w:rsidR="008E33E2" w:rsidRPr="008E33E2">
              <w:rPr>
                <w:rFonts w:ascii="Times New Roman" w:hAnsi="Times New Roman" w:cs="Times New Roman"/>
                <w:noProof/>
                <w:webHidden/>
              </w:rPr>
              <w:instrText xml:space="preserve"> PAGEREF _Toc90329566 \h </w:instrText>
            </w:r>
            <w:r w:rsidR="008E33E2" w:rsidRPr="008E33E2">
              <w:rPr>
                <w:rFonts w:ascii="Times New Roman" w:hAnsi="Times New Roman" w:cs="Times New Roman"/>
                <w:noProof/>
                <w:webHidden/>
              </w:rPr>
            </w:r>
            <w:r w:rsidR="008E33E2" w:rsidRPr="008E33E2">
              <w:rPr>
                <w:rFonts w:ascii="Times New Roman" w:hAnsi="Times New Roman" w:cs="Times New Roman"/>
                <w:noProof/>
                <w:webHidden/>
              </w:rPr>
              <w:fldChar w:fldCharType="separate"/>
            </w:r>
            <w:r w:rsidR="008E33E2" w:rsidRPr="008E33E2">
              <w:rPr>
                <w:rFonts w:ascii="Times New Roman" w:hAnsi="Times New Roman" w:cs="Times New Roman"/>
                <w:noProof/>
                <w:webHidden/>
              </w:rPr>
              <w:t>4</w:t>
            </w:r>
            <w:r w:rsidR="008E33E2" w:rsidRPr="008E33E2">
              <w:rPr>
                <w:rFonts w:ascii="Times New Roman" w:hAnsi="Times New Roman" w:cs="Times New Roman"/>
                <w:noProof/>
                <w:webHidden/>
              </w:rPr>
              <w:fldChar w:fldCharType="end"/>
            </w:r>
          </w:hyperlink>
        </w:p>
        <w:p w14:paraId="7B608C37" w14:textId="3B4BBAB6"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67" w:history="1">
            <w:r w:rsidR="008E33E2" w:rsidRPr="008E33E2">
              <w:rPr>
                <w:rStyle w:val="af2"/>
                <w:rFonts w:ascii="Times New Roman" w:hAnsi="Times New Roman" w:cs="Times New Roman"/>
                <w:noProof/>
                <w:sz w:val="24"/>
                <w:szCs w:val="24"/>
              </w:rPr>
              <w:t>2.1</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Назначение и цели ГУ</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_Toc90329567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4</w:t>
            </w:r>
            <w:r w:rsidR="008E33E2" w:rsidRPr="008E33E2">
              <w:rPr>
                <w:rFonts w:ascii="Times New Roman" w:hAnsi="Times New Roman" w:cs="Times New Roman"/>
                <w:noProof/>
                <w:webHidden/>
                <w:sz w:val="24"/>
                <w:szCs w:val="24"/>
              </w:rPr>
              <w:fldChar w:fldCharType="end"/>
            </w:r>
          </w:hyperlink>
        </w:p>
        <w:p w14:paraId="41F00E7F" w14:textId="6C349729"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68" w:history="1">
            <w:r w:rsidR="008E33E2" w:rsidRPr="008E33E2">
              <w:rPr>
                <w:rStyle w:val="af2"/>
                <w:rFonts w:ascii="Times New Roman" w:hAnsi="Times New Roman" w:cs="Times New Roman"/>
                <w:noProof/>
                <w:sz w:val="24"/>
                <w:szCs w:val="24"/>
              </w:rPr>
              <w:t>2.2</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Цели создания ГУ</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_Toc90329568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4</w:t>
            </w:r>
            <w:r w:rsidR="008E33E2" w:rsidRPr="008E33E2">
              <w:rPr>
                <w:rFonts w:ascii="Times New Roman" w:hAnsi="Times New Roman" w:cs="Times New Roman"/>
                <w:noProof/>
                <w:webHidden/>
                <w:sz w:val="24"/>
                <w:szCs w:val="24"/>
              </w:rPr>
              <w:fldChar w:fldCharType="end"/>
            </w:r>
          </w:hyperlink>
        </w:p>
        <w:p w14:paraId="3168E2FF" w14:textId="73520EEA" w:rsidR="008E33E2" w:rsidRPr="008E33E2" w:rsidRDefault="00B33704">
          <w:pPr>
            <w:pStyle w:val="18"/>
            <w:tabs>
              <w:tab w:val="left" w:pos="480"/>
              <w:tab w:val="right" w:leader="dot" w:pos="9345"/>
            </w:tabs>
            <w:rPr>
              <w:rFonts w:ascii="Times New Roman" w:eastAsiaTheme="minorEastAsia" w:hAnsi="Times New Roman" w:cs="Times New Roman"/>
              <w:b w:val="0"/>
              <w:bCs w:val="0"/>
              <w:i w:val="0"/>
              <w:iCs w:val="0"/>
              <w:noProof/>
            </w:rPr>
          </w:pPr>
          <w:hyperlink w:anchor="_Toc90329569" w:history="1">
            <w:r w:rsidR="008E33E2" w:rsidRPr="008E33E2">
              <w:rPr>
                <w:rStyle w:val="af2"/>
                <w:rFonts w:ascii="Times New Roman" w:hAnsi="Times New Roman" w:cs="Times New Roman"/>
                <w:noProof/>
              </w:rPr>
              <w:t>3</w:t>
            </w:r>
            <w:r w:rsidR="008E33E2" w:rsidRPr="008E33E2">
              <w:rPr>
                <w:rFonts w:ascii="Times New Roman" w:eastAsiaTheme="minorEastAsia" w:hAnsi="Times New Roman" w:cs="Times New Roman"/>
                <w:b w:val="0"/>
                <w:bCs w:val="0"/>
                <w:i w:val="0"/>
                <w:iCs w:val="0"/>
                <w:noProof/>
              </w:rPr>
              <w:tab/>
            </w:r>
            <w:r w:rsidR="008E33E2" w:rsidRPr="008E33E2">
              <w:rPr>
                <w:rStyle w:val="af2"/>
                <w:rFonts w:ascii="Times New Roman" w:hAnsi="Times New Roman" w:cs="Times New Roman"/>
                <w:noProof/>
              </w:rPr>
              <w:t>Характеристика объекта автоматизации</w:t>
            </w:r>
            <w:r w:rsidR="008E33E2" w:rsidRPr="008E33E2">
              <w:rPr>
                <w:rFonts w:ascii="Times New Roman" w:hAnsi="Times New Roman" w:cs="Times New Roman"/>
                <w:noProof/>
                <w:webHidden/>
              </w:rPr>
              <w:tab/>
            </w:r>
            <w:r w:rsidR="008E33E2" w:rsidRPr="008E33E2">
              <w:rPr>
                <w:rFonts w:ascii="Times New Roman" w:hAnsi="Times New Roman" w:cs="Times New Roman"/>
                <w:noProof/>
                <w:webHidden/>
              </w:rPr>
              <w:fldChar w:fldCharType="begin"/>
            </w:r>
            <w:r w:rsidR="008E33E2" w:rsidRPr="008E33E2">
              <w:rPr>
                <w:rFonts w:ascii="Times New Roman" w:hAnsi="Times New Roman" w:cs="Times New Roman"/>
                <w:noProof/>
                <w:webHidden/>
              </w:rPr>
              <w:instrText xml:space="preserve"> PAGEREF _Toc90329569 \h </w:instrText>
            </w:r>
            <w:r w:rsidR="008E33E2" w:rsidRPr="008E33E2">
              <w:rPr>
                <w:rFonts w:ascii="Times New Roman" w:hAnsi="Times New Roman" w:cs="Times New Roman"/>
                <w:noProof/>
                <w:webHidden/>
              </w:rPr>
            </w:r>
            <w:r w:rsidR="008E33E2" w:rsidRPr="008E33E2">
              <w:rPr>
                <w:rFonts w:ascii="Times New Roman" w:hAnsi="Times New Roman" w:cs="Times New Roman"/>
                <w:noProof/>
                <w:webHidden/>
              </w:rPr>
              <w:fldChar w:fldCharType="separate"/>
            </w:r>
            <w:r w:rsidR="008E33E2" w:rsidRPr="008E33E2">
              <w:rPr>
                <w:rFonts w:ascii="Times New Roman" w:hAnsi="Times New Roman" w:cs="Times New Roman"/>
                <w:noProof/>
                <w:webHidden/>
              </w:rPr>
              <w:t>5</w:t>
            </w:r>
            <w:r w:rsidR="008E33E2" w:rsidRPr="008E33E2">
              <w:rPr>
                <w:rFonts w:ascii="Times New Roman" w:hAnsi="Times New Roman" w:cs="Times New Roman"/>
                <w:noProof/>
                <w:webHidden/>
              </w:rPr>
              <w:fldChar w:fldCharType="end"/>
            </w:r>
          </w:hyperlink>
        </w:p>
        <w:p w14:paraId="1FD927B5" w14:textId="7E4DFFD0"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70" w:history="1">
            <w:r w:rsidR="008E33E2" w:rsidRPr="008E33E2">
              <w:rPr>
                <w:rStyle w:val="af2"/>
                <w:rFonts w:ascii="Times New Roman" w:hAnsi="Times New Roman" w:cs="Times New Roman"/>
                <w:noProof/>
                <w:sz w:val="24"/>
                <w:szCs w:val="24"/>
              </w:rPr>
              <w:t>3.1</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Объект автоматизации</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_Toc90329570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5</w:t>
            </w:r>
            <w:r w:rsidR="008E33E2" w:rsidRPr="008E33E2">
              <w:rPr>
                <w:rFonts w:ascii="Times New Roman" w:hAnsi="Times New Roman" w:cs="Times New Roman"/>
                <w:noProof/>
                <w:webHidden/>
                <w:sz w:val="24"/>
                <w:szCs w:val="24"/>
              </w:rPr>
              <w:fldChar w:fldCharType="end"/>
            </w:r>
          </w:hyperlink>
        </w:p>
        <w:p w14:paraId="68D500C6" w14:textId="29CF6159"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71" w:history="1">
            <w:r w:rsidR="008E33E2" w:rsidRPr="008E33E2">
              <w:rPr>
                <w:rStyle w:val="af2"/>
                <w:rFonts w:ascii="Times New Roman" w:hAnsi="Times New Roman" w:cs="Times New Roman"/>
                <w:noProof/>
                <w:sz w:val="24"/>
                <w:szCs w:val="24"/>
              </w:rPr>
              <w:t>3.2</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Участники процесса</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_Toc90329571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5</w:t>
            </w:r>
            <w:r w:rsidR="008E33E2" w:rsidRPr="008E33E2">
              <w:rPr>
                <w:rFonts w:ascii="Times New Roman" w:hAnsi="Times New Roman" w:cs="Times New Roman"/>
                <w:noProof/>
                <w:webHidden/>
                <w:sz w:val="24"/>
                <w:szCs w:val="24"/>
              </w:rPr>
              <w:fldChar w:fldCharType="end"/>
            </w:r>
          </w:hyperlink>
        </w:p>
        <w:p w14:paraId="4E8BAAB5" w14:textId="7DAF6C29" w:rsidR="008E33E2" w:rsidRPr="008E33E2" w:rsidRDefault="00B33704">
          <w:pPr>
            <w:pStyle w:val="18"/>
            <w:tabs>
              <w:tab w:val="left" w:pos="480"/>
              <w:tab w:val="right" w:leader="dot" w:pos="9345"/>
            </w:tabs>
            <w:rPr>
              <w:rFonts w:ascii="Times New Roman" w:eastAsiaTheme="minorEastAsia" w:hAnsi="Times New Roman" w:cs="Times New Roman"/>
              <w:b w:val="0"/>
              <w:bCs w:val="0"/>
              <w:i w:val="0"/>
              <w:iCs w:val="0"/>
              <w:noProof/>
            </w:rPr>
          </w:pPr>
          <w:hyperlink w:anchor="_Toc90329572" w:history="1">
            <w:r w:rsidR="008E33E2" w:rsidRPr="008E33E2">
              <w:rPr>
                <w:rStyle w:val="af2"/>
                <w:rFonts w:ascii="Times New Roman" w:hAnsi="Times New Roman" w:cs="Times New Roman"/>
                <w:noProof/>
              </w:rPr>
              <w:t>4</w:t>
            </w:r>
            <w:r w:rsidR="008E33E2" w:rsidRPr="008E33E2">
              <w:rPr>
                <w:rFonts w:ascii="Times New Roman" w:eastAsiaTheme="minorEastAsia" w:hAnsi="Times New Roman" w:cs="Times New Roman"/>
                <w:b w:val="0"/>
                <w:bCs w:val="0"/>
                <w:i w:val="0"/>
                <w:iCs w:val="0"/>
                <w:noProof/>
              </w:rPr>
              <w:tab/>
            </w:r>
            <w:r w:rsidR="008E33E2" w:rsidRPr="008E33E2">
              <w:rPr>
                <w:rStyle w:val="af2"/>
                <w:rFonts w:ascii="Times New Roman" w:hAnsi="Times New Roman" w:cs="Times New Roman"/>
                <w:noProof/>
              </w:rPr>
              <w:t>Требования к системе</w:t>
            </w:r>
            <w:r w:rsidR="008E33E2" w:rsidRPr="008E33E2">
              <w:rPr>
                <w:rFonts w:ascii="Times New Roman" w:hAnsi="Times New Roman" w:cs="Times New Roman"/>
                <w:noProof/>
                <w:webHidden/>
              </w:rPr>
              <w:tab/>
            </w:r>
            <w:r w:rsidR="008E33E2" w:rsidRPr="008E33E2">
              <w:rPr>
                <w:rFonts w:ascii="Times New Roman" w:hAnsi="Times New Roman" w:cs="Times New Roman"/>
                <w:noProof/>
                <w:webHidden/>
              </w:rPr>
              <w:fldChar w:fldCharType="begin"/>
            </w:r>
            <w:r w:rsidR="008E33E2" w:rsidRPr="008E33E2">
              <w:rPr>
                <w:rFonts w:ascii="Times New Roman" w:hAnsi="Times New Roman" w:cs="Times New Roman"/>
                <w:noProof/>
                <w:webHidden/>
              </w:rPr>
              <w:instrText xml:space="preserve"> PAGEREF _Toc90329572 \h </w:instrText>
            </w:r>
            <w:r w:rsidR="008E33E2" w:rsidRPr="008E33E2">
              <w:rPr>
                <w:rFonts w:ascii="Times New Roman" w:hAnsi="Times New Roman" w:cs="Times New Roman"/>
                <w:noProof/>
                <w:webHidden/>
              </w:rPr>
            </w:r>
            <w:r w:rsidR="008E33E2" w:rsidRPr="008E33E2">
              <w:rPr>
                <w:rFonts w:ascii="Times New Roman" w:hAnsi="Times New Roman" w:cs="Times New Roman"/>
                <w:noProof/>
                <w:webHidden/>
              </w:rPr>
              <w:fldChar w:fldCharType="separate"/>
            </w:r>
            <w:r w:rsidR="008E33E2" w:rsidRPr="008E33E2">
              <w:rPr>
                <w:rFonts w:ascii="Times New Roman" w:hAnsi="Times New Roman" w:cs="Times New Roman"/>
                <w:noProof/>
                <w:webHidden/>
              </w:rPr>
              <w:t>6</w:t>
            </w:r>
            <w:r w:rsidR="008E33E2" w:rsidRPr="008E33E2">
              <w:rPr>
                <w:rFonts w:ascii="Times New Roman" w:hAnsi="Times New Roman" w:cs="Times New Roman"/>
                <w:noProof/>
                <w:webHidden/>
              </w:rPr>
              <w:fldChar w:fldCharType="end"/>
            </w:r>
          </w:hyperlink>
        </w:p>
        <w:p w14:paraId="5F20C87B" w14:textId="2176DEB4"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73" w:history="1">
            <w:r w:rsidR="008E33E2" w:rsidRPr="008E33E2">
              <w:rPr>
                <w:rStyle w:val="af2"/>
                <w:rFonts w:ascii="Times New Roman" w:hAnsi="Times New Roman" w:cs="Times New Roman"/>
                <w:noProof/>
                <w:sz w:val="24"/>
                <w:szCs w:val="24"/>
              </w:rPr>
              <w:t>4.1</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Требования к Системе в целом</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_Toc90329573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6</w:t>
            </w:r>
            <w:r w:rsidR="008E33E2" w:rsidRPr="008E33E2">
              <w:rPr>
                <w:rFonts w:ascii="Times New Roman" w:hAnsi="Times New Roman" w:cs="Times New Roman"/>
                <w:noProof/>
                <w:webHidden/>
                <w:sz w:val="24"/>
                <w:szCs w:val="24"/>
              </w:rPr>
              <w:fldChar w:fldCharType="end"/>
            </w:r>
          </w:hyperlink>
        </w:p>
        <w:p w14:paraId="07B7F1A6" w14:textId="2D778145" w:rsidR="008E33E2" w:rsidRPr="008E33E2" w:rsidRDefault="00B33704">
          <w:pPr>
            <w:pStyle w:val="35"/>
            <w:tabs>
              <w:tab w:val="left" w:pos="1200"/>
              <w:tab w:val="right" w:leader="dot" w:pos="9345"/>
            </w:tabs>
            <w:rPr>
              <w:rFonts w:ascii="Times New Roman" w:eastAsiaTheme="minorEastAsia" w:hAnsi="Times New Roman" w:cs="Times New Roman"/>
              <w:noProof/>
              <w:sz w:val="24"/>
              <w:szCs w:val="24"/>
            </w:rPr>
          </w:pPr>
          <w:hyperlink w:anchor="_Toc90329574" w:history="1">
            <w:r w:rsidR="008E33E2" w:rsidRPr="008E33E2">
              <w:rPr>
                <w:rStyle w:val="af2"/>
                <w:rFonts w:ascii="Times New Roman" w:hAnsi="Times New Roman" w:cs="Times New Roman"/>
                <w:noProof/>
                <w:sz w:val="24"/>
                <w:szCs w:val="24"/>
              </w:rPr>
              <w:t>4.1.1</w:t>
            </w:r>
            <w:r w:rsidR="008E33E2" w:rsidRPr="008E33E2">
              <w:rPr>
                <w:rFonts w:ascii="Times New Roman" w:eastAsiaTheme="minorEastAsia" w:hAnsi="Times New Roman" w:cs="Times New Roman"/>
                <w:noProof/>
                <w:sz w:val="24"/>
                <w:szCs w:val="24"/>
              </w:rPr>
              <w:tab/>
            </w:r>
            <w:r w:rsidR="008E33E2" w:rsidRPr="008E33E2">
              <w:rPr>
                <w:rStyle w:val="af2"/>
                <w:rFonts w:ascii="Times New Roman" w:hAnsi="Times New Roman" w:cs="Times New Roman"/>
                <w:noProof/>
                <w:sz w:val="24"/>
                <w:szCs w:val="24"/>
              </w:rPr>
              <w:t>Требования к структуре и функционированию системы</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_Toc90329574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6</w:t>
            </w:r>
            <w:r w:rsidR="008E33E2" w:rsidRPr="008E33E2">
              <w:rPr>
                <w:rFonts w:ascii="Times New Roman" w:hAnsi="Times New Roman" w:cs="Times New Roman"/>
                <w:noProof/>
                <w:webHidden/>
                <w:sz w:val="24"/>
                <w:szCs w:val="24"/>
              </w:rPr>
              <w:fldChar w:fldCharType="end"/>
            </w:r>
          </w:hyperlink>
        </w:p>
        <w:p w14:paraId="36BE346A" w14:textId="0FD01053" w:rsidR="008E33E2" w:rsidRPr="008E33E2" w:rsidRDefault="00B33704">
          <w:pPr>
            <w:pStyle w:val="35"/>
            <w:tabs>
              <w:tab w:val="left" w:pos="1200"/>
              <w:tab w:val="right" w:leader="dot" w:pos="9345"/>
            </w:tabs>
            <w:rPr>
              <w:rFonts w:ascii="Times New Roman" w:eastAsiaTheme="minorEastAsia" w:hAnsi="Times New Roman" w:cs="Times New Roman"/>
              <w:noProof/>
              <w:sz w:val="24"/>
              <w:szCs w:val="24"/>
            </w:rPr>
          </w:pPr>
          <w:hyperlink w:anchor="_Toc90329575" w:history="1">
            <w:r w:rsidR="008E33E2" w:rsidRPr="008E33E2">
              <w:rPr>
                <w:rStyle w:val="af2"/>
                <w:rFonts w:ascii="Times New Roman" w:hAnsi="Times New Roman" w:cs="Times New Roman"/>
                <w:noProof/>
                <w:sz w:val="24"/>
                <w:szCs w:val="24"/>
              </w:rPr>
              <w:t>4.1.2</w:t>
            </w:r>
            <w:r w:rsidR="008E33E2" w:rsidRPr="008E33E2">
              <w:rPr>
                <w:rFonts w:ascii="Times New Roman" w:eastAsiaTheme="minorEastAsia" w:hAnsi="Times New Roman" w:cs="Times New Roman"/>
                <w:noProof/>
                <w:sz w:val="24"/>
                <w:szCs w:val="24"/>
              </w:rPr>
              <w:tab/>
            </w:r>
            <w:r w:rsidR="008E33E2" w:rsidRPr="008E33E2">
              <w:rPr>
                <w:rStyle w:val="af2"/>
                <w:rFonts w:ascii="Times New Roman" w:hAnsi="Times New Roman" w:cs="Times New Roman"/>
                <w:noProof/>
                <w:sz w:val="24"/>
                <w:szCs w:val="24"/>
              </w:rPr>
              <w:t>Требования к численности и квалификации пользователей системы</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_Toc90329575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7</w:t>
            </w:r>
            <w:r w:rsidR="008E33E2" w:rsidRPr="008E33E2">
              <w:rPr>
                <w:rFonts w:ascii="Times New Roman" w:hAnsi="Times New Roman" w:cs="Times New Roman"/>
                <w:noProof/>
                <w:webHidden/>
                <w:sz w:val="24"/>
                <w:szCs w:val="24"/>
              </w:rPr>
              <w:fldChar w:fldCharType="end"/>
            </w:r>
          </w:hyperlink>
        </w:p>
        <w:p w14:paraId="39ED8872" w14:textId="2C6334FA" w:rsidR="008E33E2" w:rsidRPr="008E33E2" w:rsidRDefault="00B33704">
          <w:pPr>
            <w:pStyle w:val="35"/>
            <w:tabs>
              <w:tab w:val="left" w:pos="1200"/>
              <w:tab w:val="right" w:leader="dot" w:pos="9345"/>
            </w:tabs>
            <w:rPr>
              <w:rFonts w:ascii="Times New Roman" w:eastAsiaTheme="minorEastAsia" w:hAnsi="Times New Roman" w:cs="Times New Roman"/>
              <w:noProof/>
              <w:sz w:val="24"/>
              <w:szCs w:val="24"/>
            </w:rPr>
          </w:pPr>
          <w:hyperlink w:anchor="_Toc90329576" w:history="1">
            <w:r w:rsidR="008E33E2" w:rsidRPr="008E33E2">
              <w:rPr>
                <w:rStyle w:val="af2"/>
                <w:rFonts w:ascii="Times New Roman" w:hAnsi="Times New Roman" w:cs="Times New Roman"/>
                <w:noProof/>
                <w:sz w:val="24"/>
                <w:szCs w:val="24"/>
              </w:rPr>
              <w:t>4.1.3</w:t>
            </w:r>
            <w:r w:rsidR="008E33E2" w:rsidRPr="008E33E2">
              <w:rPr>
                <w:rFonts w:ascii="Times New Roman" w:eastAsiaTheme="minorEastAsia" w:hAnsi="Times New Roman" w:cs="Times New Roman"/>
                <w:noProof/>
                <w:sz w:val="24"/>
                <w:szCs w:val="24"/>
              </w:rPr>
              <w:tab/>
            </w:r>
            <w:r w:rsidR="008E33E2" w:rsidRPr="008E33E2">
              <w:rPr>
                <w:rStyle w:val="af2"/>
                <w:rFonts w:ascii="Times New Roman" w:hAnsi="Times New Roman" w:cs="Times New Roman"/>
                <w:noProof/>
                <w:sz w:val="24"/>
                <w:szCs w:val="24"/>
              </w:rPr>
              <w:t>Требования к надежности</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_Toc90329576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7</w:t>
            </w:r>
            <w:r w:rsidR="008E33E2" w:rsidRPr="008E33E2">
              <w:rPr>
                <w:rFonts w:ascii="Times New Roman" w:hAnsi="Times New Roman" w:cs="Times New Roman"/>
                <w:noProof/>
                <w:webHidden/>
                <w:sz w:val="24"/>
                <w:szCs w:val="24"/>
              </w:rPr>
              <w:fldChar w:fldCharType="end"/>
            </w:r>
          </w:hyperlink>
        </w:p>
        <w:p w14:paraId="68985142" w14:textId="63FF1D86" w:rsidR="008E33E2" w:rsidRPr="008E33E2" w:rsidRDefault="00B33704">
          <w:pPr>
            <w:pStyle w:val="35"/>
            <w:tabs>
              <w:tab w:val="left" w:pos="1200"/>
              <w:tab w:val="right" w:leader="dot" w:pos="9345"/>
            </w:tabs>
            <w:rPr>
              <w:rFonts w:ascii="Times New Roman" w:eastAsiaTheme="minorEastAsia" w:hAnsi="Times New Roman" w:cs="Times New Roman"/>
              <w:noProof/>
              <w:sz w:val="24"/>
              <w:szCs w:val="24"/>
            </w:rPr>
          </w:pPr>
          <w:hyperlink w:anchor="_Toc90329577" w:history="1">
            <w:r w:rsidR="008E33E2" w:rsidRPr="008E33E2">
              <w:rPr>
                <w:rStyle w:val="af2"/>
                <w:rFonts w:ascii="Times New Roman" w:hAnsi="Times New Roman" w:cs="Times New Roman"/>
                <w:noProof/>
                <w:sz w:val="24"/>
                <w:szCs w:val="24"/>
              </w:rPr>
              <w:t>4.1.4</w:t>
            </w:r>
            <w:r w:rsidR="008E33E2" w:rsidRPr="008E33E2">
              <w:rPr>
                <w:rFonts w:ascii="Times New Roman" w:eastAsiaTheme="minorEastAsia" w:hAnsi="Times New Roman" w:cs="Times New Roman"/>
                <w:noProof/>
                <w:sz w:val="24"/>
                <w:szCs w:val="24"/>
              </w:rPr>
              <w:tab/>
            </w:r>
            <w:r w:rsidR="008E33E2" w:rsidRPr="008E33E2">
              <w:rPr>
                <w:rStyle w:val="af2"/>
                <w:rFonts w:ascii="Times New Roman" w:hAnsi="Times New Roman" w:cs="Times New Roman"/>
                <w:noProof/>
                <w:sz w:val="24"/>
                <w:szCs w:val="24"/>
              </w:rPr>
              <w:t>Требования безопасности</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_Toc90329577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7</w:t>
            </w:r>
            <w:r w:rsidR="008E33E2" w:rsidRPr="008E33E2">
              <w:rPr>
                <w:rFonts w:ascii="Times New Roman" w:hAnsi="Times New Roman" w:cs="Times New Roman"/>
                <w:noProof/>
                <w:webHidden/>
                <w:sz w:val="24"/>
                <w:szCs w:val="24"/>
              </w:rPr>
              <w:fldChar w:fldCharType="end"/>
            </w:r>
          </w:hyperlink>
        </w:p>
        <w:p w14:paraId="367234A2" w14:textId="17A5CF38" w:rsidR="008E33E2" w:rsidRPr="008E33E2" w:rsidRDefault="00B33704">
          <w:pPr>
            <w:pStyle w:val="35"/>
            <w:tabs>
              <w:tab w:val="left" w:pos="1200"/>
              <w:tab w:val="right" w:leader="dot" w:pos="9345"/>
            </w:tabs>
            <w:rPr>
              <w:rFonts w:ascii="Times New Roman" w:eastAsiaTheme="minorEastAsia" w:hAnsi="Times New Roman" w:cs="Times New Roman"/>
              <w:noProof/>
              <w:sz w:val="24"/>
              <w:szCs w:val="24"/>
            </w:rPr>
          </w:pPr>
          <w:hyperlink w:anchor="_Toc90329578" w:history="1">
            <w:r w:rsidR="008E33E2" w:rsidRPr="008E33E2">
              <w:rPr>
                <w:rStyle w:val="af2"/>
                <w:rFonts w:ascii="Times New Roman" w:hAnsi="Times New Roman" w:cs="Times New Roman"/>
                <w:noProof/>
                <w:sz w:val="24"/>
                <w:szCs w:val="24"/>
              </w:rPr>
              <w:t>4.1.5</w:t>
            </w:r>
            <w:r w:rsidR="008E33E2" w:rsidRPr="008E33E2">
              <w:rPr>
                <w:rFonts w:ascii="Times New Roman" w:eastAsiaTheme="minorEastAsia" w:hAnsi="Times New Roman" w:cs="Times New Roman"/>
                <w:noProof/>
                <w:sz w:val="24"/>
                <w:szCs w:val="24"/>
              </w:rPr>
              <w:tab/>
            </w:r>
            <w:r w:rsidR="008E33E2" w:rsidRPr="008E33E2">
              <w:rPr>
                <w:rStyle w:val="af2"/>
                <w:rFonts w:ascii="Times New Roman" w:hAnsi="Times New Roman" w:cs="Times New Roman"/>
                <w:noProof/>
                <w:sz w:val="24"/>
                <w:szCs w:val="24"/>
              </w:rPr>
              <w:t>Требования к эргономике и технической эстетике</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_Toc90329578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8</w:t>
            </w:r>
            <w:r w:rsidR="008E33E2" w:rsidRPr="008E33E2">
              <w:rPr>
                <w:rFonts w:ascii="Times New Roman" w:hAnsi="Times New Roman" w:cs="Times New Roman"/>
                <w:noProof/>
                <w:webHidden/>
                <w:sz w:val="24"/>
                <w:szCs w:val="24"/>
              </w:rPr>
              <w:fldChar w:fldCharType="end"/>
            </w:r>
          </w:hyperlink>
        </w:p>
        <w:p w14:paraId="5659F4A8" w14:textId="59200E66" w:rsidR="008E33E2" w:rsidRPr="008E33E2" w:rsidRDefault="00B33704">
          <w:pPr>
            <w:pStyle w:val="35"/>
            <w:tabs>
              <w:tab w:val="left" w:pos="1200"/>
              <w:tab w:val="right" w:leader="dot" w:pos="9345"/>
            </w:tabs>
            <w:rPr>
              <w:rFonts w:ascii="Times New Roman" w:eastAsiaTheme="minorEastAsia" w:hAnsi="Times New Roman" w:cs="Times New Roman"/>
              <w:noProof/>
              <w:sz w:val="24"/>
              <w:szCs w:val="24"/>
            </w:rPr>
          </w:pPr>
          <w:hyperlink w:anchor="_Toc90329579" w:history="1">
            <w:r w:rsidR="008E33E2" w:rsidRPr="008E33E2">
              <w:rPr>
                <w:rStyle w:val="af2"/>
                <w:rFonts w:ascii="Times New Roman" w:hAnsi="Times New Roman" w:cs="Times New Roman"/>
                <w:noProof/>
                <w:sz w:val="24"/>
                <w:szCs w:val="24"/>
              </w:rPr>
              <w:t>4.1.6</w:t>
            </w:r>
            <w:r w:rsidR="008E33E2" w:rsidRPr="008E33E2">
              <w:rPr>
                <w:rFonts w:ascii="Times New Roman" w:eastAsiaTheme="minorEastAsia" w:hAnsi="Times New Roman" w:cs="Times New Roman"/>
                <w:noProof/>
                <w:sz w:val="24"/>
                <w:szCs w:val="24"/>
              </w:rPr>
              <w:tab/>
            </w:r>
            <w:r w:rsidR="008E33E2" w:rsidRPr="008E33E2">
              <w:rPr>
                <w:rStyle w:val="af2"/>
                <w:rFonts w:ascii="Times New Roman" w:hAnsi="Times New Roman" w:cs="Times New Roman"/>
                <w:noProof/>
                <w:sz w:val="24"/>
                <w:szCs w:val="24"/>
              </w:rPr>
              <w:t>Требования к защите информации от несанкционированного доступа</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_Toc90329579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9</w:t>
            </w:r>
            <w:r w:rsidR="008E33E2" w:rsidRPr="008E33E2">
              <w:rPr>
                <w:rFonts w:ascii="Times New Roman" w:hAnsi="Times New Roman" w:cs="Times New Roman"/>
                <w:noProof/>
                <w:webHidden/>
                <w:sz w:val="24"/>
                <w:szCs w:val="24"/>
              </w:rPr>
              <w:fldChar w:fldCharType="end"/>
            </w:r>
          </w:hyperlink>
        </w:p>
        <w:p w14:paraId="540BA7A6" w14:textId="7D80C4FC" w:rsidR="008E33E2" w:rsidRPr="008E33E2" w:rsidRDefault="00B33704">
          <w:pPr>
            <w:pStyle w:val="35"/>
            <w:tabs>
              <w:tab w:val="left" w:pos="1200"/>
              <w:tab w:val="right" w:leader="dot" w:pos="9345"/>
            </w:tabs>
            <w:rPr>
              <w:rFonts w:ascii="Times New Roman" w:eastAsiaTheme="minorEastAsia" w:hAnsi="Times New Roman" w:cs="Times New Roman"/>
              <w:noProof/>
              <w:sz w:val="24"/>
              <w:szCs w:val="24"/>
            </w:rPr>
          </w:pPr>
          <w:hyperlink w:anchor="_Toc90329580" w:history="1">
            <w:r w:rsidR="008E33E2" w:rsidRPr="008E33E2">
              <w:rPr>
                <w:rStyle w:val="af2"/>
                <w:rFonts w:ascii="Times New Roman" w:hAnsi="Times New Roman" w:cs="Times New Roman"/>
                <w:noProof/>
                <w:sz w:val="24"/>
                <w:szCs w:val="24"/>
              </w:rPr>
              <w:t>4.1.7</w:t>
            </w:r>
            <w:r w:rsidR="008E33E2" w:rsidRPr="008E33E2">
              <w:rPr>
                <w:rFonts w:ascii="Times New Roman" w:eastAsiaTheme="minorEastAsia" w:hAnsi="Times New Roman" w:cs="Times New Roman"/>
                <w:noProof/>
                <w:sz w:val="24"/>
                <w:szCs w:val="24"/>
              </w:rPr>
              <w:tab/>
            </w:r>
            <w:r w:rsidR="008E33E2" w:rsidRPr="008E33E2">
              <w:rPr>
                <w:rStyle w:val="af2"/>
                <w:rFonts w:ascii="Times New Roman" w:hAnsi="Times New Roman" w:cs="Times New Roman"/>
                <w:noProof/>
                <w:sz w:val="24"/>
                <w:szCs w:val="24"/>
              </w:rPr>
              <w:t>Требования по сохранности информации при авариях</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_Toc90329580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9</w:t>
            </w:r>
            <w:r w:rsidR="008E33E2" w:rsidRPr="008E33E2">
              <w:rPr>
                <w:rFonts w:ascii="Times New Roman" w:hAnsi="Times New Roman" w:cs="Times New Roman"/>
                <w:noProof/>
                <w:webHidden/>
                <w:sz w:val="24"/>
                <w:szCs w:val="24"/>
              </w:rPr>
              <w:fldChar w:fldCharType="end"/>
            </w:r>
          </w:hyperlink>
        </w:p>
        <w:p w14:paraId="5E2B643E" w14:textId="347F1EE9" w:rsidR="008E33E2" w:rsidRPr="008E33E2" w:rsidRDefault="00B33704">
          <w:pPr>
            <w:pStyle w:val="35"/>
            <w:tabs>
              <w:tab w:val="left" w:pos="1200"/>
              <w:tab w:val="right" w:leader="dot" w:pos="9345"/>
            </w:tabs>
            <w:rPr>
              <w:rFonts w:ascii="Times New Roman" w:eastAsiaTheme="minorEastAsia" w:hAnsi="Times New Roman" w:cs="Times New Roman"/>
              <w:noProof/>
              <w:sz w:val="24"/>
              <w:szCs w:val="24"/>
            </w:rPr>
          </w:pPr>
          <w:hyperlink w:anchor="_Toc90329581" w:history="1">
            <w:r w:rsidR="008E33E2" w:rsidRPr="008E33E2">
              <w:rPr>
                <w:rStyle w:val="af2"/>
                <w:rFonts w:ascii="Times New Roman" w:hAnsi="Times New Roman" w:cs="Times New Roman"/>
                <w:noProof/>
                <w:sz w:val="24"/>
                <w:szCs w:val="24"/>
              </w:rPr>
              <w:t>4.1.8</w:t>
            </w:r>
            <w:r w:rsidR="008E33E2" w:rsidRPr="008E33E2">
              <w:rPr>
                <w:rFonts w:ascii="Times New Roman" w:eastAsiaTheme="minorEastAsia" w:hAnsi="Times New Roman" w:cs="Times New Roman"/>
                <w:noProof/>
                <w:sz w:val="24"/>
                <w:szCs w:val="24"/>
              </w:rPr>
              <w:tab/>
            </w:r>
            <w:r w:rsidR="008E33E2" w:rsidRPr="008E33E2">
              <w:rPr>
                <w:rStyle w:val="af2"/>
                <w:rFonts w:ascii="Times New Roman" w:hAnsi="Times New Roman" w:cs="Times New Roman"/>
                <w:noProof/>
                <w:sz w:val="24"/>
                <w:szCs w:val="24"/>
              </w:rPr>
              <w:t>Требования к патентной чистоте</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_Toc90329581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9</w:t>
            </w:r>
            <w:r w:rsidR="008E33E2" w:rsidRPr="008E33E2">
              <w:rPr>
                <w:rFonts w:ascii="Times New Roman" w:hAnsi="Times New Roman" w:cs="Times New Roman"/>
                <w:noProof/>
                <w:webHidden/>
                <w:sz w:val="24"/>
                <w:szCs w:val="24"/>
              </w:rPr>
              <w:fldChar w:fldCharType="end"/>
            </w:r>
          </w:hyperlink>
        </w:p>
        <w:p w14:paraId="41B18FAA" w14:textId="3C02C936"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82" w:history="1">
            <w:r w:rsidR="008E33E2" w:rsidRPr="008E33E2">
              <w:rPr>
                <w:rStyle w:val="af2"/>
                <w:rFonts w:ascii="Times New Roman" w:hAnsi="Times New Roman" w:cs="Times New Roman"/>
                <w:noProof/>
                <w:sz w:val="24"/>
                <w:szCs w:val="24"/>
              </w:rPr>
              <w:t>4.2</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Требования к видам обеспечения ГУ</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_Toc90329582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10</w:t>
            </w:r>
            <w:r w:rsidR="008E33E2" w:rsidRPr="008E33E2">
              <w:rPr>
                <w:rFonts w:ascii="Times New Roman" w:hAnsi="Times New Roman" w:cs="Times New Roman"/>
                <w:noProof/>
                <w:webHidden/>
                <w:sz w:val="24"/>
                <w:szCs w:val="24"/>
              </w:rPr>
              <w:fldChar w:fldCharType="end"/>
            </w:r>
          </w:hyperlink>
        </w:p>
        <w:p w14:paraId="53E1513C" w14:textId="7B998EBE" w:rsidR="008E33E2" w:rsidRPr="008E33E2" w:rsidRDefault="00B33704">
          <w:pPr>
            <w:pStyle w:val="35"/>
            <w:tabs>
              <w:tab w:val="left" w:pos="1200"/>
              <w:tab w:val="right" w:leader="dot" w:pos="9345"/>
            </w:tabs>
            <w:rPr>
              <w:rFonts w:ascii="Times New Roman" w:eastAsiaTheme="minorEastAsia" w:hAnsi="Times New Roman" w:cs="Times New Roman"/>
              <w:noProof/>
              <w:sz w:val="24"/>
              <w:szCs w:val="24"/>
            </w:rPr>
          </w:pPr>
          <w:hyperlink w:anchor="_Toc90329583" w:history="1">
            <w:r w:rsidR="008E33E2" w:rsidRPr="008E33E2">
              <w:rPr>
                <w:rStyle w:val="af2"/>
                <w:rFonts w:ascii="Times New Roman" w:hAnsi="Times New Roman" w:cs="Times New Roman"/>
                <w:noProof/>
                <w:sz w:val="24"/>
                <w:szCs w:val="24"/>
              </w:rPr>
              <w:t>4.2.1</w:t>
            </w:r>
            <w:r w:rsidR="008E33E2" w:rsidRPr="008E33E2">
              <w:rPr>
                <w:rFonts w:ascii="Times New Roman" w:eastAsiaTheme="minorEastAsia" w:hAnsi="Times New Roman" w:cs="Times New Roman"/>
                <w:noProof/>
                <w:sz w:val="24"/>
                <w:szCs w:val="24"/>
              </w:rPr>
              <w:tab/>
            </w:r>
            <w:r w:rsidR="008E33E2" w:rsidRPr="008E33E2">
              <w:rPr>
                <w:rStyle w:val="af2"/>
                <w:rFonts w:ascii="Times New Roman" w:hAnsi="Times New Roman" w:cs="Times New Roman"/>
                <w:noProof/>
                <w:sz w:val="24"/>
                <w:szCs w:val="24"/>
              </w:rPr>
              <w:t>Требования к информационному обеспечению</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_Toc90329583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10</w:t>
            </w:r>
            <w:r w:rsidR="008E33E2" w:rsidRPr="008E33E2">
              <w:rPr>
                <w:rFonts w:ascii="Times New Roman" w:hAnsi="Times New Roman" w:cs="Times New Roman"/>
                <w:noProof/>
                <w:webHidden/>
                <w:sz w:val="24"/>
                <w:szCs w:val="24"/>
              </w:rPr>
              <w:fldChar w:fldCharType="end"/>
            </w:r>
          </w:hyperlink>
        </w:p>
        <w:p w14:paraId="05F65AE5" w14:textId="287C3A1E" w:rsidR="008E33E2" w:rsidRPr="008E33E2" w:rsidRDefault="00B33704">
          <w:pPr>
            <w:pStyle w:val="35"/>
            <w:tabs>
              <w:tab w:val="left" w:pos="1200"/>
              <w:tab w:val="right" w:leader="dot" w:pos="9345"/>
            </w:tabs>
            <w:rPr>
              <w:rFonts w:ascii="Times New Roman" w:eastAsiaTheme="minorEastAsia" w:hAnsi="Times New Roman" w:cs="Times New Roman"/>
              <w:noProof/>
              <w:sz w:val="24"/>
              <w:szCs w:val="24"/>
            </w:rPr>
          </w:pPr>
          <w:hyperlink w:anchor="_Toc90329584" w:history="1">
            <w:r w:rsidR="008E33E2" w:rsidRPr="008E33E2">
              <w:rPr>
                <w:rStyle w:val="af2"/>
                <w:rFonts w:ascii="Times New Roman" w:hAnsi="Times New Roman" w:cs="Times New Roman"/>
                <w:noProof/>
                <w:sz w:val="24"/>
                <w:szCs w:val="24"/>
              </w:rPr>
              <w:t>4.2.2</w:t>
            </w:r>
            <w:r w:rsidR="008E33E2" w:rsidRPr="008E33E2">
              <w:rPr>
                <w:rFonts w:ascii="Times New Roman" w:eastAsiaTheme="minorEastAsia" w:hAnsi="Times New Roman" w:cs="Times New Roman"/>
                <w:noProof/>
                <w:sz w:val="24"/>
                <w:szCs w:val="24"/>
              </w:rPr>
              <w:tab/>
            </w:r>
            <w:r w:rsidR="008E33E2" w:rsidRPr="008E33E2">
              <w:rPr>
                <w:rStyle w:val="af2"/>
                <w:rFonts w:ascii="Times New Roman" w:hAnsi="Times New Roman" w:cs="Times New Roman"/>
                <w:noProof/>
                <w:sz w:val="24"/>
                <w:szCs w:val="24"/>
              </w:rPr>
              <w:t>Требования к лингвистическому обеспечению</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_Toc90329584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10</w:t>
            </w:r>
            <w:r w:rsidR="008E33E2" w:rsidRPr="008E33E2">
              <w:rPr>
                <w:rFonts w:ascii="Times New Roman" w:hAnsi="Times New Roman" w:cs="Times New Roman"/>
                <w:noProof/>
                <w:webHidden/>
                <w:sz w:val="24"/>
                <w:szCs w:val="24"/>
              </w:rPr>
              <w:fldChar w:fldCharType="end"/>
            </w:r>
          </w:hyperlink>
        </w:p>
        <w:p w14:paraId="5709AC7A" w14:textId="29ED5C9B" w:rsidR="008E33E2" w:rsidRPr="008E33E2" w:rsidRDefault="00B33704">
          <w:pPr>
            <w:pStyle w:val="35"/>
            <w:tabs>
              <w:tab w:val="left" w:pos="1200"/>
              <w:tab w:val="right" w:leader="dot" w:pos="9345"/>
            </w:tabs>
            <w:rPr>
              <w:rFonts w:ascii="Times New Roman" w:eastAsiaTheme="minorEastAsia" w:hAnsi="Times New Roman" w:cs="Times New Roman"/>
              <w:noProof/>
              <w:sz w:val="24"/>
              <w:szCs w:val="24"/>
            </w:rPr>
          </w:pPr>
          <w:hyperlink w:anchor="_Toc90329585" w:history="1">
            <w:r w:rsidR="008E33E2" w:rsidRPr="008E33E2">
              <w:rPr>
                <w:rStyle w:val="af2"/>
                <w:rFonts w:ascii="Times New Roman" w:hAnsi="Times New Roman" w:cs="Times New Roman"/>
                <w:noProof/>
                <w:sz w:val="24"/>
                <w:szCs w:val="24"/>
              </w:rPr>
              <w:t>4.2.3</w:t>
            </w:r>
            <w:r w:rsidR="008E33E2" w:rsidRPr="008E33E2">
              <w:rPr>
                <w:rFonts w:ascii="Times New Roman" w:eastAsiaTheme="minorEastAsia" w:hAnsi="Times New Roman" w:cs="Times New Roman"/>
                <w:noProof/>
                <w:sz w:val="24"/>
                <w:szCs w:val="24"/>
              </w:rPr>
              <w:tab/>
            </w:r>
            <w:r w:rsidR="008E33E2" w:rsidRPr="008E33E2">
              <w:rPr>
                <w:rStyle w:val="af2"/>
                <w:rFonts w:ascii="Times New Roman" w:hAnsi="Times New Roman" w:cs="Times New Roman"/>
                <w:noProof/>
                <w:sz w:val="24"/>
                <w:szCs w:val="24"/>
              </w:rPr>
              <w:t>Требования к программному обеспечению</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_Toc90329585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11</w:t>
            </w:r>
            <w:r w:rsidR="008E33E2" w:rsidRPr="008E33E2">
              <w:rPr>
                <w:rFonts w:ascii="Times New Roman" w:hAnsi="Times New Roman" w:cs="Times New Roman"/>
                <w:noProof/>
                <w:webHidden/>
                <w:sz w:val="24"/>
                <w:szCs w:val="24"/>
              </w:rPr>
              <w:fldChar w:fldCharType="end"/>
            </w:r>
          </w:hyperlink>
        </w:p>
        <w:p w14:paraId="292AA162" w14:textId="731D2784" w:rsidR="008E33E2" w:rsidRPr="008E33E2" w:rsidRDefault="00B33704">
          <w:pPr>
            <w:pStyle w:val="18"/>
            <w:tabs>
              <w:tab w:val="left" w:pos="480"/>
              <w:tab w:val="right" w:leader="dot" w:pos="9345"/>
            </w:tabs>
            <w:rPr>
              <w:rFonts w:ascii="Times New Roman" w:eastAsiaTheme="minorEastAsia" w:hAnsi="Times New Roman" w:cs="Times New Roman"/>
              <w:b w:val="0"/>
              <w:bCs w:val="0"/>
              <w:i w:val="0"/>
              <w:iCs w:val="0"/>
              <w:noProof/>
            </w:rPr>
          </w:pPr>
          <w:hyperlink w:anchor="_Toc90329586" w:history="1">
            <w:r w:rsidR="008E33E2" w:rsidRPr="008E33E2">
              <w:rPr>
                <w:rStyle w:val="af2"/>
                <w:rFonts w:ascii="Times New Roman" w:hAnsi="Times New Roman" w:cs="Times New Roman"/>
                <w:noProof/>
              </w:rPr>
              <w:t>1)</w:t>
            </w:r>
            <w:r w:rsidR="008E33E2" w:rsidRPr="008E33E2">
              <w:rPr>
                <w:rFonts w:ascii="Times New Roman" w:eastAsiaTheme="minorEastAsia" w:hAnsi="Times New Roman" w:cs="Times New Roman"/>
                <w:b w:val="0"/>
                <w:bCs w:val="0"/>
                <w:i w:val="0"/>
                <w:iCs w:val="0"/>
                <w:noProof/>
              </w:rPr>
              <w:tab/>
            </w:r>
            <w:r w:rsidR="008E33E2" w:rsidRPr="008E33E2">
              <w:rPr>
                <w:rStyle w:val="af2"/>
                <w:rFonts w:ascii="Times New Roman" w:hAnsi="Times New Roman" w:cs="Times New Roman"/>
                <w:noProof/>
              </w:rPr>
              <w:t>Регистрация запросов</w:t>
            </w:r>
            <w:r w:rsidR="008E33E2" w:rsidRPr="008E33E2">
              <w:rPr>
                <w:rFonts w:ascii="Times New Roman" w:hAnsi="Times New Roman" w:cs="Times New Roman"/>
                <w:noProof/>
                <w:webHidden/>
              </w:rPr>
              <w:tab/>
            </w:r>
            <w:r w:rsidR="008E33E2" w:rsidRPr="008E33E2">
              <w:rPr>
                <w:rFonts w:ascii="Times New Roman" w:hAnsi="Times New Roman" w:cs="Times New Roman"/>
                <w:noProof/>
                <w:webHidden/>
              </w:rPr>
              <w:fldChar w:fldCharType="begin"/>
            </w:r>
            <w:r w:rsidR="008E33E2" w:rsidRPr="008E33E2">
              <w:rPr>
                <w:rFonts w:ascii="Times New Roman" w:hAnsi="Times New Roman" w:cs="Times New Roman"/>
                <w:noProof/>
                <w:webHidden/>
              </w:rPr>
              <w:instrText xml:space="preserve"> PAGEREF _Toc90329586 \h </w:instrText>
            </w:r>
            <w:r w:rsidR="008E33E2" w:rsidRPr="008E33E2">
              <w:rPr>
                <w:rFonts w:ascii="Times New Roman" w:hAnsi="Times New Roman" w:cs="Times New Roman"/>
                <w:noProof/>
                <w:webHidden/>
              </w:rPr>
            </w:r>
            <w:r w:rsidR="008E33E2" w:rsidRPr="008E33E2">
              <w:rPr>
                <w:rFonts w:ascii="Times New Roman" w:hAnsi="Times New Roman" w:cs="Times New Roman"/>
                <w:noProof/>
                <w:webHidden/>
              </w:rPr>
              <w:fldChar w:fldCharType="separate"/>
            </w:r>
            <w:r w:rsidR="008E33E2" w:rsidRPr="008E33E2">
              <w:rPr>
                <w:rFonts w:ascii="Times New Roman" w:hAnsi="Times New Roman" w:cs="Times New Roman"/>
                <w:noProof/>
                <w:webHidden/>
              </w:rPr>
              <w:t>20</w:t>
            </w:r>
            <w:r w:rsidR="008E33E2" w:rsidRPr="008E33E2">
              <w:rPr>
                <w:rFonts w:ascii="Times New Roman" w:hAnsi="Times New Roman" w:cs="Times New Roman"/>
                <w:noProof/>
                <w:webHidden/>
              </w:rPr>
              <w:fldChar w:fldCharType="end"/>
            </w:r>
          </w:hyperlink>
        </w:p>
        <w:p w14:paraId="637DF701" w14:textId="40F9299D" w:rsidR="008E33E2" w:rsidRPr="008E33E2" w:rsidRDefault="00B33704">
          <w:pPr>
            <w:pStyle w:val="18"/>
            <w:tabs>
              <w:tab w:val="left" w:pos="480"/>
              <w:tab w:val="right" w:leader="dot" w:pos="9345"/>
            </w:tabs>
            <w:rPr>
              <w:rFonts w:ascii="Times New Roman" w:eastAsiaTheme="minorEastAsia" w:hAnsi="Times New Roman" w:cs="Times New Roman"/>
              <w:b w:val="0"/>
              <w:bCs w:val="0"/>
              <w:i w:val="0"/>
              <w:iCs w:val="0"/>
              <w:noProof/>
            </w:rPr>
          </w:pPr>
          <w:hyperlink w:anchor="_Toc90329587" w:history="1">
            <w:r w:rsidR="008E33E2" w:rsidRPr="008E33E2">
              <w:rPr>
                <w:rStyle w:val="af2"/>
                <w:rFonts w:ascii="Times New Roman" w:hAnsi="Times New Roman" w:cs="Times New Roman"/>
                <w:noProof/>
              </w:rPr>
              <w:t>2)</w:t>
            </w:r>
            <w:r w:rsidR="008E33E2" w:rsidRPr="008E33E2">
              <w:rPr>
                <w:rFonts w:ascii="Times New Roman" w:eastAsiaTheme="minorEastAsia" w:hAnsi="Times New Roman" w:cs="Times New Roman"/>
                <w:b w:val="0"/>
                <w:bCs w:val="0"/>
                <w:i w:val="0"/>
                <w:iCs w:val="0"/>
                <w:noProof/>
              </w:rPr>
              <w:tab/>
            </w:r>
            <w:r w:rsidR="008E33E2" w:rsidRPr="008E33E2">
              <w:rPr>
                <w:rStyle w:val="af2"/>
                <w:rFonts w:ascii="Times New Roman" w:hAnsi="Times New Roman" w:cs="Times New Roman"/>
                <w:noProof/>
              </w:rPr>
              <w:t>Обработка запросов</w:t>
            </w:r>
            <w:r w:rsidR="008E33E2" w:rsidRPr="008E33E2">
              <w:rPr>
                <w:rFonts w:ascii="Times New Roman" w:hAnsi="Times New Roman" w:cs="Times New Roman"/>
                <w:noProof/>
                <w:webHidden/>
              </w:rPr>
              <w:tab/>
            </w:r>
            <w:r w:rsidR="008E33E2" w:rsidRPr="008E33E2">
              <w:rPr>
                <w:rFonts w:ascii="Times New Roman" w:hAnsi="Times New Roman" w:cs="Times New Roman"/>
                <w:noProof/>
                <w:webHidden/>
              </w:rPr>
              <w:fldChar w:fldCharType="begin"/>
            </w:r>
            <w:r w:rsidR="008E33E2" w:rsidRPr="008E33E2">
              <w:rPr>
                <w:rFonts w:ascii="Times New Roman" w:hAnsi="Times New Roman" w:cs="Times New Roman"/>
                <w:noProof/>
                <w:webHidden/>
              </w:rPr>
              <w:instrText xml:space="preserve"> PAGEREF _Toc90329587 \h </w:instrText>
            </w:r>
            <w:r w:rsidR="008E33E2" w:rsidRPr="008E33E2">
              <w:rPr>
                <w:rFonts w:ascii="Times New Roman" w:hAnsi="Times New Roman" w:cs="Times New Roman"/>
                <w:noProof/>
                <w:webHidden/>
              </w:rPr>
            </w:r>
            <w:r w:rsidR="008E33E2" w:rsidRPr="008E33E2">
              <w:rPr>
                <w:rFonts w:ascii="Times New Roman" w:hAnsi="Times New Roman" w:cs="Times New Roman"/>
                <w:noProof/>
                <w:webHidden/>
              </w:rPr>
              <w:fldChar w:fldCharType="separate"/>
            </w:r>
            <w:r w:rsidR="008E33E2" w:rsidRPr="008E33E2">
              <w:rPr>
                <w:rFonts w:ascii="Times New Roman" w:hAnsi="Times New Roman" w:cs="Times New Roman"/>
                <w:noProof/>
                <w:webHidden/>
              </w:rPr>
              <w:t>21</w:t>
            </w:r>
            <w:r w:rsidR="008E33E2" w:rsidRPr="008E33E2">
              <w:rPr>
                <w:rFonts w:ascii="Times New Roman" w:hAnsi="Times New Roman" w:cs="Times New Roman"/>
                <w:noProof/>
                <w:webHidden/>
              </w:rPr>
              <w:fldChar w:fldCharType="end"/>
            </w:r>
          </w:hyperlink>
        </w:p>
        <w:p w14:paraId="7279C95C" w14:textId="7FED0133" w:rsidR="008E33E2" w:rsidRPr="008E33E2" w:rsidRDefault="00B33704">
          <w:pPr>
            <w:pStyle w:val="35"/>
            <w:tabs>
              <w:tab w:val="left" w:pos="1200"/>
              <w:tab w:val="right" w:leader="dot" w:pos="9345"/>
            </w:tabs>
            <w:rPr>
              <w:rFonts w:ascii="Times New Roman" w:eastAsiaTheme="minorEastAsia" w:hAnsi="Times New Roman" w:cs="Times New Roman"/>
              <w:noProof/>
              <w:sz w:val="24"/>
              <w:szCs w:val="24"/>
            </w:rPr>
          </w:pPr>
          <w:hyperlink w:anchor="_Toc90329588" w:history="1">
            <w:r w:rsidR="008E33E2" w:rsidRPr="008E33E2">
              <w:rPr>
                <w:rStyle w:val="af2"/>
                <w:rFonts w:ascii="Times New Roman" w:hAnsi="Times New Roman" w:cs="Times New Roman"/>
                <w:noProof/>
                <w:sz w:val="24"/>
                <w:szCs w:val="24"/>
              </w:rPr>
              <w:t>4.2.4</w:t>
            </w:r>
            <w:r w:rsidR="008E33E2" w:rsidRPr="008E33E2">
              <w:rPr>
                <w:rFonts w:ascii="Times New Roman" w:eastAsiaTheme="minorEastAsia" w:hAnsi="Times New Roman" w:cs="Times New Roman"/>
                <w:noProof/>
                <w:sz w:val="24"/>
                <w:szCs w:val="24"/>
              </w:rPr>
              <w:tab/>
            </w:r>
            <w:r w:rsidR="008E33E2" w:rsidRPr="008E33E2">
              <w:rPr>
                <w:rStyle w:val="af2"/>
                <w:rFonts w:ascii="Times New Roman" w:hAnsi="Times New Roman" w:cs="Times New Roman"/>
                <w:noProof/>
                <w:sz w:val="24"/>
                <w:szCs w:val="24"/>
              </w:rPr>
              <w:t>Требования к техническому обеспечению</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_Toc90329588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25</w:t>
            </w:r>
            <w:r w:rsidR="008E33E2" w:rsidRPr="008E33E2">
              <w:rPr>
                <w:rFonts w:ascii="Times New Roman" w:hAnsi="Times New Roman" w:cs="Times New Roman"/>
                <w:noProof/>
                <w:webHidden/>
                <w:sz w:val="24"/>
                <w:szCs w:val="24"/>
              </w:rPr>
              <w:fldChar w:fldCharType="end"/>
            </w:r>
          </w:hyperlink>
        </w:p>
        <w:p w14:paraId="452ED31F" w14:textId="52DC766C" w:rsidR="008E33E2" w:rsidRPr="008E33E2" w:rsidRDefault="00B33704">
          <w:pPr>
            <w:pStyle w:val="35"/>
            <w:tabs>
              <w:tab w:val="left" w:pos="1200"/>
              <w:tab w:val="right" w:leader="dot" w:pos="9345"/>
            </w:tabs>
            <w:rPr>
              <w:rFonts w:ascii="Times New Roman" w:eastAsiaTheme="minorEastAsia" w:hAnsi="Times New Roman" w:cs="Times New Roman"/>
              <w:noProof/>
              <w:sz w:val="24"/>
              <w:szCs w:val="24"/>
            </w:rPr>
          </w:pPr>
          <w:hyperlink w:anchor="_Toc90329589" w:history="1">
            <w:r w:rsidR="008E33E2" w:rsidRPr="008E33E2">
              <w:rPr>
                <w:rStyle w:val="af2"/>
                <w:rFonts w:ascii="Times New Roman" w:hAnsi="Times New Roman" w:cs="Times New Roman"/>
                <w:noProof/>
                <w:sz w:val="24"/>
                <w:szCs w:val="24"/>
              </w:rPr>
              <w:t>4.2.5</w:t>
            </w:r>
            <w:r w:rsidR="008E33E2" w:rsidRPr="008E33E2">
              <w:rPr>
                <w:rFonts w:ascii="Times New Roman" w:eastAsiaTheme="minorEastAsia" w:hAnsi="Times New Roman" w:cs="Times New Roman"/>
                <w:noProof/>
                <w:sz w:val="24"/>
                <w:szCs w:val="24"/>
              </w:rPr>
              <w:tab/>
            </w:r>
            <w:r w:rsidR="008E33E2" w:rsidRPr="008E33E2">
              <w:rPr>
                <w:rStyle w:val="af2"/>
                <w:rFonts w:ascii="Times New Roman" w:hAnsi="Times New Roman" w:cs="Times New Roman"/>
                <w:noProof/>
                <w:sz w:val="24"/>
                <w:szCs w:val="24"/>
              </w:rPr>
              <w:t>Требования к метрологическому обеспечению</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_Toc90329589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25</w:t>
            </w:r>
            <w:r w:rsidR="008E33E2" w:rsidRPr="008E33E2">
              <w:rPr>
                <w:rFonts w:ascii="Times New Roman" w:hAnsi="Times New Roman" w:cs="Times New Roman"/>
                <w:noProof/>
                <w:webHidden/>
                <w:sz w:val="24"/>
                <w:szCs w:val="24"/>
              </w:rPr>
              <w:fldChar w:fldCharType="end"/>
            </w:r>
          </w:hyperlink>
        </w:p>
        <w:p w14:paraId="30661A1D" w14:textId="45F819F9" w:rsidR="008E33E2" w:rsidRPr="008E33E2" w:rsidRDefault="00B33704">
          <w:pPr>
            <w:pStyle w:val="35"/>
            <w:tabs>
              <w:tab w:val="left" w:pos="1200"/>
              <w:tab w:val="right" w:leader="dot" w:pos="9345"/>
            </w:tabs>
            <w:rPr>
              <w:rFonts w:ascii="Times New Roman" w:eastAsiaTheme="minorEastAsia" w:hAnsi="Times New Roman" w:cs="Times New Roman"/>
              <w:noProof/>
              <w:sz w:val="24"/>
              <w:szCs w:val="24"/>
            </w:rPr>
          </w:pPr>
          <w:hyperlink w:anchor="_Toc90329590" w:history="1">
            <w:r w:rsidR="008E33E2" w:rsidRPr="008E33E2">
              <w:rPr>
                <w:rStyle w:val="af2"/>
                <w:rFonts w:ascii="Times New Roman" w:hAnsi="Times New Roman" w:cs="Times New Roman"/>
                <w:noProof/>
                <w:sz w:val="24"/>
                <w:szCs w:val="24"/>
              </w:rPr>
              <w:t>4.2.6</w:t>
            </w:r>
            <w:r w:rsidR="008E33E2" w:rsidRPr="008E33E2">
              <w:rPr>
                <w:rFonts w:ascii="Times New Roman" w:eastAsiaTheme="minorEastAsia" w:hAnsi="Times New Roman" w:cs="Times New Roman"/>
                <w:noProof/>
                <w:sz w:val="24"/>
                <w:szCs w:val="24"/>
              </w:rPr>
              <w:tab/>
            </w:r>
            <w:r w:rsidR="008E33E2" w:rsidRPr="008E33E2">
              <w:rPr>
                <w:rStyle w:val="af2"/>
                <w:rFonts w:ascii="Times New Roman" w:hAnsi="Times New Roman" w:cs="Times New Roman"/>
                <w:noProof/>
                <w:sz w:val="24"/>
                <w:szCs w:val="24"/>
              </w:rPr>
              <w:t>Требования к организационному обеспечению</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_Toc90329590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25</w:t>
            </w:r>
            <w:r w:rsidR="008E33E2" w:rsidRPr="008E33E2">
              <w:rPr>
                <w:rFonts w:ascii="Times New Roman" w:hAnsi="Times New Roman" w:cs="Times New Roman"/>
                <w:noProof/>
                <w:webHidden/>
                <w:sz w:val="24"/>
                <w:szCs w:val="24"/>
              </w:rPr>
              <w:fldChar w:fldCharType="end"/>
            </w:r>
          </w:hyperlink>
        </w:p>
        <w:p w14:paraId="580499CF" w14:textId="0CCA2A8A" w:rsidR="008E33E2" w:rsidRPr="008E33E2" w:rsidRDefault="00B33704">
          <w:pPr>
            <w:pStyle w:val="35"/>
            <w:tabs>
              <w:tab w:val="left" w:pos="1200"/>
              <w:tab w:val="right" w:leader="dot" w:pos="9345"/>
            </w:tabs>
            <w:rPr>
              <w:rFonts w:ascii="Times New Roman" w:eastAsiaTheme="minorEastAsia" w:hAnsi="Times New Roman" w:cs="Times New Roman"/>
              <w:noProof/>
              <w:sz w:val="24"/>
              <w:szCs w:val="24"/>
            </w:rPr>
          </w:pPr>
          <w:hyperlink w:anchor="_Toc90329591" w:history="1">
            <w:r w:rsidR="008E33E2" w:rsidRPr="008E33E2">
              <w:rPr>
                <w:rStyle w:val="af2"/>
                <w:rFonts w:ascii="Times New Roman" w:hAnsi="Times New Roman" w:cs="Times New Roman"/>
                <w:noProof/>
                <w:sz w:val="24"/>
                <w:szCs w:val="24"/>
              </w:rPr>
              <w:t>4.2.7</w:t>
            </w:r>
            <w:r w:rsidR="008E33E2" w:rsidRPr="008E33E2">
              <w:rPr>
                <w:rFonts w:ascii="Times New Roman" w:eastAsiaTheme="minorEastAsia" w:hAnsi="Times New Roman" w:cs="Times New Roman"/>
                <w:noProof/>
                <w:sz w:val="24"/>
                <w:szCs w:val="24"/>
              </w:rPr>
              <w:tab/>
            </w:r>
            <w:r w:rsidR="008E33E2" w:rsidRPr="008E33E2">
              <w:rPr>
                <w:rStyle w:val="af2"/>
                <w:rFonts w:ascii="Times New Roman" w:hAnsi="Times New Roman" w:cs="Times New Roman"/>
                <w:noProof/>
                <w:sz w:val="24"/>
                <w:szCs w:val="24"/>
              </w:rPr>
              <w:t>Требования к методическому обеспечению</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_Toc90329591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26</w:t>
            </w:r>
            <w:r w:rsidR="008E33E2" w:rsidRPr="008E33E2">
              <w:rPr>
                <w:rFonts w:ascii="Times New Roman" w:hAnsi="Times New Roman" w:cs="Times New Roman"/>
                <w:noProof/>
                <w:webHidden/>
                <w:sz w:val="24"/>
                <w:szCs w:val="24"/>
              </w:rPr>
              <w:fldChar w:fldCharType="end"/>
            </w:r>
          </w:hyperlink>
        </w:p>
        <w:p w14:paraId="438D7AC8" w14:textId="55C3D6E6" w:rsidR="008E33E2" w:rsidRPr="008E33E2" w:rsidRDefault="00B33704">
          <w:pPr>
            <w:pStyle w:val="18"/>
            <w:tabs>
              <w:tab w:val="left" w:pos="480"/>
              <w:tab w:val="right" w:leader="dot" w:pos="9345"/>
            </w:tabs>
            <w:rPr>
              <w:rFonts w:ascii="Times New Roman" w:eastAsiaTheme="minorEastAsia" w:hAnsi="Times New Roman" w:cs="Times New Roman"/>
              <w:b w:val="0"/>
              <w:bCs w:val="0"/>
              <w:i w:val="0"/>
              <w:iCs w:val="0"/>
              <w:noProof/>
            </w:rPr>
          </w:pPr>
          <w:hyperlink w:anchor="_Toc90329592" w:history="1">
            <w:r w:rsidR="008E33E2" w:rsidRPr="008E33E2">
              <w:rPr>
                <w:rStyle w:val="af2"/>
                <w:rFonts w:ascii="Times New Roman" w:hAnsi="Times New Roman" w:cs="Times New Roman"/>
                <w:noProof/>
              </w:rPr>
              <w:t>5</w:t>
            </w:r>
            <w:r w:rsidR="008E33E2" w:rsidRPr="008E33E2">
              <w:rPr>
                <w:rFonts w:ascii="Times New Roman" w:eastAsiaTheme="minorEastAsia" w:hAnsi="Times New Roman" w:cs="Times New Roman"/>
                <w:b w:val="0"/>
                <w:bCs w:val="0"/>
                <w:i w:val="0"/>
                <w:iCs w:val="0"/>
                <w:noProof/>
              </w:rPr>
              <w:tab/>
            </w:r>
            <w:r w:rsidR="008E33E2" w:rsidRPr="008E33E2">
              <w:rPr>
                <w:rStyle w:val="af2"/>
                <w:rFonts w:ascii="Times New Roman" w:hAnsi="Times New Roman" w:cs="Times New Roman"/>
                <w:noProof/>
              </w:rPr>
              <w:t>Состав и содержание работ по созданию системы</w:t>
            </w:r>
            <w:r w:rsidR="008E33E2" w:rsidRPr="008E33E2">
              <w:rPr>
                <w:rFonts w:ascii="Times New Roman" w:hAnsi="Times New Roman" w:cs="Times New Roman"/>
                <w:noProof/>
                <w:webHidden/>
              </w:rPr>
              <w:tab/>
            </w:r>
            <w:r w:rsidR="008E33E2" w:rsidRPr="008E33E2">
              <w:rPr>
                <w:rFonts w:ascii="Times New Roman" w:hAnsi="Times New Roman" w:cs="Times New Roman"/>
                <w:noProof/>
                <w:webHidden/>
              </w:rPr>
              <w:fldChar w:fldCharType="begin"/>
            </w:r>
            <w:r w:rsidR="008E33E2" w:rsidRPr="008E33E2">
              <w:rPr>
                <w:rFonts w:ascii="Times New Roman" w:hAnsi="Times New Roman" w:cs="Times New Roman"/>
                <w:noProof/>
                <w:webHidden/>
              </w:rPr>
              <w:instrText xml:space="preserve"> PAGEREF _Toc90329592 \h </w:instrText>
            </w:r>
            <w:r w:rsidR="008E33E2" w:rsidRPr="008E33E2">
              <w:rPr>
                <w:rFonts w:ascii="Times New Roman" w:hAnsi="Times New Roman" w:cs="Times New Roman"/>
                <w:noProof/>
                <w:webHidden/>
              </w:rPr>
            </w:r>
            <w:r w:rsidR="008E33E2" w:rsidRPr="008E33E2">
              <w:rPr>
                <w:rFonts w:ascii="Times New Roman" w:hAnsi="Times New Roman" w:cs="Times New Roman"/>
                <w:noProof/>
                <w:webHidden/>
              </w:rPr>
              <w:fldChar w:fldCharType="separate"/>
            </w:r>
            <w:r w:rsidR="008E33E2" w:rsidRPr="008E33E2">
              <w:rPr>
                <w:rFonts w:ascii="Times New Roman" w:hAnsi="Times New Roman" w:cs="Times New Roman"/>
                <w:noProof/>
                <w:webHidden/>
              </w:rPr>
              <w:t>28</w:t>
            </w:r>
            <w:r w:rsidR="008E33E2" w:rsidRPr="008E33E2">
              <w:rPr>
                <w:rFonts w:ascii="Times New Roman" w:hAnsi="Times New Roman" w:cs="Times New Roman"/>
                <w:noProof/>
                <w:webHidden/>
              </w:rPr>
              <w:fldChar w:fldCharType="end"/>
            </w:r>
          </w:hyperlink>
        </w:p>
        <w:p w14:paraId="25AC29AB" w14:textId="1FD54B10" w:rsidR="008E33E2" w:rsidRPr="008E33E2" w:rsidRDefault="00B33704">
          <w:pPr>
            <w:pStyle w:val="18"/>
            <w:tabs>
              <w:tab w:val="left" w:pos="480"/>
              <w:tab w:val="right" w:leader="dot" w:pos="9345"/>
            </w:tabs>
            <w:rPr>
              <w:rFonts w:ascii="Times New Roman" w:eastAsiaTheme="minorEastAsia" w:hAnsi="Times New Roman" w:cs="Times New Roman"/>
              <w:b w:val="0"/>
              <w:bCs w:val="0"/>
              <w:i w:val="0"/>
              <w:iCs w:val="0"/>
              <w:noProof/>
            </w:rPr>
          </w:pPr>
          <w:hyperlink w:anchor="_Toc90329593" w:history="1">
            <w:r w:rsidR="008E33E2" w:rsidRPr="008E33E2">
              <w:rPr>
                <w:rStyle w:val="af2"/>
                <w:rFonts w:ascii="Times New Roman" w:hAnsi="Times New Roman" w:cs="Times New Roman"/>
                <w:noProof/>
              </w:rPr>
              <w:t>6</w:t>
            </w:r>
            <w:r w:rsidR="008E33E2" w:rsidRPr="008E33E2">
              <w:rPr>
                <w:rFonts w:ascii="Times New Roman" w:eastAsiaTheme="minorEastAsia" w:hAnsi="Times New Roman" w:cs="Times New Roman"/>
                <w:b w:val="0"/>
                <w:bCs w:val="0"/>
                <w:i w:val="0"/>
                <w:iCs w:val="0"/>
                <w:noProof/>
              </w:rPr>
              <w:tab/>
            </w:r>
            <w:r w:rsidR="008E33E2" w:rsidRPr="008E33E2">
              <w:rPr>
                <w:rStyle w:val="af2"/>
                <w:rFonts w:ascii="Times New Roman" w:hAnsi="Times New Roman" w:cs="Times New Roman"/>
                <w:noProof/>
              </w:rPr>
              <w:t>Порядок контроля и приемки системы и ее СОСТАВНЫХ ЧАСТЕЙ</w:t>
            </w:r>
            <w:r w:rsidR="008E33E2" w:rsidRPr="008E33E2">
              <w:rPr>
                <w:rFonts w:ascii="Times New Roman" w:hAnsi="Times New Roman" w:cs="Times New Roman"/>
                <w:noProof/>
                <w:webHidden/>
              </w:rPr>
              <w:tab/>
            </w:r>
            <w:r w:rsidR="008E33E2" w:rsidRPr="008E33E2">
              <w:rPr>
                <w:rFonts w:ascii="Times New Roman" w:hAnsi="Times New Roman" w:cs="Times New Roman"/>
                <w:noProof/>
                <w:webHidden/>
              </w:rPr>
              <w:fldChar w:fldCharType="begin"/>
            </w:r>
            <w:r w:rsidR="008E33E2" w:rsidRPr="008E33E2">
              <w:rPr>
                <w:rFonts w:ascii="Times New Roman" w:hAnsi="Times New Roman" w:cs="Times New Roman"/>
                <w:noProof/>
                <w:webHidden/>
              </w:rPr>
              <w:instrText xml:space="preserve"> PAGEREF _Toc90329593 \h </w:instrText>
            </w:r>
            <w:r w:rsidR="008E33E2" w:rsidRPr="008E33E2">
              <w:rPr>
                <w:rFonts w:ascii="Times New Roman" w:hAnsi="Times New Roman" w:cs="Times New Roman"/>
                <w:noProof/>
                <w:webHidden/>
              </w:rPr>
            </w:r>
            <w:r w:rsidR="008E33E2" w:rsidRPr="008E33E2">
              <w:rPr>
                <w:rFonts w:ascii="Times New Roman" w:hAnsi="Times New Roman" w:cs="Times New Roman"/>
                <w:noProof/>
                <w:webHidden/>
              </w:rPr>
              <w:fldChar w:fldCharType="separate"/>
            </w:r>
            <w:r w:rsidR="008E33E2" w:rsidRPr="008E33E2">
              <w:rPr>
                <w:rFonts w:ascii="Times New Roman" w:hAnsi="Times New Roman" w:cs="Times New Roman"/>
                <w:noProof/>
                <w:webHidden/>
              </w:rPr>
              <w:t>31</w:t>
            </w:r>
            <w:r w:rsidR="008E33E2" w:rsidRPr="008E33E2">
              <w:rPr>
                <w:rFonts w:ascii="Times New Roman" w:hAnsi="Times New Roman" w:cs="Times New Roman"/>
                <w:noProof/>
                <w:webHidden/>
              </w:rPr>
              <w:fldChar w:fldCharType="end"/>
            </w:r>
          </w:hyperlink>
        </w:p>
        <w:p w14:paraId="58C744E2" w14:textId="2563F581"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94" w:history="1">
            <w:r w:rsidR="008E33E2" w:rsidRPr="008E33E2">
              <w:rPr>
                <w:rStyle w:val="af2"/>
                <w:rFonts w:ascii="Times New Roman" w:hAnsi="Times New Roman" w:cs="Times New Roman"/>
                <w:noProof/>
                <w:sz w:val="24"/>
                <w:szCs w:val="24"/>
              </w:rPr>
              <w:t>6.1</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Виды, состав, объем и методы испытаний</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_Toc90329594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31</w:t>
            </w:r>
            <w:r w:rsidR="008E33E2" w:rsidRPr="008E33E2">
              <w:rPr>
                <w:rFonts w:ascii="Times New Roman" w:hAnsi="Times New Roman" w:cs="Times New Roman"/>
                <w:noProof/>
                <w:webHidden/>
                <w:sz w:val="24"/>
                <w:szCs w:val="24"/>
              </w:rPr>
              <w:fldChar w:fldCharType="end"/>
            </w:r>
          </w:hyperlink>
        </w:p>
        <w:p w14:paraId="6FAA820B" w14:textId="5C05FC2F"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95" w:history="1">
            <w:r w:rsidR="008E33E2" w:rsidRPr="008E33E2">
              <w:rPr>
                <w:rStyle w:val="af2"/>
                <w:rFonts w:ascii="Times New Roman" w:hAnsi="Times New Roman" w:cs="Times New Roman"/>
                <w:noProof/>
                <w:sz w:val="24"/>
                <w:szCs w:val="24"/>
              </w:rPr>
              <w:t>6.2</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Требования к проведению предварительных испытаний</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_Toc90329595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31</w:t>
            </w:r>
            <w:r w:rsidR="008E33E2" w:rsidRPr="008E33E2">
              <w:rPr>
                <w:rFonts w:ascii="Times New Roman" w:hAnsi="Times New Roman" w:cs="Times New Roman"/>
                <w:noProof/>
                <w:webHidden/>
                <w:sz w:val="24"/>
                <w:szCs w:val="24"/>
              </w:rPr>
              <w:fldChar w:fldCharType="end"/>
            </w:r>
          </w:hyperlink>
        </w:p>
        <w:p w14:paraId="7B4BC811" w14:textId="240C7CBE"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96" w:history="1">
            <w:r w:rsidR="008E33E2" w:rsidRPr="008E33E2">
              <w:rPr>
                <w:rStyle w:val="af2"/>
                <w:rFonts w:ascii="Times New Roman" w:hAnsi="Times New Roman" w:cs="Times New Roman"/>
                <w:noProof/>
                <w:sz w:val="24"/>
                <w:szCs w:val="24"/>
              </w:rPr>
              <w:t>6.3</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Требования к проведению опытной эксплуатации</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_Toc90329596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31</w:t>
            </w:r>
            <w:r w:rsidR="008E33E2" w:rsidRPr="008E33E2">
              <w:rPr>
                <w:rFonts w:ascii="Times New Roman" w:hAnsi="Times New Roman" w:cs="Times New Roman"/>
                <w:noProof/>
                <w:webHidden/>
                <w:sz w:val="24"/>
                <w:szCs w:val="24"/>
              </w:rPr>
              <w:fldChar w:fldCharType="end"/>
            </w:r>
          </w:hyperlink>
        </w:p>
        <w:p w14:paraId="25473FEB" w14:textId="6F3A2D80"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97" w:history="1">
            <w:r w:rsidR="008E33E2" w:rsidRPr="008E33E2">
              <w:rPr>
                <w:rStyle w:val="af2"/>
                <w:rFonts w:ascii="Times New Roman" w:hAnsi="Times New Roman" w:cs="Times New Roman"/>
                <w:noProof/>
                <w:sz w:val="24"/>
                <w:szCs w:val="24"/>
              </w:rPr>
              <w:t>6.4</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Требования к проведению приемочных испытаний</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_Toc90329597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32</w:t>
            </w:r>
            <w:r w:rsidR="008E33E2" w:rsidRPr="008E33E2">
              <w:rPr>
                <w:rFonts w:ascii="Times New Roman" w:hAnsi="Times New Roman" w:cs="Times New Roman"/>
                <w:noProof/>
                <w:webHidden/>
                <w:sz w:val="24"/>
                <w:szCs w:val="24"/>
              </w:rPr>
              <w:fldChar w:fldCharType="end"/>
            </w:r>
          </w:hyperlink>
        </w:p>
        <w:p w14:paraId="396BEB12" w14:textId="467ACB65"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98" w:history="1">
            <w:r w:rsidR="008E33E2" w:rsidRPr="008E33E2">
              <w:rPr>
                <w:rStyle w:val="af2"/>
                <w:rFonts w:ascii="Times New Roman" w:hAnsi="Times New Roman" w:cs="Times New Roman"/>
                <w:noProof/>
                <w:sz w:val="24"/>
                <w:szCs w:val="24"/>
              </w:rPr>
              <w:t>6.5</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Требования к проведению комплексных приемочных испытаний</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_Toc90329598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32</w:t>
            </w:r>
            <w:r w:rsidR="008E33E2" w:rsidRPr="008E33E2">
              <w:rPr>
                <w:rFonts w:ascii="Times New Roman" w:hAnsi="Times New Roman" w:cs="Times New Roman"/>
                <w:noProof/>
                <w:webHidden/>
                <w:sz w:val="24"/>
                <w:szCs w:val="24"/>
              </w:rPr>
              <w:fldChar w:fldCharType="end"/>
            </w:r>
          </w:hyperlink>
        </w:p>
        <w:p w14:paraId="7C25DD10" w14:textId="11B7ED13"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599" w:history="1">
            <w:r w:rsidR="008E33E2" w:rsidRPr="008E33E2">
              <w:rPr>
                <w:rStyle w:val="af2"/>
                <w:rFonts w:ascii="Times New Roman" w:hAnsi="Times New Roman" w:cs="Times New Roman"/>
                <w:noProof/>
                <w:sz w:val="24"/>
                <w:szCs w:val="24"/>
              </w:rPr>
              <w:t>6.6</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Требования к передаче дистрибутивов</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_Toc90329599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32</w:t>
            </w:r>
            <w:r w:rsidR="008E33E2" w:rsidRPr="008E33E2">
              <w:rPr>
                <w:rFonts w:ascii="Times New Roman" w:hAnsi="Times New Roman" w:cs="Times New Roman"/>
                <w:noProof/>
                <w:webHidden/>
                <w:sz w:val="24"/>
                <w:szCs w:val="24"/>
              </w:rPr>
              <w:fldChar w:fldCharType="end"/>
            </w:r>
          </w:hyperlink>
        </w:p>
        <w:p w14:paraId="539EB29C" w14:textId="0D2B9FAE" w:rsidR="008E33E2" w:rsidRPr="008E33E2" w:rsidRDefault="00B33704">
          <w:pPr>
            <w:pStyle w:val="26"/>
            <w:tabs>
              <w:tab w:val="left" w:pos="960"/>
              <w:tab w:val="right" w:leader="dot" w:pos="9345"/>
            </w:tabs>
            <w:rPr>
              <w:rFonts w:ascii="Times New Roman" w:eastAsiaTheme="minorEastAsia" w:hAnsi="Times New Roman" w:cs="Times New Roman"/>
              <w:b w:val="0"/>
              <w:bCs w:val="0"/>
              <w:noProof/>
              <w:sz w:val="24"/>
              <w:szCs w:val="24"/>
            </w:rPr>
          </w:pPr>
          <w:hyperlink w:anchor="_Toc90329600" w:history="1">
            <w:r w:rsidR="008E33E2" w:rsidRPr="008E33E2">
              <w:rPr>
                <w:rStyle w:val="af2"/>
                <w:rFonts w:ascii="Times New Roman" w:hAnsi="Times New Roman" w:cs="Times New Roman"/>
                <w:noProof/>
                <w:sz w:val="24"/>
                <w:szCs w:val="24"/>
              </w:rPr>
              <w:t>6.7</w:t>
            </w:r>
            <w:r w:rsidR="008E33E2" w:rsidRPr="008E33E2">
              <w:rPr>
                <w:rFonts w:ascii="Times New Roman" w:eastAsiaTheme="minorEastAsia" w:hAnsi="Times New Roman" w:cs="Times New Roman"/>
                <w:b w:val="0"/>
                <w:bCs w:val="0"/>
                <w:noProof/>
                <w:sz w:val="24"/>
                <w:szCs w:val="24"/>
              </w:rPr>
              <w:tab/>
            </w:r>
            <w:r w:rsidR="008E33E2" w:rsidRPr="008E33E2">
              <w:rPr>
                <w:rStyle w:val="af2"/>
                <w:rFonts w:ascii="Times New Roman" w:hAnsi="Times New Roman" w:cs="Times New Roman"/>
                <w:noProof/>
                <w:sz w:val="24"/>
                <w:szCs w:val="24"/>
              </w:rPr>
              <w:t>Общие требования к приемке работ по этапам</w:t>
            </w:r>
            <w:r w:rsidR="008E33E2" w:rsidRPr="008E33E2">
              <w:rPr>
                <w:rFonts w:ascii="Times New Roman" w:hAnsi="Times New Roman" w:cs="Times New Roman"/>
                <w:noProof/>
                <w:webHidden/>
                <w:sz w:val="24"/>
                <w:szCs w:val="24"/>
              </w:rPr>
              <w:tab/>
            </w:r>
            <w:r w:rsidR="008E33E2" w:rsidRPr="008E33E2">
              <w:rPr>
                <w:rFonts w:ascii="Times New Roman" w:hAnsi="Times New Roman" w:cs="Times New Roman"/>
                <w:noProof/>
                <w:webHidden/>
                <w:sz w:val="24"/>
                <w:szCs w:val="24"/>
              </w:rPr>
              <w:fldChar w:fldCharType="begin"/>
            </w:r>
            <w:r w:rsidR="008E33E2" w:rsidRPr="008E33E2">
              <w:rPr>
                <w:rFonts w:ascii="Times New Roman" w:hAnsi="Times New Roman" w:cs="Times New Roman"/>
                <w:noProof/>
                <w:webHidden/>
                <w:sz w:val="24"/>
                <w:szCs w:val="24"/>
              </w:rPr>
              <w:instrText xml:space="preserve"> PAGEREF _Toc90329600 \h </w:instrText>
            </w:r>
            <w:r w:rsidR="008E33E2" w:rsidRPr="008E33E2">
              <w:rPr>
                <w:rFonts w:ascii="Times New Roman" w:hAnsi="Times New Roman" w:cs="Times New Roman"/>
                <w:noProof/>
                <w:webHidden/>
                <w:sz w:val="24"/>
                <w:szCs w:val="24"/>
              </w:rPr>
            </w:r>
            <w:r w:rsidR="008E33E2" w:rsidRPr="008E33E2">
              <w:rPr>
                <w:rFonts w:ascii="Times New Roman" w:hAnsi="Times New Roman" w:cs="Times New Roman"/>
                <w:noProof/>
                <w:webHidden/>
                <w:sz w:val="24"/>
                <w:szCs w:val="24"/>
              </w:rPr>
              <w:fldChar w:fldCharType="separate"/>
            </w:r>
            <w:r w:rsidR="008E33E2" w:rsidRPr="008E33E2">
              <w:rPr>
                <w:rFonts w:ascii="Times New Roman" w:hAnsi="Times New Roman" w:cs="Times New Roman"/>
                <w:noProof/>
                <w:webHidden/>
                <w:sz w:val="24"/>
                <w:szCs w:val="24"/>
              </w:rPr>
              <w:t>33</w:t>
            </w:r>
            <w:r w:rsidR="008E33E2" w:rsidRPr="008E33E2">
              <w:rPr>
                <w:rFonts w:ascii="Times New Roman" w:hAnsi="Times New Roman" w:cs="Times New Roman"/>
                <w:noProof/>
                <w:webHidden/>
                <w:sz w:val="24"/>
                <w:szCs w:val="24"/>
              </w:rPr>
              <w:fldChar w:fldCharType="end"/>
            </w:r>
          </w:hyperlink>
        </w:p>
        <w:p w14:paraId="0A36F7FF" w14:textId="76C93F16" w:rsidR="008E33E2" w:rsidRPr="008E33E2" w:rsidRDefault="00B33704">
          <w:pPr>
            <w:pStyle w:val="18"/>
            <w:tabs>
              <w:tab w:val="right" w:leader="dot" w:pos="9345"/>
            </w:tabs>
            <w:rPr>
              <w:rFonts w:ascii="Times New Roman" w:eastAsiaTheme="minorEastAsia" w:hAnsi="Times New Roman" w:cs="Times New Roman"/>
              <w:b w:val="0"/>
              <w:bCs w:val="0"/>
              <w:i w:val="0"/>
              <w:iCs w:val="0"/>
              <w:noProof/>
            </w:rPr>
          </w:pPr>
          <w:hyperlink w:anchor="_Toc90329601" w:history="1">
            <w:r w:rsidR="008E33E2" w:rsidRPr="008E33E2">
              <w:rPr>
                <w:rStyle w:val="af2"/>
                <w:rFonts w:ascii="Times New Roman" w:hAnsi="Times New Roman" w:cs="Times New Roman"/>
                <w:noProof/>
              </w:rPr>
              <w:t>ПРИЛОЖЕНИЕ 1</w:t>
            </w:r>
            <w:r w:rsidR="008E33E2" w:rsidRPr="008E33E2">
              <w:rPr>
                <w:rFonts w:ascii="Times New Roman" w:hAnsi="Times New Roman" w:cs="Times New Roman"/>
                <w:noProof/>
                <w:webHidden/>
              </w:rPr>
              <w:tab/>
            </w:r>
            <w:r w:rsidR="008E33E2" w:rsidRPr="008E33E2">
              <w:rPr>
                <w:rFonts w:ascii="Times New Roman" w:hAnsi="Times New Roman" w:cs="Times New Roman"/>
                <w:noProof/>
                <w:webHidden/>
              </w:rPr>
              <w:fldChar w:fldCharType="begin"/>
            </w:r>
            <w:r w:rsidR="008E33E2" w:rsidRPr="008E33E2">
              <w:rPr>
                <w:rFonts w:ascii="Times New Roman" w:hAnsi="Times New Roman" w:cs="Times New Roman"/>
                <w:noProof/>
                <w:webHidden/>
              </w:rPr>
              <w:instrText xml:space="preserve"> PAGEREF _Toc90329601 \h </w:instrText>
            </w:r>
            <w:r w:rsidR="008E33E2" w:rsidRPr="008E33E2">
              <w:rPr>
                <w:rFonts w:ascii="Times New Roman" w:hAnsi="Times New Roman" w:cs="Times New Roman"/>
                <w:noProof/>
                <w:webHidden/>
              </w:rPr>
            </w:r>
            <w:r w:rsidR="008E33E2" w:rsidRPr="008E33E2">
              <w:rPr>
                <w:rFonts w:ascii="Times New Roman" w:hAnsi="Times New Roman" w:cs="Times New Roman"/>
                <w:noProof/>
                <w:webHidden/>
              </w:rPr>
              <w:fldChar w:fldCharType="separate"/>
            </w:r>
            <w:r w:rsidR="008E33E2" w:rsidRPr="008E33E2">
              <w:rPr>
                <w:rFonts w:ascii="Times New Roman" w:hAnsi="Times New Roman" w:cs="Times New Roman"/>
                <w:noProof/>
                <w:webHidden/>
              </w:rPr>
              <w:t>34</w:t>
            </w:r>
            <w:r w:rsidR="008E33E2" w:rsidRPr="008E33E2">
              <w:rPr>
                <w:rFonts w:ascii="Times New Roman" w:hAnsi="Times New Roman" w:cs="Times New Roman"/>
                <w:noProof/>
                <w:webHidden/>
              </w:rPr>
              <w:fldChar w:fldCharType="end"/>
            </w:r>
          </w:hyperlink>
        </w:p>
        <w:p w14:paraId="232155E1" w14:textId="79D4A5A2" w:rsidR="003832D5" w:rsidRPr="00AD2D6A" w:rsidRDefault="003832D5">
          <w:pPr>
            <w:rPr>
              <w:sz w:val="28"/>
              <w:szCs w:val="28"/>
            </w:rPr>
          </w:pPr>
          <w:r w:rsidRPr="008E33E2">
            <w:rPr>
              <w:i/>
              <w:iCs/>
            </w:rPr>
            <w:fldChar w:fldCharType="end"/>
          </w:r>
        </w:p>
      </w:sdtContent>
    </w:sdt>
    <w:p w14:paraId="4AE868DB" w14:textId="77777777" w:rsidR="003832D5" w:rsidRPr="00AD2D6A" w:rsidRDefault="003832D5" w:rsidP="003832D5">
      <w:pPr>
        <w:tabs>
          <w:tab w:val="left" w:pos="0"/>
        </w:tabs>
        <w:outlineLvl w:val="0"/>
        <w:rPr>
          <w:rFonts w:eastAsia="Arial Unicode MS"/>
          <w:b/>
        </w:rPr>
      </w:pPr>
    </w:p>
    <w:p w14:paraId="4C0F8D01" w14:textId="47A2C83B" w:rsidR="003832D5" w:rsidRPr="00AD2D6A" w:rsidRDefault="003832D5" w:rsidP="00331331">
      <w:pPr>
        <w:numPr>
          <w:ilvl w:val="0"/>
          <w:numId w:val="25"/>
        </w:numPr>
        <w:tabs>
          <w:tab w:val="left" w:pos="0"/>
        </w:tabs>
        <w:ind w:left="714" w:hanging="357"/>
        <w:outlineLvl w:val="0"/>
        <w:rPr>
          <w:rFonts w:eastAsia="Arial Unicode MS"/>
          <w:b/>
        </w:rPr>
      </w:pPr>
      <w:bookmarkStart w:id="1" w:name="_Toc90329557"/>
      <w:r w:rsidRPr="00AD2D6A">
        <w:rPr>
          <w:b/>
        </w:rPr>
        <w:t>ОБЩИЕ СВЕДЕНИЯ</w:t>
      </w:r>
      <w:bookmarkEnd w:id="0"/>
      <w:bookmarkEnd w:id="1"/>
    </w:p>
    <w:p w14:paraId="0BA1371C" w14:textId="77777777" w:rsidR="003832D5" w:rsidRPr="00AD2D6A" w:rsidRDefault="003832D5" w:rsidP="003832D5">
      <w:pPr>
        <w:pStyle w:val="24"/>
      </w:pPr>
      <w:bookmarkStart w:id="2" w:name="_Toc20211106"/>
      <w:bookmarkStart w:id="3" w:name="_Toc20437860"/>
      <w:bookmarkStart w:id="4" w:name="_Toc22311527"/>
      <w:bookmarkStart w:id="5" w:name="_Toc89894188"/>
      <w:bookmarkStart w:id="6" w:name="_Toc90329558"/>
      <w:r w:rsidRPr="00AD2D6A">
        <w:t>Полное наименование системы и ее условное обозначение:</w:t>
      </w:r>
      <w:bookmarkEnd w:id="2"/>
      <w:bookmarkEnd w:id="3"/>
      <w:bookmarkEnd w:id="4"/>
      <w:bookmarkEnd w:id="5"/>
      <w:bookmarkEnd w:id="6"/>
    </w:p>
    <w:p w14:paraId="42CBD52F"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Справочно-информационный портал города Волоколамска – Городские Услуги.</w:t>
      </w:r>
    </w:p>
    <w:p w14:paraId="20BE45C4" w14:textId="77777777" w:rsidR="003832D5" w:rsidRPr="00AD2D6A" w:rsidRDefault="003832D5" w:rsidP="003832D5">
      <w:pPr>
        <w:pStyle w:val="1f0"/>
        <w:rPr>
          <w:rFonts w:ascii="Times New Roman" w:hAnsi="Times New Roman" w:cs="Times New Roman"/>
          <w:i/>
        </w:rPr>
      </w:pPr>
      <w:r w:rsidRPr="00AD2D6A">
        <w:rPr>
          <w:rFonts w:ascii="Times New Roman" w:hAnsi="Times New Roman" w:cs="Times New Roman"/>
        </w:rPr>
        <w:t>Условное обозначение – ГУ, Система.</w:t>
      </w:r>
    </w:p>
    <w:p w14:paraId="3E8733F0" w14:textId="77777777" w:rsidR="003832D5" w:rsidRPr="00AD2D6A" w:rsidRDefault="003832D5" w:rsidP="003832D5">
      <w:pPr>
        <w:pStyle w:val="24"/>
      </w:pPr>
      <w:bookmarkStart w:id="7" w:name="_Toc22311528"/>
      <w:bookmarkStart w:id="8" w:name="_Toc89894189"/>
      <w:bookmarkStart w:id="9" w:name="_Toc90329559"/>
      <w:r w:rsidRPr="00AD2D6A">
        <w:t>Шифр темы или номер договора</w:t>
      </w:r>
      <w:bookmarkEnd w:id="7"/>
      <w:bookmarkEnd w:id="8"/>
      <w:bookmarkEnd w:id="9"/>
    </w:p>
    <w:p w14:paraId="63E05FD1"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Присваивается Заказчиком в ходе организации закупочных процедур.</w:t>
      </w:r>
    </w:p>
    <w:p w14:paraId="31C8C8C4" w14:textId="77777777" w:rsidR="003832D5" w:rsidRPr="00AD2D6A" w:rsidRDefault="003832D5" w:rsidP="003832D5">
      <w:pPr>
        <w:pStyle w:val="24"/>
      </w:pPr>
      <w:bookmarkStart w:id="10" w:name="_Toc22311529"/>
      <w:bookmarkStart w:id="11" w:name="_Toc89894190"/>
      <w:bookmarkStart w:id="12" w:name="_Toc90329560"/>
      <w:r w:rsidRPr="00AD2D6A">
        <w:t>Наименование заказчика и разработчика Системы</w:t>
      </w:r>
      <w:bookmarkEnd w:id="10"/>
      <w:bookmarkEnd w:id="11"/>
      <w:bookmarkEnd w:id="12"/>
    </w:p>
    <w:p w14:paraId="7ECAD9FF"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Заказчик: Администрация Волоколамского городского округа Московской области</w:t>
      </w:r>
    </w:p>
    <w:p w14:paraId="471A00D3"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Адрес Заказчика: 143600, г. Волоколамск, ул. Революционная, д. 5</w:t>
      </w:r>
    </w:p>
    <w:p w14:paraId="4B9E7BCA" w14:textId="7BBCCEF8"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Разработчик (Исполнитель): </w:t>
      </w:r>
      <w:r w:rsidR="00D277F6" w:rsidRPr="00D277F6">
        <w:rPr>
          <w:rFonts w:ascii="Times New Roman" w:hAnsi="Times New Roman" w:cs="Times New Roman"/>
        </w:rPr>
        <w:t>ООО “Ромашка”</w:t>
      </w:r>
    </w:p>
    <w:p w14:paraId="19FFC5C2" w14:textId="77777777" w:rsidR="003832D5" w:rsidRPr="00AD2D6A" w:rsidRDefault="003832D5" w:rsidP="003832D5">
      <w:pPr>
        <w:pStyle w:val="24"/>
      </w:pPr>
      <w:bookmarkStart w:id="13" w:name="_Toc22311530"/>
      <w:bookmarkStart w:id="14" w:name="_Toc89894191"/>
      <w:bookmarkStart w:id="15" w:name="_Toc90329561"/>
      <w:r w:rsidRPr="00AD2D6A">
        <w:t>Перечень документов, на основании которых создается система</w:t>
      </w:r>
      <w:bookmarkEnd w:id="13"/>
      <w:bookmarkEnd w:id="14"/>
      <w:bookmarkEnd w:id="15"/>
    </w:p>
    <w:p w14:paraId="045260FF" w14:textId="77777777" w:rsidR="003832D5" w:rsidRPr="00AD2D6A" w:rsidRDefault="003832D5" w:rsidP="003832D5">
      <w:pPr>
        <w:pStyle w:val="52"/>
        <w:rPr>
          <w:rFonts w:cs="Times New Roman"/>
        </w:rPr>
      </w:pPr>
      <w:r w:rsidRPr="00AD2D6A">
        <w:rPr>
          <w:rFonts w:cs="Times New Roman"/>
        </w:rPr>
        <w:t>п. 8.б.4 Указа Президента Российской Федерации В.В. Путина от 07.05.2018 № 204 «О национальных целях и стратегических задачах развития Российской Федерации на период до 2024 года»;</w:t>
      </w:r>
    </w:p>
    <w:p w14:paraId="675FCEFB" w14:textId="77777777" w:rsidR="003832D5" w:rsidRPr="00AD2D6A" w:rsidRDefault="003832D5" w:rsidP="003832D5">
      <w:pPr>
        <w:pStyle w:val="52"/>
        <w:rPr>
          <w:rFonts w:cs="Times New Roman"/>
        </w:rPr>
      </w:pPr>
    </w:p>
    <w:p w14:paraId="619463CD" w14:textId="77777777" w:rsidR="003832D5" w:rsidRPr="00AD2D6A" w:rsidRDefault="003832D5" w:rsidP="003832D5">
      <w:pPr>
        <w:pStyle w:val="24"/>
      </w:pPr>
      <w:bookmarkStart w:id="16" w:name="_Toc22311531"/>
      <w:bookmarkStart w:id="17" w:name="_Toc89894192"/>
      <w:bookmarkStart w:id="18" w:name="_Toc90329562"/>
      <w:r w:rsidRPr="00AD2D6A">
        <w:t>Плановые сроки начала и окончания работы по созданию системы</w:t>
      </w:r>
      <w:bookmarkEnd w:id="16"/>
      <w:bookmarkEnd w:id="17"/>
      <w:bookmarkEnd w:id="18"/>
    </w:p>
    <w:p w14:paraId="14C5898A"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Начало работы – с даты заключения Договора.</w:t>
      </w:r>
    </w:p>
    <w:p w14:paraId="793A3358"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Окончание работы – 01.12.202</w:t>
      </w:r>
      <w:r w:rsidRPr="00AD2D6A">
        <w:rPr>
          <w:rFonts w:ascii="Times New Roman" w:hAnsi="Times New Roman" w:cs="Times New Roman"/>
          <w:lang w:val="en-US"/>
        </w:rPr>
        <w:t>2</w:t>
      </w:r>
      <w:r w:rsidRPr="00AD2D6A">
        <w:rPr>
          <w:rFonts w:ascii="Times New Roman" w:hAnsi="Times New Roman" w:cs="Times New Roman"/>
        </w:rPr>
        <w:t>.</w:t>
      </w:r>
    </w:p>
    <w:p w14:paraId="48D0AA5C" w14:textId="77777777" w:rsidR="003832D5" w:rsidRPr="00AD2D6A" w:rsidRDefault="003832D5" w:rsidP="003832D5">
      <w:pPr>
        <w:pStyle w:val="24"/>
      </w:pPr>
      <w:bookmarkStart w:id="19" w:name="_Ref135559485"/>
      <w:bookmarkStart w:id="20" w:name="_Toc22311532"/>
      <w:bookmarkStart w:id="21" w:name="_Toc89894193"/>
      <w:bookmarkStart w:id="22" w:name="_Toc90329563"/>
      <w:r w:rsidRPr="00AD2D6A">
        <w:t>Сведения об источниках и порядке финансирования работ</w:t>
      </w:r>
      <w:bookmarkEnd w:id="19"/>
      <w:bookmarkEnd w:id="20"/>
      <w:bookmarkEnd w:id="21"/>
      <w:bookmarkEnd w:id="22"/>
    </w:p>
    <w:p w14:paraId="08245AC6"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Источником финансирования является бюджет Московской области. Порядок финансирования определяется условиями договора на создание ГУ.</w:t>
      </w:r>
    </w:p>
    <w:p w14:paraId="75BB1F1D" w14:textId="77777777" w:rsidR="003832D5" w:rsidRPr="00AD2D6A" w:rsidRDefault="003832D5" w:rsidP="003832D5">
      <w:pPr>
        <w:pStyle w:val="24"/>
      </w:pPr>
      <w:bookmarkStart w:id="23" w:name="_Toc22311533"/>
      <w:bookmarkStart w:id="24" w:name="_Toc89894194"/>
      <w:bookmarkStart w:id="25" w:name="_Toc90329564"/>
      <w:r w:rsidRPr="00AD2D6A">
        <w:lastRenderedPageBreak/>
        <w:t>Порядок оформления и предъявления заказчику результатов работ</w:t>
      </w:r>
      <w:bookmarkEnd w:id="23"/>
      <w:bookmarkEnd w:id="24"/>
      <w:bookmarkEnd w:id="25"/>
    </w:p>
    <w:p w14:paraId="26A59CCA" w14:textId="77777777" w:rsidR="003832D5" w:rsidRPr="00AD2D6A" w:rsidRDefault="003832D5" w:rsidP="003832D5">
      <w:pPr>
        <w:pStyle w:val="1f0"/>
        <w:rPr>
          <w:rFonts w:ascii="Times New Roman" w:hAnsi="Times New Roman" w:cs="Times New Roman"/>
        </w:rPr>
      </w:pPr>
      <w:bookmarkStart w:id="26" w:name="_Toc26776938"/>
      <w:r w:rsidRPr="00AD2D6A">
        <w:rPr>
          <w:rFonts w:ascii="Times New Roman" w:hAnsi="Times New Roman" w:cs="Times New Roman"/>
        </w:rPr>
        <w:tab/>
        <w:t>Оформление и предъявление результатов работ осуществляется в соответствии с требованиями настоящего технического задания и условиями Договора на выполнение работ.</w:t>
      </w:r>
    </w:p>
    <w:p w14:paraId="3A7CB199" w14:textId="77777777" w:rsidR="003832D5" w:rsidRPr="00AD2D6A" w:rsidRDefault="003832D5" w:rsidP="003832D5">
      <w:pPr>
        <w:pStyle w:val="24"/>
      </w:pPr>
      <w:bookmarkStart w:id="27" w:name="_Toc22311534"/>
      <w:bookmarkStart w:id="28" w:name="_Toc89894195"/>
      <w:bookmarkStart w:id="29" w:name="_Toc90329565"/>
      <w:r w:rsidRPr="00AD2D6A">
        <w:t>Уточнение и дополнение ЧТЗ на систему</w:t>
      </w:r>
      <w:bookmarkEnd w:id="27"/>
      <w:bookmarkEnd w:id="28"/>
      <w:bookmarkEnd w:id="29"/>
    </w:p>
    <w:p w14:paraId="5CB6079B"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Данное ЧТЗ может уточняться и дополняться выпуском дополнений к нему. Согласование и утверждение дополнений к ЧТЗ проводится в порядке, установленном нормативными правовыми документами и условиями Договора на выполнение работ.</w:t>
      </w:r>
    </w:p>
    <w:bookmarkEnd w:id="26"/>
    <w:p w14:paraId="4E4EBB05" w14:textId="77777777" w:rsidR="003832D5" w:rsidRPr="00AD2D6A" w:rsidRDefault="003832D5" w:rsidP="003832D5">
      <w:pPr>
        <w:tabs>
          <w:tab w:val="left" w:pos="851"/>
        </w:tabs>
        <w:ind w:firstLine="426"/>
        <w:rPr>
          <w:rFonts w:eastAsia="Arial Unicode MS"/>
          <w:sz w:val="28"/>
          <w:szCs w:val="28"/>
        </w:rPr>
      </w:pPr>
    </w:p>
    <w:p w14:paraId="3D69965E" w14:textId="77777777" w:rsidR="003832D5" w:rsidRPr="00AD2D6A" w:rsidRDefault="003832D5" w:rsidP="003832D5">
      <w:pPr>
        <w:pStyle w:val="13"/>
        <w:pageBreakBefore w:val="0"/>
      </w:pPr>
      <w:r w:rsidRPr="00AD2D6A">
        <w:t xml:space="preserve"> </w:t>
      </w:r>
      <w:bookmarkStart w:id="30" w:name="_Toc22311535"/>
      <w:bookmarkStart w:id="31" w:name="_Toc89894196"/>
      <w:bookmarkStart w:id="32" w:name="_Toc90329566"/>
      <w:r w:rsidRPr="00AD2D6A">
        <w:t>Назначение и цели создания системы</w:t>
      </w:r>
      <w:bookmarkEnd w:id="30"/>
      <w:bookmarkEnd w:id="31"/>
      <w:bookmarkEnd w:id="32"/>
    </w:p>
    <w:p w14:paraId="16BA6F0A" w14:textId="77777777" w:rsidR="003832D5" w:rsidRPr="00AD2D6A" w:rsidRDefault="003832D5" w:rsidP="003832D5">
      <w:pPr>
        <w:pStyle w:val="24"/>
      </w:pPr>
      <w:bookmarkStart w:id="33" w:name="_Toc22311536"/>
      <w:bookmarkStart w:id="34" w:name="_Toc89894197"/>
      <w:bookmarkStart w:id="35" w:name="_Toc90329567"/>
      <w:r w:rsidRPr="00AD2D6A">
        <w:t>Назначение и цели ГУ</w:t>
      </w:r>
      <w:bookmarkStart w:id="36" w:name="_Ref132689123"/>
      <w:bookmarkEnd w:id="33"/>
      <w:bookmarkEnd w:id="34"/>
      <w:bookmarkEnd w:id="35"/>
    </w:p>
    <w:p w14:paraId="094292C6" w14:textId="77777777" w:rsidR="003832D5" w:rsidRPr="00D277F6" w:rsidRDefault="003832D5" w:rsidP="003832D5">
      <w:pPr>
        <w:pStyle w:val="1f0"/>
        <w:rPr>
          <w:rFonts w:ascii="Times New Roman" w:hAnsi="Times New Roman" w:cs="Times New Roman"/>
        </w:rPr>
      </w:pPr>
      <w:r w:rsidRPr="00D277F6">
        <w:rPr>
          <w:rStyle w:val="afff3"/>
          <w:bCs/>
          <w:color w:val="00000A"/>
          <w:sz w:val="24"/>
          <w:szCs w:val="24"/>
        </w:rPr>
        <w:t>ГУ предназначена для</w:t>
      </w:r>
      <w:r w:rsidRPr="00D277F6">
        <w:rPr>
          <w:rStyle w:val="afff3"/>
          <w:color w:val="00000A"/>
          <w:sz w:val="24"/>
          <w:szCs w:val="24"/>
        </w:rPr>
        <w:t xml:space="preserve"> </w:t>
      </w:r>
      <w:r w:rsidRPr="00D277F6">
        <w:rPr>
          <w:rFonts w:ascii="Times New Roman" w:hAnsi="Times New Roman" w:cs="Times New Roman"/>
        </w:rPr>
        <w:t>управления процессом предоставления государственных услуг государственными муниципальными учреждениями, осуществления обмена информацией между пользователями системы и представительствами федеральных органов власти, расположенными на территории Московской области и оценки качества предоставление государственных услуг.</w:t>
      </w:r>
    </w:p>
    <w:p w14:paraId="5A057BFD" w14:textId="77777777" w:rsidR="003832D5" w:rsidRPr="00AD2D6A" w:rsidRDefault="003832D5" w:rsidP="003832D5">
      <w:pPr>
        <w:pStyle w:val="24"/>
      </w:pPr>
      <w:bookmarkStart w:id="37" w:name="_Toc22311537"/>
      <w:bookmarkStart w:id="38" w:name="_Toc89894198"/>
      <w:bookmarkStart w:id="39" w:name="_Toc90329568"/>
      <w:r w:rsidRPr="00AD2D6A">
        <w:t>Цели</w:t>
      </w:r>
      <w:bookmarkEnd w:id="36"/>
      <w:r w:rsidRPr="00AD2D6A">
        <w:t xml:space="preserve"> создания ГУ</w:t>
      </w:r>
      <w:bookmarkEnd w:id="37"/>
      <w:bookmarkEnd w:id="38"/>
      <w:bookmarkEnd w:id="39"/>
    </w:p>
    <w:p w14:paraId="1F726C62" w14:textId="77777777" w:rsidR="003832D5" w:rsidRPr="00AD2D6A" w:rsidRDefault="003832D5" w:rsidP="003832D5">
      <w:pPr>
        <w:pStyle w:val="1f0"/>
        <w:rPr>
          <w:rFonts w:ascii="Times New Roman" w:hAnsi="Times New Roman" w:cs="Times New Roman"/>
          <w:i/>
        </w:rPr>
      </w:pPr>
      <w:r w:rsidRPr="00AD2D6A">
        <w:rPr>
          <w:rFonts w:ascii="Times New Roman" w:hAnsi="Times New Roman" w:cs="Times New Roman"/>
        </w:rPr>
        <w:tab/>
        <w:t>ГУ создается в целях формирования и поддержания единой цифровой базы данных в сфере предоставления услуг гражданам Российской Федерации а также иностранным гражданам, проживающим на территории Российской федерации, обеспечения информационно-аналитической поддержки контроля органов государственной власти за формированием и исполнением государственных услуг, обеспечения мониторинга различными категориями пользователей процессов исполнения запросов.</w:t>
      </w:r>
    </w:p>
    <w:p w14:paraId="03B4AC6B" w14:textId="77777777" w:rsidR="003832D5" w:rsidRPr="00AD2D6A" w:rsidRDefault="003832D5" w:rsidP="003832D5">
      <w:pPr>
        <w:tabs>
          <w:tab w:val="left" w:pos="851"/>
        </w:tabs>
        <w:ind w:firstLine="426"/>
        <w:rPr>
          <w:sz w:val="28"/>
          <w:szCs w:val="28"/>
        </w:rPr>
      </w:pPr>
    </w:p>
    <w:p w14:paraId="45473CEB" w14:textId="77777777" w:rsidR="003832D5" w:rsidRPr="00AD2D6A" w:rsidRDefault="003832D5" w:rsidP="003832D5">
      <w:pPr>
        <w:pStyle w:val="13"/>
      </w:pPr>
      <w:bookmarkStart w:id="40" w:name="_Toc22311538"/>
      <w:bookmarkStart w:id="41" w:name="_Toc89894199"/>
      <w:bookmarkStart w:id="42" w:name="_Toc90329569"/>
      <w:r w:rsidRPr="00AD2D6A">
        <w:lastRenderedPageBreak/>
        <w:t>Характеристика объекта автоматизации</w:t>
      </w:r>
      <w:bookmarkEnd w:id="40"/>
      <w:bookmarkEnd w:id="41"/>
      <w:bookmarkEnd w:id="42"/>
    </w:p>
    <w:p w14:paraId="58F8D81D" w14:textId="77777777" w:rsidR="003832D5" w:rsidRPr="00AD2D6A" w:rsidRDefault="003832D5" w:rsidP="003832D5">
      <w:pPr>
        <w:pStyle w:val="24"/>
      </w:pPr>
      <w:bookmarkStart w:id="43" w:name="_Toc20211128"/>
      <w:bookmarkStart w:id="44" w:name="_Toc20437872"/>
      <w:bookmarkStart w:id="45" w:name="_Toc22311539"/>
      <w:bookmarkStart w:id="46" w:name="_Toc89894200"/>
      <w:bookmarkStart w:id="47" w:name="_Toc90329570"/>
      <w:r w:rsidRPr="00AD2D6A">
        <w:t>Объект автоматизации</w:t>
      </w:r>
      <w:bookmarkEnd w:id="43"/>
      <w:bookmarkEnd w:id="44"/>
      <w:bookmarkEnd w:id="45"/>
      <w:bookmarkEnd w:id="46"/>
      <w:bookmarkEnd w:id="47"/>
    </w:p>
    <w:p w14:paraId="5D87BB15"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bCs/>
        </w:rPr>
        <w:t>Объектом</w:t>
      </w:r>
      <w:r w:rsidRPr="00AD2D6A">
        <w:rPr>
          <w:rFonts w:ascii="Times New Roman" w:hAnsi="Times New Roman" w:cs="Times New Roman"/>
        </w:rPr>
        <w:t xml:space="preserve"> автоматизации являются процессы, связанные с:</w:t>
      </w:r>
    </w:p>
    <w:p w14:paraId="3B20F9B5" w14:textId="77777777" w:rsidR="003832D5" w:rsidRPr="00AD2D6A" w:rsidRDefault="003832D5" w:rsidP="003832D5">
      <w:pPr>
        <w:pStyle w:val="52"/>
        <w:rPr>
          <w:rFonts w:cs="Times New Roman"/>
          <w:bCs w:val="0"/>
        </w:rPr>
      </w:pPr>
      <w:r w:rsidRPr="00AD2D6A">
        <w:rPr>
          <w:rFonts w:cs="Times New Roman"/>
        </w:rPr>
        <w:t>обеспечением мониторинга различными категориями пользователей процессов исполнения запросов</w:t>
      </w:r>
      <w:r w:rsidRPr="00AD2D6A">
        <w:rPr>
          <w:rFonts w:cs="Times New Roman"/>
          <w:bCs w:val="0"/>
        </w:rPr>
        <w:t>;</w:t>
      </w:r>
    </w:p>
    <w:p w14:paraId="7B186FDD" w14:textId="77777777" w:rsidR="003832D5" w:rsidRPr="00AD2D6A" w:rsidRDefault="003832D5" w:rsidP="003832D5">
      <w:pPr>
        <w:pStyle w:val="52"/>
        <w:rPr>
          <w:rFonts w:cs="Times New Roman"/>
        </w:rPr>
      </w:pPr>
      <w:r w:rsidRPr="00AD2D6A">
        <w:rPr>
          <w:rFonts w:cs="Times New Roman"/>
        </w:rPr>
        <w:t>организацией учета сведений о запросах пользователей, назначении исполнителей по запросам и промежуточных стадиях их исполнения;</w:t>
      </w:r>
    </w:p>
    <w:p w14:paraId="73886CB0" w14:textId="77777777" w:rsidR="003832D5" w:rsidRPr="00AD2D6A" w:rsidRDefault="003832D5" w:rsidP="003832D5">
      <w:pPr>
        <w:pStyle w:val="52"/>
        <w:rPr>
          <w:rFonts w:cs="Times New Roman"/>
        </w:rPr>
      </w:pPr>
      <w:r w:rsidRPr="00AD2D6A">
        <w:rPr>
          <w:rFonts w:cs="Times New Roman"/>
        </w:rPr>
        <w:t>подготовкой и публикацией информационных сообщений администрации города Волоколамск;</w:t>
      </w:r>
    </w:p>
    <w:p w14:paraId="53BEA26F" w14:textId="77777777" w:rsidR="003832D5" w:rsidRPr="00AD2D6A" w:rsidRDefault="003832D5" w:rsidP="003A71F0">
      <w:pPr>
        <w:pStyle w:val="52"/>
        <w:tabs>
          <w:tab w:val="clear" w:pos="2160"/>
        </w:tabs>
        <w:rPr>
          <w:rFonts w:cs="Times New Roman"/>
        </w:rPr>
      </w:pPr>
      <w:r w:rsidRPr="00AD2D6A">
        <w:rPr>
          <w:rFonts w:cs="Times New Roman"/>
        </w:rPr>
        <w:t>реализацией получения, обработки и анализа сообщений, поступающих от органов государственной власти.</w:t>
      </w:r>
    </w:p>
    <w:p w14:paraId="536A57F6" w14:textId="77777777" w:rsidR="003832D5" w:rsidRPr="00AD2D6A" w:rsidRDefault="003832D5" w:rsidP="003832D5">
      <w:pPr>
        <w:pStyle w:val="24"/>
      </w:pPr>
      <w:bookmarkStart w:id="48" w:name="_Toc22311540"/>
      <w:bookmarkStart w:id="49" w:name="_Toc89894201"/>
      <w:bookmarkStart w:id="50" w:name="_Toc90329571"/>
      <w:r w:rsidRPr="00AD2D6A">
        <w:t>Участники процесса</w:t>
      </w:r>
      <w:bookmarkEnd w:id="48"/>
      <w:bookmarkEnd w:id="49"/>
      <w:bookmarkEnd w:id="50"/>
    </w:p>
    <w:p w14:paraId="31BD57D4"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Участниками процессов, приведенных в п.3.1, являются Администрация Волоколамского городского округа Московской области (Управление экономического развития и АПК), федеральные органы государственной власти и их территориальные подразделения.</w:t>
      </w:r>
    </w:p>
    <w:p w14:paraId="47DF233A" w14:textId="77777777" w:rsidR="003832D5" w:rsidRPr="00AD2D6A" w:rsidRDefault="003832D5" w:rsidP="003832D5">
      <w:pPr>
        <w:pStyle w:val="13"/>
      </w:pPr>
      <w:bookmarkStart w:id="51" w:name="_Toc22311541"/>
      <w:bookmarkStart w:id="52" w:name="_Toc89894202"/>
      <w:bookmarkStart w:id="53" w:name="_Toc90329572"/>
      <w:r w:rsidRPr="00AD2D6A">
        <w:lastRenderedPageBreak/>
        <w:t>Требования к системе</w:t>
      </w:r>
      <w:bookmarkEnd w:id="51"/>
      <w:bookmarkEnd w:id="52"/>
      <w:bookmarkEnd w:id="53"/>
    </w:p>
    <w:p w14:paraId="56573F49" w14:textId="77777777" w:rsidR="003832D5" w:rsidRPr="00AD2D6A" w:rsidRDefault="003832D5" w:rsidP="003832D5">
      <w:pPr>
        <w:pStyle w:val="24"/>
      </w:pPr>
      <w:bookmarkStart w:id="54" w:name="_Toc22311542"/>
      <w:bookmarkStart w:id="55" w:name="_Toc89894203"/>
      <w:bookmarkStart w:id="56" w:name="_Toc90329573"/>
      <w:r w:rsidRPr="00AD2D6A">
        <w:t>Требования к Системе в целом</w:t>
      </w:r>
      <w:bookmarkEnd w:id="54"/>
      <w:bookmarkEnd w:id="55"/>
      <w:bookmarkEnd w:id="56"/>
    </w:p>
    <w:p w14:paraId="6C23BDD7" w14:textId="77777777" w:rsidR="003832D5" w:rsidRPr="00AD2D6A" w:rsidRDefault="003832D5" w:rsidP="003832D5">
      <w:pPr>
        <w:pStyle w:val="33"/>
      </w:pPr>
      <w:bookmarkStart w:id="57" w:name="_Toc20211146"/>
      <w:bookmarkStart w:id="58" w:name="_Toc20437890"/>
      <w:bookmarkStart w:id="59" w:name="_Toc22311543"/>
      <w:bookmarkStart w:id="60" w:name="_Toc89894204"/>
      <w:bookmarkStart w:id="61" w:name="_Toc90329574"/>
      <w:r w:rsidRPr="00AD2D6A">
        <w:t>Требования к структуре и функционированию системы</w:t>
      </w:r>
      <w:bookmarkEnd w:id="57"/>
      <w:bookmarkEnd w:id="58"/>
      <w:bookmarkEnd w:id="59"/>
      <w:bookmarkEnd w:id="60"/>
      <w:bookmarkEnd w:id="61"/>
    </w:p>
    <w:p w14:paraId="3236D7A5"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В составе ГУ в целом должны быть созданы следующие прикладные компоненты ГУ:</w:t>
      </w:r>
    </w:p>
    <w:p w14:paraId="7CFB9633" w14:textId="77777777" w:rsidR="003832D5" w:rsidRPr="00AD2D6A" w:rsidRDefault="003832D5" w:rsidP="003832D5">
      <w:pPr>
        <w:pStyle w:val="52"/>
        <w:rPr>
          <w:rFonts w:cs="Times New Roman"/>
        </w:rPr>
      </w:pPr>
      <w:r w:rsidRPr="00AD2D6A">
        <w:rPr>
          <w:rFonts w:cs="Times New Roman"/>
        </w:rPr>
        <w:t>компонент «Единый цифровой портал городских услуг» (Портал ГУ), переназначен для предоставления в общедоступной форме сведений и информации обрабатываемых системой в различных форматах и разрезах всем категориям пользователей и потребителей;</w:t>
      </w:r>
    </w:p>
    <w:p w14:paraId="5ABE2ABF" w14:textId="77777777" w:rsidR="003832D5" w:rsidRPr="00AD2D6A" w:rsidRDefault="003832D5" w:rsidP="003832D5">
      <w:pPr>
        <w:pStyle w:val="52"/>
        <w:rPr>
          <w:rFonts w:cs="Times New Roman"/>
        </w:rPr>
      </w:pPr>
      <w:r w:rsidRPr="00AD2D6A">
        <w:rPr>
          <w:rFonts w:cs="Times New Roman"/>
        </w:rPr>
        <w:t>компонент «Система автоматизации сбора, хранения и обработки статистики предоставления услуг в цифровой форме», предназначен для обеспечения сбора, обработки и анализа статистических данных об оказании услуг органами государственной власти;</w:t>
      </w:r>
    </w:p>
    <w:p w14:paraId="5E7B718C" w14:textId="77777777" w:rsidR="003A71F0" w:rsidRDefault="003832D5" w:rsidP="003A71F0">
      <w:pPr>
        <w:pStyle w:val="52"/>
        <w:rPr>
          <w:rFonts w:cs="Times New Roman"/>
        </w:rPr>
      </w:pPr>
      <w:r w:rsidRPr="00AD2D6A">
        <w:rPr>
          <w:rFonts w:cs="Times New Roman"/>
        </w:rPr>
        <w:t>компонент «Модуль аналитической обработки данных», предназначен для автоматического формирования аналитических отчетов с целью комплексной обработки, сопоставления и представления показателей, рассчитываемых на основе данных, обрабатываемых системой;</w:t>
      </w:r>
    </w:p>
    <w:p w14:paraId="1CBAE2BE" w14:textId="23E68B51" w:rsidR="003832D5" w:rsidRPr="00AD2D6A" w:rsidRDefault="003832D5" w:rsidP="003A71F0">
      <w:pPr>
        <w:pStyle w:val="52"/>
        <w:ind w:left="0"/>
        <w:rPr>
          <w:rFonts w:cs="Times New Roman"/>
        </w:rPr>
      </w:pPr>
      <w:r w:rsidRPr="00AD2D6A">
        <w:rPr>
          <w:rFonts w:cs="Times New Roman"/>
        </w:rPr>
        <w:t>В целях обеспечения функционирования ГУ в целом в составе системы предусмотрены платформенные подсистемы в следующем составе:</w:t>
      </w:r>
    </w:p>
    <w:p w14:paraId="48995ABB" w14:textId="6559F077" w:rsidR="003832D5" w:rsidRPr="00AD2D6A" w:rsidRDefault="003832D5" w:rsidP="003832D5">
      <w:pPr>
        <w:pStyle w:val="52"/>
        <w:rPr>
          <w:rFonts w:cs="Times New Roman"/>
        </w:rPr>
      </w:pPr>
      <w:r w:rsidRPr="00AD2D6A">
        <w:rPr>
          <w:rFonts w:cs="Times New Roman"/>
        </w:rPr>
        <w:t>Подсистема информационного взаимодействия с внешними источниками данных (ПВИД ГУ) - предназначена для обеспечения информационного взаимодействия ГУ с внешними информационными системами на основе регулярных процедур обмена данными;</w:t>
      </w:r>
    </w:p>
    <w:p w14:paraId="66FD15DA" w14:textId="050CC021" w:rsidR="003832D5" w:rsidRPr="00AD2D6A" w:rsidRDefault="003832D5" w:rsidP="003832D5">
      <w:pPr>
        <w:pStyle w:val="52"/>
        <w:rPr>
          <w:rFonts w:cs="Times New Roman"/>
        </w:rPr>
      </w:pPr>
      <w:r w:rsidRPr="00AD2D6A">
        <w:rPr>
          <w:rFonts w:cs="Times New Roman"/>
        </w:rPr>
        <w:t>Подсистема хранения данных (</w:t>
      </w:r>
      <w:r w:rsidR="008062AF">
        <w:rPr>
          <w:rFonts w:cs="Times New Roman"/>
        </w:rPr>
        <w:t>ПОХД</w:t>
      </w:r>
      <w:r w:rsidRPr="00AD2D6A">
        <w:rPr>
          <w:rFonts w:cs="Times New Roman"/>
        </w:rPr>
        <w:t xml:space="preserve"> ГУ) - предназначена для обеспечения обработки, хранения, изменения и предоставления доступа компонентам системы ко всему массиву данных, обрабатываемых ГУ, в соответствии с требованиями к информационному обеспечению системы;</w:t>
      </w:r>
    </w:p>
    <w:p w14:paraId="48CBD072" w14:textId="18A181D6" w:rsidR="003A71F0" w:rsidRDefault="003832D5" w:rsidP="003A71F0">
      <w:pPr>
        <w:pStyle w:val="52"/>
        <w:rPr>
          <w:rFonts w:cs="Times New Roman"/>
        </w:rPr>
      </w:pPr>
      <w:r w:rsidRPr="00AD2D6A">
        <w:rPr>
          <w:rFonts w:cs="Times New Roman"/>
        </w:rPr>
        <w:t>Подсистема обеспечения функционирования (</w:t>
      </w:r>
      <w:r w:rsidR="008062AF">
        <w:rPr>
          <w:rFonts w:cs="Times New Roman"/>
        </w:rPr>
        <w:t>ПОФП</w:t>
      </w:r>
      <w:r w:rsidRPr="00AD2D6A">
        <w:rPr>
          <w:rFonts w:cs="Times New Roman"/>
        </w:rPr>
        <w:t>).</w:t>
      </w:r>
    </w:p>
    <w:p w14:paraId="1E7782D4" w14:textId="6C16FBEE" w:rsidR="003832D5" w:rsidRPr="00AD2D6A" w:rsidRDefault="003832D5" w:rsidP="003A71F0">
      <w:pPr>
        <w:pStyle w:val="52"/>
        <w:ind w:left="0"/>
        <w:rPr>
          <w:rFonts w:cs="Times New Roman"/>
        </w:rPr>
      </w:pPr>
      <w:r w:rsidRPr="00AD2D6A">
        <w:rPr>
          <w:rFonts w:cs="Times New Roman"/>
        </w:rPr>
        <w:t>Требования к ГУ реализуются как в рамках выполнения работ по настоящему Техническому заданию, так и в рамках отдельных работ в части создания отдельных компонентов и составных частей ГУ на основании следующих документов:</w:t>
      </w:r>
    </w:p>
    <w:p w14:paraId="69E2CA3E" w14:textId="77777777" w:rsidR="003832D5" w:rsidRPr="00AD2D6A" w:rsidRDefault="003832D5" w:rsidP="003832D5">
      <w:pPr>
        <w:pStyle w:val="52"/>
        <w:rPr>
          <w:rFonts w:cs="Times New Roman"/>
        </w:rPr>
      </w:pPr>
      <w:r w:rsidRPr="00AD2D6A">
        <w:rPr>
          <w:rFonts w:cs="Times New Roman"/>
        </w:rPr>
        <w:t>Частное техническое задание на создание ГУ, включая формирование необходимого информационного обеспечения,</w:t>
      </w:r>
    </w:p>
    <w:p w14:paraId="3C759473" w14:textId="4EDA07A0" w:rsidR="003832D5" w:rsidRPr="00AD2D6A" w:rsidRDefault="003832D5" w:rsidP="003832D5">
      <w:pPr>
        <w:pStyle w:val="52"/>
        <w:rPr>
          <w:rFonts w:cs="Times New Roman"/>
        </w:rPr>
      </w:pPr>
      <w:r w:rsidRPr="00AD2D6A">
        <w:rPr>
          <w:rFonts w:cs="Times New Roman"/>
        </w:rPr>
        <w:t>Частное техническое задание на создание ПОИБ ГУ,</w:t>
      </w:r>
    </w:p>
    <w:p w14:paraId="05CCD726" w14:textId="77777777" w:rsidR="003832D5" w:rsidRPr="00AD2D6A" w:rsidRDefault="003832D5" w:rsidP="003832D5">
      <w:pPr>
        <w:pStyle w:val="52"/>
        <w:rPr>
          <w:rFonts w:cs="Times New Roman"/>
        </w:rPr>
      </w:pPr>
      <w:r w:rsidRPr="00AD2D6A">
        <w:rPr>
          <w:rFonts w:cs="Times New Roman"/>
        </w:rPr>
        <w:t>Частное техническое задание на создание необходимой для функционирования ГУ аппаратно-программной инфраструктуры.</w:t>
      </w:r>
    </w:p>
    <w:p w14:paraId="1E667857" w14:textId="75F7B519"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При создании компонентов ГУ и </w:t>
      </w:r>
      <w:r w:rsidR="008062AF">
        <w:rPr>
          <w:rFonts w:ascii="Times New Roman" w:hAnsi="Times New Roman" w:cs="Times New Roman"/>
        </w:rPr>
        <w:t>ПОФП</w:t>
      </w:r>
      <w:r w:rsidRPr="00AD2D6A">
        <w:rPr>
          <w:rFonts w:ascii="Times New Roman" w:hAnsi="Times New Roman" w:cs="Times New Roman"/>
        </w:rPr>
        <w:t xml:space="preserve"> ГУ по настоящему Техническому заданию Исполнитель должен обеспечить соответствие их общим архитектурным решениям </w:t>
      </w:r>
      <w:r w:rsidRPr="00AD2D6A">
        <w:rPr>
          <w:rFonts w:ascii="Times New Roman" w:hAnsi="Times New Roman" w:cs="Times New Roman"/>
        </w:rPr>
        <w:lastRenderedPageBreak/>
        <w:t>системы, использование и корректное функционирование прикладных компонентов с платформенными подсистемами ГУ.</w:t>
      </w:r>
    </w:p>
    <w:p w14:paraId="5C236989" w14:textId="77777777" w:rsidR="003832D5" w:rsidRPr="00AD2D6A" w:rsidRDefault="003832D5" w:rsidP="003832D5">
      <w:pPr>
        <w:pStyle w:val="33"/>
      </w:pPr>
      <w:bookmarkStart w:id="62" w:name="_Toc22243072"/>
      <w:bookmarkStart w:id="63" w:name="_Toc22296254"/>
      <w:bookmarkStart w:id="64" w:name="_Toc22311544"/>
      <w:bookmarkStart w:id="65" w:name="_Toc89894205"/>
      <w:bookmarkStart w:id="66" w:name="_Toc90329575"/>
      <w:bookmarkStart w:id="67" w:name="_Ref133986438"/>
      <w:bookmarkEnd w:id="62"/>
      <w:bookmarkEnd w:id="63"/>
      <w:r w:rsidRPr="00AD2D6A">
        <w:t>Требования к численности и квалификации пользователей системы</w:t>
      </w:r>
      <w:bookmarkEnd w:id="64"/>
      <w:bookmarkEnd w:id="65"/>
      <w:bookmarkEnd w:id="66"/>
      <w:r w:rsidRPr="00AD2D6A">
        <w:t xml:space="preserve"> </w:t>
      </w:r>
      <w:bookmarkEnd w:id="67"/>
    </w:p>
    <w:p w14:paraId="559494FE"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ab/>
        <w:t>В части общедоступных интерфейсов ГУ ограничения по численности пользователей должны отсутствовать, а специальные требования к квалификации пользователей, порядку их подготовки и контроля знаний и навыков не предъявляются.</w:t>
      </w:r>
    </w:p>
    <w:p w14:paraId="4024C783" w14:textId="12A2867A"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ab/>
        <w:t>Прогнозная общая численность пользователей разделов ГУ составляет до 60 000 зарегистрированных в системе пользователей.</w:t>
      </w:r>
    </w:p>
    <w:p w14:paraId="5E06D45D" w14:textId="77777777" w:rsidR="003832D5" w:rsidRPr="00AD2D6A" w:rsidRDefault="003832D5" w:rsidP="003832D5">
      <w:pPr>
        <w:pStyle w:val="33"/>
      </w:pPr>
      <w:bookmarkStart w:id="68" w:name="_Toc22311545"/>
      <w:bookmarkStart w:id="69" w:name="_Toc89894206"/>
      <w:bookmarkStart w:id="70" w:name="_Toc90329576"/>
      <w:r w:rsidRPr="00AD2D6A">
        <w:t>Требования к надежности</w:t>
      </w:r>
      <w:bookmarkEnd w:id="68"/>
      <w:bookmarkEnd w:id="69"/>
      <w:bookmarkEnd w:id="70"/>
    </w:p>
    <w:p w14:paraId="470DE394"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Должен быть обеспечен отказоустойчивый режим функционирования при круглосуточном режиме работы.</w:t>
      </w:r>
    </w:p>
    <w:p w14:paraId="7AE07EE7"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Среднее время восстановления работоспособности компонентов системы не должно превышать 4 часов. В указанное время входит развертывание и настройка специального программного обеспечения на выделенной инфраструктуре, восстановление данных с использованием средств резервного копирования, антивирусная проверка. В указанное время не входит анализ защищенности и выявление причин реализовавшегося деструктивного информационного воздействия.</w:t>
      </w:r>
    </w:p>
    <w:p w14:paraId="11715177"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В системе должно быть предусмотрено:</w:t>
      </w:r>
    </w:p>
    <w:p w14:paraId="434F0B49" w14:textId="77777777" w:rsidR="003832D5" w:rsidRPr="00AD2D6A" w:rsidRDefault="003832D5" w:rsidP="003832D5">
      <w:pPr>
        <w:pStyle w:val="52"/>
        <w:rPr>
          <w:rFonts w:cs="Times New Roman"/>
        </w:rPr>
      </w:pPr>
      <w:r w:rsidRPr="00AD2D6A">
        <w:rPr>
          <w:rFonts w:cs="Times New Roman"/>
        </w:rPr>
        <w:t>контроль целостности данных на уровне СУБД;</w:t>
      </w:r>
    </w:p>
    <w:p w14:paraId="4A70CD2E" w14:textId="77777777" w:rsidR="003832D5" w:rsidRPr="00AD2D6A" w:rsidRDefault="003832D5" w:rsidP="003832D5">
      <w:pPr>
        <w:pStyle w:val="52"/>
        <w:rPr>
          <w:rFonts w:cs="Times New Roman"/>
        </w:rPr>
      </w:pPr>
      <w:r w:rsidRPr="00AD2D6A">
        <w:rPr>
          <w:rFonts w:cs="Times New Roman"/>
        </w:rPr>
        <w:t>сохранение целостности данных при нештатном завершении программы (отказ рабочей станции и т.п.);</w:t>
      </w:r>
    </w:p>
    <w:p w14:paraId="647C397F" w14:textId="77777777" w:rsidR="003832D5" w:rsidRPr="00AD2D6A" w:rsidRDefault="003832D5" w:rsidP="003832D5">
      <w:pPr>
        <w:pStyle w:val="52"/>
        <w:rPr>
          <w:rFonts w:cs="Times New Roman"/>
        </w:rPr>
      </w:pPr>
      <w:r w:rsidRPr="00AD2D6A">
        <w:rPr>
          <w:rFonts w:cs="Times New Roman"/>
        </w:rPr>
        <w:t>сохранение работоспособности программного обеспечения при вводе некорректного набора данных оператором.</w:t>
      </w:r>
    </w:p>
    <w:p w14:paraId="0CB6AA89" w14:textId="77777777" w:rsidR="003832D5" w:rsidRPr="00AD2D6A" w:rsidRDefault="003832D5" w:rsidP="003832D5">
      <w:pPr>
        <w:pStyle w:val="33"/>
      </w:pPr>
      <w:bookmarkStart w:id="71" w:name="_Toc22311546"/>
      <w:bookmarkStart w:id="72" w:name="_Toc89894207"/>
      <w:bookmarkStart w:id="73" w:name="_Toc90329577"/>
      <w:r w:rsidRPr="00AD2D6A">
        <w:t>Требования безопасности</w:t>
      </w:r>
      <w:bookmarkEnd w:id="71"/>
      <w:bookmarkEnd w:id="72"/>
      <w:bookmarkEnd w:id="73"/>
    </w:p>
    <w:p w14:paraId="56B904BD" w14:textId="000DAED2"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Безопасность функционирования ГУ </w:t>
      </w:r>
      <w:proofErr w:type="gramStart"/>
      <w:r w:rsidRPr="00AD2D6A">
        <w:rPr>
          <w:rFonts w:ascii="Times New Roman" w:hAnsi="Times New Roman" w:cs="Times New Roman"/>
        </w:rPr>
        <w:t>в обеспечивается</w:t>
      </w:r>
      <w:proofErr w:type="gramEnd"/>
      <w:r w:rsidRPr="00AD2D6A">
        <w:rPr>
          <w:rFonts w:ascii="Times New Roman" w:hAnsi="Times New Roman" w:cs="Times New Roman"/>
        </w:rPr>
        <w:t xml:space="preserve"> выполнением требований к ПОИБ ГУ и услугам по предоставлению инфраструктуры для развертывания ГУ, которые должны быть выполнены в отдельных работах за рамками работ по настоящему техническому заданию.</w:t>
      </w:r>
    </w:p>
    <w:p w14:paraId="12F79EA1" w14:textId="77777777" w:rsidR="003832D5" w:rsidRPr="00AD2D6A" w:rsidRDefault="003832D5" w:rsidP="003832D5">
      <w:pPr>
        <w:pStyle w:val="33"/>
      </w:pPr>
      <w:bookmarkStart w:id="74" w:name="_Toc22311547"/>
      <w:bookmarkStart w:id="75" w:name="_Toc89894208"/>
      <w:bookmarkStart w:id="76" w:name="_Toc90329578"/>
      <w:r w:rsidRPr="00AD2D6A">
        <w:lastRenderedPageBreak/>
        <w:t>Требования к эргономике и технической эстетике</w:t>
      </w:r>
      <w:bookmarkEnd w:id="74"/>
      <w:bookmarkEnd w:id="75"/>
      <w:bookmarkEnd w:id="76"/>
    </w:p>
    <w:p w14:paraId="408D4368"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4.1.5.1 Взаимодействие пользователей с прикладным программным обеспечением, входящим в состав системы, должно осуществляться посредством графического интерфейса. Интерфейс системы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w:t>
      </w:r>
    </w:p>
    <w:p w14:paraId="065FBA1C"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 п. элементов. Клавиатурный режим ввода должен использоваться главным образом при заполнении и/или редактировании текстовых и числовых полей экранных форм.</w:t>
      </w:r>
    </w:p>
    <w:p w14:paraId="21738908"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Все надписи экранных форм, а также сообщения, выдаваемые пользователю (кроме системных сообщений) должны быть преимущественно на русском языке. </w:t>
      </w:r>
    </w:p>
    <w:p w14:paraId="685CCEF9"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 </w:t>
      </w:r>
    </w:p>
    <w:p w14:paraId="4B7D02D8"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Экранные формы должны разрабатываться с учетом требований унификации:</w:t>
      </w:r>
    </w:p>
    <w:p w14:paraId="15E2F0E3" w14:textId="77777777" w:rsidR="003832D5" w:rsidRPr="00AD2D6A" w:rsidRDefault="003832D5" w:rsidP="003832D5">
      <w:pPr>
        <w:pStyle w:val="52"/>
        <w:rPr>
          <w:rFonts w:cs="Times New Roman"/>
        </w:rPr>
      </w:pPr>
      <w:r w:rsidRPr="00AD2D6A">
        <w:rPr>
          <w:rFonts w:cs="Times New Roman"/>
        </w:rPr>
        <w:t>все экранные формы пользовательского интерфейса должны быть выполнены в едином графическом стиле, с одинаковым расположением основных элементов управления и навигации;</w:t>
      </w:r>
    </w:p>
    <w:p w14:paraId="3E3FF4D4" w14:textId="77777777" w:rsidR="003832D5" w:rsidRPr="00AD2D6A" w:rsidRDefault="003832D5" w:rsidP="003832D5">
      <w:pPr>
        <w:pStyle w:val="52"/>
        <w:rPr>
          <w:rFonts w:cs="Times New Roman"/>
        </w:rPr>
      </w:pPr>
      <w:r w:rsidRPr="00AD2D6A">
        <w:rPr>
          <w:rFonts w:cs="Times New Roman"/>
        </w:rPr>
        <w:t>для обозначения сходных операций должны использоваться сходные графические элементы, кнопки и другие управляющие (навигационные) элементы. 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14:paraId="36A043FB" w14:textId="77777777" w:rsidR="003832D5" w:rsidRPr="00AD2D6A" w:rsidRDefault="003832D5" w:rsidP="003832D5">
      <w:pPr>
        <w:pStyle w:val="52"/>
        <w:rPr>
          <w:rFonts w:cs="Times New Roman"/>
        </w:rPr>
      </w:pPr>
      <w:r w:rsidRPr="00AD2D6A">
        <w:rPr>
          <w:rFonts w:cs="Times New Roman"/>
        </w:rPr>
        <w:t>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p>
    <w:p w14:paraId="3D5CBB4B"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В интерфейсах системы должны присутствовать средства контекстно-зависимой помощи.</w:t>
      </w:r>
    </w:p>
    <w:p w14:paraId="2989EE2F" w14:textId="77777777" w:rsidR="003832D5" w:rsidRPr="00AD2D6A" w:rsidRDefault="003832D5" w:rsidP="003832D5">
      <w:pPr>
        <w:pStyle w:val="33"/>
      </w:pPr>
      <w:bookmarkStart w:id="77" w:name="4_1_7"/>
      <w:bookmarkStart w:id="78" w:name="_Ref21012052"/>
      <w:bookmarkStart w:id="79" w:name="_Toc22311548"/>
      <w:bookmarkStart w:id="80" w:name="_Toc89894209"/>
      <w:bookmarkStart w:id="81" w:name="_Toc90329579"/>
      <w:bookmarkEnd w:id="77"/>
      <w:r w:rsidRPr="00AD2D6A">
        <w:lastRenderedPageBreak/>
        <w:t>Требования к защите информации от несанкционированного доступа</w:t>
      </w:r>
      <w:bookmarkEnd w:id="78"/>
      <w:bookmarkEnd w:id="79"/>
      <w:bookmarkEnd w:id="80"/>
      <w:bookmarkEnd w:id="81"/>
    </w:p>
    <w:p w14:paraId="2B8354EC"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Требования к защите информации от несанкционированного доступа реализуются средствами подсистемы обеспечения информационной безопасности (П-ОИБ) ГУ. Создание указанной подсистемы осуществляется Заказчиком в рамках настоящего технического задания. В рамках выполнения работ по настоящему Техническому заданию Исполнитель должен обеспечить настройку ПО ГУ на инфраструктуре Заказчика для обеспечения совместного нормального функционирования с средствами П-ОИБ ГУ, обеспечить участие своих специалистов и представителей при подготовке и проведении совместных приемочных испытаний компонентов и подсистем ГУ и подсистемы П-ОИБ ГУ в целях обеспечения ввода компонентов ГУ в эксплуатацию.</w:t>
      </w:r>
    </w:p>
    <w:p w14:paraId="685D9F06" w14:textId="77777777" w:rsidR="003832D5" w:rsidRPr="00AD2D6A" w:rsidRDefault="003832D5" w:rsidP="003832D5">
      <w:pPr>
        <w:pStyle w:val="33"/>
      </w:pPr>
      <w:bookmarkStart w:id="82" w:name="_Toc22311549"/>
      <w:bookmarkStart w:id="83" w:name="_Toc89894210"/>
      <w:bookmarkStart w:id="84" w:name="_Toc90329580"/>
      <w:r w:rsidRPr="00AD2D6A">
        <w:t>Требования по сохранности информации при авариях</w:t>
      </w:r>
      <w:bookmarkEnd w:id="82"/>
      <w:bookmarkEnd w:id="83"/>
      <w:bookmarkEnd w:id="84"/>
    </w:p>
    <w:p w14:paraId="6AAA9958"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Исполнителем в период выполнения работ по Техническому заданию должны быть обеспечены восстановление работоспособности ГУ и сохранность информации после аварий, отказов технических средств и неправильных действий пользователей.</w:t>
      </w:r>
    </w:p>
    <w:p w14:paraId="2DC9C1F3" w14:textId="77777777" w:rsidR="003832D5" w:rsidRPr="00AD2D6A" w:rsidRDefault="003832D5" w:rsidP="003832D5">
      <w:pPr>
        <w:pStyle w:val="33"/>
      </w:pPr>
      <w:bookmarkStart w:id="85" w:name="_Toc22311550"/>
      <w:bookmarkStart w:id="86" w:name="_Toc89894211"/>
      <w:bookmarkStart w:id="87" w:name="_Toc90329581"/>
      <w:r w:rsidRPr="00AD2D6A">
        <w:t>Требования к патентной чистоте</w:t>
      </w:r>
      <w:bookmarkEnd w:id="85"/>
      <w:bookmarkEnd w:id="86"/>
      <w:bookmarkEnd w:id="87"/>
    </w:p>
    <w:p w14:paraId="30226038"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Все имущественные права на результаты работ и специально разработанные для Заказчика программные средства должны принадлежать Российской Федерации в лице Заказчика. </w:t>
      </w:r>
    </w:p>
    <w:p w14:paraId="31D20F20"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Требования к программному обеспечению ГУ реализуются в виде самостоятельной разработки программного обеспечения Исполнителем, применения свободно распространяемых платформ и продуктов с открытым исходным кодом. В случае выявления Исполнителем в ходе выполнения работ необходимости изменения отдельных технических решений Исполнитель должен до начала реализации представить обоснование изменения, предусмотренного Техническим заданием решения, и согласовать его с Заказчиком. При этом в составе обоснования Исполнителя должны содержаться сведения и информация, подтверждающие отсутствие влияния предлагаемых решений на функциональные и технические требования к ГУ в целом, обеспечение возможности совместного нормального функционирования элементов системы между собой, а также соответствие предлагаемого решения действующим нормативно-правовым документам, в том числе в части </w:t>
      </w:r>
      <w:proofErr w:type="spellStart"/>
      <w:r w:rsidRPr="00AD2D6A">
        <w:rPr>
          <w:rFonts w:ascii="Times New Roman" w:hAnsi="Times New Roman" w:cs="Times New Roman"/>
        </w:rPr>
        <w:t>импортозамещения</w:t>
      </w:r>
      <w:proofErr w:type="spellEnd"/>
      <w:r w:rsidRPr="00AD2D6A">
        <w:rPr>
          <w:rFonts w:ascii="Times New Roman" w:hAnsi="Times New Roman" w:cs="Times New Roman"/>
        </w:rPr>
        <w:t xml:space="preserve"> программного обеспечения.</w:t>
      </w:r>
    </w:p>
    <w:p w14:paraId="629AFCBD"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lastRenderedPageBreak/>
        <w:t xml:space="preserve">Использование коммерческого ПО, происходящего из иностранных государств, в соответствии с </w:t>
      </w:r>
      <w:r w:rsidRPr="00AD2D6A">
        <w:rPr>
          <w:rFonts w:ascii="Times New Roman" w:hAnsi="Times New Roman" w:cs="Times New Roman"/>
          <w:color w:val="000000"/>
        </w:rPr>
        <w:t xml:space="preserve">Постановлением Правительства Российской Федерации от 16.11.2015 № 1236 «Об установлении запрета на допуск программного обеспечения, происходящего из иностранных государств, для целей осуществления закупок для обеспечения государственных и муниципальных нужд» </w:t>
      </w:r>
      <w:r w:rsidRPr="00AD2D6A">
        <w:rPr>
          <w:rFonts w:ascii="Times New Roman" w:hAnsi="Times New Roman" w:cs="Times New Roman"/>
        </w:rPr>
        <w:t>не допускается.</w:t>
      </w:r>
    </w:p>
    <w:p w14:paraId="6EDECEC0" w14:textId="77777777" w:rsidR="003832D5" w:rsidRPr="00AD2D6A" w:rsidRDefault="003832D5" w:rsidP="003832D5">
      <w:pPr>
        <w:pStyle w:val="24"/>
      </w:pPr>
      <w:bookmarkStart w:id="88" w:name="_Toc22311551"/>
      <w:bookmarkStart w:id="89" w:name="_Toc89894212"/>
      <w:bookmarkStart w:id="90" w:name="_Toc90329582"/>
      <w:r w:rsidRPr="00AD2D6A">
        <w:t>Требования к видам обеспечения ГУ</w:t>
      </w:r>
      <w:bookmarkEnd w:id="88"/>
      <w:bookmarkEnd w:id="89"/>
      <w:bookmarkEnd w:id="90"/>
    </w:p>
    <w:p w14:paraId="74AE91C2" w14:textId="77777777" w:rsidR="003832D5" w:rsidRPr="00AD2D6A" w:rsidRDefault="003832D5" w:rsidP="003832D5">
      <w:pPr>
        <w:pStyle w:val="33"/>
      </w:pPr>
      <w:bookmarkStart w:id="91" w:name="_Toc22311552"/>
      <w:bookmarkStart w:id="92" w:name="_Toc89894213"/>
      <w:bookmarkStart w:id="93" w:name="_Toc90329583"/>
      <w:r w:rsidRPr="00AD2D6A">
        <w:t>Требования к информационному обеспечению</w:t>
      </w:r>
      <w:bookmarkEnd w:id="91"/>
      <w:bookmarkEnd w:id="92"/>
      <w:bookmarkEnd w:id="93"/>
    </w:p>
    <w:p w14:paraId="681AC2F9" w14:textId="31FBBE8E"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Исполнителем должна быть разработана и описана структура (модель) базы данных компонентов и составных частей Системы, создаваемых в рамках создания ГУ, обеспечивающая возможности обработки и хранения данных в системе с целью решения поставленных задач и выполнения функций программного обеспечения. При этом структура данных должна обеспечивать развертывание и функционирование базы данных с использованием свободно распространяемой системы управления базами данных (СУБД) </w:t>
      </w:r>
      <w:r w:rsidR="008062AF">
        <w:rPr>
          <w:rFonts w:ascii="Times New Roman" w:hAnsi="Times New Roman" w:cs="Times New Roman"/>
        </w:rPr>
        <w:t>ПОХД</w:t>
      </w:r>
      <w:r w:rsidRPr="00AD2D6A">
        <w:rPr>
          <w:rFonts w:ascii="Times New Roman" w:hAnsi="Times New Roman" w:cs="Times New Roman"/>
        </w:rPr>
        <w:t xml:space="preserve"> ГУ, масштабирование и модернизацию с целью увеличения количества и расширения типов обрабатываемых данных.</w:t>
      </w:r>
    </w:p>
    <w:p w14:paraId="65B6C244" w14:textId="77777777" w:rsidR="003832D5" w:rsidRPr="00AD2D6A" w:rsidRDefault="003832D5" w:rsidP="003832D5">
      <w:pPr>
        <w:pStyle w:val="33"/>
      </w:pPr>
      <w:bookmarkStart w:id="94" w:name="_Toc22311553"/>
      <w:bookmarkStart w:id="95" w:name="_Toc89894214"/>
      <w:bookmarkStart w:id="96" w:name="_Toc90329584"/>
      <w:r w:rsidRPr="00AD2D6A">
        <w:t>Требования к лингвистическому обеспечению</w:t>
      </w:r>
      <w:bookmarkEnd w:id="94"/>
      <w:bookmarkEnd w:id="95"/>
      <w:bookmarkEnd w:id="96"/>
    </w:p>
    <w:p w14:paraId="2F47958D"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Специальные требования к лингвистическому обеспечению не предъявляются, интерфейсы и служебные сообщения пользователям должны быть преимущественно реализованы на русском языке. В случаях, когда для каких-либо данных или объектов в системе методическими документами предусмотрено дублирующее или оригинальное значение на иностранном языке, должно быть обеспечено корректное отображение таких наименований.</w:t>
      </w:r>
    </w:p>
    <w:p w14:paraId="68411CCF" w14:textId="77777777" w:rsidR="003832D5" w:rsidRPr="00AD2D6A" w:rsidRDefault="003832D5" w:rsidP="003832D5">
      <w:pPr>
        <w:pStyle w:val="1f0"/>
        <w:rPr>
          <w:rFonts w:ascii="Times New Roman" w:eastAsia="Arial Unicode MS" w:hAnsi="Times New Roman" w:cs="Times New Roman"/>
        </w:rPr>
      </w:pPr>
      <w:r w:rsidRPr="00AD2D6A">
        <w:rPr>
          <w:rFonts w:ascii="Times New Roman" w:eastAsia="Arial Unicode MS" w:hAnsi="Times New Roman" w:cs="Times New Roman"/>
        </w:rPr>
        <w:t>Лингвистическое обеспечение ГУ должно быть достаточным для общения различных категорий пользователей в удобной для них форме со средствами автоматизации ГУ и для осуществления процедур преобразования и машинного представления обрабатываемой в ГУ информации.</w:t>
      </w:r>
    </w:p>
    <w:p w14:paraId="24FB2231" w14:textId="77777777" w:rsidR="003832D5" w:rsidRPr="00AD2D6A" w:rsidRDefault="003832D5" w:rsidP="005C553C">
      <w:pPr>
        <w:pStyle w:val="1f0"/>
        <w:ind w:firstLine="0"/>
        <w:rPr>
          <w:rFonts w:ascii="Times New Roman" w:eastAsia="Arial Unicode MS" w:hAnsi="Times New Roman" w:cs="Times New Roman"/>
        </w:rPr>
      </w:pPr>
      <w:r w:rsidRPr="00AD2D6A">
        <w:rPr>
          <w:rFonts w:ascii="Times New Roman" w:eastAsia="Arial Unicode MS" w:hAnsi="Times New Roman" w:cs="Times New Roman"/>
        </w:rPr>
        <w:t>В лингвистическом обеспечении подсистемы должны быть:</w:t>
      </w:r>
    </w:p>
    <w:p w14:paraId="515B8858" w14:textId="77777777" w:rsidR="003832D5" w:rsidRPr="00AD2D6A" w:rsidRDefault="003832D5" w:rsidP="003832D5">
      <w:pPr>
        <w:pStyle w:val="52"/>
        <w:rPr>
          <w:rFonts w:eastAsia="Arial Unicode MS" w:cs="Times New Roman"/>
        </w:rPr>
      </w:pPr>
      <w:r w:rsidRPr="00AD2D6A">
        <w:rPr>
          <w:rFonts w:eastAsia="Arial Unicode MS" w:cs="Times New Roman"/>
        </w:rPr>
        <w:t>предусмотрены языковые средства для описания любой используемой в ГУ информации;</w:t>
      </w:r>
    </w:p>
    <w:p w14:paraId="3F8A69F1" w14:textId="77777777" w:rsidR="003832D5" w:rsidRPr="00AD2D6A" w:rsidRDefault="003832D5" w:rsidP="003832D5">
      <w:pPr>
        <w:pStyle w:val="52"/>
        <w:rPr>
          <w:rFonts w:eastAsia="Arial Unicode MS" w:cs="Times New Roman"/>
        </w:rPr>
      </w:pPr>
      <w:r w:rsidRPr="00AD2D6A">
        <w:rPr>
          <w:rFonts w:eastAsia="Arial Unicode MS" w:cs="Times New Roman"/>
        </w:rPr>
        <w:t>унифицированы используемые языковые средства;</w:t>
      </w:r>
    </w:p>
    <w:p w14:paraId="3C0F1173" w14:textId="77777777" w:rsidR="003832D5" w:rsidRPr="00AD2D6A" w:rsidRDefault="003832D5" w:rsidP="003832D5">
      <w:pPr>
        <w:pStyle w:val="52"/>
        <w:rPr>
          <w:rFonts w:eastAsia="Arial Unicode MS" w:cs="Times New Roman"/>
        </w:rPr>
      </w:pPr>
      <w:r w:rsidRPr="00AD2D6A">
        <w:rPr>
          <w:rFonts w:eastAsia="Arial Unicode MS" w:cs="Times New Roman"/>
        </w:rPr>
        <w:t>стандартизированы описания однотипных элементов информации и записи синтаксических конструкций;</w:t>
      </w:r>
    </w:p>
    <w:p w14:paraId="291D4CE2" w14:textId="77777777" w:rsidR="003832D5" w:rsidRPr="00AD2D6A" w:rsidRDefault="003832D5" w:rsidP="003832D5">
      <w:pPr>
        <w:pStyle w:val="52"/>
        <w:rPr>
          <w:rFonts w:eastAsia="Arial Unicode MS" w:cs="Times New Roman"/>
        </w:rPr>
      </w:pPr>
      <w:r w:rsidRPr="00AD2D6A">
        <w:rPr>
          <w:rFonts w:eastAsia="Arial Unicode MS" w:cs="Times New Roman"/>
        </w:rPr>
        <w:lastRenderedPageBreak/>
        <w:t>обеспечены удобство, однозначность и устойчивость общения пользователей со средствами автоматизации ГУ;</w:t>
      </w:r>
    </w:p>
    <w:p w14:paraId="641B475A" w14:textId="77777777" w:rsidR="003832D5" w:rsidRPr="00AD2D6A" w:rsidRDefault="003832D5" w:rsidP="003832D5">
      <w:pPr>
        <w:pStyle w:val="52"/>
        <w:rPr>
          <w:rFonts w:eastAsia="Arial Unicode MS" w:cs="Times New Roman"/>
        </w:rPr>
      </w:pPr>
      <w:r w:rsidRPr="00AD2D6A">
        <w:rPr>
          <w:rFonts w:eastAsia="Arial Unicode MS" w:cs="Times New Roman"/>
        </w:rPr>
        <w:t>предусмотрены средства исправления ошибок, возникающих при общении пользователей с программными средствами ГУ.</w:t>
      </w:r>
    </w:p>
    <w:p w14:paraId="058D2BF4" w14:textId="77777777" w:rsidR="003832D5" w:rsidRPr="00AD2D6A" w:rsidRDefault="003832D5" w:rsidP="005C553C">
      <w:pPr>
        <w:pStyle w:val="1f0"/>
        <w:ind w:firstLine="0"/>
        <w:rPr>
          <w:rFonts w:ascii="Times New Roman" w:eastAsia="Arial Unicode MS" w:hAnsi="Times New Roman" w:cs="Times New Roman"/>
        </w:rPr>
      </w:pPr>
      <w:r w:rsidRPr="00AD2D6A">
        <w:rPr>
          <w:rFonts w:ascii="Times New Roman" w:eastAsia="Arial Unicode MS" w:hAnsi="Times New Roman" w:cs="Times New Roman"/>
        </w:rPr>
        <w:t>Лингвистическое обеспечение системы должно быть отражено в документации (инструкциях, описаниях) организационного обеспечения системы в виде правил общения пользователей с программными средствами ГУ.</w:t>
      </w:r>
    </w:p>
    <w:p w14:paraId="13DBE478" w14:textId="77777777" w:rsidR="003832D5" w:rsidRPr="00AD2D6A" w:rsidRDefault="003832D5" w:rsidP="003832D5">
      <w:pPr>
        <w:pStyle w:val="33"/>
      </w:pPr>
      <w:bookmarkStart w:id="97" w:name="_Toc20211163"/>
      <w:bookmarkStart w:id="98" w:name="_Toc20437901"/>
      <w:bookmarkStart w:id="99" w:name="_Ref20439258"/>
      <w:bookmarkStart w:id="100" w:name="_Ref20439312"/>
      <w:bookmarkStart w:id="101" w:name="_Toc22311554"/>
      <w:bookmarkStart w:id="102" w:name="_Toc89894215"/>
      <w:bookmarkStart w:id="103" w:name="_Toc90329585"/>
      <w:r w:rsidRPr="00AD2D6A">
        <w:t>Требования к программному обеспечению</w:t>
      </w:r>
      <w:bookmarkEnd w:id="97"/>
      <w:bookmarkEnd w:id="98"/>
      <w:bookmarkEnd w:id="99"/>
      <w:bookmarkEnd w:id="100"/>
      <w:bookmarkEnd w:id="101"/>
      <w:bookmarkEnd w:id="102"/>
      <w:bookmarkEnd w:id="103"/>
    </w:p>
    <w:p w14:paraId="75D8853D" w14:textId="77777777" w:rsidR="003832D5" w:rsidRPr="00AD2D6A" w:rsidRDefault="003832D5" w:rsidP="003832D5">
      <w:pPr>
        <w:pStyle w:val="4"/>
      </w:pPr>
      <w:bookmarkStart w:id="104" w:name="_Toc22311555"/>
      <w:r w:rsidRPr="00AD2D6A">
        <w:t>Общие требования к программному обеспечению  ГУ</w:t>
      </w:r>
      <w:bookmarkEnd w:id="104"/>
      <w:r w:rsidRPr="00AD2D6A">
        <w:t xml:space="preserve"> </w:t>
      </w:r>
    </w:p>
    <w:p w14:paraId="0E7C7777"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Программное обеспечение ГУ должно состоять из набора прикладных компонентов и функционировать во взаимодействии с платформенными подсистемами ГУ. Общая структура программного обеспечения ГУ приведена на </w:t>
      </w:r>
      <w:r w:rsidRPr="00AD2D6A">
        <w:rPr>
          <w:rFonts w:ascii="Times New Roman" w:hAnsi="Times New Roman" w:cs="Times New Roman"/>
        </w:rPr>
        <w:fldChar w:fldCharType="begin"/>
      </w:r>
      <w:r w:rsidRPr="00AD2D6A">
        <w:rPr>
          <w:rFonts w:ascii="Times New Roman" w:hAnsi="Times New Roman" w:cs="Times New Roman"/>
        </w:rPr>
        <w:instrText xml:space="preserve"> REF _Ref22224398 \h  \* MERGEFORMAT </w:instrText>
      </w:r>
      <w:r w:rsidRPr="00AD2D6A">
        <w:rPr>
          <w:rFonts w:ascii="Times New Roman" w:hAnsi="Times New Roman" w:cs="Times New Roman"/>
        </w:rPr>
      </w:r>
      <w:r w:rsidRPr="00AD2D6A">
        <w:rPr>
          <w:rFonts w:ascii="Times New Roman" w:hAnsi="Times New Roman" w:cs="Times New Roman"/>
        </w:rPr>
        <w:fldChar w:fldCharType="separate"/>
      </w:r>
      <w:r w:rsidRPr="00AD2D6A">
        <w:rPr>
          <w:rFonts w:ascii="Times New Roman" w:hAnsi="Times New Roman" w:cs="Times New Roman"/>
        </w:rPr>
        <w:t xml:space="preserve">Рисунок </w:t>
      </w:r>
      <w:r w:rsidRPr="00AD2D6A">
        <w:rPr>
          <w:rFonts w:ascii="Times New Roman" w:hAnsi="Times New Roman" w:cs="Times New Roman"/>
          <w:noProof/>
        </w:rPr>
        <w:t>1</w:t>
      </w:r>
      <w:r w:rsidRPr="00AD2D6A">
        <w:rPr>
          <w:rFonts w:ascii="Times New Roman" w:hAnsi="Times New Roman" w:cs="Times New Roman"/>
        </w:rPr>
        <w:fldChar w:fldCharType="end"/>
      </w:r>
      <w:r w:rsidRPr="00AD2D6A">
        <w:rPr>
          <w:rFonts w:ascii="Times New Roman" w:hAnsi="Times New Roman" w:cs="Times New Roman"/>
        </w:rPr>
        <w:t>.</w:t>
      </w:r>
    </w:p>
    <w:p w14:paraId="57FFBEE9"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Разработка прикладных компонентов ГУ по настоящему Техническому заданию должна вестись с применением средств и технологий, требования к которым содержатся в настоящем разделе Технического задания. В случае, если Исполнителем в ходе выполнения работ будет выявлена целесообразность и/или необходимость применения отличных от указанных в требованиях средств (технологий) и подходов, Исполнителем должны быть подготовлены и направлены в адрес Заказчика соответствующие предложения, содержащие детальное описание предлагаемых изменений, обоснование их применения, включая информацию, подтверждающую отсутствие влияния таких решений на общие требования к системе, требования к совместному взаимодействию ее элементов и показатели функционирования и надежности ГУ, а также требования к внесению соответствующих изменений в документацию Технического проекта ГУ. Реализация прикладных компонентов ГУ в соответствии с предложенными Исполнителем изменениями может быть выполнена только после рассмотрения и письменного согласования Заказчиком предложений Исполнителя. В случае согласования предложений Исполнителем также должны быть внесены изменения в документацию Технического проекта ГУ в соответствии с предложенными и согласованными требованиями по результатам выполнения работ. </w:t>
      </w:r>
    </w:p>
    <w:p w14:paraId="094BD0B5" w14:textId="327436B5" w:rsidR="003832D5" w:rsidRPr="00AD2D6A" w:rsidRDefault="008E33E2" w:rsidP="008E33E2">
      <w:pPr>
        <w:keepNext/>
        <w:ind w:firstLine="510"/>
        <w:jc w:val="center"/>
      </w:pPr>
      <w:r>
        <w:rPr>
          <w:noProof/>
        </w:rPr>
        <w:lastRenderedPageBreak/>
        <w:drawing>
          <wp:inline distT="0" distB="0" distL="0" distR="0" wp14:anchorId="2F639C17" wp14:editId="3B219FDD">
            <wp:extent cx="4373337" cy="5533639"/>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4400598" cy="5568133"/>
                    </a:xfrm>
                    <a:prstGeom prst="rect">
                      <a:avLst/>
                    </a:prstGeom>
                  </pic:spPr>
                </pic:pic>
              </a:graphicData>
            </a:graphic>
          </wp:inline>
        </w:drawing>
      </w:r>
    </w:p>
    <w:p w14:paraId="3C925DFC" w14:textId="77777777" w:rsidR="003832D5" w:rsidRPr="00AD2D6A" w:rsidRDefault="003832D5" w:rsidP="003832D5">
      <w:pPr>
        <w:pStyle w:val="ae"/>
        <w:rPr>
          <w:b w:val="0"/>
          <w:sz w:val="28"/>
          <w:szCs w:val="28"/>
        </w:rPr>
      </w:pPr>
      <w:bookmarkStart w:id="105" w:name="_Ref22224398"/>
      <w:r w:rsidRPr="00AD2D6A">
        <w:rPr>
          <w:b w:val="0"/>
          <w:sz w:val="28"/>
          <w:szCs w:val="28"/>
        </w:rPr>
        <w:t xml:space="preserve">Рисунок </w:t>
      </w:r>
      <w:r w:rsidRPr="00AD2D6A">
        <w:rPr>
          <w:b w:val="0"/>
          <w:sz w:val="28"/>
          <w:szCs w:val="28"/>
        </w:rPr>
        <w:fldChar w:fldCharType="begin"/>
      </w:r>
      <w:r w:rsidRPr="00AD2D6A">
        <w:rPr>
          <w:b w:val="0"/>
          <w:sz w:val="28"/>
          <w:szCs w:val="28"/>
        </w:rPr>
        <w:instrText xml:space="preserve"> SEQ Рисунок \* ARABIC </w:instrText>
      </w:r>
      <w:r w:rsidRPr="00AD2D6A">
        <w:rPr>
          <w:b w:val="0"/>
          <w:sz w:val="28"/>
          <w:szCs w:val="28"/>
        </w:rPr>
        <w:fldChar w:fldCharType="separate"/>
      </w:r>
      <w:r w:rsidRPr="00AD2D6A">
        <w:rPr>
          <w:b w:val="0"/>
          <w:noProof/>
          <w:sz w:val="28"/>
          <w:szCs w:val="28"/>
        </w:rPr>
        <w:t>1</w:t>
      </w:r>
      <w:r w:rsidRPr="00AD2D6A">
        <w:rPr>
          <w:b w:val="0"/>
          <w:sz w:val="28"/>
          <w:szCs w:val="28"/>
        </w:rPr>
        <w:fldChar w:fldCharType="end"/>
      </w:r>
      <w:bookmarkEnd w:id="105"/>
      <w:r w:rsidRPr="00AD2D6A">
        <w:rPr>
          <w:b w:val="0"/>
          <w:sz w:val="28"/>
          <w:szCs w:val="28"/>
        </w:rPr>
        <w:t>. Структура программного обеспечения ГУ</w:t>
      </w:r>
    </w:p>
    <w:p w14:paraId="562C6928"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Каждый прикладной компонент из состава ГУ должен реализовывать свой набор функций в соответствии с предъявляемыми требованиями, при этом должна быть обеспечена возможность горизонтального масштабирования независимо от других компонентов системы.</w:t>
      </w:r>
    </w:p>
    <w:p w14:paraId="00CB10DB" w14:textId="738C118B"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Техническое решение по обеспечению возможности масштабирования программного обеспечения в составе ГУ должно быть реализовано с учетом технического решения платформы контейнеризации из состава </w:t>
      </w:r>
      <w:r w:rsidR="008062AF">
        <w:rPr>
          <w:rFonts w:ascii="Times New Roman" w:hAnsi="Times New Roman" w:cs="Times New Roman"/>
        </w:rPr>
        <w:t>ПОФП</w:t>
      </w:r>
      <w:r w:rsidRPr="00AD2D6A">
        <w:rPr>
          <w:rFonts w:ascii="Times New Roman" w:hAnsi="Times New Roman" w:cs="Times New Roman"/>
        </w:rPr>
        <w:t xml:space="preserve"> ГУ. Технологическая структура прикладного программного обеспечения должна соответствовать структуре, представленной на </w:t>
      </w:r>
      <w:r w:rsidRPr="00AD2D6A">
        <w:rPr>
          <w:rFonts w:ascii="Times New Roman" w:hAnsi="Times New Roman" w:cs="Times New Roman"/>
        </w:rPr>
        <w:fldChar w:fldCharType="begin"/>
      </w:r>
      <w:r w:rsidRPr="00AD2D6A">
        <w:rPr>
          <w:rFonts w:ascii="Times New Roman" w:hAnsi="Times New Roman" w:cs="Times New Roman"/>
        </w:rPr>
        <w:instrText xml:space="preserve"> REF _Ref19626026 \h  \* MERGEFORMAT </w:instrText>
      </w:r>
      <w:r w:rsidRPr="00AD2D6A">
        <w:rPr>
          <w:rFonts w:ascii="Times New Roman" w:hAnsi="Times New Roman" w:cs="Times New Roman"/>
        </w:rPr>
      </w:r>
      <w:r w:rsidRPr="00AD2D6A">
        <w:rPr>
          <w:rFonts w:ascii="Times New Roman" w:hAnsi="Times New Roman" w:cs="Times New Roman"/>
        </w:rPr>
        <w:fldChar w:fldCharType="separate"/>
      </w:r>
      <w:r w:rsidRPr="00AD2D6A">
        <w:rPr>
          <w:rFonts w:ascii="Times New Roman" w:hAnsi="Times New Roman" w:cs="Times New Roman"/>
        </w:rPr>
        <w:t xml:space="preserve">Рисунок </w:t>
      </w:r>
      <w:r w:rsidRPr="00AD2D6A">
        <w:rPr>
          <w:rFonts w:ascii="Times New Roman" w:hAnsi="Times New Roman" w:cs="Times New Roman"/>
          <w:noProof/>
        </w:rPr>
        <w:t>2</w:t>
      </w:r>
      <w:r w:rsidRPr="00AD2D6A">
        <w:rPr>
          <w:rFonts w:ascii="Times New Roman" w:hAnsi="Times New Roman" w:cs="Times New Roman"/>
        </w:rPr>
        <w:fldChar w:fldCharType="end"/>
      </w:r>
      <w:r w:rsidRPr="00AD2D6A">
        <w:rPr>
          <w:rFonts w:ascii="Times New Roman" w:hAnsi="Times New Roman" w:cs="Times New Roman"/>
        </w:rPr>
        <w:t>.</w:t>
      </w:r>
    </w:p>
    <w:p w14:paraId="09525590" w14:textId="1DA8A1CB" w:rsidR="003832D5" w:rsidRPr="00AD2D6A" w:rsidRDefault="00745524" w:rsidP="003832D5">
      <w:pPr>
        <w:keepNext/>
      </w:pPr>
      <w:r>
        <w:rPr>
          <w:noProof/>
        </w:rPr>
        <w:lastRenderedPageBreak/>
        <w:drawing>
          <wp:inline distT="0" distB="0" distL="0" distR="0" wp14:anchorId="6953B180" wp14:editId="1780B508">
            <wp:extent cx="5940425" cy="289179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5940425" cy="2891790"/>
                    </a:xfrm>
                    <a:prstGeom prst="rect">
                      <a:avLst/>
                    </a:prstGeom>
                  </pic:spPr>
                </pic:pic>
              </a:graphicData>
            </a:graphic>
          </wp:inline>
        </w:drawing>
      </w:r>
    </w:p>
    <w:p w14:paraId="36A92B0A" w14:textId="77777777" w:rsidR="003832D5" w:rsidRPr="00AD2D6A" w:rsidRDefault="003832D5" w:rsidP="003832D5">
      <w:pPr>
        <w:pStyle w:val="ae"/>
        <w:rPr>
          <w:b w:val="0"/>
          <w:sz w:val="28"/>
          <w:szCs w:val="28"/>
        </w:rPr>
      </w:pPr>
      <w:bookmarkStart w:id="106" w:name="_Ref19626026"/>
      <w:r w:rsidRPr="00AD2D6A">
        <w:rPr>
          <w:b w:val="0"/>
          <w:sz w:val="28"/>
          <w:szCs w:val="28"/>
        </w:rPr>
        <w:t xml:space="preserve">Рисунок </w:t>
      </w:r>
      <w:r w:rsidRPr="00AD2D6A">
        <w:rPr>
          <w:b w:val="0"/>
          <w:sz w:val="28"/>
          <w:szCs w:val="28"/>
        </w:rPr>
        <w:fldChar w:fldCharType="begin"/>
      </w:r>
      <w:r w:rsidRPr="00AD2D6A">
        <w:rPr>
          <w:b w:val="0"/>
          <w:sz w:val="28"/>
          <w:szCs w:val="28"/>
        </w:rPr>
        <w:instrText xml:space="preserve"> SEQ Рисунок \* ARABIC </w:instrText>
      </w:r>
      <w:r w:rsidRPr="00AD2D6A">
        <w:rPr>
          <w:b w:val="0"/>
          <w:sz w:val="28"/>
          <w:szCs w:val="28"/>
        </w:rPr>
        <w:fldChar w:fldCharType="separate"/>
      </w:r>
      <w:r w:rsidRPr="00AD2D6A">
        <w:rPr>
          <w:b w:val="0"/>
          <w:noProof/>
          <w:sz w:val="28"/>
          <w:szCs w:val="28"/>
        </w:rPr>
        <w:t>2</w:t>
      </w:r>
      <w:r w:rsidRPr="00AD2D6A">
        <w:rPr>
          <w:b w:val="0"/>
          <w:sz w:val="28"/>
          <w:szCs w:val="28"/>
        </w:rPr>
        <w:fldChar w:fldCharType="end"/>
      </w:r>
      <w:bookmarkEnd w:id="106"/>
      <w:r w:rsidRPr="00AD2D6A">
        <w:rPr>
          <w:b w:val="0"/>
          <w:sz w:val="28"/>
          <w:szCs w:val="28"/>
        </w:rPr>
        <w:t>. Технологическая структура прикладного ПО</w:t>
      </w:r>
    </w:p>
    <w:p w14:paraId="12E4E6AE"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Прикладные компоненты ГУ должны быть реализованы в виде веб-приложения (</w:t>
      </w:r>
      <w:r w:rsidRPr="00AD2D6A">
        <w:rPr>
          <w:rFonts w:ascii="Times New Roman" w:hAnsi="Times New Roman" w:cs="Times New Roman"/>
          <w:lang w:val="en-US"/>
        </w:rPr>
        <w:t>JavaScript</w:t>
      </w:r>
      <w:r w:rsidRPr="00AD2D6A">
        <w:rPr>
          <w:rFonts w:ascii="Times New Roman" w:hAnsi="Times New Roman" w:cs="Times New Roman"/>
        </w:rPr>
        <w:t xml:space="preserve"> клиенты). </w:t>
      </w:r>
    </w:p>
    <w:p w14:paraId="72725A4E"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Функционирование клиентских рабочих мест должно быть реализовано за счет отправки запросов по протоколу </w:t>
      </w:r>
      <w:r w:rsidRPr="00AD2D6A">
        <w:rPr>
          <w:rFonts w:ascii="Times New Roman" w:hAnsi="Times New Roman" w:cs="Times New Roman"/>
          <w:lang w:val="en-US"/>
        </w:rPr>
        <w:t>HTTP</w:t>
      </w:r>
      <w:r w:rsidRPr="00AD2D6A">
        <w:rPr>
          <w:rFonts w:ascii="Times New Roman" w:hAnsi="Times New Roman" w:cs="Times New Roman"/>
        </w:rPr>
        <w:t xml:space="preserve"> (</w:t>
      </w:r>
      <w:hyperlink r:id="rId12" w:history="1">
        <w:r w:rsidRPr="00AD2D6A">
          <w:rPr>
            <w:rFonts w:ascii="Times New Roman" w:hAnsi="Times New Roman" w:cs="Times New Roman"/>
          </w:rPr>
          <w:t>https://tools.ietf.org/html/rfc7230</w:t>
        </w:r>
      </w:hyperlink>
      <w:r w:rsidRPr="00AD2D6A">
        <w:rPr>
          <w:rFonts w:ascii="Times New Roman" w:hAnsi="Times New Roman" w:cs="Times New Roman"/>
        </w:rPr>
        <w:t>) к модулю «распределитель запросов».</w:t>
      </w:r>
    </w:p>
    <w:p w14:paraId="27FF4BE9"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В конфигурации каждого сервиса должно быть указано, требует ли он авторизацию или является публичным.</w:t>
      </w:r>
    </w:p>
    <w:p w14:paraId="081000F1"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Публичные программные интерфейсы не требуют авторизации или позволяют использовать внешние системы авторизации.</w:t>
      </w:r>
    </w:p>
    <w:p w14:paraId="6900C21D" w14:textId="77777777" w:rsidR="003832D5" w:rsidRPr="00AD2D6A" w:rsidRDefault="003832D5" w:rsidP="003832D5">
      <w:pPr>
        <w:pStyle w:val="1f0"/>
        <w:rPr>
          <w:rFonts w:ascii="Times New Roman" w:hAnsi="Times New Roman" w:cs="Times New Roman"/>
          <w:color w:val="000000"/>
          <w:shd w:val="clear" w:color="auto" w:fill="FFFFFF"/>
        </w:rPr>
      </w:pPr>
      <w:r w:rsidRPr="00AD2D6A">
        <w:rPr>
          <w:rFonts w:ascii="Times New Roman" w:hAnsi="Times New Roman" w:cs="Times New Roman"/>
        </w:rPr>
        <w:t xml:space="preserve">Для осуществления идентификации, аутентификации и авторизации должно быть обеспечено взаимодействие сервиса авторизации с каталогом безопасности. Каталог безопасности реализован на базе программного обеспечения </w:t>
      </w:r>
      <w:r w:rsidRPr="00AD2D6A">
        <w:rPr>
          <w:rFonts w:ascii="Times New Roman" w:hAnsi="Times New Roman" w:cs="Times New Roman"/>
          <w:lang w:val="en-US"/>
        </w:rPr>
        <w:t>Active</w:t>
      </w:r>
      <w:r w:rsidRPr="00AD2D6A">
        <w:rPr>
          <w:rFonts w:ascii="Times New Roman" w:hAnsi="Times New Roman" w:cs="Times New Roman"/>
        </w:rPr>
        <w:t xml:space="preserve"> </w:t>
      </w:r>
      <w:r w:rsidRPr="00AD2D6A">
        <w:rPr>
          <w:rFonts w:ascii="Times New Roman" w:hAnsi="Times New Roman" w:cs="Times New Roman"/>
          <w:lang w:val="en-US"/>
        </w:rPr>
        <w:t>Directory</w:t>
      </w:r>
      <w:r w:rsidRPr="00AD2D6A">
        <w:rPr>
          <w:rFonts w:ascii="Times New Roman" w:hAnsi="Times New Roman" w:cs="Times New Roman"/>
          <w:color w:val="000000"/>
          <w:shd w:val="clear" w:color="auto" w:fill="FFFFFF"/>
        </w:rPr>
        <w:t>. Каталог безопасности должен обеспечивать следующие функции:</w:t>
      </w:r>
    </w:p>
    <w:p w14:paraId="5D23C4F3" w14:textId="77777777" w:rsidR="003832D5" w:rsidRPr="00AD2D6A" w:rsidRDefault="003832D5" w:rsidP="003832D5">
      <w:pPr>
        <w:pStyle w:val="52"/>
        <w:rPr>
          <w:rFonts w:cs="Times New Roman"/>
        </w:rPr>
      </w:pPr>
      <w:r w:rsidRPr="00AD2D6A">
        <w:rPr>
          <w:rFonts w:cs="Times New Roman"/>
        </w:rPr>
        <w:t>централизованное ведение учетных записей пользователей;</w:t>
      </w:r>
    </w:p>
    <w:p w14:paraId="40478621" w14:textId="77777777" w:rsidR="003832D5" w:rsidRPr="00AD2D6A" w:rsidRDefault="003832D5" w:rsidP="003832D5">
      <w:pPr>
        <w:pStyle w:val="52"/>
        <w:rPr>
          <w:rFonts w:cs="Times New Roman"/>
        </w:rPr>
      </w:pPr>
      <w:r w:rsidRPr="00AD2D6A">
        <w:rPr>
          <w:rFonts w:cs="Times New Roman"/>
        </w:rPr>
        <w:t>централизованное ведение ролевой модели системы;</w:t>
      </w:r>
    </w:p>
    <w:p w14:paraId="12F17064" w14:textId="77777777" w:rsidR="003832D5" w:rsidRPr="00AD2D6A" w:rsidRDefault="003832D5" w:rsidP="003832D5">
      <w:pPr>
        <w:pStyle w:val="52"/>
        <w:rPr>
          <w:rFonts w:cs="Times New Roman"/>
        </w:rPr>
      </w:pPr>
      <w:r w:rsidRPr="00AD2D6A">
        <w:rPr>
          <w:rFonts w:cs="Times New Roman"/>
        </w:rPr>
        <w:t>управление политиками паролей для доступа к системе;</w:t>
      </w:r>
    </w:p>
    <w:p w14:paraId="53715BFB" w14:textId="77777777" w:rsidR="003832D5" w:rsidRPr="00AD2D6A" w:rsidRDefault="003832D5" w:rsidP="003832D5">
      <w:pPr>
        <w:pStyle w:val="52"/>
        <w:rPr>
          <w:rFonts w:cs="Times New Roman"/>
        </w:rPr>
      </w:pPr>
      <w:r w:rsidRPr="00AD2D6A">
        <w:rPr>
          <w:rFonts w:cs="Times New Roman"/>
        </w:rPr>
        <w:t xml:space="preserve">предоставление программного интерфейса доступа к каталогу безопасности по стандартизированному протоколу LDAP </w:t>
      </w:r>
      <w:r w:rsidRPr="00AD2D6A">
        <w:rPr>
          <w:rFonts w:cs="Times New Roman"/>
          <w:shd w:val="clear" w:color="auto" w:fill="FFFFFF"/>
        </w:rPr>
        <w:t>(</w:t>
      </w:r>
      <w:hyperlink r:id="rId13" w:tgtFrame="_blank" w:history="1">
        <w:r w:rsidRPr="00AD2D6A">
          <w:rPr>
            <w:rFonts w:cs="Times New Roman"/>
            <w:color w:val="990099"/>
            <w:shd w:val="clear" w:color="auto" w:fill="FFFFFF"/>
          </w:rPr>
          <w:t>https://tools.ietf.org/html/rfc4511</w:t>
        </w:r>
      </w:hyperlink>
      <w:r w:rsidRPr="00AD2D6A">
        <w:rPr>
          <w:rFonts w:cs="Times New Roman"/>
          <w:shd w:val="clear" w:color="auto" w:fill="FFFFFF"/>
        </w:rPr>
        <w:t>)</w:t>
      </w:r>
      <w:r w:rsidRPr="00AD2D6A">
        <w:rPr>
          <w:rFonts w:cs="Times New Roman"/>
        </w:rPr>
        <w:t xml:space="preserve"> для прикладных компонентов и платформенных подсистем ГУ.</w:t>
      </w:r>
    </w:p>
    <w:p w14:paraId="3EE29A1B"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После успешной авторизации клиенту должна выдаваться метка безопасности для работы в системе. В метке должна содержаться информация об учетной записи пользователя и его функциональных группах (ролях). </w:t>
      </w:r>
    </w:p>
    <w:p w14:paraId="163EC332"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lastRenderedPageBreak/>
        <w:t>Наличие доступа к интерфейсам прикладных компонентов должно проверяться веб-приложением по наличию функциональных ролей в метке безопасности.</w:t>
      </w:r>
    </w:p>
    <w:p w14:paraId="00D31049"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Каждый интерфейс прикладных компонентов должен быть реализован в виде независимого сервиса (группы сервисов в случае масштабирования). Сервисы должны обрабатывать запросы пришедшие от клиентов. При обработке запросов сервисы должны использовать функции программного обеспечения платформенных подсистем ГУ в зависимости от типа и характера запроса. </w:t>
      </w:r>
    </w:p>
    <w:p w14:paraId="3C24800F"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Доступ к данным должен быть организован через язык SQL, стандарт ISO/IEC 9075 “</w:t>
      </w:r>
      <w:proofErr w:type="spellStart"/>
      <w:r w:rsidRPr="00AD2D6A">
        <w:rPr>
          <w:rFonts w:ascii="Times New Roman" w:hAnsi="Times New Roman" w:cs="Times New Roman"/>
        </w:rPr>
        <w:t>Database</w:t>
      </w:r>
      <w:proofErr w:type="spellEnd"/>
      <w:r w:rsidRPr="00AD2D6A">
        <w:rPr>
          <w:rFonts w:ascii="Times New Roman" w:hAnsi="Times New Roman" w:cs="Times New Roman"/>
        </w:rPr>
        <w:t xml:space="preserve"> </w:t>
      </w:r>
      <w:proofErr w:type="spellStart"/>
      <w:r w:rsidRPr="00AD2D6A">
        <w:rPr>
          <w:rFonts w:ascii="Times New Roman" w:hAnsi="Times New Roman" w:cs="Times New Roman"/>
        </w:rPr>
        <w:t>Language</w:t>
      </w:r>
      <w:proofErr w:type="spellEnd"/>
      <w:r w:rsidRPr="00AD2D6A">
        <w:rPr>
          <w:rFonts w:ascii="Times New Roman" w:hAnsi="Times New Roman" w:cs="Times New Roman"/>
        </w:rPr>
        <w:t xml:space="preserve"> SQL”, версия SQL:2011. Разработка процедур обработки данных должна вестись на процедурном расширении языка </w:t>
      </w:r>
      <w:r w:rsidRPr="00AD2D6A">
        <w:rPr>
          <w:rFonts w:ascii="Times New Roman" w:hAnsi="Times New Roman" w:cs="Times New Roman"/>
          <w:lang w:val="en-US"/>
        </w:rPr>
        <w:t>SQL</w:t>
      </w:r>
      <w:r w:rsidRPr="00AD2D6A">
        <w:rPr>
          <w:rFonts w:ascii="Times New Roman" w:hAnsi="Times New Roman" w:cs="Times New Roman"/>
        </w:rPr>
        <w:t>.</w:t>
      </w:r>
    </w:p>
    <w:p w14:paraId="5F519A7D" w14:textId="2BEBBB1E"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Базовой операционной системой для всех компонентов ГУ является </w:t>
      </w:r>
      <w:r w:rsidR="00563F18" w:rsidRPr="00563F18">
        <w:rPr>
          <w:rFonts w:ascii="Times New Roman" w:hAnsi="Times New Roman" w:cs="Times New Roman"/>
          <w:lang w:val="en-US"/>
        </w:rPr>
        <w:t>Ubuntu</w:t>
      </w:r>
      <w:r w:rsidRPr="00563F18">
        <w:rPr>
          <w:rFonts w:ascii="Times New Roman" w:hAnsi="Times New Roman" w:cs="Times New Roman"/>
        </w:rPr>
        <w:t xml:space="preserve"> </w:t>
      </w:r>
      <w:proofErr w:type="spellStart"/>
      <w:r w:rsidRPr="00563F18">
        <w:rPr>
          <w:rFonts w:ascii="Times New Roman" w:hAnsi="Times New Roman" w:cs="Times New Roman"/>
        </w:rPr>
        <w:t>Linux</w:t>
      </w:r>
      <w:proofErr w:type="spellEnd"/>
      <w:r w:rsidRPr="00AD2D6A">
        <w:rPr>
          <w:rFonts w:ascii="Times New Roman" w:hAnsi="Times New Roman" w:cs="Times New Roman"/>
        </w:rPr>
        <w:t xml:space="preserve"> 7.5. </w:t>
      </w:r>
      <w:r w:rsidR="00563F18" w:rsidRPr="00563F18">
        <w:rPr>
          <w:rFonts w:ascii="Times New Roman" w:hAnsi="Times New Roman" w:cs="Times New Roman"/>
          <w:lang w:val="en-US"/>
        </w:rPr>
        <w:t>Ubuntu</w:t>
      </w:r>
      <w:r w:rsidR="00563F18" w:rsidRPr="00563F18">
        <w:rPr>
          <w:rFonts w:ascii="Times New Roman" w:hAnsi="Times New Roman" w:cs="Times New Roman"/>
        </w:rPr>
        <w:t xml:space="preserve"> </w:t>
      </w:r>
      <w:r w:rsidRPr="00AD2D6A">
        <w:rPr>
          <w:rFonts w:ascii="Times New Roman" w:hAnsi="Times New Roman" w:cs="Times New Roman"/>
        </w:rPr>
        <w:t xml:space="preserve">является свободно распространяемым дистрибутивом </w:t>
      </w:r>
      <w:proofErr w:type="spellStart"/>
      <w:r w:rsidRPr="00AD2D6A">
        <w:rPr>
          <w:rFonts w:ascii="Times New Roman" w:hAnsi="Times New Roman" w:cs="Times New Roman"/>
        </w:rPr>
        <w:t>Linux</w:t>
      </w:r>
      <w:proofErr w:type="spellEnd"/>
      <w:r w:rsidRPr="00AD2D6A">
        <w:rPr>
          <w:rFonts w:ascii="Times New Roman" w:hAnsi="Times New Roman" w:cs="Times New Roman"/>
        </w:rPr>
        <w:t xml:space="preserve">, основанным на </w:t>
      </w:r>
      <w:r w:rsidR="00563F18" w:rsidRPr="00563F18">
        <w:rPr>
          <w:rFonts w:ascii="Times New Roman" w:hAnsi="Times New Roman" w:cs="Times New Roman"/>
        </w:rPr>
        <w:t>\</w:t>
      </w:r>
      <w:r w:rsidRPr="00AD2D6A">
        <w:rPr>
          <w:rFonts w:ascii="Times New Roman" w:hAnsi="Times New Roman" w:cs="Times New Roman"/>
        </w:rPr>
        <w:t xml:space="preserve"> дистрибутиве </w:t>
      </w:r>
      <w:r w:rsidR="00563F18" w:rsidRPr="00563F18">
        <w:rPr>
          <w:rFonts w:ascii="Times New Roman" w:hAnsi="Times New Roman" w:cs="Times New Roman"/>
          <w:lang w:val="en-US"/>
        </w:rPr>
        <w:t>Debian</w:t>
      </w:r>
      <w:r w:rsidRPr="00563F18">
        <w:rPr>
          <w:rFonts w:ascii="Times New Roman" w:hAnsi="Times New Roman" w:cs="Times New Roman"/>
        </w:rPr>
        <w:t xml:space="preserve"> </w:t>
      </w:r>
      <w:proofErr w:type="spellStart"/>
      <w:r w:rsidRPr="00563F18">
        <w:rPr>
          <w:rFonts w:ascii="Times New Roman" w:hAnsi="Times New Roman" w:cs="Times New Roman"/>
        </w:rPr>
        <w:t>Linux</w:t>
      </w:r>
      <w:proofErr w:type="spellEnd"/>
      <w:r w:rsidRPr="00AD2D6A">
        <w:rPr>
          <w:rFonts w:ascii="Times New Roman" w:hAnsi="Times New Roman" w:cs="Times New Roman"/>
        </w:rPr>
        <w:t xml:space="preserve"> и совместимый с ним. </w:t>
      </w:r>
    </w:p>
    <w:p w14:paraId="58A086F3" w14:textId="77777777" w:rsidR="003832D5" w:rsidRPr="00AD2D6A" w:rsidRDefault="003832D5" w:rsidP="003832D5">
      <w:pPr>
        <w:pStyle w:val="1f0"/>
        <w:rPr>
          <w:rFonts w:ascii="Times New Roman" w:eastAsia="Arial Unicode MS" w:hAnsi="Times New Roman" w:cs="Times New Roman"/>
        </w:rPr>
      </w:pPr>
      <w:r w:rsidRPr="00AD2D6A">
        <w:rPr>
          <w:rFonts w:ascii="Times New Roman" w:hAnsi="Times New Roman" w:cs="Times New Roman"/>
        </w:rPr>
        <w:t>Шаблон виртуальной машины на базе данной ОС должен использоваться для создания хостов всех компонентов ГУ.</w:t>
      </w:r>
    </w:p>
    <w:p w14:paraId="2165F471" w14:textId="77777777" w:rsidR="003832D5" w:rsidRPr="00AD2D6A" w:rsidRDefault="003832D5" w:rsidP="003832D5">
      <w:pPr>
        <w:pStyle w:val="6"/>
        <w:tabs>
          <w:tab w:val="clear" w:pos="2520"/>
        </w:tabs>
        <w:spacing w:after="60"/>
        <w:ind w:left="1152" w:hanging="1152"/>
        <w:jc w:val="both"/>
        <w:rPr>
          <w:szCs w:val="28"/>
        </w:rPr>
      </w:pPr>
      <w:bookmarkStart w:id="107" w:name="_Ref21712681"/>
      <w:bookmarkStart w:id="108" w:name="_Toc6940566"/>
      <w:bookmarkStart w:id="109" w:name="_Toc20211170"/>
      <w:r w:rsidRPr="00AD2D6A">
        <w:rPr>
          <w:szCs w:val="28"/>
        </w:rPr>
        <w:t>Ведение журнала событий</w:t>
      </w:r>
      <w:bookmarkEnd w:id="107"/>
    </w:p>
    <w:p w14:paraId="5F5F568F"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Должна быть реализована возможность просмотра деталей </w:t>
      </w:r>
      <w:proofErr w:type="spellStart"/>
      <w:r w:rsidRPr="00AD2D6A">
        <w:rPr>
          <w:rFonts w:ascii="Times New Roman" w:hAnsi="Times New Roman" w:cs="Times New Roman"/>
        </w:rPr>
        <w:t>логирования</w:t>
      </w:r>
      <w:proofErr w:type="spellEnd"/>
      <w:r w:rsidRPr="00AD2D6A">
        <w:rPr>
          <w:rFonts w:ascii="Times New Roman" w:hAnsi="Times New Roman" w:cs="Times New Roman"/>
        </w:rPr>
        <w:t xml:space="preserve"> событий, происходящих, таких как:</w:t>
      </w:r>
    </w:p>
    <w:p w14:paraId="67889F09" w14:textId="77777777" w:rsidR="003832D5" w:rsidRPr="00AD2D6A" w:rsidRDefault="003832D5" w:rsidP="003832D5">
      <w:pPr>
        <w:pStyle w:val="52"/>
        <w:rPr>
          <w:rFonts w:cs="Times New Roman"/>
        </w:rPr>
      </w:pPr>
      <w:r w:rsidRPr="00AD2D6A">
        <w:rPr>
          <w:rFonts w:cs="Times New Roman"/>
        </w:rPr>
        <w:t>изменение характеристик объектов;</w:t>
      </w:r>
    </w:p>
    <w:p w14:paraId="7F4A1C78" w14:textId="77777777" w:rsidR="003832D5" w:rsidRPr="00AD2D6A" w:rsidRDefault="003832D5" w:rsidP="003832D5">
      <w:pPr>
        <w:pStyle w:val="52"/>
        <w:rPr>
          <w:rFonts w:cs="Times New Roman"/>
        </w:rPr>
      </w:pPr>
      <w:r w:rsidRPr="00AD2D6A">
        <w:rPr>
          <w:rFonts w:cs="Times New Roman"/>
        </w:rPr>
        <w:t>возникновение ошибок в приложении;</w:t>
      </w:r>
    </w:p>
    <w:p w14:paraId="59331FA1" w14:textId="77777777" w:rsidR="003832D5" w:rsidRPr="00AD2D6A" w:rsidRDefault="003832D5" w:rsidP="003832D5">
      <w:pPr>
        <w:pStyle w:val="52"/>
        <w:rPr>
          <w:rFonts w:cs="Times New Roman"/>
        </w:rPr>
      </w:pPr>
      <w:r w:rsidRPr="00AD2D6A">
        <w:rPr>
          <w:rFonts w:cs="Times New Roman"/>
        </w:rPr>
        <w:t>загрузка данных;</w:t>
      </w:r>
    </w:p>
    <w:p w14:paraId="19513D08" w14:textId="77777777" w:rsidR="003832D5" w:rsidRPr="00AD2D6A" w:rsidRDefault="003832D5" w:rsidP="003832D5">
      <w:pPr>
        <w:pStyle w:val="52"/>
        <w:rPr>
          <w:rFonts w:cs="Times New Roman"/>
        </w:rPr>
      </w:pPr>
      <w:r w:rsidRPr="00AD2D6A">
        <w:rPr>
          <w:rFonts w:cs="Times New Roman"/>
        </w:rPr>
        <w:t>запуск задач по расписанию и др.</w:t>
      </w:r>
    </w:p>
    <w:p w14:paraId="5C9F11B4"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Журнал событий должен отображаться в составе следующих основных характеристик:</w:t>
      </w:r>
    </w:p>
    <w:p w14:paraId="5D771043" w14:textId="77777777" w:rsidR="003832D5" w:rsidRPr="00AD2D6A" w:rsidRDefault="003832D5" w:rsidP="003832D5">
      <w:pPr>
        <w:pStyle w:val="52"/>
        <w:rPr>
          <w:rFonts w:cs="Times New Roman"/>
        </w:rPr>
      </w:pPr>
      <w:r w:rsidRPr="00AD2D6A">
        <w:rPr>
          <w:rFonts w:cs="Times New Roman"/>
        </w:rPr>
        <w:t>дата и время возникновения события;</w:t>
      </w:r>
    </w:p>
    <w:p w14:paraId="3BB7CD6E" w14:textId="77777777" w:rsidR="003832D5" w:rsidRPr="00AD2D6A" w:rsidRDefault="003832D5" w:rsidP="003832D5">
      <w:pPr>
        <w:pStyle w:val="52"/>
        <w:rPr>
          <w:rFonts w:cs="Times New Roman"/>
        </w:rPr>
      </w:pPr>
      <w:r w:rsidRPr="00AD2D6A">
        <w:rPr>
          <w:rFonts w:cs="Times New Roman"/>
        </w:rPr>
        <w:t>пользователь, под учетной записью которого возникло событие;</w:t>
      </w:r>
    </w:p>
    <w:p w14:paraId="1550CECE" w14:textId="77777777" w:rsidR="003832D5" w:rsidRPr="00AD2D6A" w:rsidRDefault="003832D5" w:rsidP="003832D5">
      <w:pPr>
        <w:pStyle w:val="52"/>
        <w:rPr>
          <w:rFonts w:cs="Times New Roman"/>
        </w:rPr>
      </w:pPr>
      <w:r w:rsidRPr="00AD2D6A">
        <w:rPr>
          <w:rFonts w:cs="Times New Roman"/>
        </w:rPr>
        <w:t>категория события;</w:t>
      </w:r>
    </w:p>
    <w:p w14:paraId="581A6025" w14:textId="77777777" w:rsidR="003832D5" w:rsidRPr="00AD2D6A" w:rsidRDefault="003832D5" w:rsidP="003832D5">
      <w:pPr>
        <w:pStyle w:val="52"/>
        <w:rPr>
          <w:rFonts w:cs="Times New Roman"/>
        </w:rPr>
      </w:pPr>
      <w:r w:rsidRPr="00AD2D6A">
        <w:rPr>
          <w:rFonts w:cs="Times New Roman"/>
        </w:rPr>
        <w:t>сессия.</w:t>
      </w:r>
    </w:p>
    <w:p w14:paraId="06E744D6"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Должны быть реализованы фильтрация журнала событий по заданным параметрам и возможность просмотра описания возникшего события.</w:t>
      </w:r>
    </w:p>
    <w:bookmarkEnd w:id="108"/>
    <w:bookmarkEnd w:id="109"/>
    <w:p w14:paraId="71486D9A" w14:textId="2F483C59" w:rsidR="003832D5" w:rsidRPr="00AD2D6A" w:rsidRDefault="003832D5" w:rsidP="003832D5">
      <w:pPr>
        <w:pStyle w:val="6"/>
        <w:tabs>
          <w:tab w:val="clear" w:pos="2520"/>
        </w:tabs>
        <w:spacing w:after="60"/>
        <w:ind w:left="1152" w:hanging="1152"/>
        <w:jc w:val="both"/>
        <w:rPr>
          <w:szCs w:val="28"/>
        </w:rPr>
      </w:pPr>
      <w:r w:rsidRPr="00B32D0C">
        <w:rPr>
          <w:szCs w:val="28"/>
        </w:rPr>
        <w:lastRenderedPageBreak/>
        <w:t>Требования к пользовательскому разделу</w:t>
      </w:r>
      <w:r w:rsidRPr="00AD2D6A">
        <w:rPr>
          <w:szCs w:val="28"/>
        </w:rPr>
        <w:t xml:space="preserve"> «</w:t>
      </w:r>
      <w:r w:rsidR="00B32D0C" w:rsidRPr="00B32D0C">
        <w:rPr>
          <w:szCs w:val="28"/>
        </w:rPr>
        <w:t>Получение/замена документов</w:t>
      </w:r>
      <w:r w:rsidRPr="00AD2D6A">
        <w:rPr>
          <w:szCs w:val="28"/>
        </w:rPr>
        <w:t>»</w:t>
      </w:r>
    </w:p>
    <w:p w14:paraId="02A19F11" w14:textId="4C2C45D3"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Раздел «</w:t>
      </w:r>
      <w:r w:rsidR="00B32D0C" w:rsidRPr="00B32D0C">
        <w:rPr>
          <w:rFonts w:ascii="Times New Roman" w:hAnsi="Times New Roman" w:cs="Times New Roman"/>
        </w:rPr>
        <w:t>Получение/замена документов</w:t>
      </w:r>
      <w:r w:rsidRPr="00AD2D6A">
        <w:rPr>
          <w:rFonts w:ascii="Times New Roman" w:hAnsi="Times New Roman" w:cs="Times New Roman"/>
        </w:rPr>
        <w:t xml:space="preserve">» должен </w:t>
      </w:r>
      <w:r w:rsidR="00B32D0C">
        <w:rPr>
          <w:rFonts w:ascii="Times New Roman" w:hAnsi="Times New Roman" w:cs="Times New Roman"/>
        </w:rPr>
        <w:t>состоять из набора форм для ввода текста и загрузки документов пользователем</w:t>
      </w:r>
      <w:r w:rsidRPr="00AD2D6A">
        <w:rPr>
          <w:rFonts w:ascii="Times New Roman" w:hAnsi="Times New Roman" w:cs="Times New Roman"/>
        </w:rPr>
        <w:t>.</w:t>
      </w:r>
    </w:p>
    <w:p w14:paraId="60B72513" w14:textId="235F3414" w:rsidR="003832D5" w:rsidRPr="00AD2D6A" w:rsidRDefault="003832D5" w:rsidP="00956E72">
      <w:pPr>
        <w:pStyle w:val="1f0"/>
        <w:ind w:firstLine="0"/>
        <w:rPr>
          <w:rFonts w:ascii="Times New Roman" w:hAnsi="Times New Roman" w:cs="Times New Roman"/>
        </w:rPr>
      </w:pPr>
      <w:r w:rsidRPr="00AD2D6A">
        <w:rPr>
          <w:rFonts w:ascii="Times New Roman" w:hAnsi="Times New Roman" w:cs="Times New Roman"/>
        </w:rPr>
        <w:t xml:space="preserve">В части работы с </w:t>
      </w:r>
      <w:r w:rsidR="00956E72">
        <w:rPr>
          <w:rFonts w:ascii="Times New Roman" w:hAnsi="Times New Roman" w:cs="Times New Roman"/>
        </w:rPr>
        <w:t>формой</w:t>
      </w:r>
      <w:r w:rsidRPr="00AD2D6A">
        <w:rPr>
          <w:rFonts w:ascii="Times New Roman" w:hAnsi="Times New Roman" w:cs="Times New Roman"/>
        </w:rPr>
        <w:t xml:space="preserve"> должно обеспечиваться выполнение следующих функций:</w:t>
      </w:r>
    </w:p>
    <w:p w14:paraId="6D16247D" w14:textId="625898D6" w:rsidR="003832D5" w:rsidRPr="00AD2D6A" w:rsidRDefault="00956E72" w:rsidP="003832D5">
      <w:pPr>
        <w:pStyle w:val="52"/>
        <w:rPr>
          <w:rFonts w:cs="Times New Roman"/>
        </w:rPr>
      </w:pPr>
      <w:r>
        <w:rPr>
          <w:rFonts w:cs="Times New Roman"/>
        </w:rPr>
        <w:t>Внесение и редактирование данных в тестовом виде</w:t>
      </w:r>
      <w:r w:rsidR="003832D5" w:rsidRPr="00AD2D6A">
        <w:rPr>
          <w:rFonts w:cs="Times New Roman"/>
        </w:rPr>
        <w:t>;</w:t>
      </w:r>
    </w:p>
    <w:p w14:paraId="156C89A5" w14:textId="2DFD7951" w:rsidR="00956E72" w:rsidRDefault="00956E72" w:rsidP="00956E72">
      <w:pPr>
        <w:pStyle w:val="52"/>
        <w:rPr>
          <w:rFonts w:cs="Times New Roman"/>
        </w:rPr>
      </w:pPr>
      <w:r>
        <w:rPr>
          <w:rFonts w:cs="Times New Roman"/>
        </w:rPr>
        <w:t xml:space="preserve">Внесение и редактирование данных в виде файлов в форматах </w:t>
      </w:r>
      <w:r>
        <w:rPr>
          <w:rFonts w:cs="Times New Roman"/>
          <w:lang w:val="en-US"/>
        </w:rPr>
        <w:t>PDF</w:t>
      </w:r>
      <w:r w:rsidRPr="00956E72">
        <w:rPr>
          <w:rFonts w:cs="Times New Roman"/>
        </w:rPr>
        <w:t xml:space="preserve">, </w:t>
      </w:r>
      <w:r>
        <w:rPr>
          <w:rFonts w:cs="Times New Roman"/>
          <w:lang w:val="en-US"/>
        </w:rPr>
        <w:t>PNG</w:t>
      </w:r>
      <w:r w:rsidRPr="00956E72">
        <w:rPr>
          <w:rFonts w:cs="Times New Roman"/>
        </w:rPr>
        <w:t xml:space="preserve">, </w:t>
      </w:r>
      <w:r>
        <w:rPr>
          <w:rFonts w:cs="Times New Roman"/>
          <w:lang w:val="en-US"/>
        </w:rPr>
        <w:t>JPG</w:t>
      </w:r>
      <w:r w:rsidRPr="00956E72">
        <w:rPr>
          <w:rFonts w:cs="Times New Roman"/>
        </w:rPr>
        <w:t xml:space="preserve">, </w:t>
      </w:r>
      <w:r>
        <w:rPr>
          <w:rFonts w:cs="Times New Roman"/>
          <w:lang w:val="en-US"/>
        </w:rPr>
        <w:t>DOC</w:t>
      </w:r>
      <w:r w:rsidRPr="00956E72">
        <w:rPr>
          <w:rFonts w:cs="Times New Roman"/>
        </w:rPr>
        <w:t xml:space="preserve">, </w:t>
      </w:r>
      <w:r>
        <w:rPr>
          <w:rFonts w:cs="Times New Roman"/>
          <w:lang w:val="en-US"/>
        </w:rPr>
        <w:t>DOCX</w:t>
      </w:r>
      <w:r w:rsidRPr="00AD2D6A">
        <w:rPr>
          <w:rFonts w:cs="Times New Roman"/>
        </w:rPr>
        <w:t>;</w:t>
      </w:r>
    </w:p>
    <w:p w14:paraId="4F69400C" w14:textId="3AE569CE" w:rsidR="00956E72" w:rsidRPr="009B0DF1" w:rsidRDefault="00956E72" w:rsidP="00956E72">
      <w:pPr>
        <w:pStyle w:val="52"/>
        <w:rPr>
          <w:rFonts w:cs="Times New Roman"/>
        </w:rPr>
      </w:pPr>
      <w:r>
        <w:rPr>
          <w:rFonts w:cs="Times New Roman"/>
        </w:rPr>
        <w:t>Отправка запроса на рассмотрение оператору</w:t>
      </w:r>
      <w:r w:rsidRPr="00956E72">
        <w:rPr>
          <w:rFonts w:cs="Times New Roman"/>
        </w:rPr>
        <w:t>;</w:t>
      </w:r>
    </w:p>
    <w:p w14:paraId="53C2435C" w14:textId="249A52DA" w:rsidR="00956E72" w:rsidRDefault="00956E72" w:rsidP="00956E72">
      <w:pPr>
        <w:pStyle w:val="52"/>
        <w:rPr>
          <w:rFonts w:cs="Times New Roman"/>
        </w:rPr>
      </w:pPr>
      <w:r>
        <w:rPr>
          <w:rFonts w:cs="Times New Roman"/>
        </w:rPr>
        <w:t>Отслеживание состояния ранее созданных запросов</w:t>
      </w:r>
      <w:r w:rsidRPr="00AD2D6A">
        <w:rPr>
          <w:rFonts w:cs="Times New Roman"/>
        </w:rPr>
        <w:t>;</w:t>
      </w:r>
    </w:p>
    <w:p w14:paraId="36511FEA" w14:textId="57851489" w:rsidR="00956E72" w:rsidRPr="009B0DF1" w:rsidRDefault="009B0DF1" w:rsidP="00956E72">
      <w:pPr>
        <w:pStyle w:val="52"/>
        <w:rPr>
          <w:rFonts w:cs="Times New Roman"/>
        </w:rPr>
      </w:pPr>
      <w:r>
        <w:rPr>
          <w:rFonts w:cs="Times New Roman"/>
        </w:rPr>
        <w:t>Корректировка данных ранее введенных запросов</w:t>
      </w:r>
      <w:r w:rsidRPr="009B0DF1">
        <w:rPr>
          <w:rFonts w:cs="Times New Roman"/>
        </w:rPr>
        <w:t>;</w:t>
      </w:r>
    </w:p>
    <w:p w14:paraId="7F6C7A38" w14:textId="10E3CFF5" w:rsidR="00956E72" w:rsidRDefault="00956E72" w:rsidP="00956E72">
      <w:pPr>
        <w:pStyle w:val="52"/>
        <w:ind w:left="0"/>
        <w:rPr>
          <w:rFonts w:cs="Times New Roman"/>
        </w:rPr>
      </w:pPr>
      <w:r>
        <w:rPr>
          <w:rFonts w:cs="Times New Roman"/>
        </w:rPr>
        <w:t>В части работы с интерфейсом раздела должно быть обеспечено получение справки (руководства) по работе в разделе.</w:t>
      </w:r>
    </w:p>
    <w:p w14:paraId="3F45491F" w14:textId="052F91B1" w:rsidR="009B0DF1" w:rsidRPr="00AD2D6A" w:rsidRDefault="009B0DF1" w:rsidP="009B0DF1">
      <w:pPr>
        <w:pStyle w:val="6"/>
        <w:tabs>
          <w:tab w:val="clear" w:pos="2520"/>
        </w:tabs>
        <w:spacing w:after="60"/>
        <w:ind w:left="1152" w:hanging="1152"/>
        <w:jc w:val="both"/>
        <w:rPr>
          <w:szCs w:val="28"/>
        </w:rPr>
      </w:pPr>
      <w:r w:rsidRPr="00B32D0C">
        <w:rPr>
          <w:szCs w:val="28"/>
        </w:rPr>
        <w:t>Требования к пользовательскому разделу</w:t>
      </w:r>
      <w:r w:rsidRPr="00AD2D6A">
        <w:rPr>
          <w:szCs w:val="28"/>
        </w:rPr>
        <w:t xml:space="preserve"> «</w:t>
      </w:r>
      <w:r w:rsidRPr="009B0DF1">
        <w:rPr>
          <w:szCs w:val="28"/>
        </w:rPr>
        <w:t>Информирование о статусе гражданина</w:t>
      </w:r>
      <w:r w:rsidRPr="00AD2D6A">
        <w:rPr>
          <w:szCs w:val="28"/>
        </w:rPr>
        <w:t>»</w:t>
      </w:r>
    </w:p>
    <w:p w14:paraId="60130C31" w14:textId="3A6896F5" w:rsidR="009B0DF1" w:rsidRPr="00AD2D6A" w:rsidRDefault="009B0DF1" w:rsidP="009B0DF1">
      <w:pPr>
        <w:pStyle w:val="1f0"/>
        <w:rPr>
          <w:rFonts w:ascii="Times New Roman" w:hAnsi="Times New Roman" w:cs="Times New Roman"/>
        </w:rPr>
      </w:pPr>
      <w:r w:rsidRPr="00AD2D6A">
        <w:rPr>
          <w:rFonts w:ascii="Times New Roman" w:hAnsi="Times New Roman" w:cs="Times New Roman"/>
        </w:rPr>
        <w:t>Раздел «</w:t>
      </w:r>
      <w:r w:rsidR="00281B3A" w:rsidRPr="00281B3A">
        <w:rPr>
          <w:rFonts w:ascii="Times New Roman" w:hAnsi="Times New Roman" w:cs="Times New Roman"/>
        </w:rPr>
        <w:t>Информирование о статусе гражданина</w:t>
      </w:r>
      <w:r w:rsidRPr="00AD2D6A">
        <w:rPr>
          <w:rFonts w:ascii="Times New Roman" w:hAnsi="Times New Roman" w:cs="Times New Roman"/>
        </w:rPr>
        <w:t xml:space="preserve">» должен </w:t>
      </w:r>
      <w:r>
        <w:rPr>
          <w:rFonts w:ascii="Times New Roman" w:hAnsi="Times New Roman" w:cs="Times New Roman"/>
        </w:rPr>
        <w:t>состоять из набора форм для ввода текста и загрузки документов пользователем</w:t>
      </w:r>
      <w:r w:rsidRPr="00AD2D6A">
        <w:rPr>
          <w:rFonts w:ascii="Times New Roman" w:hAnsi="Times New Roman" w:cs="Times New Roman"/>
        </w:rPr>
        <w:t>.</w:t>
      </w:r>
    </w:p>
    <w:p w14:paraId="55C79D26" w14:textId="77777777" w:rsidR="009B0DF1" w:rsidRPr="00AD2D6A" w:rsidRDefault="009B0DF1" w:rsidP="009B0DF1">
      <w:pPr>
        <w:pStyle w:val="1f0"/>
        <w:ind w:firstLine="0"/>
        <w:rPr>
          <w:rFonts w:ascii="Times New Roman" w:hAnsi="Times New Roman" w:cs="Times New Roman"/>
        </w:rPr>
      </w:pPr>
      <w:r w:rsidRPr="00AD2D6A">
        <w:rPr>
          <w:rFonts w:ascii="Times New Roman" w:hAnsi="Times New Roman" w:cs="Times New Roman"/>
        </w:rPr>
        <w:t xml:space="preserve">В части работы с </w:t>
      </w:r>
      <w:r>
        <w:rPr>
          <w:rFonts w:ascii="Times New Roman" w:hAnsi="Times New Roman" w:cs="Times New Roman"/>
        </w:rPr>
        <w:t>формой</w:t>
      </w:r>
      <w:r w:rsidRPr="00AD2D6A">
        <w:rPr>
          <w:rFonts w:ascii="Times New Roman" w:hAnsi="Times New Roman" w:cs="Times New Roman"/>
        </w:rPr>
        <w:t xml:space="preserve"> должно обеспечиваться выполнение следующих функций:</w:t>
      </w:r>
    </w:p>
    <w:p w14:paraId="65E4A37A" w14:textId="77777777" w:rsidR="009B0DF1" w:rsidRPr="00AD2D6A" w:rsidRDefault="009B0DF1" w:rsidP="009B0DF1">
      <w:pPr>
        <w:pStyle w:val="52"/>
        <w:rPr>
          <w:rFonts w:cs="Times New Roman"/>
        </w:rPr>
      </w:pPr>
      <w:r>
        <w:rPr>
          <w:rFonts w:cs="Times New Roman"/>
        </w:rPr>
        <w:t>Внесение и редактирование данных в тестовом виде</w:t>
      </w:r>
      <w:r w:rsidRPr="00AD2D6A">
        <w:rPr>
          <w:rFonts w:cs="Times New Roman"/>
        </w:rPr>
        <w:t>;</w:t>
      </w:r>
    </w:p>
    <w:p w14:paraId="0F607603" w14:textId="77777777" w:rsidR="009B0DF1" w:rsidRDefault="009B0DF1" w:rsidP="009B0DF1">
      <w:pPr>
        <w:pStyle w:val="52"/>
        <w:rPr>
          <w:rFonts w:cs="Times New Roman"/>
        </w:rPr>
      </w:pPr>
      <w:r>
        <w:rPr>
          <w:rFonts w:cs="Times New Roman"/>
        </w:rPr>
        <w:t xml:space="preserve">Внесение и редактирование данных в виде файлов в форматах </w:t>
      </w:r>
      <w:r>
        <w:rPr>
          <w:rFonts w:cs="Times New Roman"/>
          <w:lang w:val="en-US"/>
        </w:rPr>
        <w:t>PDF</w:t>
      </w:r>
      <w:r w:rsidRPr="00956E72">
        <w:rPr>
          <w:rFonts w:cs="Times New Roman"/>
        </w:rPr>
        <w:t xml:space="preserve">, </w:t>
      </w:r>
      <w:r>
        <w:rPr>
          <w:rFonts w:cs="Times New Roman"/>
          <w:lang w:val="en-US"/>
        </w:rPr>
        <w:t>PNG</w:t>
      </w:r>
      <w:r w:rsidRPr="00956E72">
        <w:rPr>
          <w:rFonts w:cs="Times New Roman"/>
        </w:rPr>
        <w:t xml:space="preserve">, </w:t>
      </w:r>
      <w:r>
        <w:rPr>
          <w:rFonts w:cs="Times New Roman"/>
          <w:lang w:val="en-US"/>
        </w:rPr>
        <w:t>JPG</w:t>
      </w:r>
      <w:r w:rsidRPr="00956E72">
        <w:rPr>
          <w:rFonts w:cs="Times New Roman"/>
        </w:rPr>
        <w:t xml:space="preserve">, </w:t>
      </w:r>
      <w:r>
        <w:rPr>
          <w:rFonts w:cs="Times New Roman"/>
          <w:lang w:val="en-US"/>
        </w:rPr>
        <w:t>DOC</w:t>
      </w:r>
      <w:r w:rsidRPr="00956E72">
        <w:rPr>
          <w:rFonts w:cs="Times New Roman"/>
        </w:rPr>
        <w:t xml:space="preserve">, </w:t>
      </w:r>
      <w:r>
        <w:rPr>
          <w:rFonts w:cs="Times New Roman"/>
          <w:lang w:val="en-US"/>
        </w:rPr>
        <w:t>DOCX</w:t>
      </w:r>
      <w:r w:rsidRPr="00AD2D6A">
        <w:rPr>
          <w:rFonts w:cs="Times New Roman"/>
        </w:rPr>
        <w:t>;</w:t>
      </w:r>
    </w:p>
    <w:p w14:paraId="029BF9C8" w14:textId="77777777" w:rsidR="009B0DF1" w:rsidRPr="009B0DF1" w:rsidRDefault="009B0DF1" w:rsidP="009B0DF1">
      <w:pPr>
        <w:pStyle w:val="52"/>
        <w:rPr>
          <w:rFonts w:cs="Times New Roman"/>
        </w:rPr>
      </w:pPr>
      <w:r>
        <w:rPr>
          <w:rFonts w:cs="Times New Roman"/>
        </w:rPr>
        <w:t>Отправка запроса на рассмотрение оператору</w:t>
      </w:r>
      <w:r w:rsidRPr="00956E72">
        <w:rPr>
          <w:rFonts w:cs="Times New Roman"/>
        </w:rPr>
        <w:t>;</w:t>
      </w:r>
    </w:p>
    <w:p w14:paraId="34CA12F9" w14:textId="77777777" w:rsidR="009B0DF1" w:rsidRDefault="009B0DF1" w:rsidP="009B0DF1">
      <w:pPr>
        <w:pStyle w:val="52"/>
        <w:rPr>
          <w:rFonts w:cs="Times New Roman"/>
        </w:rPr>
      </w:pPr>
      <w:r>
        <w:rPr>
          <w:rFonts w:cs="Times New Roman"/>
        </w:rPr>
        <w:t>Отслеживание состояния ранее созданных запросов</w:t>
      </w:r>
      <w:r w:rsidRPr="00AD2D6A">
        <w:rPr>
          <w:rFonts w:cs="Times New Roman"/>
        </w:rPr>
        <w:t>;</w:t>
      </w:r>
    </w:p>
    <w:p w14:paraId="47469F78" w14:textId="77777777" w:rsidR="009B0DF1" w:rsidRPr="009B0DF1" w:rsidRDefault="009B0DF1" w:rsidP="009B0DF1">
      <w:pPr>
        <w:pStyle w:val="52"/>
        <w:rPr>
          <w:rFonts w:cs="Times New Roman"/>
        </w:rPr>
      </w:pPr>
      <w:r>
        <w:rPr>
          <w:rFonts w:cs="Times New Roman"/>
        </w:rPr>
        <w:t>Корректировка данных ранее введенных запросов</w:t>
      </w:r>
      <w:r w:rsidRPr="009B0DF1">
        <w:rPr>
          <w:rFonts w:cs="Times New Roman"/>
        </w:rPr>
        <w:t>;</w:t>
      </w:r>
    </w:p>
    <w:p w14:paraId="7B60943C" w14:textId="77777777" w:rsidR="009B0DF1" w:rsidRDefault="009B0DF1" w:rsidP="009B0DF1">
      <w:pPr>
        <w:pStyle w:val="52"/>
        <w:ind w:left="0"/>
        <w:rPr>
          <w:rFonts w:cs="Times New Roman"/>
        </w:rPr>
      </w:pPr>
      <w:r>
        <w:rPr>
          <w:rFonts w:cs="Times New Roman"/>
        </w:rPr>
        <w:t>В части работы с интерфейсом раздела должно быть обеспечено получение справки (руководства) по работе в разделе.</w:t>
      </w:r>
    </w:p>
    <w:p w14:paraId="03D2A9FB" w14:textId="7B636D29" w:rsidR="009B0DF1" w:rsidRPr="00AD2D6A" w:rsidRDefault="009B0DF1" w:rsidP="009B0DF1">
      <w:pPr>
        <w:pStyle w:val="6"/>
        <w:tabs>
          <w:tab w:val="clear" w:pos="2520"/>
        </w:tabs>
        <w:spacing w:after="60"/>
        <w:ind w:left="1152" w:hanging="1152"/>
        <w:jc w:val="both"/>
        <w:rPr>
          <w:szCs w:val="28"/>
        </w:rPr>
      </w:pPr>
      <w:r w:rsidRPr="00B32D0C">
        <w:rPr>
          <w:szCs w:val="28"/>
        </w:rPr>
        <w:t>Требования к пользовательскому разделу</w:t>
      </w:r>
      <w:r w:rsidRPr="00AD2D6A">
        <w:rPr>
          <w:szCs w:val="28"/>
        </w:rPr>
        <w:t xml:space="preserve"> «</w:t>
      </w:r>
      <w:r w:rsidRPr="009B0DF1">
        <w:rPr>
          <w:szCs w:val="28"/>
        </w:rPr>
        <w:t>Изменение статуса гражданина</w:t>
      </w:r>
      <w:r w:rsidRPr="00AD2D6A">
        <w:rPr>
          <w:szCs w:val="28"/>
        </w:rPr>
        <w:t>»</w:t>
      </w:r>
    </w:p>
    <w:p w14:paraId="43CFBBA7" w14:textId="475E4941" w:rsidR="009B0DF1" w:rsidRPr="00AD2D6A" w:rsidRDefault="009B0DF1" w:rsidP="009B0DF1">
      <w:pPr>
        <w:pStyle w:val="1f0"/>
        <w:rPr>
          <w:rFonts w:ascii="Times New Roman" w:hAnsi="Times New Roman" w:cs="Times New Roman"/>
        </w:rPr>
      </w:pPr>
      <w:r w:rsidRPr="00AD2D6A">
        <w:rPr>
          <w:rFonts w:ascii="Times New Roman" w:hAnsi="Times New Roman" w:cs="Times New Roman"/>
        </w:rPr>
        <w:t>Раздел «</w:t>
      </w:r>
      <w:r w:rsidR="004B3540" w:rsidRPr="004B3540">
        <w:rPr>
          <w:rFonts w:ascii="Times New Roman" w:hAnsi="Times New Roman" w:cs="Times New Roman"/>
        </w:rPr>
        <w:t>Изменение статуса гражданина</w:t>
      </w:r>
      <w:r w:rsidRPr="00AD2D6A">
        <w:rPr>
          <w:rFonts w:ascii="Times New Roman" w:hAnsi="Times New Roman" w:cs="Times New Roman"/>
        </w:rPr>
        <w:t xml:space="preserve">» должен </w:t>
      </w:r>
      <w:r>
        <w:rPr>
          <w:rFonts w:ascii="Times New Roman" w:hAnsi="Times New Roman" w:cs="Times New Roman"/>
        </w:rPr>
        <w:t>состоять из набора форм для ввода текста и загрузки документов пользователем</w:t>
      </w:r>
      <w:r w:rsidRPr="00AD2D6A">
        <w:rPr>
          <w:rFonts w:ascii="Times New Roman" w:hAnsi="Times New Roman" w:cs="Times New Roman"/>
        </w:rPr>
        <w:t>.</w:t>
      </w:r>
    </w:p>
    <w:p w14:paraId="135EDBB9" w14:textId="77777777" w:rsidR="009B0DF1" w:rsidRPr="00AD2D6A" w:rsidRDefault="009B0DF1" w:rsidP="009B0DF1">
      <w:pPr>
        <w:pStyle w:val="1f0"/>
        <w:ind w:firstLine="0"/>
        <w:rPr>
          <w:rFonts w:ascii="Times New Roman" w:hAnsi="Times New Roman" w:cs="Times New Roman"/>
        </w:rPr>
      </w:pPr>
      <w:r w:rsidRPr="00AD2D6A">
        <w:rPr>
          <w:rFonts w:ascii="Times New Roman" w:hAnsi="Times New Roman" w:cs="Times New Roman"/>
        </w:rPr>
        <w:t xml:space="preserve">В части работы с </w:t>
      </w:r>
      <w:r>
        <w:rPr>
          <w:rFonts w:ascii="Times New Roman" w:hAnsi="Times New Roman" w:cs="Times New Roman"/>
        </w:rPr>
        <w:t>формой</w:t>
      </w:r>
      <w:r w:rsidRPr="00AD2D6A">
        <w:rPr>
          <w:rFonts w:ascii="Times New Roman" w:hAnsi="Times New Roman" w:cs="Times New Roman"/>
        </w:rPr>
        <w:t xml:space="preserve"> должно обеспечиваться выполнение следующих функций:</w:t>
      </w:r>
    </w:p>
    <w:p w14:paraId="39200AD2" w14:textId="77777777" w:rsidR="009B0DF1" w:rsidRPr="00AD2D6A" w:rsidRDefault="009B0DF1" w:rsidP="009B0DF1">
      <w:pPr>
        <w:pStyle w:val="52"/>
        <w:rPr>
          <w:rFonts w:cs="Times New Roman"/>
        </w:rPr>
      </w:pPr>
      <w:r>
        <w:rPr>
          <w:rFonts w:cs="Times New Roman"/>
        </w:rPr>
        <w:t>Внесение и редактирование данных в тестовом виде</w:t>
      </w:r>
      <w:r w:rsidRPr="00AD2D6A">
        <w:rPr>
          <w:rFonts w:cs="Times New Roman"/>
        </w:rPr>
        <w:t>;</w:t>
      </w:r>
    </w:p>
    <w:p w14:paraId="1D4BE020" w14:textId="77777777" w:rsidR="009B0DF1" w:rsidRDefault="009B0DF1" w:rsidP="009B0DF1">
      <w:pPr>
        <w:pStyle w:val="52"/>
        <w:rPr>
          <w:rFonts w:cs="Times New Roman"/>
        </w:rPr>
      </w:pPr>
      <w:r>
        <w:rPr>
          <w:rFonts w:cs="Times New Roman"/>
        </w:rPr>
        <w:t xml:space="preserve">Внесение и редактирование данных в виде файлов в форматах </w:t>
      </w:r>
      <w:r>
        <w:rPr>
          <w:rFonts w:cs="Times New Roman"/>
          <w:lang w:val="en-US"/>
        </w:rPr>
        <w:t>PDF</w:t>
      </w:r>
      <w:r w:rsidRPr="00956E72">
        <w:rPr>
          <w:rFonts w:cs="Times New Roman"/>
        </w:rPr>
        <w:t xml:space="preserve">, </w:t>
      </w:r>
      <w:r>
        <w:rPr>
          <w:rFonts w:cs="Times New Roman"/>
          <w:lang w:val="en-US"/>
        </w:rPr>
        <w:t>PNG</w:t>
      </w:r>
      <w:r w:rsidRPr="00956E72">
        <w:rPr>
          <w:rFonts w:cs="Times New Roman"/>
        </w:rPr>
        <w:t xml:space="preserve">, </w:t>
      </w:r>
      <w:r>
        <w:rPr>
          <w:rFonts w:cs="Times New Roman"/>
          <w:lang w:val="en-US"/>
        </w:rPr>
        <w:t>JPG</w:t>
      </w:r>
      <w:r w:rsidRPr="00956E72">
        <w:rPr>
          <w:rFonts w:cs="Times New Roman"/>
        </w:rPr>
        <w:t xml:space="preserve">, </w:t>
      </w:r>
      <w:r>
        <w:rPr>
          <w:rFonts w:cs="Times New Roman"/>
          <w:lang w:val="en-US"/>
        </w:rPr>
        <w:t>DOC</w:t>
      </w:r>
      <w:r w:rsidRPr="00956E72">
        <w:rPr>
          <w:rFonts w:cs="Times New Roman"/>
        </w:rPr>
        <w:t xml:space="preserve">, </w:t>
      </w:r>
      <w:r>
        <w:rPr>
          <w:rFonts w:cs="Times New Roman"/>
          <w:lang w:val="en-US"/>
        </w:rPr>
        <w:t>DOCX</w:t>
      </w:r>
      <w:r w:rsidRPr="00AD2D6A">
        <w:rPr>
          <w:rFonts w:cs="Times New Roman"/>
        </w:rPr>
        <w:t>;</w:t>
      </w:r>
    </w:p>
    <w:p w14:paraId="02E1EA32" w14:textId="77777777" w:rsidR="009B0DF1" w:rsidRPr="009B0DF1" w:rsidRDefault="009B0DF1" w:rsidP="009B0DF1">
      <w:pPr>
        <w:pStyle w:val="52"/>
        <w:rPr>
          <w:rFonts w:cs="Times New Roman"/>
        </w:rPr>
      </w:pPr>
      <w:r>
        <w:rPr>
          <w:rFonts w:cs="Times New Roman"/>
        </w:rPr>
        <w:lastRenderedPageBreak/>
        <w:t>Отправка запроса на рассмотрение оператору</w:t>
      </w:r>
      <w:r w:rsidRPr="00956E72">
        <w:rPr>
          <w:rFonts w:cs="Times New Roman"/>
        </w:rPr>
        <w:t>;</w:t>
      </w:r>
    </w:p>
    <w:p w14:paraId="2FE226FA" w14:textId="77777777" w:rsidR="009B0DF1" w:rsidRDefault="009B0DF1" w:rsidP="009B0DF1">
      <w:pPr>
        <w:pStyle w:val="52"/>
        <w:rPr>
          <w:rFonts w:cs="Times New Roman"/>
        </w:rPr>
      </w:pPr>
      <w:r>
        <w:rPr>
          <w:rFonts w:cs="Times New Roman"/>
        </w:rPr>
        <w:t>Отслеживание состояния ранее созданных запросов</w:t>
      </w:r>
      <w:r w:rsidRPr="00AD2D6A">
        <w:rPr>
          <w:rFonts w:cs="Times New Roman"/>
        </w:rPr>
        <w:t>;</w:t>
      </w:r>
    </w:p>
    <w:p w14:paraId="11FE221D" w14:textId="77777777" w:rsidR="009B0DF1" w:rsidRPr="009B0DF1" w:rsidRDefault="009B0DF1" w:rsidP="009B0DF1">
      <w:pPr>
        <w:pStyle w:val="52"/>
        <w:rPr>
          <w:rFonts w:cs="Times New Roman"/>
        </w:rPr>
      </w:pPr>
      <w:r>
        <w:rPr>
          <w:rFonts w:cs="Times New Roman"/>
        </w:rPr>
        <w:t>Корректировка данных ранее введенных запросов</w:t>
      </w:r>
      <w:r w:rsidRPr="009B0DF1">
        <w:rPr>
          <w:rFonts w:cs="Times New Roman"/>
        </w:rPr>
        <w:t>;</w:t>
      </w:r>
    </w:p>
    <w:p w14:paraId="5D6F5C1E" w14:textId="77777777" w:rsidR="009B0DF1" w:rsidRDefault="009B0DF1" w:rsidP="009B0DF1">
      <w:pPr>
        <w:pStyle w:val="52"/>
        <w:ind w:left="0"/>
        <w:rPr>
          <w:rFonts w:cs="Times New Roman"/>
        </w:rPr>
      </w:pPr>
      <w:r>
        <w:rPr>
          <w:rFonts w:cs="Times New Roman"/>
        </w:rPr>
        <w:t>В части работы с интерфейсом раздела должно быть обеспечено получение справки (руководства) по работе в разделе.</w:t>
      </w:r>
    </w:p>
    <w:p w14:paraId="7023D0FE" w14:textId="0C1F6C91" w:rsidR="00956E72" w:rsidRDefault="00956E72" w:rsidP="009B0DF1">
      <w:pPr>
        <w:pStyle w:val="52"/>
        <w:ind w:left="0"/>
        <w:rPr>
          <w:rFonts w:cs="Times New Roman"/>
        </w:rPr>
      </w:pPr>
    </w:p>
    <w:p w14:paraId="60B7902A" w14:textId="4C5C4D69" w:rsidR="009B0DF1" w:rsidRPr="00AD2D6A" w:rsidRDefault="009B0DF1" w:rsidP="009B0DF1">
      <w:pPr>
        <w:pStyle w:val="6"/>
        <w:tabs>
          <w:tab w:val="clear" w:pos="2520"/>
        </w:tabs>
        <w:spacing w:after="60"/>
        <w:ind w:left="1152" w:hanging="1152"/>
        <w:jc w:val="both"/>
        <w:rPr>
          <w:szCs w:val="28"/>
        </w:rPr>
      </w:pPr>
      <w:r w:rsidRPr="00B32D0C">
        <w:rPr>
          <w:szCs w:val="28"/>
        </w:rPr>
        <w:t>Требования к пользовательскому разделу</w:t>
      </w:r>
      <w:r w:rsidRPr="00AD2D6A">
        <w:rPr>
          <w:szCs w:val="28"/>
        </w:rPr>
        <w:t xml:space="preserve"> «</w:t>
      </w:r>
      <w:r w:rsidRPr="009B0DF1">
        <w:rPr>
          <w:szCs w:val="28"/>
        </w:rPr>
        <w:t>Рассмотрение обращений граждан</w:t>
      </w:r>
      <w:r w:rsidRPr="00AD2D6A">
        <w:rPr>
          <w:szCs w:val="28"/>
        </w:rPr>
        <w:t>»</w:t>
      </w:r>
    </w:p>
    <w:p w14:paraId="7D227518" w14:textId="07C2101E" w:rsidR="009B0DF1" w:rsidRPr="00AD2D6A" w:rsidRDefault="009B0DF1" w:rsidP="009B0DF1">
      <w:pPr>
        <w:pStyle w:val="1f0"/>
        <w:rPr>
          <w:rFonts w:ascii="Times New Roman" w:hAnsi="Times New Roman" w:cs="Times New Roman"/>
        </w:rPr>
      </w:pPr>
      <w:r w:rsidRPr="00AD2D6A">
        <w:rPr>
          <w:rFonts w:ascii="Times New Roman" w:hAnsi="Times New Roman" w:cs="Times New Roman"/>
        </w:rPr>
        <w:t>Раздел «</w:t>
      </w:r>
      <w:r w:rsidR="004B3540" w:rsidRPr="004B3540">
        <w:rPr>
          <w:rFonts w:ascii="Times New Roman" w:hAnsi="Times New Roman" w:cs="Times New Roman"/>
        </w:rPr>
        <w:t>Рассмотрение обращений граждан</w:t>
      </w:r>
      <w:r w:rsidRPr="00AD2D6A">
        <w:rPr>
          <w:rFonts w:ascii="Times New Roman" w:hAnsi="Times New Roman" w:cs="Times New Roman"/>
        </w:rPr>
        <w:t xml:space="preserve">» должен </w:t>
      </w:r>
      <w:r>
        <w:rPr>
          <w:rFonts w:ascii="Times New Roman" w:hAnsi="Times New Roman" w:cs="Times New Roman"/>
        </w:rPr>
        <w:t>состоять из набора форм для ввода текста и загрузки документов пользователем</w:t>
      </w:r>
      <w:r w:rsidRPr="00AD2D6A">
        <w:rPr>
          <w:rFonts w:ascii="Times New Roman" w:hAnsi="Times New Roman" w:cs="Times New Roman"/>
        </w:rPr>
        <w:t>.</w:t>
      </w:r>
    </w:p>
    <w:p w14:paraId="2DF311C1" w14:textId="77777777" w:rsidR="009B0DF1" w:rsidRPr="00AD2D6A" w:rsidRDefault="009B0DF1" w:rsidP="009B0DF1">
      <w:pPr>
        <w:pStyle w:val="1f0"/>
        <w:ind w:firstLine="0"/>
        <w:rPr>
          <w:rFonts w:ascii="Times New Roman" w:hAnsi="Times New Roman" w:cs="Times New Roman"/>
        </w:rPr>
      </w:pPr>
      <w:r w:rsidRPr="00AD2D6A">
        <w:rPr>
          <w:rFonts w:ascii="Times New Roman" w:hAnsi="Times New Roman" w:cs="Times New Roman"/>
        </w:rPr>
        <w:t xml:space="preserve">В части работы с </w:t>
      </w:r>
      <w:r>
        <w:rPr>
          <w:rFonts w:ascii="Times New Roman" w:hAnsi="Times New Roman" w:cs="Times New Roman"/>
        </w:rPr>
        <w:t>формой</w:t>
      </w:r>
      <w:r w:rsidRPr="00AD2D6A">
        <w:rPr>
          <w:rFonts w:ascii="Times New Roman" w:hAnsi="Times New Roman" w:cs="Times New Roman"/>
        </w:rPr>
        <w:t xml:space="preserve"> должно обеспечиваться выполнение следующих функций:</w:t>
      </w:r>
    </w:p>
    <w:p w14:paraId="60FCF2A7" w14:textId="77777777" w:rsidR="009B0DF1" w:rsidRPr="00AD2D6A" w:rsidRDefault="009B0DF1" w:rsidP="009B0DF1">
      <w:pPr>
        <w:pStyle w:val="52"/>
        <w:rPr>
          <w:rFonts w:cs="Times New Roman"/>
        </w:rPr>
      </w:pPr>
      <w:r>
        <w:rPr>
          <w:rFonts w:cs="Times New Roman"/>
        </w:rPr>
        <w:t>Внесение и редактирование данных в тестовом виде</w:t>
      </w:r>
      <w:r w:rsidRPr="00AD2D6A">
        <w:rPr>
          <w:rFonts w:cs="Times New Roman"/>
        </w:rPr>
        <w:t>;</w:t>
      </w:r>
    </w:p>
    <w:p w14:paraId="62F5CCD4" w14:textId="77777777" w:rsidR="009B0DF1" w:rsidRDefault="009B0DF1" w:rsidP="009B0DF1">
      <w:pPr>
        <w:pStyle w:val="52"/>
        <w:rPr>
          <w:rFonts w:cs="Times New Roman"/>
        </w:rPr>
      </w:pPr>
      <w:r>
        <w:rPr>
          <w:rFonts w:cs="Times New Roman"/>
        </w:rPr>
        <w:t xml:space="preserve">Внесение и редактирование данных в виде файлов в форматах </w:t>
      </w:r>
      <w:r>
        <w:rPr>
          <w:rFonts w:cs="Times New Roman"/>
          <w:lang w:val="en-US"/>
        </w:rPr>
        <w:t>PDF</w:t>
      </w:r>
      <w:r w:rsidRPr="00956E72">
        <w:rPr>
          <w:rFonts w:cs="Times New Roman"/>
        </w:rPr>
        <w:t xml:space="preserve">, </w:t>
      </w:r>
      <w:r>
        <w:rPr>
          <w:rFonts w:cs="Times New Roman"/>
          <w:lang w:val="en-US"/>
        </w:rPr>
        <w:t>PNG</w:t>
      </w:r>
      <w:r w:rsidRPr="00956E72">
        <w:rPr>
          <w:rFonts w:cs="Times New Roman"/>
        </w:rPr>
        <w:t xml:space="preserve">, </w:t>
      </w:r>
      <w:r>
        <w:rPr>
          <w:rFonts w:cs="Times New Roman"/>
          <w:lang w:val="en-US"/>
        </w:rPr>
        <w:t>JPG</w:t>
      </w:r>
      <w:r w:rsidRPr="00956E72">
        <w:rPr>
          <w:rFonts w:cs="Times New Roman"/>
        </w:rPr>
        <w:t xml:space="preserve">, </w:t>
      </w:r>
      <w:r>
        <w:rPr>
          <w:rFonts w:cs="Times New Roman"/>
          <w:lang w:val="en-US"/>
        </w:rPr>
        <w:t>DOC</w:t>
      </w:r>
      <w:r w:rsidRPr="00956E72">
        <w:rPr>
          <w:rFonts w:cs="Times New Roman"/>
        </w:rPr>
        <w:t xml:space="preserve">, </w:t>
      </w:r>
      <w:r>
        <w:rPr>
          <w:rFonts w:cs="Times New Roman"/>
          <w:lang w:val="en-US"/>
        </w:rPr>
        <w:t>DOCX</w:t>
      </w:r>
      <w:r w:rsidRPr="00AD2D6A">
        <w:rPr>
          <w:rFonts w:cs="Times New Roman"/>
        </w:rPr>
        <w:t>;</w:t>
      </w:r>
    </w:p>
    <w:p w14:paraId="0ABFCAE5" w14:textId="77777777" w:rsidR="009B0DF1" w:rsidRPr="009B0DF1" w:rsidRDefault="009B0DF1" w:rsidP="009B0DF1">
      <w:pPr>
        <w:pStyle w:val="52"/>
        <w:rPr>
          <w:rFonts w:cs="Times New Roman"/>
        </w:rPr>
      </w:pPr>
      <w:r>
        <w:rPr>
          <w:rFonts w:cs="Times New Roman"/>
        </w:rPr>
        <w:t>Отправка запроса на рассмотрение оператору</w:t>
      </w:r>
      <w:r w:rsidRPr="00956E72">
        <w:rPr>
          <w:rFonts w:cs="Times New Roman"/>
        </w:rPr>
        <w:t>;</w:t>
      </w:r>
    </w:p>
    <w:p w14:paraId="7AD7598D" w14:textId="77777777" w:rsidR="009B0DF1" w:rsidRDefault="009B0DF1" w:rsidP="009B0DF1">
      <w:pPr>
        <w:pStyle w:val="52"/>
        <w:rPr>
          <w:rFonts w:cs="Times New Roman"/>
        </w:rPr>
      </w:pPr>
      <w:r>
        <w:rPr>
          <w:rFonts w:cs="Times New Roman"/>
        </w:rPr>
        <w:t>Отслеживание состояния ранее созданных запросов</w:t>
      </w:r>
      <w:r w:rsidRPr="00AD2D6A">
        <w:rPr>
          <w:rFonts w:cs="Times New Roman"/>
        </w:rPr>
        <w:t>;</w:t>
      </w:r>
    </w:p>
    <w:p w14:paraId="3293766D" w14:textId="77777777" w:rsidR="009B0DF1" w:rsidRPr="009B0DF1" w:rsidRDefault="009B0DF1" w:rsidP="009B0DF1">
      <w:pPr>
        <w:pStyle w:val="52"/>
        <w:rPr>
          <w:rFonts w:cs="Times New Roman"/>
        </w:rPr>
      </w:pPr>
      <w:r>
        <w:rPr>
          <w:rFonts w:cs="Times New Roman"/>
        </w:rPr>
        <w:t>Корректировка данных ранее введенных запросов</w:t>
      </w:r>
      <w:r w:rsidRPr="009B0DF1">
        <w:rPr>
          <w:rFonts w:cs="Times New Roman"/>
        </w:rPr>
        <w:t>;</w:t>
      </w:r>
    </w:p>
    <w:p w14:paraId="5E330558" w14:textId="77777777" w:rsidR="009B0DF1" w:rsidRDefault="009B0DF1" w:rsidP="009B0DF1">
      <w:pPr>
        <w:pStyle w:val="52"/>
        <w:ind w:left="0"/>
        <w:rPr>
          <w:rFonts w:cs="Times New Roman"/>
        </w:rPr>
      </w:pPr>
      <w:r>
        <w:rPr>
          <w:rFonts w:cs="Times New Roman"/>
        </w:rPr>
        <w:t>В части работы с интерфейсом раздела должно быть обеспечено получение справки (руководства) по работе в разделе.</w:t>
      </w:r>
    </w:p>
    <w:p w14:paraId="2C94BA30" w14:textId="77777777" w:rsidR="009B0DF1" w:rsidRPr="00AD2D6A" w:rsidRDefault="009B0DF1" w:rsidP="00956E72">
      <w:pPr>
        <w:pStyle w:val="52"/>
        <w:rPr>
          <w:rFonts w:cs="Times New Roman"/>
        </w:rPr>
      </w:pPr>
    </w:p>
    <w:p w14:paraId="5D658AD6" w14:textId="77777777" w:rsidR="003832D5" w:rsidRPr="00AD2D6A" w:rsidRDefault="003832D5" w:rsidP="003832D5">
      <w:pPr>
        <w:pStyle w:val="6"/>
        <w:tabs>
          <w:tab w:val="clear" w:pos="2520"/>
        </w:tabs>
        <w:spacing w:after="60"/>
        <w:ind w:left="1152" w:hanging="1152"/>
        <w:jc w:val="both"/>
        <w:rPr>
          <w:szCs w:val="28"/>
        </w:rPr>
      </w:pPr>
      <w:r w:rsidRPr="00AD2D6A">
        <w:rPr>
          <w:szCs w:val="28"/>
        </w:rPr>
        <w:t>Дополнительные требования</w:t>
      </w:r>
    </w:p>
    <w:p w14:paraId="1B8C14DA"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К основным пользовательским разделам приложения должна быть предусмотрена функция предоставления доступа к контактной информации участников процессов в рамках автоматизируемой ГУ деятельности и информация об организациях, в которых работают пользователи.</w:t>
      </w:r>
    </w:p>
    <w:p w14:paraId="6808B241" w14:textId="49E93EF2" w:rsidR="003832D5" w:rsidRPr="00AD2D6A" w:rsidRDefault="003832D5" w:rsidP="003832D5">
      <w:pPr>
        <w:pStyle w:val="4"/>
      </w:pPr>
      <w:bookmarkStart w:id="110" w:name="_Toc20211176"/>
      <w:bookmarkStart w:id="111" w:name="_Toc22311567"/>
      <w:r w:rsidRPr="00AD2D6A">
        <w:t>Требования к программному обеспечению подсистемы обеспечения функционирования, поддержки пользователей и эксплуатации программно-технических средств (</w:t>
      </w:r>
      <w:r w:rsidR="008062AF">
        <w:t>ПОФП</w:t>
      </w:r>
      <w:r w:rsidRPr="00AD2D6A">
        <w:t>) ГУ</w:t>
      </w:r>
      <w:bookmarkEnd w:id="110"/>
      <w:bookmarkEnd w:id="111"/>
    </w:p>
    <w:p w14:paraId="30AB5742" w14:textId="48AB12B3"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Подсистема </w:t>
      </w:r>
      <w:r w:rsidR="008062AF">
        <w:rPr>
          <w:rFonts w:ascii="Times New Roman" w:hAnsi="Times New Roman" w:cs="Times New Roman"/>
        </w:rPr>
        <w:t>ПОФП</w:t>
      </w:r>
      <w:r w:rsidRPr="00AD2D6A">
        <w:rPr>
          <w:rFonts w:ascii="Times New Roman" w:hAnsi="Times New Roman" w:cs="Times New Roman"/>
        </w:rPr>
        <w:t xml:space="preserve"> предназначена для обеспечения процессов поддержки пользователей ГУ и мониторинга функционирования инфраструктуры системы и должна обеспечивать выполнение функций, представленных ниже. </w:t>
      </w:r>
    </w:p>
    <w:p w14:paraId="383F4B2E"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Реализации функции закупаемого программного обеспечения описного в разделах 4.2.3.4.2, 4.2.3.4.4.</w:t>
      </w:r>
    </w:p>
    <w:p w14:paraId="6F33F322"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lastRenderedPageBreak/>
        <w:t xml:space="preserve">Создание сценария обработки обращений и доработки и сопровождений данных и функций, описанных в разделах 4.2.3.4.3. </w:t>
      </w:r>
    </w:p>
    <w:p w14:paraId="37034DDF" w14:textId="77777777" w:rsidR="003832D5" w:rsidRPr="00AD2D6A" w:rsidRDefault="003832D5" w:rsidP="003832D5">
      <w:pPr>
        <w:pStyle w:val="5"/>
      </w:pPr>
      <w:bookmarkStart w:id="112" w:name="_Toc22311568"/>
      <w:r w:rsidRPr="00AD2D6A">
        <w:t>Мониторинг производительности компонентов и сервисов ГУ</w:t>
      </w:r>
      <w:bookmarkEnd w:id="112"/>
    </w:p>
    <w:p w14:paraId="14CF3ADB" w14:textId="77777777" w:rsidR="003832D5" w:rsidRPr="00AD2D6A" w:rsidRDefault="003832D5" w:rsidP="003832D5">
      <w:pPr>
        <w:pStyle w:val="6"/>
      </w:pPr>
      <w:r w:rsidRPr="00AD2D6A">
        <w:t>Общие требования</w:t>
      </w:r>
    </w:p>
    <w:p w14:paraId="6D11AB0A" w14:textId="25FF85B5"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В части мониторинга производительности компонентов инфраструктуры и сервисов ГУ, </w:t>
      </w:r>
      <w:r w:rsidR="008062AF">
        <w:rPr>
          <w:rFonts w:ascii="Times New Roman" w:hAnsi="Times New Roman" w:cs="Times New Roman"/>
        </w:rPr>
        <w:t>ПОФП</w:t>
      </w:r>
      <w:r w:rsidRPr="00AD2D6A">
        <w:rPr>
          <w:rFonts w:ascii="Times New Roman" w:hAnsi="Times New Roman" w:cs="Times New Roman"/>
        </w:rPr>
        <w:t xml:space="preserve"> ГУ должна обеспечивать:</w:t>
      </w:r>
    </w:p>
    <w:p w14:paraId="59DB8369" w14:textId="77777777" w:rsidR="003832D5" w:rsidRPr="00AD2D6A" w:rsidRDefault="003832D5" w:rsidP="003832D5">
      <w:pPr>
        <w:pStyle w:val="52"/>
        <w:tabs>
          <w:tab w:val="clear" w:pos="2160"/>
        </w:tabs>
        <w:rPr>
          <w:rFonts w:cs="Times New Roman"/>
        </w:rPr>
      </w:pPr>
      <w:r w:rsidRPr="00AD2D6A">
        <w:rPr>
          <w:rFonts w:cs="Times New Roman"/>
        </w:rPr>
        <w:t>разграничение зоны ответственности за качество контролируемых каналов связи ГУ с поставщиком услуг связи за счет поддержки аппаратных измерительных средств, устанавливаемых в разрыв соединения;</w:t>
      </w:r>
    </w:p>
    <w:p w14:paraId="554D38D2" w14:textId="77777777" w:rsidR="003832D5" w:rsidRPr="00AD2D6A" w:rsidRDefault="003832D5" w:rsidP="003832D5">
      <w:pPr>
        <w:pStyle w:val="52"/>
        <w:tabs>
          <w:tab w:val="clear" w:pos="2160"/>
        </w:tabs>
        <w:rPr>
          <w:rFonts w:cs="Times New Roman"/>
        </w:rPr>
      </w:pPr>
      <w:r w:rsidRPr="00AD2D6A">
        <w:rPr>
          <w:rFonts w:cs="Times New Roman"/>
        </w:rPr>
        <w:t>управление качеством контролируемых каналов связи на уровне контрактов SLA (соглашение об уровне сервиса);</w:t>
      </w:r>
    </w:p>
    <w:p w14:paraId="0E89BCCA" w14:textId="77777777" w:rsidR="003832D5" w:rsidRPr="00AD2D6A" w:rsidRDefault="003832D5" w:rsidP="003832D5">
      <w:pPr>
        <w:pStyle w:val="52"/>
        <w:tabs>
          <w:tab w:val="clear" w:pos="2160"/>
        </w:tabs>
        <w:rPr>
          <w:rFonts w:cs="Times New Roman"/>
        </w:rPr>
      </w:pPr>
      <w:r w:rsidRPr="00AD2D6A">
        <w:rPr>
          <w:rFonts w:cs="Times New Roman"/>
        </w:rPr>
        <w:t>возможность мониторинга сквозного качества канала связи (</w:t>
      </w:r>
      <w:proofErr w:type="spellStart"/>
      <w:r w:rsidRPr="00AD2D6A">
        <w:rPr>
          <w:rFonts w:cs="Times New Roman"/>
        </w:rPr>
        <w:t>end-to-end</w:t>
      </w:r>
      <w:proofErr w:type="spellEnd"/>
      <w:r w:rsidRPr="00AD2D6A">
        <w:rPr>
          <w:rFonts w:cs="Times New Roman"/>
        </w:rPr>
        <w:t>) путем пропуска контрольного трафика с заданными параметрами через исследуемый сегмент сети;</w:t>
      </w:r>
    </w:p>
    <w:p w14:paraId="551C4575" w14:textId="77777777" w:rsidR="003832D5" w:rsidRPr="00AD2D6A" w:rsidRDefault="003832D5" w:rsidP="003832D5">
      <w:pPr>
        <w:pStyle w:val="52"/>
        <w:tabs>
          <w:tab w:val="clear" w:pos="2160"/>
        </w:tabs>
        <w:rPr>
          <w:rFonts w:cs="Times New Roman"/>
        </w:rPr>
      </w:pPr>
      <w:r w:rsidRPr="00AD2D6A">
        <w:rPr>
          <w:rFonts w:cs="Times New Roman"/>
        </w:rPr>
        <w:t>отсутствие воздействия тестового траффика на качество пользовательской услуги (создание нагрузки тестовым трафиком при непрерывном измерении одного направления не более 5кбит/сек);</w:t>
      </w:r>
    </w:p>
    <w:p w14:paraId="38A17C8F" w14:textId="77777777" w:rsidR="003832D5" w:rsidRPr="00AD2D6A" w:rsidRDefault="003832D5" w:rsidP="003832D5">
      <w:pPr>
        <w:pStyle w:val="52"/>
        <w:tabs>
          <w:tab w:val="clear" w:pos="2160"/>
        </w:tabs>
        <w:rPr>
          <w:rFonts w:cs="Times New Roman"/>
        </w:rPr>
      </w:pPr>
      <w:r w:rsidRPr="00AD2D6A">
        <w:rPr>
          <w:rFonts w:cs="Times New Roman"/>
        </w:rPr>
        <w:t>поддержку следующих протоколов для непрерывного и нагрузочного измерения показателей качества:</w:t>
      </w:r>
    </w:p>
    <w:p w14:paraId="263458BC" w14:textId="77777777" w:rsidR="003832D5" w:rsidRPr="007279BA" w:rsidRDefault="003832D5" w:rsidP="00745524">
      <w:pPr>
        <w:pStyle w:val="hh4"/>
        <w:numPr>
          <w:ilvl w:val="0"/>
          <w:numId w:val="26"/>
        </w:numPr>
        <w:rPr>
          <w:b w:val="0"/>
          <w:bCs/>
          <w:sz w:val="24"/>
          <w:szCs w:val="24"/>
        </w:rPr>
      </w:pPr>
      <w:r w:rsidRPr="007279BA">
        <w:rPr>
          <w:b w:val="0"/>
          <w:bCs/>
          <w:sz w:val="24"/>
          <w:szCs w:val="24"/>
        </w:rPr>
        <w:t>ICMP;</w:t>
      </w:r>
    </w:p>
    <w:p w14:paraId="413CF585" w14:textId="77777777" w:rsidR="003832D5" w:rsidRPr="007279BA" w:rsidRDefault="003832D5" w:rsidP="00745524">
      <w:pPr>
        <w:pStyle w:val="hh4"/>
        <w:numPr>
          <w:ilvl w:val="0"/>
          <w:numId w:val="26"/>
        </w:numPr>
        <w:rPr>
          <w:b w:val="0"/>
          <w:bCs/>
          <w:sz w:val="24"/>
          <w:szCs w:val="24"/>
        </w:rPr>
      </w:pPr>
      <w:r w:rsidRPr="007279BA">
        <w:rPr>
          <w:b w:val="0"/>
          <w:bCs/>
          <w:sz w:val="24"/>
          <w:szCs w:val="24"/>
        </w:rPr>
        <w:t>UPD;</w:t>
      </w:r>
    </w:p>
    <w:p w14:paraId="5AA3C542" w14:textId="77777777" w:rsidR="003832D5" w:rsidRPr="007279BA" w:rsidRDefault="003832D5" w:rsidP="00745524">
      <w:pPr>
        <w:pStyle w:val="hh4"/>
        <w:numPr>
          <w:ilvl w:val="0"/>
          <w:numId w:val="26"/>
        </w:numPr>
        <w:rPr>
          <w:b w:val="0"/>
          <w:bCs/>
          <w:sz w:val="24"/>
          <w:szCs w:val="24"/>
        </w:rPr>
      </w:pPr>
      <w:r w:rsidRPr="007279BA">
        <w:rPr>
          <w:b w:val="0"/>
          <w:bCs/>
          <w:sz w:val="24"/>
          <w:szCs w:val="24"/>
        </w:rPr>
        <w:t>TCP;</w:t>
      </w:r>
    </w:p>
    <w:p w14:paraId="57D35BED" w14:textId="77777777" w:rsidR="003832D5" w:rsidRPr="007279BA" w:rsidRDefault="003832D5" w:rsidP="00745524">
      <w:pPr>
        <w:pStyle w:val="hh4"/>
        <w:numPr>
          <w:ilvl w:val="0"/>
          <w:numId w:val="26"/>
        </w:numPr>
        <w:rPr>
          <w:b w:val="0"/>
          <w:bCs/>
          <w:sz w:val="24"/>
          <w:szCs w:val="24"/>
        </w:rPr>
      </w:pPr>
      <w:r w:rsidRPr="007279BA">
        <w:rPr>
          <w:b w:val="0"/>
          <w:bCs/>
          <w:sz w:val="24"/>
          <w:szCs w:val="24"/>
        </w:rPr>
        <w:t>HTTP:</w:t>
      </w:r>
    </w:p>
    <w:p w14:paraId="627A82F7" w14:textId="77777777" w:rsidR="003832D5" w:rsidRPr="007279BA" w:rsidRDefault="003832D5" w:rsidP="00745524">
      <w:pPr>
        <w:pStyle w:val="hh4"/>
        <w:numPr>
          <w:ilvl w:val="0"/>
          <w:numId w:val="26"/>
        </w:numPr>
        <w:rPr>
          <w:b w:val="0"/>
          <w:bCs/>
          <w:sz w:val="24"/>
          <w:szCs w:val="24"/>
        </w:rPr>
      </w:pPr>
      <w:proofErr w:type="spellStart"/>
      <w:r w:rsidRPr="007279BA">
        <w:rPr>
          <w:b w:val="0"/>
          <w:bCs/>
          <w:sz w:val="24"/>
          <w:szCs w:val="24"/>
        </w:rPr>
        <w:t>Ethernet</w:t>
      </w:r>
      <w:proofErr w:type="spellEnd"/>
      <w:r w:rsidRPr="007279BA">
        <w:rPr>
          <w:b w:val="0"/>
          <w:bCs/>
          <w:sz w:val="24"/>
          <w:szCs w:val="24"/>
        </w:rPr>
        <w:t xml:space="preserve"> (L2);</w:t>
      </w:r>
    </w:p>
    <w:p w14:paraId="10FF1ED7" w14:textId="77777777" w:rsidR="003832D5" w:rsidRPr="00AD2D6A" w:rsidRDefault="003832D5" w:rsidP="003832D5">
      <w:pPr>
        <w:pStyle w:val="52"/>
        <w:tabs>
          <w:tab w:val="clear" w:pos="2160"/>
        </w:tabs>
        <w:rPr>
          <w:rFonts w:cs="Times New Roman"/>
        </w:rPr>
      </w:pPr>
      <w:r w:rsidRPr="00AD2D6A">
        <w:rPr>
          <w:rFonts w:cs="Times New Roman"/>
        </w:rPr>
        <w:t>непрерывный контроль ключевых качественных характеристик предоставляемого канала связи (KPI):</w:t>
      </w:r>
    </w:p>
    <w:p w14:paraId="264EE12B" w14:textId="77777777" w:rsidR="003832D5" w:rsidRPr="007279BA" w:rsidRDefault="003832D5" w:rsidP="00745524">
      <w:pPr>
        <w:pStyle w:val="hh4"/>
        <w:numPr>
          <w:ilvl w:val="0"/>
          <w:numId w:val="26"/>
        </w:numPr>
        <w:rPr>
          <w:b w:val="0"/>
          <w:bCs/>
          <w:sz w:val="24"/>
          <w:szCs w:val="24"/>
        </w:rPr>
      </w:pPr>
      <w:r w:rsidRPr="007279BA">
        <w:rPr>
          <w:b w:val="0"/>
          <w:bCs/>
          <w:sz w:val="24"/>
          <w:szCs w:val="24"/>
        </w:rPr>
        <w:t>процент потерянных пакетов (по направлениям), %;</w:t>
      </w:r>
    </w:p>
    <w:p w14:paraId="3B20F7E7" w14:textId="77777777" w:rsidR="003832D5" w:rsidRPr="007279BA" w:rsidRDefault="003832D5" w:rsidP="00745524">
      <w:pPr>
        <w:pStyle w:val="hh4"/>
        <w:numPr>
          <w:ilvl w:val="0"/>
          <w:numId w:val="26"/>
        </w:numPr>
        <w:rPr>
          <w:b w:val="0"/>
          <w:bCs/>
          <w:sz w:val="24"/>
          <w:szCs w:val="24"/>
        </w:rPr>
      </w:pPr>
      <w:r w:rsidRPr="007279BA">
        <w:rPr>
          <w:b w:val="0"/>
          <w:bCs/>
          <w:sz w:val="24"/>
          <w:szCs w:val="24"/>
        </w:rPr>
        <w:t xml:space="preserve">односторонняя и круговая сетевая задержка, </w:t>
      </w:r>
      <w:proofErr w:type="spellStart"/>
      <w:r w:rsidRPr="007279BA">
        <w:rPr>
          <w:b w:val="0"/>
          <w:bCs/>
          <w:sz w:val="24"/>
          <w:szCs w:val="24"/>
        </w:rPr>
        <w:t>мс</w:t>
      </w:r>
      <w:proofErr w:type="spellEnd"/>
      <w:r w:rsidRPr="007279BA">
        <w:rPr>
          <w:b w:val="0"/>
          <w:bCs/>
          <w:sz w:val="24"/>
          <w:szCs w:val="24"/>
        </w:rPr>
        <w:t>;</w:t>
      </w:r>
    </w:p>
    <w:p w14:paraId="7AD3251E" w14:textId="77777777" w:rsidR="003832D5" w:rsidRPr="007279BA" w:rsidRDefault="003832D5" w:rsidP="00745524">
      <w:pPr>
        <w:pStyle w:val="hh4"/>
        <w:numPr>
          <w:ilvl w:val="0"/>
          <w:numId w:val="26"/>
        </w:numPr>
        <w:rPr>
          <w:b w:val="0"/>
          <w:bCs/>
          <w:sz w:val="24"/>
          <w:szCs w:val="24"/>
        </w:rPr>
      </w:pPr>
      <w:r w:rsidRPr="007279BA">
        <w:rPr>
          <w:b w:val="0"/>
          <w:bCs/>
          <w:sz w:val="24"/>
          <w:szCs w:val="24"/>
        </w:rPr>
        <w:t xml:space="preserve">максимальная пропускная способность канала связи, </w:t>
      </w:r>
      <w:proofErr w:type="spellStart"/>
      <w:r w:rsidRPr="007279BA">
        <w:rPr>
          <w:b w:val="0"/>
          <w:bCs/>
          <w:sz w:val="24"/>
          <w:szCs w:val="24"/>
        </w:rPr>
        <w:t>КБит</w:t>
      </w:r>
      <w:proofErr w:type="spellEnd"/>
      <w:r w:rsidRPr="007279BA">
        <w:rPr>
          <w:b w:val="0"/>
          <w:bCs/>
          <w:sz w:val="24"/>
          <w:szCs w:val="24"/>
        </w:rPr>
        <w:t>/сек;</w:t>
      </w:r>
    </w:p>
    <w:p w14:paraId="1143E5B0" w14:textId="77777777" w:rsidR="003832D5" w:rsidRPr="007279BA" w:rsidRDefault="003832D5" w:rsidP="00745524">
      <w:pPr>
        <w:pStyle w:val="hh4"/>
        <w:numPr>
          <w:ilvl w:val="0"/>
          <w:numId w:val="26"/>
        </w:numPr>
        <w:rPr>
          <w:b w:val="0"/>
          <w:bCs/>
          <w:sz w:val="24"/>
          <w:szCs w:val="24"/>
        </w:rPr>
      </w:pPr>
      <w:r w:rsidRPr="007279BA">
        <w:rPr>
          <w:b w:val="0"/>
          <w:bCs/>
          <w:sz w:val="24"/>
          <w:szCs w:val="24"/>
        </w:rPr>
        <w:t>объем передаваемого трафика, Кбайт;</w:t>
      </w:r>
    </w:p>
    <w:p w14:paraId="74CF5917" w14:textId="77777777" w:rsidR="003832D5" w:rsidRPr="007279BA" w:rsidRDefault="003832D5" w:rsidP="00745524">
      <w:pPr>
        <w:pStyle w:val="hh4"/>
        <w:numPr>
          <w:ilvl w:val="0"/>
          <w:numId w:val="26"/>
        </w:numPr>
        <w:rPr>
          <w:b w:val="0"/>
          <w:bCs/>
          <w:sz w:val="24"/>
          <w:szCs w:val="24"/>
        </w:rPr>
      </w:pPr>
      <w:r w:rsidRPr="007279BA">
        <w:rPr>
          <w:b w:val="0"/>
          <w:bCs/>
          <w:sz w:val="24"/>
          <w:szCs w:val="24"/>
        </w:rPr>
        <w:t xml:space="preserve">текущая загрузка канала, </w:t>
      </w:r>
      <w:proofErr w:type="spellStart"/>
      <w:r w:rsidRPr="007279BA">
        <w:rPr>
          <w:b w:val="0"/>
          <w:bCs/>
          <w:sz w:val="24"/>
          <w:szCs w:val="24"/>
        </w:rPr>
        <w:t>КБит</w:t>
      </w:r>
      <w:proofErr w:type="spellEnd"/>
      <w:r w:rsidRPr="007279BA">
        <w:rPr>
          <w:b w:val="0"/>
          <w:bCs/>
          <w:sz w:val="24"/>
          <w:szCs w:val="24"/>
        </w:rPr>
        <w:t>/сек;</w:t>
      </w:r>
    </w:p>
    <w:p w14:paraId="5199C47C" w14:textId="77777777" w:rsidR="003832D5" w:rsidRPr="007279BA" w:rsidRDefault="003832D5" w:rsidP="00745524">
      <w:pPr>
        <w:pStyle w:val="hh4"/>
        <w:numPr>
          <w:ilvl w:val="0"/>
          <w:numId w:val="26"/>
        </w:numPr>
        <w:rPr>
          <w:b w:val="0"/>
          <w:bCs/>
          <w:sz w:val="24"/>
          <w:szCs w:val="24"/>
        </w:rPr>
      </w:pPr>
      <w:r w:rsidRPr="007279BA">
        <w:rPr>
          <w:b w:val="0"/>
          <w:bCs/>
          <w:sz w:val="24"/>
          <w:szCs w:val="24"/>
        </w:rPr>
        <w:lastRenderedPageBreak/>
        <w:t>коэффициент загрузки канала, %;</w:t>
      </w:r>
    </w:p>
    <w:p w14:paraId="1313B014" w14:textId="77777777" w:rsidR="003832D5" w:rsidRPr="00AD2D6A" w:rsidRDefault="003832D5" w:rsidP="00745524">
      <w:pPr>
        <w:pStyle w:val="52"/>
        <w:tabs>
          <w:tab w:val="clear" w:pos="2160"/>
        </w:tabs>
        <w:rPr>
          <w:rFonts w:cs="Times New Roman"/>
        </w:rPr>
      </w:pPr>
      <w:r w:rsidRPr="00AD2D6A">
        <w:rPr>
          <w:rFonts w:cs="Times New Roman"/>
        </w:rPr>
        <w:t xml:space="preserve">непрерывный контроль ключевых показателей производительности </w:t>
      </w:r>
      <w:proofErr w:type="spellStart"/>
      <w:r w:rsidRPr="00AD2D6A">
        <w:rPr>
          <w:rFonts w:cs="Times New Roman"/>
        </w:rPr>
        <w:t>комонентов</w:t>
      </w:r>
      <w:proofErr w:type="spellEnd"/>
      <w:r w:rsidRPr="00AD2D6A">
        <w:rPr>
          <w:rFonts w:cs="Times New Roman"/>
        </w:rPr>
        <w:t xml:space="preserve"> системы ГУ (KPI):</w:t>
      </w:r>
    </w:p>
    <w:p w14:paraId="7556995F" w14:textId="77777777" w:rsidR="003832D5" w:rsidRPr="007279BA" w:rsidRDefault="003832D5" w:rsidP="00745524">
      <w:pPr>
        <w:pStyle w:val="hh4"/>
        <w:numPr>
          <w:ilvl w:val="0"/>
          <w:numId w:val="26"/>
        </w:numPr>
        <w:rPr>
          <w:b w:val="0"/>
          <w:bCs/>
          <w:sz w:val="24"/>
          <w:szCs w:val="24"/>
        </w:rPr>
      </w:pPr>
      <w:r w:rsidRPr="007279BA">
        <w:rPr>
          <w:b w:val="0"/>
          <w:bCs/>
          <w:sz w:val="24"/>
          <w:szCs w:val="24"/>
        </w:rPr>
        <w:t>процент доступности сервиса/компонента, %;</w:t>
      </w:r>
    </w:p>
    <w:p w14:paraId="1646D4DD" w14:textId="77777777" w:rsidR="003832D5" w:rsidRPr="007279BA" w:rsidRDefault="003832D5" w:rsidP="00745524">
      <w:pPr>
        <w:pStyle w:val="hh4"/>
        <w:numPr>
          <w:ilvl w:val="0"/>
          <w:numId w:val="26"/>
        </w:numPr>
        <w:rPr>
          <w:b w:val="0"/>
          <w:bCs/>
          <w:sz w:val="24"/>
          <w:szCs w:val="24"/>
        </w:rPr>
      </w:pPr>
      <w:r w:rsidRPr="007279BA">
        <w:rPr>
          <w:b w:val="0"/>
          <w:bCs/>
          <w:sz w:val="24"/>
          <w:szCs w:val="24"/>
        </w:rPr>
        <w:t xml:space="preserve">время отклика, </w:t>
      </w:r>
      <w:proofErr w:type="spellStart"/>
      <w:r w:rsidRPr="007279BA">
        <w:rPr>
          <w:b w:val="0"/>
          <w:bCs/>
          <w:sz w:val="24"/>
          <w:szCs w:val="24"/>
        </w:rPr>
        <w:t>мс</w:t>
      </w:r>
      <w:proofErr w:type="spellEnd"/>
      <w:r w:rsidRPr="007279BA">
        <w:rPr>
          <w:b w:val="0"/>
          <w:bCs/>
          <w:sz w:val="24"/>
          <w:szCs w:val="24"/>
        </w:rPr>
        <w:t>;</w:t>
      </w:r>
    </w:p>
    <w:p w14:paraId="3660E5CC" w14:textId="77777777" w:rsidR="003832D5" w:rsidRPr="007279BA" w:rsidRDefault="003832D5" w:rsidP="00745524">
      <w:pPr>
        <w:pStyle w:val="hh4"/>
        <w:numPr>
          <w:ilvl w:val="0"/>
          <w:numId w:val="26"/>
        </w:numPr>
        <w:rPr>
          <w:b w:val="0"/>
          <w:bCs/>
          <w:sz w:val="24"/>
          <w:szCs w:val="24"/>
        </w:rPr>
      </w:pPr>
      <w:r w:rsidRPr="007279BA">
        <w:rPr>
          <w:b w:val="0"/>
          <w:bCs/>
          <w:sz w:val="24"/>
          <w:szCs w:val="24"/>
        </w:rPr>
        <w:t xml:space="preserve">время разрешения доменного имени узла, </w:t>
      </w:r>
      <w:proofErr w:type="spellStart"/>
      <w:r w:rsidRPr="007279BA">
        <w:rPr>
          <w:b w:val="0"/>
          <w:bCs/>
          <w:sz w:val="24"/>
          <w:szCs w:val="24"/>
        </w:rPr>
        <w:t>мс</w:t>
      </w:r>
      <w:proofErr w:type="spellEnd"/>
      <w:r w:rsidRPr="007279BA">
        <w:rPr>
          <w:b w:val="0"/>
          <w:bCs/>
          <w:sz w:val="24"/>
          <w:szCs w:val="24"/>
        </w:rPr>
        <w:t>;</w:t>
      </w:r>
    </w:p>
    <w:p w14:paraId="3E5C8FD6" w14:textId="77777777" w:rsidR="003832D5" w:rsidRPr="007279BA" w:rsidRDefault="003832D5" w:rsidP="00745524">
      <w:pPr>
        <w:pStyle w:val="hh4"/>
        <w:numPr>
          <w:ilvl w:val="0"/>
          <w:numId w:val="26"/>
        </w:numPr>
        <w:rPr>
          <w:b w:val="0"/>
          <w:bCs/>
          <w:sz w:val="24"/>
          <w:szCs w:val="24"/>
        </w:rPr>
      </w:pPr>
      <w:r w:rsidRPr="007279BA">
        <w:rPr>
          <w:b w:val="0"/>
          <w:bCs/>
          <w:sz w:val="24"/>
          <w:szCs w:val="24"/>
        </w:rPr>
        <w:t xml:space="preserve">время выполнения сложного сценария (авторизация, поиск и </w:t>
      </w:r>
      <w:proofErr w:type="spellStart"/>
      <w:r w:rsidRPr="007279BA">
        <w:rPr>
          <w:b w:val="0"/>
          <w:bCs/>
          <w:sz w:val="24"/>
          <w:szCs w:val="24"/>
        </w:rPr>
        <w:t>д.р</w:t>
      </w:r>
      <w:proofErr w:type="spellEnd"/>
      <w:r w:rsidRPr="007279BA">
        <w:rPr>
          <w:b w:val="0"/>
          <w:bCs/>
          <w:sz w:val="24"/>
          <w:szCs w:val="24"/>
        </w:rPr>
        <w:t xml:space="preserve">.), </w:t>
      </w:r>
      <w:proofErr w:type="spellStart"/>
      <w:r w:rsidRPr="007279BA">
        <w:rPr>
          <w:b w:val="0"/>
          <w:bCs/>
          <w:sz w:val="24"/>
          <w:szCs w:val="24"/>
        </w:rPr>
        <w:t>мс</w:t>
      </w:r>
      <w:proofErr w:type="spellEnd"/>
      <w:r w:rsidRPr="007279BA">
        <w:rPr>
          <w:b w:val="0"/>
          <w:bCs/>
          <w:sz w:val="24"/>
          <w:szCs w:val="24"/>
        </w:rPr>
        <w:t>;</w:t>
      </w:r>
    </w:p>
    <w:p w14:paraId="0006DE96" w14:textId="77777777" w:rsidR="003832D5" w:rsidRPr="007279BA" w:rsidRDefault="003832D5" w:rsidP="00745524">
      <w:pPr>
        <w:pStyle w:val="hh4"/>
        <w:numPr>
          <w:ilvl w:val="0"/>
          <w:numId w:val="26"/>
        </w:numPr>
        <w:rPr>
          <w:b w:val="0"/>
          <w:bCs/>
          <w:sz w:val="24"/>
          <w:szCs w:val="24"/>
        </w:rPr>
      </w:pPr>
      <w:r w:rsidRPr="007279BA">
        <w:rPr>
          <w:b w:val="0"/>
          <w:bCs/>
          <w:sz w:val="24"/>
          <w:szCs w:val="24"/>
        </w:rPr>
        <w:t>процент загрузки элемента инфраструктуры ГУ (сервер, АРМ и т.д.): CPU, RAM, HDD, %;</w:t>
      </w:r>
    </w:p>
    <w:p w14:paraId="2295CBCE" w14:textId="77777777" w:rsidR="003832D5" w:rsidRPr="00AD2D6A" w:rsidRDefault="003832D5" w:rsidP="003832D5">
      <w:pPr>
        <w:pStyle w:val="52"/>
        <w:rPr>
          <w:rFonts w:cs="Times New Roman"/>
        </w:rPr>
      </w:pPr>
      <w:r w:rsidRPr="00AD2D6A">
        <w:rPr>
          <w:rFonts w:cs="Times New Roman"/>
        </w:rPr>
        <w:t>формирование периодической отчетности SLA по всем типам контролируемых компонентов и сервисов ГУ;</w:t>
      </w:r>
    </w:p>
    <w:p w14:paraId="67B850DD" w14:textId="77777777" w:rsidR="003832D5" w:rsidRPr="00AD2D6A" w:rsidRDefault="003832D5" w:rsidP="003832D5">
      <w:pPr>
        <w:pStyle w:val="52"/>
        <w:rPr>
          <w:rFonts w:cs="Times New Roman"/>
        </w:rPr>
      </w:pPr>
      <w:r w:rsidRPr="00AD2D6A">
        <w:rPr>
          <w:rFonts w:cs="Times New Roman"/>
        </w:rPr>
        <w:t>возможность сбора информации следующих источников:</w:t>
      </w:r>
    </w:p>
    <w:p w14:paraId="25030A26" w14:textId="77777777" w:rsidR="003832D5" w:rsidRPr="007279BA" w:rsidRDefault="003832D5" w:rsidP="007279BA">
      <w:pPr>
        <w:pStyle w:val="hh4"/>
        <w:numPr>
          <w:ilvl w:val="0"/>
          <w:numId w:val="0"/>
        </w:numPr>
        <w:rPr>
          <w:b w:val="0"/>
          <w:bCs/>
          <w:sz w:val="24"/>
          <w:szCs w:val="24"/>
        </w:rPr>
      </w:pPr>
      <w:r w:rsidRPr="007279BA">
        <w:rPr>
          <w:b w:val="0"/>
          <w:bCs/>
          <w:sz w:val="24"/>
          <w:szCs w:val="24"/>
        </w:rPr>
        <w:t>аппаратных измерительных зондов с поддержкой протоколов непрерывного контроля IP-соединения ICMP, UDP, TWAMP и возможностью установки в разрыв соединения;</w:t>
      </w:r>
    </w:p>
    <w:p w14:paraId="00A921CF" w14:textId="77777777" w:rsidR="003832D5" w:rsidRPr="007279BA" w:rsidRDefault="003832D5" w:rsidP="007279BA">
      <w:pPr>
        <w:pStyle w:val="hh4"/>
        <w:numPr>
          <w:ilvl w:val="0"/>
          <w:numId w:val="0"/>
        </w:numPr>
        <w:rPr>
          <w:b w:val="0"/>
          <w:bCs/>
          <w:sz w:val="24"/>
          <w:szCs w:val="24"/>
        </w:rPr>
      </w:pPr>
      <w:r w:rsidRPr="007279BA">
        <w:rPr>
          <w:b w:val="0"/>
          <w:bCs/>
          <w:sz w:val="24"/>
          <w:szCs w:val="24"/>
        </w:rPr>
        <w:t xml:space="preserve">сетевого оборудование со встроенными механизмами оценки качества канала связи </w:t>
      </w:r>
      <w:proofErr w:type="spellStart"/>
      <w:r w:rsidRPr="007279BA">
        <w:rPr>
          <w:b w:val="0"/>
          <w:bCs/>
          <w:sz w:val="24"/>
          <w:szCs w:val="24"/>
        </w:rPr>
        <w:t>Cisco</w:t>
      </w:r>
      <w:proofErr w:type="spellEnd"/>
      <w:r w:rsidRPr="007279BA">
        <w:rPr>
          <w:b w:val="0"/>
          <w:bCs/>
          <w:sz w:val="24"/>
          <w:szCs w:val="24"/>
        </w:rPr>
        <w:t xml:space="preserve"> IP SLA;</w:t>
      </w:r>
    </w:p>
    <w:p w14:paraId="7382B90B" w14:textId="77777777" w:rsidR="003832D5" w:rsidRPr="007279BA" w:rsidRDefault="003832D5" w:rsidP="007279BA">
      <w:pPr>
        <w:pStyle w:val="hh4"/>
        <w:numPr>
          <w:ilvl w:val="0"/>
          <w:numId w:val="0"/>
        </w:numPr>
        <w:rPr>
          <w:b w:val="0"/>
          <w:bCs/>
          <w:sz w:val="24"/>
          <w:szCs w:val="24"/>
        </w:rPr>
      </w:pPr>
      <w:r w:rsidRPr="007279BA">
        <w:rPr>
          <w:b w:val="0"/>
          <w:bCs/>
          <w:sz w:val="24"/>
          <w:szCs w:val="24"/>
        </w:rPr>
        <w:t xml:space="preserve">программных агентов для ОС </w:t>
      </w:r>
      <w:proofErr w:type="spellStart"/>
      <w:r w:rsidRPr="007279BA">
        <w:rPr>
          <w:b w:val="0"/>
          <w:bCs/>
          <w:sz w:val="24"/>
          <w:szCs w:val="24"/>
        </w:rPr>
        <w:t>Windows</w:t>
      </w:r>
      <w:proofErr w:type="spellEnd"/>
      <w:r w:rsidRPr="007279BA">
        <w:rPr>
          <w:b w:val="0"/>
          <w:bCs/>
          <w:sz w:val="24"/>
          <w:szCs w:val="24"/>
        </w:rPr>
        <w:t xml:space="preserve">, </w:t>
      </w:r>
      <w:proofErr w:type="spellStart"/>
      <w:r w:rsidRPr="007279BA">
        <w:rPr>
          <w:b w:val="0"/>
          <w:bCs/>
          <w:sz w:val="24"/>
          <w:szCs w:val="24"/>
        </w:rPr>
        <w:t>Linux</w:t>
      </w:r>
      <w:proofErr w:type="spellEnd"/>
      <w:r w:rsidRPr="007279BA">
        <w:rPr>
          <w:b w:val="0"/>
          <w:bCs/>
          <w:sz w:val="24"/>
          <w:szCs w:val="24"/>
        </w:rPr>
        <w:t>;</w:t>
      </w:r>
    </w:p>
    <w:p w14:paraId="7901D9B3" w14:textId="77777777" w:rsidR="003832D5" w:rsidRPr="00AD2D6A" w:rsidRDefault="003832D5" w:rsidP="003832D5">
      <w:pPr>
        <w:pStyle w:val="6"/>
      </w:pPr>
      <w:r w:rsidRPr="00AD2D6A">
        <w:t>Требования к мониторингу услуг</w:t>
      </w:r>
    </w:p>
    <w:p w14:paraId="57099366" w14:textId="1C9224DA"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В части мониторинга производительности контролируемых компонентов и сервисов ГУ </w:t>
      </w:r>
      <w:r w:rsidR="008062AF">
        <w:rPr>
          <w:rFonts w:ascii="Times New Roman" w:hAnsi="Times New Roman" w:cs="Times New Roman"/>
        </w:rPr>
        <w:t>ПОФП</w:t>
      </w:r>
      <w:r w:rsidRPr="00AD2D6A">
        <w:rPr>
          <w:rFonts w:ascii="Times New Roman" w:hAnsi="Times New Roman" w:cs="Times New Roman"/>
        </w:rPr>
        <w:t xml:space="preserve"> ГУ должна обеспечивать:</w:t>
      </w:r>
    </w:p>
    <w:p w14:paraId="25689523" w14:textId="77777777" w:rsidR="003832D5" w:rsidRPr="00AD2D6A" w:rsidRDefault="003832D5" w:rsidP="003832D5">
      <w:pPr>
        <w:pStyle w:val="52"/>
        <w:rPr>
          <w:rFonts w:cs="Times New Roman"/>
        </w:rPr>
      </w:pPr>
      <w:r w:rsidRPr="00AD2D6A">
        <w:rPr>
          <w:rFonts w:cs="Times New Roman"/>
        </w:rPr>
        <w:t>сбор результатов непрерывных измерений производительности контролируемых компонентов и сервисов ГУ (агрегация и обновление данных каждые 5 минут);</w:t>
      </w:r>
    </w:p>
    <w:p w14:paraId="382E1477" w14:textId="77777777" w:rsidR="003832D5" w:rsidRPr="00AD2D6A" w:rsidRDefault="003832D5" w:rsidP="003832D5">
      <w:pPr>
        <w:pStyle w:val="52"/>
        <w:rPr>
          <w:rFonts w:cs="Times New Roman"/>
        </w:rPr>
      </w:pPr>
      <w:r w:rsidRPr="00AD2D6A">
        <w:rPr>
          <w:rFonts w:cs="Times New Roman"/>
        </w:rPr>
        <w:t>возможность измерения показателей производительности канала связи с применением аппаратных зондов;</w:t>
      </w:r>
    </w:p>
    <w:p w14:paraId="5AD3EE46" w14:textId="77777777" w:rsidR="003832D5" w:rsidRPr="00AD2D6A" w:rsidRDefault="003832D5" w:rsidP="003832D5">
      <w:pPr>
        <w:pStyle w:val="52"/>
        <w:rPr>
          <w:rFonts w:cs="Times New Roman"/>
        </w:rPr>
      </w:pPr>
      <w:r w:rsidRPr="00AD2D6A">
        <w:rPr>
          <w:rFonts w:cs="Times New Roman"/>
        </w:rPr>
        <w:t>возможность мониторинга показателей производительности контролируемых компонентов и сервисов ГУ в режиме «реального времени» с частотой обновления данных по показателям качества услуги не реже чем раз в 10 секунд;</w:t>
      </w:r>
    </w:p>
    <w:p w14:paraId="0F68D37E" w14:textId="77777777" w:rsidR="003832D5" w:rsidRPr="00AD2D6A" w:rsidRDefault="003832D5" w:rsidP="003832D5">
      <w:pPr>
        <w:pStyle w:val="52"/>
        <w:rPr>
          <w:rFonts w:cs="Times New Roman"/>
        </w:rPr>
      </w:pPr>
      <w:r w:rsidRPr="00AD2D6A">
        <w:rPr>
          <w:rFonts w:cs="Times New Roman"/>
        </w:rPr>
        <w:t>оценку состояния контролируемых компонентов и сервисов ГУ путем сравнения полученных показателей производительности с установленными для них пороговыми значениями согласно SLA/</w:t>
      </w:r>
      <w:r w:rsidRPr="00AD2D6A">
        <w:rPr>
          <w:rFonts w:cs="Times New Roman"/>
          <w:lang w:val="en-US"/>
        </w:rPr>
        <w:t>OLA</w:t>
      </w:r>
      <w:r w:rsidRPr="00AD2D6A">
        <w:rPr>
          <w:rFonts w:cs="Times New Roman"/>
        </w:rPr>
        <w:t>;</w:t>
      </w:r>
    </w:p>
    <w:p w14:paraId="43863701" w14:textId="77777777" w:rsidR="003832D5" w:rsidRPr="00AD2D6A" w:rsidRDefault="003832D5" w:rsidP="003832D5">
      <w:pPr>
        <w:pStyle w:val="52"/>
        <w:rPr>
          <w:rFonts w:cs="Times New Roman"/>
        </w:rPr>
      </w:pPr>
      <w:r w:rsidRPr="00AD2D6A">
        <w:rPr>
          <w:rFonts w:cs="Times New Roman"/>
        </w:rPr>
        <w:t>дифференциацию состояний контролируемых компонентов и сервисов ГУ по кодам;</w:t>
      </w:r>
    </w:p>
    <w:p w14:paraId="0EF8FDFA" w14:textId="77777777" w:rsidR="003832D5" w:rsidRPr="00AD2D6A" w:rsidRDefault="003832D5" w:rsidP="003832D5">
      <w:pPr>
        <w:pStyle w:val="52"/>
        <w:rPr>
          <w:rFonts w:cs="Times New Roman"/>
        </w:rPr>
      </w:pPr>
      <w:r w:rsidRPr="00AD2D6A">
        <w:rPr>
          <w:rFonts w:cs="Times New Roman"/>
        </w:rPr>
        <w:t>возможность проведения нагрузочного тестирования каналов связи с целью оценки пропускной способности на следующих уровнях:</w:t>
      </w:r>
    </w:p>
    <w:p w14:paraId="013426C8" w14:textId="77777777" w:rsidR="003832D5" w:rsidRPr="007279BA" w:rsidRDefault="003832D5" w:rsidP="00745524">
      <w:pPr>
        <w:pStyle w:val="hh4"/>
        <w:numPr>
          <w:ilvl w:val="0"/>
          <w:numId w:val="27"/>
        </w:numPr>
        <w:rPr>
          <w:b w:val="0"/>
          <w:bCs/>
          <w:sz w:val="24"/>
          <w:szCs w:val="24"/>
        </w:rPr>
      </w:pPr>
      <w:proofErr w:type="spellStart"/>
      <w:r w:rsidRPr="007279BA">
        <w:rPr>
          <w:b w:val="0"/>
          <w:bCs/>
          <w:sz w:val="24"/>
          <w:szCs w:val="24"/>
        </w:rPr>
        <w:lastRenderedPageBreak/>
        <w:t>Ethernet</w:t>
      </w:r>
      <w:proofErr w:type="spellEnd"/>
      <w:r w:rsidRPr="007279BA">
        <w:rPr>
          <w:b w:val="0"/>
          <w:bCs/>
          <w:sz w:val="24"/>
          <w:szCs w:val="24"/>
        </w:rPr>
        <w:t xml:space="preserve"> (L2);</w:t>
      </w:r>
    </w:p>
    <w:p w14:paraId="48C07AA8" w14:textId="77777777" w:rsidR="003832D5" w:rsidRPr="007279BA" w:rsidRDefault="003832D5" w:rsidP="00745524">
      <w:pPr>
        <w:pStyle w:val="hh4"/>
        <w:numPr>
          <w:ilvl w:val="0"/>
          <w:numId w:val="27"/>
        </w:numPr>
        <w:rPr>
          <w:b w:val="0"/>
          <w:bCs/>
          <w:sz w:val="24"/>
          <w:szCs w:val="24"/>
        </w:rPr>
      </w:pPr>
      <w:r w:rsidRPr="007279BA">
        <w:rPr>
          <w:b w:val="0"/>
          <w:bCs/>
          <w:sz w:val="24"/>
          <w:szCs w:val="24"/>
        </w:rPr>
        <w:t>UDP (L4);</w:t>
      </w:r>
    </w:p>
    <w:p w14:paraId="1B2E5B1F" w14:textId="77777777" w:rsidR="003832D5" w:rsidRPr="007279BA" w:rsidRDefault="003832D5" w:rsidP="00745524">
      <w:pPr>
        <w:pStyle w:val="hh4"/>
        <w:numPr>
          <w:ilvl w:val="0"/>
          <w:numId w:val="27"/>
        </w:numPr>
        <w:rPr>
          <w:b w:val="0"/>
          <w:bCs/>
          <w:sz w:val="24"/>
          <w:szCs w:val="24"/>
        </w:rPr>
      </w:pPr>
      <w:r w:rsidRPr="007279BA">
        <w:rPr>
          <w:b w:val="0"/>
          <w:bCs/>
          <w:sz w:val="24"/>
          <w:szCs w:val="24"/>
        </w:rPr>
        <w:t>TCP (L4);</w:t>
      </w:r>
    </w:p>
    <w:p w14:paraId="5C6A7C44" w14:textId="77777777" w:rsidR="003832D5" w:rsidRPr="00AD2D6A" w:rsidRDefault="003832D5" w:rsidP="003832D5">
      <w:pPr>
        <w:pStyle w:val="52"/>
        <w:rPr>
          <w:rFonts w:cs="Times New Roman"/>
        </w:rPr>
      </w:pPr>
      <w:r w:rsidRPr="00AD2D6A">
        <w:rPr>
          <w:rFonts w:cs="Times New Roman"/>
        </w:rPr>
        <w:t>возможности оценки максимального размера пропускаемых на сегменте сети UDP пакетов (MTU);</w:t>
      </w:r>
    </w:p>
    <w:p w14:paraId="7C2E2BE5" w14:textId="77777777" w:rsidR="003832D5" w:rsidRPr="00AD2D6A" w:rsidRDefault="003832D5" w:rsidP="003832D5">
      <w:pPr>
        <w:pStyle w:val="52"/>
        <w:rPr>
          <w:rFonts w:cs="Times New Roman"/>
        </w:rPr>
      </w:pPr>
      <w:r w:rsidRPr="00AD2D6A">
        <w:rPr>
          <w:rFonts w:cs="Times New Roman"/>
        </w:rPr>
        <w:t>возможность задания расписания выполнения нагрузочных тестов для группы каналов связи с применением компонента календаря;</w:t>
      </w:r>
    </w:p>
    <w:p w14:paraId="1256DF50" w14:textId="77777777" w:rsidR="003832D5" w:rsidRPr="00AD2D6A" w:rsidRDefault="003832D5" w:rsidP="003832D5">
      <w:pPr>
        <w:pStyle w:val="52"/>
        <w:rPr>
          <w:rFonts w:cs="Times New Roman"/>
        </w:rPr>
      </w:pPr>
      <w:r w:rsidRPr="00AD2D6A">
        <w:rPr>
          <w:rFonts w:cs="Times New Roman"/>
        </w:rPr>
        <w:t>экспорт результатов нагрузочного тестирования в формате PDF для предоставления внешним контрагентам;</w:t>
      </w:r>
    </w:p>
    <w:p w14:paraId="29C1C1ED" w14:textId="771044F6" w:rsidR="003832D5" w:rsidRDefault="003832D5" w:rsidP="003832D5">
      <w:pPr>
        <w:pStyle w:val="52"/>
        <w:rPr>
          <w:rFonts w:cs="Times New Roman"/>
        </w:rPr>
      </w:pPr>
      <w:r w:rsidRPr="00AD2D6A">
        <w:rPr>
          <w:rFonts w:cs="Times New Roman"/>
        </w:rPr>
        <w:t>мониторинг сервисов ГУ прикладного уровня (WEB-порталы, базы данных, WEB-сервисы (REST, SOAP и т.д.) путем имитации действий реальных пользователей (авторизация на портале, введение и анализ поисковых запросов, выполнение SQL транзакций и т.д.);</w:t>
      </w:r>
    </w:p>
    <w:p w14:paraId="46327BEA" w14:textId="77777777" w:rsidR="00745524" w:rsidRPr="00AD2D6A" w:rsidRDefault="00745524" w:rsidP="00745524">
      <w:pPr>
        <w:pStyle w:val="52"/>
        <w:ind w:left="0"/>
        <w:rPr>
          <w:rFonts w:cs="Times New Roman"/>
        </w:rPr>
      </w:pPr>
    </w:p>
    <w:p w14:paraId="09396DFA" w14:textId="77777777" w:rsidR="003832D5" w:rsidRPr="00AD2D6A" w:rsidRDefault="003832D5" w:rsidP="003832D5">
      <w:pPr>
        <w:pStyle w:val="6"/>
      </w:pPr>
      <w:r w:rsidRPr="00AD2D6A">
        <w:t>Требования к отчетности</w:t>
      </w:r>
    </w:p>
    <w:p w14:paraId="7B3CD13B" w14:textId="676650F4"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В части формирования отчетности SLA </w:t>
      </w:r>
      <w:r w:rsidR="008062AF">
        <w:rPr>
          <w:rFonts w:ascii="Times New Roman" w:hAnsi="Times New Roman" w:cs="Times New Roman"/>
        </w:rPr>
        <w:t>ПОФП</w:t>
      </w:r>
      <w:r w:rsidRPr="00AD2D6A">
        <w:rPr>
          <w:rFonts w:ascii="Times New Roman" w:hAnsi="Times New Roman" w:cs="Times New Roman"/>
        </w:rPr>
        <w:t xml:space="preserve"> ГУ должна обеспечивать:</w:t>
      </w:r>
    </w:p>
    <w:p w14:paraId="6733B439" w14:textId="77777777" w:rsidR="003832D5" w:rsidRPr="00AD2D6A" w:rsidRDefault="003832D5" w:rsidP="003832D5">
      <w:pPr>
        <w:pStyle w:val="52"/>
        <w:rPr>
          <w:rFonts w:cs="Times New Roman"/>
        </w:rPr>
      </w:pPr>
      <w:r w:rsidRPr="00AD2D6A">
        <w:rPr>
          <w:rFonts w:cs="Times New Roman"/>
        </w:rPr>
        <w:t>оценку соответствия всех типов контролируемых компонентов и сервисов ГУ уровню обслуживания SLA посредством предоставления отчетов SLA за различные периоды времени (час, сутки, неделя, месяц, квартал);</w:t>
      </w:r>
    </w:p>
    <w:p w14:paraId="4595EF36" w14:textId="77777777" w:rsidR="003832D5" w:rsidRPr="00AD2D6A" w:rsidRDefault="003832D5" w:rsidP="003832D5">
      <w:pPr>
        <w:pStyle w:val="52"/>
        <w:rPr>
          <w:rFonts w:cs="Times New Roman"/>
        </w:rPr>
      </w:pPr>
      <w:r w:rsidRPr="00AD2D6A">
        <w:rPr>
          <w:rFonts w:cs="Times New Roman"/>
        </w:rPr>
        <w:t>учет режима функционирования компонентов и сервисов ГУ (24х8, 5х8) с возможностью гибкой настройки бизнес часов, вне которых нарушения SLA не считаются;</w:t>
      </w:r>
    </w:p>
    <w:p w14:paraId="2406B1CD" w14:textId="77777777" w:rsidR="003832D5" w:rsidRPr="00AD2D6A" w:rsidRDefault="003832D5" w:rsidP="003832D5">
      <w:pPr>
        <w:pStyle w:val="52"/>
        <w:rPr>
          <w:rFonts w:cs="Times New Roman"/>
        </w:rPr>
      </w:pPr>
      <w:r w:rsidRPr="00AD2D6A">
        <w:rPr>
          <w:rFonts w:cs="Times New Roman"/>
        </w:rPr>
        <w:t xml:space="preserve">набор </w:t>
      </w:r>
      <w:proofErr w:type="spellStart"/>
      <w:r w:rsidRPr="00AD2D6A">
        <w:rPr>
          <w:rFonts w:cs="Times New Roman"/>
        </w:rPr>
        <w:t>преднастроенных</w:t>
      </w:r>
      <w:proofErr w:type="spellEnd"/>
      <w:r w:rsidRPr="00AD2D6A">
        <w:rPr>
          <w:rFonts w:cs="Times New Roman"/>
        </w:rPr>
        <w:t xml:space="preserve"> типовых политик качества (спецификаций SLA) содержащих наборы контролируемых показателей производительности компонентов и сервисов ГУ и правила их оценки;</w:t>
      </w:r>
    </w:p>
    <w:p w14:paraId="2FDFCE61" w14:textId="77777777" w:rsidR="003832D5" w:rsidRPr="00AD2D6A" w:rsidRDefault="003832D5" w:rsidP="003832D5">
      <w:pPr>
        <w:pStyle w:val="52"/>
        <w:rPr>
          <w:rFonts w:cs="Times New Roman"/>
        </w:rPr>
      </w:pPr>
      <w:r w:rsidRPr="00AD2D6A">
        <w:rPr>
          <w:rFonts w:cs="Times New Roman"/>
        </w:rPr>
        <w:t>формировать перечень ключевых событий за период в отчетах SLA: количество отказов компонентов и сервисов ГУ, проводимые планово-профилактические работы и периоды исключений из отчетов SLA, а также суммарное время каждого типа событий (KQI);</w:t>
      </w:r>
    </w:p>
    <w:p w14:paraId="37FD2EF6" w14:textId="77777777" w:rsidR="003832D5" w:rsidRPr="00AD2D6A" w:rsidRDefault="003832D5" w:rsidP="003832D5">
      <w:pPr>
        <w:pStyle w:val="52"/>
        <w:rPr>
          <w:rFonts w:cs="Times New Roman"/>
        </w:rPr>
      </w:pPr>
      <w:r w:rsidRPr="00AD2D6A">
        <w:rPr>
          <w:rFonts w:cs="Times New Roman"/>
        </w:rPr>
        <w:t>возможность учета и управления периодами для проведения плановых и профилактических работ на сети (нарушения в работе компонентов и сервисов ГУ за установленный период плановой работы в отчетах SLA и оповещениях учитываться не должны);</w:t>
      </w:r>
    </w:p>
    <w:p w14:paraId="06FF7766" w14:textId="77777777" w:rsidR="003832D5" w:rsidRPr="00AD2D6A" w:rsidRDefault="003832D5" w:rsidP="003832D5">
      <w:pPr>
        <w:pStyle w:val="52"/>
        <w:rPr>
          <w:rFonts w:cs="Times New Roman"/>
        </w:rPr>
      </w:pPr>
      <w:r w:rsidRPr="00AD2D6A">
        <w:rPr>
          <w:rFonts w:cs="Times New Roman"/>
        </w:rPr>
        <w:t>возможность исключать определенные интервалы из отчета SLA за текущий период после формирования отчета, а также предоставлять возможность повторно рассчитать отчет с учетом созданных исключений;</w:t>
      </w:r>
    </w:p>
    <w:p w14:paraId="11944A57" w14:textId="77777777" w:rsidR="003832D5" w:rsidRPr="00AD2D6A" w:rsidRDefault="003832D5" w:rsidP="003832D5">
      <w:pPr>
        <w:pStyle w:val="52"/>
        <w:rPr>
          <w:rFonts w:cs="Times New Roman"/>
        </w:rPr>
      </w:pPr>
      <w:r w:rsidRPr="00AD2D6A">
        <w:rPr>
          <w:rFonts w:cs="Times New Roman"/>
        </w:rPr>
        <w:t>возможность создания условий для автоматического исключения нарушений из отчетов SLA, например, по причине 100% утилизации контролируемого канала связи;</w:t>
      </w:r>
    </w:p>
    <w:p w14:paraId="00F4AD9F" w14:textId="77777777" w:rsidR="003832D5" w:rsidRPr="00AD2D6A" w:rsidRDefault="003832D5" w:rsidP="003832D5">
      <w:pPr>
        <w:pStyle w:val="52"/>
        <w:rPr>
          <w:rFonts w:cs="Times New Roman"/>
        </w:rPr>
      </w:pPr>
      <w:r w:rsidRPr="00AD2D6A">
        <w:rPr>
          <w:rFonts w:cs="Times New Roman"/>
        </w:rPr>
        <w:lastRenderedPageBreak/>
        <w:t>возможность экспорта отчета SLA в печатную форму документа WORD, PDF, EXCEL;</w:t>
      </w:r>
    </w:p>
    <w:p w14:paraId="45B56136" w14:textId="77777777" w:rsidR="003832D5" w:rsidRPr="00AD2D6A" w:rsidRDefault="003832D5" w:rsidP="003832D5">
      <w:pPr>
        <w:pStyle w:val="52"/>
        <w:rPr>
          <w:rFonts w:cs="Times New Roman"/>
        </w:rPr>
      </w:pPr>
      <w:r w:rsidRPr="00AD2D6A">
        <w:rPr>
          <w:rFonts w:cs="Times New Roman"/>
        </w:rPr>
        <w:t>формирование печатной формы отчета SLA за произвольный промежуток интервал дней по произвольному набору компонентов и сервисов ГУ;</w:t>
      </w:r>
    </w:p>
    <w:p w14:paraId="5A5F3427" w14:textId="77777777" w:rsidR="003832D5" w:rsidRPr="00AD2D6A" w:rsidRDefault="003832D5" w:rsidP="003832D5">
      <w:pPr>
        <w:pStyle w:val="52"/>
        <w:rPr>
          <w:rFonts w:cs="Times New Roman"/>
        </w:rPr>
      </w:pPr>
      <w:r w:rsidRPr="00AD2D6A">
        <w:rPr>
          <w:rFonts w:cs="Times New Roman"/>
        </w:rPr>
        <w:t>автоматическую рассылку печатных форм опубликованных отчетов SLA средствами электронной почты.</w:t>
      </w:r>
    </w:p>
    <w:p w14:paraId="116091D0" w14:textId="77777777" w:rsidR="003832D5" w:rsidRPr="00AD2D6A" w:rsidRDefault="003832D5" w:rsidP="003832D5">
      <w:pPr>
        <w:pStyle w:val="52"/>
        <w:tabs>
          <w:tab w:val="clear" w:pos="2160"/>
        </w:tabs>
        <w:ind w:left="1080"/>
        <w:rPr>
          <w:rFonts w:cs="Times New Roman"/>
        </w:rPr>
      </w:pPr>
    </w:p>
    <w:p w14:paraId="40C6A3A4" w14:textId="77777777" w:rsidR="003832D5" w:rsidRPr="00AD2D6A" w:rsidRDefault="003832D5" w:rsidP="003832D5">
      <w:pPr>
        <w:pStyle w:val="5"/>
      </w:pPr>
      <w:bookmarkStart w:id="113" w:name="_Toc22311569"/>
      <w:r w:rsidRPr="00AD2D6A">
        <w:t>Работа с запросами, авариями, повреждениями, планово-профилактическими работами</w:t>
      </w:r>
      <w:bookmarkEnd w:id="113"/>
    </w:p>
    <w:p w14:paraId="1F80A492" w14:textId="77777777" w:rsidR="003832D5" w:rsidRPr="00AD2D6A" w:rsidRDefault="003832D5" w:rsidP="00331331">
      <w:pPr>
        <w:pStyle w:val="afff1"/>
        <w:keepNext/>
        <w:numPr>
          <w:ilvl w:val="0"/>
          <w:numId w:val="23"/>
        </w:numPr>
        <w:ind w:left="567" w:firstLine="0"/>
      </w:pPr>
      <w:bookmarkStart w:id="114" w:name="_Toc90329586"/>
      <w:r w:rsidRPr="00AD2D6A">
        <w:t>Регистрация запросов</w:t>
      </w:r>
      <w:bookmarkEnd w:id="114"/>
    </w:p>
    <w:p w14:paraId="25362E49" w14:textId="3E3B83EE" w:rsidR="003832D5" w:rsidRPr="00AD2D6A" w:rsidRDefault="003832D5" w:rsidP="003832D5">
      <w:pPr>
        <w:pStyle w:val="1f0"/>
        <w:rPr>
          <w:rFonts w:ascii="Times New Roman" w:eastAsia="Calibri" w:hAnsi="Times New Roman" w:cs="Times New Roman"/>
        </w:rPr>
      </w:pPr>
      <w:r w:rsidRPr="00AD2D6A">
        <w:rPr>
          <w:rFonts w:ascii="Times New Roman" w:eastAsia="Calibri" w:hAnsi="Times New Roman" w:cs="Times New Roman"/>
        </w:rPr>
        <w:t xml:space="preserve">В части регистрации запросов пользователей ГУ </w:t>
      </w:r>
      <w:r w:rsidR="008062AF">
        <w:rPr>
          <w:rFonts w:ascii="Times New Roman" w:eastAsia="Calibri" w:hAnsi="Times New Roman" w:cs="Times New Roman"/>
        </w:rPr>
        <w:t>ПОФП</w:t>
      </w:r>
      <w:r w:rsidRPr="00AD2D6A">
        <w:rPr>
          <w:rFonts w:ascii="Times New Roman" w:eastAsia="Calibri" w:hAnsi="Times New Roman" w:cs="Times New Roman"/>
        </w:rPr>
        <w:t xml:space="preserve"> ГУ должна обеспечивать:</w:t>
      </w:r>
    </w:p>
    <w:p w14:paraId="2A9A77AB" w14:textId="77777777" w:rsidR="003832D5" w:rsidRPr="00AD2D6A" w:rsidRDefault="003832D5" w:rsidP="003832D5">
      <w:pPr>
        <w:pStyle w:val="52"/>
        <w:rPr>
          <w:rFonts w:cs="Times New Roman"/>
        </w:rPr>
      </w:pPr>
      <w:r w:rsidRPr="00AD2D6A">
        <w:rPr>
          <w:rFonts w:cs="Times New Roman"/>
        </w:rPr>
        <w:t>единую точку приема и регистрации всех Запросов и обращений клиентов, связанных с использованием услуг (далее Запросов) в единой базе данных хранящей всю оперативную информацию по ним</w:t>
      </w:r>
    </w:p>
    <w:p w14:paraId="02EDAA19" w14:textId="77777777" w:rsidR="003832D5" w:rsidRPr="00AD2D6A" w:rsidRDefault="003832D5" w:rsidP="003832D5">
      <w:pPr>
        <w:pStyle w:val="52"/>
        <w:rPr>
          <w:rFonts w:cs="Times New Roman"/>
        </w:rPr>
      </w:pPr>
      <w:r w:rsidRPr="00AD2D6A">
        <w:rPr>
          <w:rFonts w:cs="Times New Roman"/>
        </w:rPr>
        <w:t xml:space="preserve">регистрацию запроса оператором с помощью </w:t>
      </w:r>
      <w:proofErr w:type="spellStart"/>
      <w:r w:rsidRPr="00AD2D6A">
        <w:rPr>
          <w:rFonts w:cs="Times New Roman"/>
        </w:rPr>
        <w:t>web</w:t>
      </w:r>
      <w:proofErr w:type="spellEnd"/>
      <w:r w:rsidRPr="00AD2D6A">
        <w:rPr>
          <w:rFonts w:cs="Times New Roman"/>
        </w:rPr>
        <w:t>-приложения (тонкого клиента)</w:t>
      </w:r>
    </w:p>
    <w:p w14:paraId="72A345CA" w14:textId="77777777" w:rsidR="003832D5" w:rsidRPr="00AD2D6A" w:rsidRDefault="003832D5" w:rsidP="003832D5">
      <w:pPr>
        <w:pStyle w:val="52"/>
        <w:rPr>
          <w:rFonts w:cs="Times New Roman"/>
        </w:rPr>
      </w:pPr>
      <w:r w:rsidRPr="00AD2D6A">
        <w:rPr>
          <w:rFonts w:cs="Times New Roman"/>
        </w:rPr>
        <w:t>отображение оператору в момент регистрации информации об уже открытых запросах данного клиента</w:t>
      </w:r>
      <w:r w:rsidRPr="00AD2D6A" w:rsidDel="00A6681F">
        <w:rPr>
          <w:rFonts w:cs="Times New Roman"/>
        </w:rPr>
        <w:t xml:space="preserve"> </w:t>
      </w:r>
    </w:p>
    <w:p w14:paraId="7CB945E0" w14:textId="77777777" w:rsidR="003832D5" w:rsidRPr="00AD2D6A" w:rsidRDefault="003832D5" w:rsidP="003832D5">
      <w:pPr>
        <w:pStyle w:val="52"/>
        <w:rPr>
          <w:rFonts w:cs="Times New Roman"/>
        </w:rPr>
      </w:pPr>
      <w:r w:rsidRPr="00AD2D6A">
        <w:rPr>
          <w:rFonts w:cs="Times New Roman"/>
        </w:rPr>
        <w:t xml:space="preserve">автоматическую регистрацию запросов при помощи электронных писем, которые приходят в назначаемые почтовые ящики. Адреса назначаемых почтовых ящиков задаются в настройках системы собственный </w:t>
      </w:r>
      <w:proofErr w:type="spellStart"/>
      <w:r w:rsidRPr="00AD2D6A">
        <w:rPr>
          <w:rFonts w:cs="Times New Roman"/>
        </w:rPr>
        <w:t>Web</w:t>
      </w:r>
      <w:proofErr w:type="spellEnd"/>
      <w:r w:rsidRPr="00AD2D6A">
        <w:rPr>
          <w:rFonts w:cs="Times New Roman"/>
        </w:rPr>
        <w:t>-интерфейс и средства интеграции с внешним личным кабинетом для предоставления клиентам возможностей по регистрации запросов просмотра информации по своим запросам</w:t>
      </w:r>
    </w:p>
    <w:p w14:paraId="6ABA9E14" w14:textId="77777777" w:rsidR="003832D5" w:rsidRPr="00AD2D6A" w:rsidRDefault="003832D5" w:rsidP="003832D5">
      <w:pPr>
        <w:pStyle w:val="52"/>
        <w:rPr>
          <w:rFonts w:cs="Times New Roman"/>
        </w:rPr>
      </w:pPr>
      <w:r w:rsidRPr="00AD2D6A">
        <w:rPr>
          <w:rFonts w:cs="Times New Roman"/>
        </w:rPr>
        <w:t>категорирование, и определение других необходимых параметров, обеспечивающих управление Запросами, в частности:</w:t>
      </w:r>
    </w:p>
    <w:p w14:paraId="144F6146" w14:textId="77777777" w:rsidR="003832D5" w:rsidRPr="00745524" w:rsidRDefault="003832D5" w:rsidP="00745524">
      <w:pPr>
        <w:pStyle w:val="hh4"/>
        <w:numPr>
          <w:ilvl w:val="0"/>
          <w:numId w:val="28"/>
        </w:numPr>
        <w:rPr>
          <w:b w:val="0"/>
          <w:bCs/>
          <w:sz w:val="24"/>
          <w:szCs w:val="24"/>
        </w:rPr>
      </w:pPr>
      <w:r w:rsidRPr="00745524">
        <w:rPr>
          <w:b w:val="0"/>
          <w:bCs/>
          <w:sz w:val="24"/>
          <w:szCs w:val="24"/>
        </w:rPr>
        <w:t>влияние;</w:t>
      </w:r>
    </w:p>
    <w:p w14:paraId="44538582" w14:textId="77777777" w:rsidR="003832D5" w:rsidRPr="00745524" w:rsidRDefault="003832D5" w:rsidP="00745524">
      <w:pPr>
        <w:pStyle w:val="hh4"/>
        <w:numPr>
          <w:ilvl w:val="0"/>
          <w:numId w:val="28"/>
        </w:numPr>
        <w:rPr>
          <w:b w:val="0"/>
          <w:bCs/>
          <w:sz w:val="24"/>
          <w:szCs w:val="24"/>
        </w:rPr>
      </w:pPr>
      <w:r w:rsidRPr="00745524">
        <w:rPr>
          <w:b w:val="0"/>
          <w:bCs/>
          <w:sz w:val="24"/>
          <w:szCs w:val="24"/>
        </w:rPr>
        <w:t>срочность;</w:t>
      </w:r>
    </w:p>
    <w:p w14:paraId="5335A637" w14:textId="77777777" w:rsidR="003832D5" w:rsidRPr="00745524" w:rsidRDefault="003832D5" w:rsidP="00745524">
      <w:pPr>
        <w:pStyle w:val="hh4"/>
        <w:numPr>
          <w:ilvl w:val="0"/>
          <w:numId w:val="28"/>
        </w:numPr>
        <w:rPr>
          <w:b w:val="0"/>
          <w:bCs/>
          <w:sz w:val="24"/>
          <w:szCs w:val="24"/>
        </w:rPr>
      </w:pPr>
      <w:r w:rsidRPr="00745524">
        <w:rPr>
          <w:b w:val="0"/>
          <w:bCs/>
          <w:sz w:val="24"/>
          <w:szCs w:val="24"/>
        </w:rPr>
        <w:t>приоритет;</w:t>
      </w:r>
    </w:p>
    <w:p w14:paraId="4C366B97" w14:textId="77777777" w:rsidR="003832D5" w:rsidRPr="00745524" w:rsidRDefault="003832D5" w:rsidP="00745524">
      <w:pPr>
        <w:pStyle w:val="hh4"/>
        <w:numPr>
          <w:ilvl w:val="0"/>
          <w:numId w:val="28"/>
        </w:numPr>
        <w:rPr>
          <w:b w:val="0"/>
          <w:bCs/>
          <w:sz w:val="24"/>
          <w:szCs w:val="24"/>
        </w:rPr>
      </w:pPr>
      <w:r w:rsidRPr="00745524">
        <w:rPr>
          <w:b w:val="0"/>
          <w:bCs/>
          <w:sz w:val="24"/>
          <w:szCs w:val="24"/>
        </w:rPr>
        <w:t>уровень обслуживания;</w:t>
      </w:r>
    </w:p>
    <w:p w14:paraId="5ECA5100" w14:textId="77777777" w:rsidR="003832D5" w:rsidRPr="00745524" w:rsidRDefault="003832D5" w:rsidP="00745524">
      <w:pPr>
        <w:pStyle w:val="hh4"/>
        <w:numPr>
          <w:ilvl w:val="0"/>
          <w:numId w:val="28"/>
        </w:numPr>
        <w:rPr>
          <w:b w:val="0"/>
          <w:bCs/>
          <w:sz w:val="24"/>
          <w:szCs w:val="24"/>
        </w:rPr>
      </w:pPr>
      <w:r w:rsidRPr="00745524">
        <w:rPr>
          <w:b w:val="0"/>
          <w:bCs/>
          <w:sz w:val="24"/>
          <w:szCs w:val="24"/>
        </w:rPr>
        <w:t>регламентный срок разрешения Запроса;</w:t>
      </w:r>
    </w:p>
    <w:p w14:paraId="12926257" w14:textId="77777777" w:rsidR="003832D5" w:rsidRPr="00AD2D6A" w:rsidRDefault="003832D5" w:rsidP="003832D5">
      <w:pPr>
        <w:pStyle w:val="52"/>
        <w:rPr>
          <w:rFonts w:cs="Times New Roman"/>
        </w:rPr>
      </w:pPr>
      <w:r w:rsidRPr="00AD2D6A">
        <w:rPr>
          <w:rFonts w:cs="Times New Roman"/>
        </w:rPr>
        <w:t>обеспечивать возможность гибким образом настраивать форму обработки обращения (набор полей) и указывать правила заполнения данных полей</w:t>
      </w:r>
    </w:p>
    <w:p w14:paraId="14D36851" w14:textId="77777777" w:rsidR="003832D5" w:rsidRPr="00AD2D6A" w:rsidRDefault="003832D5" w:rsidP="003832D5">
      <w:pPr>
        <w:pStyle w:val="52"/>
        <w:rPr>
          <w:rFonts w:cs="Times New Roman"/>
        </w:rPr>
      </w:pPr>
      <w:r w:rsidRPr="00AD2D6A">
        <w:rPr>
          <w:rFonts w:cs="Times New Roman"/>
        </w:rPr>
        <w:t>возможность прикрепить к запросу файлы в текстовом и графическом форматах</w:t>
      </w:r>
    </w:p>
    <w:p w14:paraId="0D55B48F" w14:textId="77777777" w:rsidR="003832D5" w:rsidRPr="00AD2D6A" w:rsidRDefault="003832D5" w:rsidP="00331331">
      <w:pPr>
        <w:pStyle w:val="afff1"/>
        <w:keepNext/>
        <w:numPr>
          <w:ilvl w:val="0"/>
          <w:numId w:val="23"/>
        </w:numPr>
        <w:ind w:left="567" w:firstLine="0"/>
      </w:pPr>
      <w:bookmarkStart w:id="115" w:name="_Toc90329587"/>
      <w:r w:rsidRPr="00AD2D6A">
        <w:t>Обработка запросов</w:t>
      </w:r>
      <w:bookmarkEnd w:id="115"/>
    </w:p>
    <w:p w14:paraId="2BFC9037" w14:textId="357130CC" w:rsidR="003832D5" w:rsidRPr="00AD2D6A" w:rsidRDefault="003832D5" w:rsidP="003832D5">
      <w:pPr>
        <w:pStyle w:val="1f0"/>
        <w:rPr>
          <w:rFonts w:ascii="Times New Roman" w:eastAsia="Calibri" w:hAnsi="Times New Roman" w:cs="Times New Roman"/>
        </w:rPr>
      </w:pPr>
      <w:r w:rsidRPr="00AD2D6A">
        <w:rPr>
          <w:rFonts w:ascii="Times New Roman" w:eastAsia="Calibri" w:hAnsi="Times New Roman" w:cs="Times New Roman"/>
        </w:rPr>
        <w:t xml:space="preserve">В части обработки запросов пользователей ГУ </w:t>
      </w:r>
      <w:r w:rsidR="008062AF">
        <w:rPr>
          <w:rFonts w:ascii="Times New Roman" w:eastAsia="Calibri" w:hAnsi="Times New Roman" w:cs="Times New Roman"/>
        </w:rPr>
        <w:t>ПОФП</w:t>
      </w:r>
      <w:r w:rsidRPr="00AD2D6A">
        <w:rPr>
          <w:rFonts w:ascii="Times New Roman" w:eastAsia="Calibri" w:hAnsi="Times New Roman" w:cs="Times New Roman"/>
        </w:rPr>
        <w:t xml:space="preserve"> ГУ должна обеспечивать:</w:t>
      </w:r>
    </w:p>
    <w:p w14:paraId="133565A6" w14:textId="77777777" w:rsidR="003832D5" w:rsidRPr="00AD2D6A" w:rsidRDefault="003832D5" w:rsidP="003832D5">
      <w:pPr>
        <w:pStyle w:val="52"/>
        <w:rPr>
          <w:rFonts w:cs="Times New Roman"/>
        </w:rPr>
      </w:pPr>
      <w:r w:rsidRPr="00AD2D6A">
        <w:rPr>
          <w:rFonts w:cs="Times New Roman"/>
        </w:rPr>
        <w:lastRenderedPageBreak/>
        <w:t>средства для внесения дополнительной информации и изменения приоритета Запроса на протяжении всего жизненного цикла Запроса (после его первичной регистрации до момента закрытия);</w:t>
      </w:r>
    </w:p>
    <w:p w14:paraId="028958B7" w14:textId="77777777" w:rsidR="003832D5" w:rsidRPr="00AD2D6A" w:rsidRDefault="003832D5" w:rsidP="003832D5">
      <w:pPr>
        <w:pStyle w:val="52"/>
        <w:rPr>
          <w:rFonts w:cs="Times New Roman"/>
        </w:rPr>
      </w:pPr>
      <w:r w:rsidRPr="00AD2D6A">
        <w:rPr>
          <w:rFonts w:cs="Times New Roman"/>
        </w:rPr>
        <w:t>ручную передачу инцидента для его решения на специализированные линии поддержки (в функциональные подразделения) ответственные за поддержку и предоставление соответствующей услуг;</w:t>
      </w:r>
    </w:p>
    <w:p w14:paraId="6A1D1BED" w14:textId="77777777" w:rsidR="003832D5" w:rsidRPr="00AD2D6A" w:rsidRDefault="003832D5" w:rsidP="003832D5">
      <w:pPr>
        <w:pStyle w:val="52"/>
        <w:rPr>
          <w:rFonts w:cs="Times New Roman"/>
        </w:rPr>
      </w:pPr>
      <w:r w:rsidRPr="00AD2D6A">
        <w:rPr>
          <w:rFonts w:cs="Times New Roman"/>
        </w:rPr>
        <w:t>возможность автоматической передачи инцидента для его решения на специализированные линии поддержки (в функциональные подразделения) ответственные за поддержку и предоставление соответствующей услуг;</w:t>
      </w:r>
    </w:p>
    <w:p w14:paraId="79C53CD2" w14:textId="77777777" w:rsidR="003832D5" w:rsidRPr="00AD2D6A" w:rsidRDefault="003832D5" w:rsidP="003832D5">
      <w:pPr>
        <w:pStyle w:val="52"/>
        <w:rPr>
          <w:rFonts w:cs="Times New Roman"/>
        </w:rPr>
      </w:pPr>
      <w:r w:rsidRPr="00AD2D6A">
        <w:rPr>
          <w:rFonts w:cs="Times New Roman"/>
        </w:rPr>
        <w:t>предоставление информации об уже имеющихся Запросах, известных проблемах, которые подобны (аналогичны) поступившему и способах их решения;</w:t>
      </w:r>
    </w:p>
    <w:p w14:paraId="1EBB4073" w14:textId="77777777" w:rsidR="003832D5" w:rsidRPr="00AD2D6A" w:rsidRDefault="003832D5" w:rsidP="003832D5">
      <w:pPr>
        <w:pStyle w:val="52"/>
        <w:rPr>
          <w:rFonts w:cs="Times New Roman"/>
        </w:rPr>
      </w:pPr>
      <w:r w:rsidRPr="00AD2D6A">
        <w:rPr>
          <w:rFonts w:cs="Times New Roman"/>
        </w:rPr>
        <w:t>отслеживание детальной истории событий по каждому Запросу;</w:t>
      </w:r>
    </w:p>
    <w:p w14:paraId="10A42E82" w14:textId="77777777" w:rsidR="003832D5" w:rsidRPr="00AD2D6A" w:rsidRDefault="003832D5" w:rsidP="003832D5">
      <w:pPr>
        <w:pStyle w:val="52"/>
        <w:rPr>
          <w:rFonts w:cs="Times New Roman"/>
        </w:rPr>
      </w:pPr>
      <w:r w:rsidRPr="00AD2D6A">
        <w:rPr>
          <w:rFonts w:cs="Times New Roman"/>
        </w:rPr>
        <w:t>возможность прикрепить к существующему запросу файлы в текстовом и графическом форматах;</w:t>
      </w:r>
    </w:p>
    <w:p w14:paraId="0598E395" w14:textId="77777777" w:rsidR="003832D5" w:rsidRPr="00AD2D6A" w:rsidRDefault="003832D5" w:rsidP="003832D5">
      <w:pPr>
        <w:pStyle w:val="52"/>
        <w:rPr>
          <w:rFonts w:cs="Times New Roman"/>
        </w:rPr>
      </w:pPr>
      <w:r w:rsidRPr="00AD2D6A">
        <w:rPr>
          <w:rFonts w:cs="Times New Roman"/>
        </w:rPr>
        <w:t>возможность автоматической смены состояния (статуса) по истечению указанного времени;</w:t>
      </w:r>
    </w:p>
    <w:p w14:paraId="555F8100" w14:textId="77777777" w:rsidR="003832D5" w:rsidRPr="00AD2D6A" w:rsidRDefault="003832D5" w:rsidP="003832D5">
      <w:pPr>
        <w:pStyle w:val="52"/>
        <w:rPr>
          <w:rFonts w:cs="Times New Roman"/>
        </w:rPr>
      </w:pPr>
      <w:r w:rsidRPr="00AD2D6A">
        <w:rPr>
          <w:rFonts w:cs="Times New Roman"/>
        </w:rPr>
        <w:t>ведение списка комментариев по запросу;</w:t>
      </w:r>
    </w:p>
    <w:p w14:paraId="4BE4CDD7" w14:textId="77777777" w:rsidR="003832D5" w:rsidRPr="00AD2D6A" w:rsidRDefault="003832D5" w:rsidP="003832D5">
      <w:pPr>
        <w:pStyle w:val="52"/>
        <w:rPr>
          <w:rFonts w:cs="Times New Roman"/>
        </w:rPr>
      </w:pPr>
      <w:r w:rsidRPr="00AD2D6A">
        <w:rPr>
          <w:rFonts w:cs="Times New Roman"/>
        </w:rPr>
        <w:t>учет зависимостей между запросами</w:t>
      </w:r>
      <w:r w:rsidRPr="00AD2D6A">
        <w:rPr>
          <w:rFonts w:cs="Times New Roman"/>
          <w:lang w:val="en-US"/>
        </w:rPr>
        <w:t>.</w:t>
      </w:r>
    </w:p>
    <w:p w14:paraId="23B9A014" w14:textId="376AB8B8" w:rsidR="003832D5" w:rsidRPr="00AD2D6A" w:rsidRDefault="00717813" w:rsidP="00717813">
      <w:pPr>
        <w:pStyle w:val="32"/>
        <w:numPr>
          <w:ilvl w:val="0"/>
          <w:numId w:val="0"/>
        </w:numPr>
      </w:pPr>
      <w:r>
        <w:tab/>
      </w:r>
      <w:r w:rsidR="003832D5" w:rsidRPr="00AD2D6A">
        <w:t>Закрытие запросов</w:t>
      </w:r>
    </w:p>
    <w:p w14:paraId="233ED31E" w14:textId="404D804A" w:rsidR="003832D5" w:rsidRPr="00AD2D6A" w:rsidRDefault="003832D5" w:rsidP="003832D5">
      <w:pPr>
        <w:pStyle w:val="1f0"/>
        <w:rPr>
          <w:rFonts w:ascii="Times New Roman" w:eastAsia="Calibri" w:hAnsi="Times New Roman" w:cs="Times New Roman"/>
        </w:rPr>
      </w:pPr>
      <w:r w:rsidRPr="00AD2D6A">
        <w:rPr>
          <w:rFonts w:ascii="Times New Roman" w:eastAsia="Calibri" w:hAnsi="Times New Roman" w:cs="Times New Roman"/>
        </w:rPr>
        <w:t xml:space="preserve">В части закрытия запросов пользователей ГУ </w:t>
      </w:r>
      <w:r w:rsidR="008062AF">
        <w:rPr>
          <w:rFonts w:ascii="Times New Roman" w:eastAsia="Calibri" w:hAnsi="Times New Roman" w:cs="Times New Roman"/>
        </w:rPr>
        <w:t>ПОФП</w:t>
      </w:r>
      <w:r w:rsidRPr="00AD2D6A">
        <w:rPr>
          <w:rFonts w:ascii="Times New Roman" w:eastAsia="Calibri" w:hAnsi="Times New Roman" w:cs="Times New Roman"/>
        </w:rPr>
        <w:t xml:space="preserve"> ГУ должна обеспечивать:</w:t>
      </w:r>
    </w:p>
    <w:p w14:paraId="3C35F40D" w14:textId="77777777" w:rsidR="003832D5" w:rsidRPr="00AD2D6A" w:rsidRDefault="003832D5" w:rsidP="003832D5">
      <w:pPr>
        <w:pStyle w:val="52"/>
        <w:rPr>
          <w:rFonts w:cs="Times New Roman"/>
        </w:rPr>
      </w:pPr>
      <w:r w:rsidRPr="00AD2D6A">
        <w:rPr>
          <w:rFonts w:cs="Times New Roman"/>
        </w:rPr>
        <w:t>обеспечивать возможность ввода описания решения:</w:t>
      </w:r>
    </w:p>
    <w:p w14:paraId="7CE05B81" w14:textId="77777777" w:rsidR="003832D5" w:rsidRPr="00745524" w:rsidRDefault="003832D5" w:rsidP="00745524">
      <w:pPr>
        <w:pStyle w:val="hh4"/>
        <w:numPr>
          <w:ilvl w:val="0"/>
          <w:numId w:val="29"/>
        </w:numPr>
        <w:rPr>
          <w:b w:val="0"/>
          <w:bCs/>
          <w:sz w:val="24"/>
          <w:szCs w:val="24"/>
        </w:rPr>
      </w:pPr>
      <w:r w:rsidRPr="00745524">
        <w:rPr>
          <w:b w:val="0"/>
          <w:bCs/>
          <w:sz w:val="24"/>
          <w:szCs w:val="24"/>
        </w:rPr>
        <w:t>ввод подтверждения устранения запроса от клиента;</w:t>
      </w:r>
    </w:p>
    <w:p w14:paraId="46235A53" w14:textId="77777777" w:rsidR="003832D5" w:rsidRPr="00745524" w:rsidRDefault="003832D5" w:rsidP="00745524">
      <w:pPr>
        <w:pStyle w:val="hh4"/>
        <w:numPr>
          <w:ilvl w:val="0"/>
          <w:numId w:val="29"/>
        </w:numPr>
        <w:rPr>
          <w:b w:val="0"/>
          <w:bCs/>
          <w:sz w:val="24"/>
          <w:szCs w:val="24"/>
        </w:rPr>
      </w:pPr>
      <w:r w:rsidRPr="00745524">
        <w:rPr>
          <w:b w:val="0"/>
          <w:bCs/>
          <w:sz w:val="24"/>
          <w:szCs w:val="24"/>
        </w:rPr>
        <w:t>ввод описания с помощью добавления текста;</w:t>
      </w:r>
    </w:p>
    <w:p w14:paraId="554D02BC" w14:textId="77777777" w:rsidR="003832D5" w:rsidRPr="00745524" w:rsidRDefault="003832D5" w:rsidP="00745524">
      <w:pPr>
        <w:pStyle w:val="hh4"/>
        <w:numPr>
          <w:ilvl w:val="0"/>
          <w:numId w:val="29"/>
        </w:numPr>
        <w:rPr>
          <w:b w:val="0"/>
          <w:bCs/>
          <w:sz w:val="24"/>
          <w:szCs w:val="24"/>
        </w:rPr>
      </w:pPr>
      <w:r w:rsidRPr="00745524">
        <w:rPr>
          <w:b w:val="0"/>
          <w:bCs/>
          <w:sz w:val="24"/>
          <w:szCs w:val="24"/>
        </w:rPr>
        <w:t>выбора описания результата решения из списка описаний типичных решений;</w:t>
      </w:r>
    </w:p>
    <w:p w14:paraId="066EC54F" w14:textId="77777777" w:rsidR="003832D5" w:rsidRPr="00AD2D6A" w:rsidRDefault="003832D5" w:rsidP="003832D5">
      <w:pPr>
        <w:pStyle w:val="52"/>
        <w:rPr>
          <w:rFonts w:cs="Times New Roman"/>
        </w:rPr>
      </w:pPr>
      <w:r w:rsidRPr="00AD2D6A">
        <w:rPr>
          <w:rFonts w:cs="Times New Roman"/>
        </w:rPr>
        <w:t>автоматическое оповещение пользователей о завершении обработки их обращений с возможностью подтвердить или опровергнуть успешность решения непосредственно по электронной почте</w:t>
      </w:r>
    </w:p>
    <w:p w14:paraId="62942776" w14:textId="77777777" w:rsidR="003832D5" w:rsidRPr="00AD2D6A" w:rsidRDefault="003832D5" w:rsidP="003832D5">
      <w:pPr>
        <w:pStyle w:val="32"/>
      </w:pPr>
      <w:r w:rsidRPr="00AD2D6A">
        <w:t>Отслеживание регламентов исполнения запросов</w:t>
      </w:r>
    </w:p>
    <w:p w14:paraId="68BAC9CF" w14:textId="332DADE4" w:rsidR="003832D5" w:rsidRPr="00AD2D6A" w:rsidRDefault="003832D5" w:rsidP="003832D5">
      <w:pPr>
        <w:pStyle w:val="1f0"/>
        <w:rPr>
          <w:rFonts w:ascii="Times New Roman" w:eastAsia="Calibri" w:hAnsi="Times New Roman" w:cs="Times New Roman"/>
        </w:rPr>
      </w:pPr>
      <w:r w:rsidRPr="00AD2D6A">
        <w:rPr>
          <w:rFonts w:ascii="Times New Roman" w:eastAsia="Calibri" w:hAnsi="Times New Roman" w:cs="Times New Roman"/>
        </w:rPr>
        <w:t xml:space="preserve">В части отслеживания регламентов исполнения запросов пользователей ГУ </w:t>
      </w:r>
      <w:r w:rsidR="008062AF">
        <w:rPr>
          <w:rFonts w:ascii="Times New Roman" w:eastAsia="Calibri" w:hAnsi="Times New Roman" w:cs="Times New Roman"/>
        </w:rPr>
        <w:t>ПОФП</w:t>
      </w:r>
      <w:r w:rsidRPr="00AD2D6A">
        <w:rPr>
          <w:rFonts w:ascii="Times New Roman" w:eastAsia="Calibri" w:hAnsi="Times New Roman" w:cs="Times New Roman"/>
        </w:rPr>
        <w:t xml:space="preserve"> ГУ должна обеспечивать:</w:t>
      </w:r>
    </w:p>
    <w:p w14:paraId="60DCF246" w14:textId="77777777" w:rsidR="003832D5" w:rsidRPr="00AD2D6A" w:rsidRDefault="003832D5" w:rsidP="003832D5">
      <w:pPr>
        <w:pStyle w:val="52"/>
        <w:rPr>
          <w:rFonts w:cs="Times New Roman"/>
        </w:rPr>
      </w:pPr>
      <w:r w:rsidRPr="00AD2D6A">
        <w:rPr>
          <w:rFonts w:cs="Times New Roman"/>
        </w:rPr>
        <w:t>обслуживание запросов, определение максимального времени устранения запроса с учетом приоритета обратившегося пользователя или затронутой услуги;</w:t>
      </w:r>
    </w:p>
    <w:p w14:paraId="17474CBC" w14:textId="77777777" w:rsidR="003832D5" w:rsidRPr="00AD2D6A" w:rsidRDefault="003832D5" w:rsidP="003832D5">
      <w:pPr>
        <w:pStyle w:val="52"/>
        <w:rPr>
          <w:rFonts w:cs="Times New Roman"/>
        </w:rPr>
      </w:pPr>
      <w:r w:rsidRPr="00AD2D6A">
        <w:rPr>
          <w:rFonts w:cs="Times New Roman"/>
        </w:rPr>
        <w:t>контроль времени начала и завершения работ по каждому запросу и по каждой активности в рамках работы над Запросом;</w:t>
      </w:r>
    </w:p>
    <w:p w14:paraId="255791F4" w14:textId="77777777" w:rsidR="003832D5" w:rsidRPr="00AD2D6A" w:rsidRDefault="003832D5" w:rsidP="003832D5">
      <w:pPr>
        <w:pStyle w:val="52"/>
        <w:rPr>
          <w:rFonts w:cs="Times New Roman"/>
        </w:rPr>
      </w:pPr>
      <w:r w:rsidRPr="00AD2D6A">
        <w:rPr>
          <w:rFonts w:cs="Times New Roman"/>
        </w:rPr>
        <w:t>учет общего времени обработки запроса в службе поддержки;</w:t>
      </w:r>
    </w:p>
    <w:p w14:paraId="2B870653" w14:textId="77777777" w:rsidR="003832D5" w:rsidRPr="00AD2D6A" w:rsidRDefault="003832D5" w:rsidP="003832D5">
      <w:pPr>
        <w:pStyle w:val="52"/>
        <w:rPr>
          <w:rFonts w:cs="Times New Roman"/>
        </w:rPr>
      </w:pPr>
      <w:r w:rsidRPr="00AD2D6A">
        <w:rPr>
          <w:rFonts w:cs="Times New Roman"/>
        </w:rPr>
        <w:t>учет времени обработки в каждом из состояний и каждым из ответственных;</w:t>
      </w:r>
    </w:p>
    <w:p w14:paraId="760A58F8" w14:textId="77777777" w:rsidR="003832D5" w:rsidRPr="00AD2D6A" w:rsidRDefault="003832D5" w:rsidP="003832D5">
      <w:pPr>
        <w:pStyle w:val="52"/>
        <w:rPr>
          <w:rFonts w:cs="Times New Roman"/>
        </w:rPr>
      </w:pPr>
      <w:r w:rsidRPr="00AD2D6A">
        <w:rPr>
          <w:rFonts w:cs="Times New Roman"/>
        </w:rPr>
        <w:t>контроль превышения нормативного времени, выделенного на устранение запроса;</w:t>
      </w:r>
    </w:p>
    <w:p w14:paraId="0604127D" w14:textId="77777777" w:rsidR="003832D5" w:rsidRPr="00AD2D6A" w:rsidRDefault="003832D5" w:rsidP="003832D5">
      <w:pPr>
        <w:pStyle w:val="52"/>
        <w:rPr>
          <w:rFonts w:cs="Times New Roman"/>
        </w:rPr>
      </w:pPr>
      <w:r w:rsidRPr="00AD2D6A">
        <w:rPr>
          <w:rFonts w:cs="Times New Roman"/>
        </w:rPr>
        <w:lastRenderedPageBreak/>
        <w:t>рассылку уведомлений в соответствии со сделанными настройками (по событиям, по регламентным срокам) по e-</w:t>
      </w:r>
      <w:proofErr w:type="spellStart"/>
      <w:r w:rsidRPr="00AD2D6A">
        <w:rPr>
          <w:rFonts w:cs="Times New Roman"/>
        </w:rPr>
        <w:t>mail</w:t>
      </w:r>
      <w:proofErr w:type="spellEnd"/>
      <w:r w:rsidRPr="00AD2D6A">
        <w:rPr>
          <w:rFonts w:cs="Times New Roman"/>
        </w:rPr>
        <w:t>.</w:t>
      </w:r>
    </w:p>
    <w:p w14:paraId="65460A91" w14:textId="77777777" w:rsidR="003832D5" w:rsidRPr="00AD2D6A" w:rsidRDefault="003832D5" w:rsidP="003832D5">
      <w:pPr>
        <w:pStyle w:val="32"/>
      </w:pPr>
      <w:r w:rsidRPr="00AD2D6A">
        <w:t>Работа с авариями и повреждениями</w:t>
      </w:r>
    </w:p>
    <w:p w14:paraId="4B104F9E" w14:textId="6F26C946" w:rsidR="003832D5" w:rsidRPr="00AD2D6A" w:rsidRDefault="003832D5" w:rsidP="003832D5">
      <w:pPr>
        <w:pStyle w:val="1f0"/>
        <w:rPr>
          <w:rFonts w:ascii="Times New Roman" w:hAnsi="Times New Roman" w:cs="Times New Roman"/>
        </w:rPr>
      </w:pPr>
      <w:r w:rsidRPr="00AD2D6A">
        <w:rPr>
          <w:rFonts w:ascii="Times New Roman" w:eastAsia="Calibri" w:hAnsi="Times New Roman" w:cs="Times New Roman"/>
        </w:rPr>
        <w:t xml:space="preserve">В части работы с авариями и повреждениями компонентов и сервисов ГУ </w:t>
      </w:r>
      <w:r w:rsidR="008062AF">
        <w:rPr>
          <w:rFonts w:ascii="Times New Roman" w:eastAsia="Calibri" w:hAnsi="Times New Roman" w:cs="Times New Roman"/>
        </w:rPr>
        <w:t>ПОФП</w:t>
      </w:r>
      <w:r w:rsidRPr="00AD2D6A">
        <w:rPr>
          <w:rFonts w:ascii="Times New Roman" w:eastAsia="Calibri" w:hAnsi="Times New Roman" w:cs="Times New Roman"/>
        </w:rPr>
        <w:t xml:space="preserve"> ГУ должна обеспечивать:</w:t>
      </w:r>
    </w:p>
    <w:p w14:paraId="4BCB2C4D" w14:textId="77777777" w:rsidR="003832D5" w:rsidRPr="00AD2D6A" w:rsidRDefault="003832D5" w:rsidP="003832D5">
      <w:pPr>
        <w:pStyle w:val="52"/>
        <w:rPr>
          <w:rFonts w:cs="Times New Roman"/>
        </w:rPr>
      </w:pPr>
      <w:r w:rsidRPr="00AD2D6A">
        <w:rPr>
          <w:rFonts w:cs="Times New Roman"/>
        </w:rPr>
        <w:t>регистрацию аварий и повреждений в виде паспортов неисправностей с присвоением уникального идентификатора;</w:t>
      </w:r>
    </w:p>
    <w:p w14:paraId="4C6F5FE3" w14:textId="77777777" w:rsidR="003832D5" w:rsidRPr="00AD2D6A" w:rsidRDefault="003832D5" w:rsidP="003832D5">
      <w:pPr>
        <w:pStyle w:val="52"/>
        <w:rPr>
          <w:rFonts w:cs="Times New Roman"/>
        </w:rPr>
      </w:pPr>
      <w:r w:rsidRPr="00AD2D6A">
        <w:rPr>
          <w:rFonts w:cs="Times New Roman"/>
        </w:rPr>
        <w:t xml:space="preserve"> возможность специалисту установить связь между запросами пользователей и паспортами неисправностей;</w:t>
      </w:r>
    </w:p>
    <w:p w14:paraId="67BE601A" w14:textId="77777777" w:rsidR="003832D5" w:rsidRPr="00AD2D6A" w:rsidRDefault="003832D5" w:rsidP="003832D5">
      <w:pPr>
        <w:pStyle w:val="52"/>
        <w:rPr>
          <w:rFonts w:cs="Times New Roman"/>
        </w:rPr>
      </w:pPr>
      <w:r w:rsidRPr="00AD2D6A">
        <w:rPr>
          <w:rFonts w:cs="Times New Roman"/>
        </w:rPr>
        <w:t>возможность учета заявленных и выявленных неисправностей, а также их классификацию по критериям: технологическое оборудование сети, уровень сети, технология, тип оборудования, оборудование, модуль;</w:t>
      </w:r>
    </w:p>
    <w:p w14:paraId="0D79C115" w14:textId="77777777" w:rsidR="003832D5" w:rsidRPr="00AD2D6A" w:rsidRDefault="003832D5" w:rsidP="003832D5">
      <w:pPr>
        <w:pStyle w:val="52"/>
        <w:rPr>
          <w:rFonts w:cs="Times New Roman"/>
        </w:rPr>
      </w:pPr>
      <w:r w:rsidRPr="00AD2D6A">
        <w:rPr>
          <w:rFonts w:cs="Times New Roman"/>
        </w:rPr>
        <w:t>возможность учитывать первичные и дублирующие паспорта неисправностей, а также привязки дублирующего паспорта неисправности к первичному.</w:t>
      </w:r>
    </w:p>
    <w:p w14:paraId="12F0EADE" w14:textId="77777777" w:rsidR="003832D5" w:rsidRPr="00AD2D6A" w:rsidRDefault="003832D5" w:rsidP="003832D5">
      <w:pPr>
        <w:pStyle w:val="32"/>
      </w:pPr>
      <w:r w:rsidRPr="00AD2D6A">
        <w:t>Работа с планово-профилактическими работами</w:t>
      </w:r>
    </w:p>
    <w:p w14:paraId="3F6F0EE1" w14:textId="4E36D10C" w:rsidR="003832D5" w:rsidRPr="00AD2D6A" w:rsidRDefault="003832D5" w:rsidP="003832D5">
      <w:pPr>
        <w:pStyle w:val="1f0"/>
        <w:rPr>
          <w:rFonts w:ascii="Times New Roman" w:hAnsi="Times New Roman" w:cs="Times New Roman"/>
        </w:rPr>
      </w:pPr>
      <w:r w:rsidRPr="00AD2D6A">
        <w:rPr>
          <w:rFonts w:ascii="Times New Roman" w:eastAsia="Calibri" w:hAnsi="Times New Roman" w:cs="Times New Roman"/>
        </w:rPr>
        <w:t xml:space="preserve">В части работы с планово-профилактическими работами, затрагивающими компоненты и сервисы ГУ, </w:t>
      </w:r>
      <w:r w:rsidR="008062AF">
        <w:rPr>
          <w:rFonts w:ascii="Times New Roman" w:eastAsia="Calibri" w:hAnsi="Times New Roman" w:cs="Times New Roman"/>
        </w:rPr>
        <w:t>ПОФП</w:t>
      </w:r>
      <w:r w:rsidRPr="00AD2D6A">
        <w:rPr>
          <w:rFonts w:ascii="Times New Roman" w:eastAsia="Calibri" w:hAnsi="Times New Roman" w:cs="Times New Roman"/>
        </w:rPr>
        <w:t xml:space="preserve"> ГУ должна обеспечивать:</w:t>
      </w:r>
    </w:p>
    <w:p w14:paraId="229AAB7A" w14:textId="77777777" w:rsidR="003832D5" w:rsidRPr="00AD2D6A" w:rsidRDefault="003832D5" w:rsidP="003832D5">
      <w:pPr>
        <w:pStyle w:val="52"/>
        <w:rPr>
          <w:rFonts w:cs="Times New Roman"/>
        </w:rPr>
      </w:pPr>
      <w:r w:rsidRPr="00AD2D6A">
        <w:rPr>
          <w:rFonts w:cs="Times New Roman"/>
        </w:rPr>
        <w:t>регистрацию планово-профилактических работ с присвоением уникального идентификатора;</w:t>
      </w:r>
    </w:p>
    <w:p w14:paraId="22B123B7" w14:textId="77777777" w:rsidR="003832D5" w:rsidRPr="00AD2D6A" w:rsidRDefault="003832D5" w:rsidP="003832D5">
      <w:pPr>
        <w:pStyle w:val="52"/>
        <w:rPr>
          <w:rFonts w:cs="Times New Roman"/>
        </w:rPr>
      </w:pPr>
      <w:r w:rsidRPr="00AD2D6A">
        <w:rPr>
          <w:rFonts w:cs="Times New Roman"/>
        </w:rPr>
        <w:t>возможность специалисту установить связь между запросами пользователей и планово-профилактическими работами;</w:t>
      </w:r>
    </w:p>
    <w:p w14:paraId="00B3E665" w14:textId="77777777" w:rsidR="003832D5" w:rsidRPr="00AD2D6A" w:rsidRDefault="003832D5" w:rsidP="003832D5">
      <w:pPr>
        <w:pStyle w:val="52"/>
        <w:rPr>
          <w:rFonts w:cs="Times New Roman"/>
        </w:rPr>
      </w:pPr>
      <w:r w:rsidRPr="00AD2D6A">
        <w:rPr>
          <w:rFonts w:cs="Times New Roman"/>
        </w:rPr>
        <w:t>возможность учета планируемого и фактического времени выполнения планово-профилактических работ, а также их классификацию по критериям: технологическое оборудование сети, уровень сети, технология, тип оборудования, оборудование, модуль.</w:t>
      </w:r>
    </w:p>
    <w:p w14:paraId="109A6C0A" w14:textId="77777777" w:rsidR="003832D5" w:rsidRPr="00AD2D6A" w:rsidRDefault="003832D5" w:rsidP="003832D5">
      <w:pPr>
        <w:pStyle w:val="32"/>
      </w:pPr>
      <w:r w:rsidRPr="00AD2D6A">
        <w:t>Подсистема подготовки отчетности по инцидентам и неисправностям</w:t>
      </w:r>
    </w:p>
    <w:p w14:paraId="0F2F69B8" w14:textId="6BB28516" w:rsidR="003832D5" w:rsidRPr="00AD2D6A" w:rsidRDefault="003832D5" w:rsidP="003832D5">
      <w:pPr>
        <w:pStyle w:val="1f0"/>
        <w:rPr>
          <w:rFonts w:ascii="Times New Roman" w:hAnsi="Times New Roman" w:cs="Times New Roman"/>
        </w:rPr>
      </w:pPr>
      <w:r w:rsidRPr="00AD2D6A">
        <w:rPr>
          <w:rFonts w:ascii="Times New Roman" w:eastAsia="Calibri" w:hAnsi="Times New Roman" w:cs="Times New Roman"/>
        </w:rPr>
        <w:t xml:space="preserve">В части подготовки отчетности по инцидентам и неисправностям компонентов и сервисов ГУ </w:t>
      </w:r>
      <w:r w:rsidR="008062AF">
        <w:rPr>
          <w:rFonts w:ascii="Times New Roman" w:eastAsia="Calibri" w:hAnsi="Times New Roman" w:cs="Times New Roman"/>
        </w:rPr>
        <w:t>ПОФП</w:t>
      </w:r>
      <w:r w:rsidRPr="00AD2D6A">
        <w:rPr>
          <w:rFonts w:ascii="Times New Roman" w:eastAsia="Calibri" w:hAnsi="Times New Roman" w:cs="Times New Roman"/>
        </w:rPr>
        <w:t xml:space="preserve"> ГУ должна обеспечивать:</w:t>
      </w:r>
    </w:p>
    <w:p w14:paraId="28F76BA9" w14:textId="77777777" w:rsidR="003832D5" w:rsidRPr="00AD2D6A" w:rsidRDefault="003832D5" w:rsidP="003832D5">
      <w:pPr>
        <w:pStyle w:val="52"/>
        <w:rPr>
          <w:rFonts w:cs="Times New Roman"/>
        </w:rPr>
      </w:pPr>
      <w:r w:rsidRPr="00AD2D6A">
        <w:rPr>
          <w:rFonts w:cs="Times New Roman"/>
        </w:rPr>
        <w:t xml:space="preserve"> функции контроля, накапливая информацию о бизнес-процессах: как часто они запускаются, сколько времени занимает их выполнение, как загружены сотрудники и т.д., предоставляя в графической форме динамику соответствующих показателей. </w:t>
      </w:r>
    </w:p>
    <w:p w14:paraId="36E9E9E1" w14:textId="77777777" w:rsidR="003832D5" w:rsidRPr="00AD2D6A" w:rsidRDefault="003832D5" w:rsidP="003832D5">
      <w:pPr>
        <w:pStyle w:val="52"/>
        <w:rPr>
          <w:rFonts w:cs="Times New Roman"/>
        </w:rPr>
      </w:pPr>
      <w:r w:rsidRPr="00AD2D6A">
        <w:rPr>
          <w:rFonts w:cs="Times New Roman"/>
        </w:rPr>
        <w:t xml:space="preserve">базовый набор отчетов по показателям бизнес-процессов, на основе которых конструируются ключевые показатели эффективности (KPI). </w:t>
      </w:r>
    </w:p>
    <w:p w14:paraId="46BE36C4" w14:textId="77777777" w:rsidR="003832D5" w:rsidRPr="00AD2D6A" w:rsidRDefault="003832D5" w:rsidP="003832D5">
      <w:pPr>
        <w:pStyle w:val="52"/>
        <w:rPr>
          <w:rFonts w:cs="Times New Roman"/>
        </w:rPr>
      </w:pPr>
      <w:r w:rsidRPr="00AD2D6A">
        <w:rPr>
          <w:rFonts w:cs="Times New Roman"/>
        </w:rPr>
        <w:t xml:space="preserve">возможность расширение списка отчётов как по имеющимся, так и вновь создаваемым компонентам и </w:t>
      </w:r>
      <w:proofErr w:type="spellStart"/>
      <w:r w:rsidRPr="00AD2D6A">
        <w:rPr>
          <w:rFonts w:cs="Times New Roman"/>
        </w:rPr>
        <w:t>серисам</w:t>
      </w:r>
      <w:proofErr w:type="spellEnd"/>
      <w:r w:rsidRPr="00AD2D6A">
        <w:rPr>
          <w:rFonts w:cs="Times New Roman"/>
        </w:rPr>
        <w:t xml:space="preserve"> ГУ, за счет </w:t>
      </w:r>
      <w:proofErr w:type="spellStart"/>
      <w:r w:rsidRPr="00AD2D6A">
        <w:rPr>
          <w:rFonts w:cs="Times New Roman"/>
        </w:rPr>
        <w:t>подгрузки</w:t>
      </w:r>
      <w:proofErr w:type="spellEnd"/>
      <w:r w:rsidRPr="00AD2D6A">
        <w:rPr>
          <w:rFonts w:cs="Times New Roman"/>
        </w:rPr>
        <w:t xml:space="preserve"> новых заранее подготовленных шаблонов отчетов.</w:t>
      </w:r>
    </w:p>
    <w:p w14:paraId="0A47CD15" w14:textId="77777777" w:rsidR="003832D5" w:rsidRPr="00AD2D6A" w:rsidRDefault="003832D5" w:rsidP="003832D5">
      <w:pPr>
        <w:pStyle w:val="52"/>
        <w:rPr>
          <w:rFonts w:cs="Times New Roman"/>
        </w:rPr>
      </w:pPr>
      <w:r w:rsidRPr="00AD2D6A">
        <w:rPr>
          <w:rFonts w:cs="Times New Roman"/>
        </w:rPr>
        <w:tab/>
        <w:t>построения отчетов, отражающих значения KPI процессов на текущий момент или за период.</w:t>
      </w:r>
    </w:p>
    <w:p w14:paraId="7F9343DD" w14:textId="77777777" w:rsidR="003832D5" w:rsidRPr="00AD2D6A" w:rsidRDefault="003832D5" w:rsidP="003832D5">
      <w:pPr>
        <w:pStyle w:val="52"/>
        <w:rPr>
          <w:rFonts w:cs="Times New Roman"/>
        </w:rPr>
      </w:pPr>
      <w:r w:rsidRPr="00AD2D6A">
        <w:rPr>
          <w:rFonts w:cs="Times New Roman"/>
        </w:rPr>
        <w:lastRenderedPageBreak/>
        <w:t xml:space="preserve"> формирование отчетов по расписанию.</w:t>
      </w:r>
    </w:p>
    <w:p w14:paraId="4F9F800D" w14:textId="77777777" w:rsidR="003832D5" w:rsidRPr="00AD2D6A" w:rsidRDefault="003832D5" w:rsidP="003832D5">
      <w:pPr>
        <w:pStyle w:val="52"/>
        <w:rPr>
          <w:rFonts w:cs="Times New Roman"/>
        </w:rPr>
      </w:pPr>
      <w:r w:rsidRPr="00AD2D6A">
        <w:rPr>
          <w:rFonts w:cs="Times New Roman"/>
        </w:rPr>
        <w:t xml:space="preserve"> сохранение отчета в файлы офисного формата (MS </w:t>
      </w:r>
      <w:proofErr w:type="spellStart"/>
      <w:r w:rsidRPr="00AD2D6A">
        <w:rPr>
          <w:rFonts w:cs="Times New Roman"/>
        </w:rPr>
        <w:t>Office</w:t>
      </w:r>
      <w:proofErr w:type="spellEnd"/>
      <w:r w:rsidRPr="00AD2D6A">
        <w:rPr>
          <w:rFonts w:cs="Times New Roman"/>
        </w:rPr>
        <w:t xml:space="preserve">, </w:t>
      </w:r>
      <w:proofErr w:type="spellStart"/>
      <w:r w:rsidRPr="00AD2D6A">
        <w:rPr>
          <w:rFonts w:cs="Times New Roman"/>
        </w:rPr>
        <w:t>Open</w:t>
      </w:r>
      <w:proofErr w:type="spellEnd"/>
      <w:r w:rsidRPr="00AD2D6A">
        <w:rPr>
          <w:rFonts w:cs="Times New Roman"/>
        </w:rPr>
        <w:t xml:space="preserve"> </w:t>
      </w:r>
      <w:proofErr w:type="spellStart"/>
      <w:r w:rsidRPr="00AD2D6A">
        <w:rPr>
          <w:rFonts w:cs="Times New Roman"/>
        </w:rPr>
        <w:t>Office</w:t>
      </w:r>
      <w:proofErr w:type="spellEnd"/>
      <w:r w:rsidRPr="00AD2D6A">
        <w:rPr>
          <w:rFonts w:cs="Times New Roman"/>
        </w:rPr>
        <w:t xml:space="preserve">, </w:t>
      </w:r>
      <w:proofErr w:type="spellStart"/>
      <w:r w:rsidRPr="00AD2D6A">
        <w:rPr>
          <w:rFonts w:cs="Times New Roman"/>
        </w:rPr>
        <w:t>csv</w:t>
      </w:r>
      <w:proofErr w:type="spellEnd"/>
      <w:r w:rsidRPr="00AD2D6A">
        <w:rPr>
          <w:rFonts w:cs="Times New Roman"/>
        </w:rPr>
        <w:t xml:space="preserve">, </w:t>
      </w:r>
      <w:proofErr w:type="spellStart"/>
      <w:r w:rsidRPr="00AD2D6A">
        <w:rPr>
          <w:rFonts w:cs="Times New Roman"/>
        </w:rPr>
        <w:t>txt</w:t>
      </w:r>
      <w:proofErr w:type="spellEnd"/>
      <w:r w:rsidRPr="00AD2D6A">
        <w:rPr>
          <w:rFonts w:cs="Times New Roman"/>
        </w:rPr>
        <w:t>)</w:t>
      </w:r>
    </w:p>
    <w:p w14:paraId="35005BD9" w14:textId="77777777" w:rsidR="003832D5" w:rsidRPr="00AD2D6A" w:rsidRDefault="003832D5" w:rsidP="003832D5">
      <w:pPr>
        <w:pStyle w:val="52"/>
        <w:rPr>
          <w:rFonts w:cs="Times New Roman"/>
        </w:rPr>
      </w:pPr>
      <w:r w:rsidRPr="00AD2D6A">
        <w:rPr>
          <w:rFonts w:cs="Times New Roman"/>
        </w:rPr>
        <w:t xml:space="preserve"> графическое представление данных в отчете (в виде диаграмм).</w:t>
      </w:r>
    </w:p>
    <w:p w14:paraId="69D0679A" w14:textId="77777777" w:rsidR="003832D5" w:rsidRPr="00AD2D6A" w:rsidRDefault="003832D5" w:rsidP="003832D5">
      <w:pPr>
        <w:pStyle w:val="52"/>
        <w:rPr>
          <w:rFonts w:cs="Times New Roman"/>
        </w:rPr>
      </w:pPr>
      <w:r w:rsidRPr="00AD2D6A">
        <w:rPr>
          <w:rFonts w:cs="Times New Roman"/>
        </w:rPr>
        <w:t xml:space="preserve"> формирование печатных форм объектов в форматах </w:t>
      </w:r>
      <w:proofErr w:type="spellStart"/>
      <w:r w:rsidRPr="00AD2D6A">
        <w:rPr>
          <w:rFonts w:cs="Times New Roman"/>
        </w:rPr>
        <w:t>html</w:t>
      </w:r>
      <w:proofErr w:type="spellEnd"/>
      <w:r w:rsidRPr="00AD2D6A">
        <w:rPr>
          <w:rFonts w:cs="Times New Roman"/>
        </w:rPr>
        <w:t xml:space="preserve">, </w:t>
      </w:r>
      <w:proofErr w:type="spellStart"/>
      <w:r w:rsidRPr="00AD2D6A">
        <w:rPr>
          <w:rFonts w:cs="Times New Roman"/>
        </w:rPr>
        <w:t>doc</w:t>
      </w:r>
      <w:proofErr w:type="spellEnd"/>
      <w:r w:rsidRPr="00AD2D6A">
        <w:rPr>
          <w:rFonts w:cs="Times New Roman"/>
        </w:rPr>
        <w:t>.</w:t>
      </w:r>
    </w:p>
    <w:p w14:paraId="7B235BA1" w14:textId="77777777" w:rsidR="003832D5" w:rsidRPr="00AD2D6A" w:rsidRDefault="003832D5" w:rsidP="003832D5">
      <w:pPr>
        <w:pStyle w:val="52"/>
        <w:tabs>
          <w:tab w:val="clear" w:pos="2160"/>
        </w:tabs>
        <w:ind w:left="1080" w:hanging="360"/>
        <w:rPr>
          <w:rFonts w:cs="Times New Roman"/>
        </w:rPr>
      </w:pPr>
    </w:p>
    <w:p w14:paraId="167F23C8" w14:textId="77777777" w:rsidR="003832D5" w:rsidRPr="00AD2D6A" w:rsidRDefault="003832D5" w:rsidP="003832D5">
      <w:pPr>
        <w:pStyle w:val="52"/>
        <w:tabs>
          <w:tab w:val="clear" w:pos="2160"/>
        </w:tabs>
        <w:ind w:left="1080" w:hanging="360"/>
        <w:rPr>
          <w:rFonts w:cs="Times New Roman"/>
        </w:rPr>
      </w:pPr>
    </w:p>
    <w:p w14:paraId="268C5F8A" w14:textId="77777777" w:rsidR="003832D5" w:rsidRPr="00AD2D6A" w:rsidRDefault="003832D5" w:rsidP="003832D5">
      <w:pPr>
        <w:pStyle w:val="52"/>
        <w:tabs>
          <w:tab w:val="clear" w:pos="2160"/>
        </w:tabs>
        <w:ind w:left="1080" w:hanging="360"/>
        <w:rPr>
          <w:rFonts w:cs="Times New Roman"/>
        </w:rPr>
      </w:pPr>
    </w:p>
    <w:p w14:paraId="7239E73A" w14:textId="77777777" w:rsidR="003832D5" w:rsidRPr="00AD2D6A" w:rsidRDefault="003832D5" w:rsidP="003832D5"/>
    <w:p w14:paraId="3268A1D2" w14:textId="77777777" w:rsidR="003832D5" w:rsidRPr="00AD2D6A" w:rsidRDefault="003832D5" w:rsidP="003832D5">
      <w:pPr>
        <w:pStyle w:val="6"/>
      </w:pPr>
      <w:r w:rsidRPr="00AD2D6A">
        <w:t>Требования к АРМ оператора и супервизора</w:t>
      </w:r>
    </w:p>
    <w:p w14:paraId="7314B19B" w14:textId="77777777" w:rsidR="003832D5" w:rsidRPr="00AD2D6A" w:rsidRDefault="003832D5" w:rsidP="003832D5">
      <w:pPr>
        <w:keepNext/>
        <w:widowControl w:val="0"/>
        <w:pBdr>
          <w:top w:val="nil"/>
          <w:left w:val="nil"/>
          <w:bottom w:val="nil"/>
          <w:right w:val="nil"/>
          <w:between w:val="nil"/>
        </w:pBdr>
        <w:tabs>
          <w:tab w:val="left" w:pos="993"/>
        </w:tabs>
        <w:spacing w:before="120" w:after="120"/>
        <w:ind w:left="142" w:firstLine="425"/>
        <w:rPr>
          <w:rFonts w:eastAsia="Arial Unicode MS"/>
          <w:sz w:val="28"/>
          <w:szCs w:val="28"/>
          <w:lang w:eastAsia="en-US"/>
        </w:rPr>
      </w:pPr>
      <w:r w:rsidRPr="00AD2D6A">
        <w:rPr>
          <w:rFonts w:eastAsia="Arial Unicode MS"/>
          <w:sz w:val="28"/>
          <w:szCs w:val="28"/>
          <w:lang w:eastAsia="en-US"/>
        </w:rPr>
        <w:t xml:space="preserve">Программное обеспечение, с помощью которого производится обработка обращений, должно быть построено на базе клиент-серверных технологий с обеспечением веб-интерфейса для работы пользователей под управлением ОС семейств MS </w:t>
      </w:r>
      <w:proofErr w:type="spellStart"/>
      <w:r w:rsidRPr="00AD2D6A">
        <w:rPr>
          <w:rFonts w:eastAsia="Arial Unicode MS"/>
          <w:sz w:val="28"/>
          <w:szCs w:val="28"/>
          <w:lang w:eastAsia="en-US"/>
        </w:rPr>
        <w:t>Windows</w:t>
      </w:r>
      <w:proofErr w:type="spellEnd"/>
      <w:r w:rsidRPr="00AD2D6A">
        <w:rPr>
          <w:rFonts w:eastAsia="Arial Unicode MS"/>
          <w:sz w:val="28"/>
          <w:szCs w:val="28"/>
          <w:lang w:eastAsia="en-US"/>
        </w:rPr>
        <w:t xml:space="preserve"> и </w:t>
      </w:r>
      <w:proofErr w:type="spellStart"/>
      <w:r w:rsidRPr="00AD2D6A">
        <w:rPr>
          <w:rFonts w:eastAsia="Arial Unicode MS"/>
          <w:sz w:val="28"/>
          <w:szCs w:val="28"/>
          <w:lang w:eastAsia="en-US"/>
        </w:rPr>
        <w:t>Linux</w:t>
      </w:r>
      <w:proofErr w:type="spellEnd"/>
      <w:r w:rsidRPr="00AD2D6A">
        <w:rPr>
          <w:rFonts w:eastAsia="Arial Unicode MS"/>
          <w:sz w:val="28"/>
          <w:szCs w:val="28"/>
          <w:lang w:eastAsia="en-US"/>
        </w:rPr>
        <w:t>:</w:t>
      </w:r>
    </w:p>
    <w:p w14:paraId="7BEE699C" w14:textId="77777777" w:rsidR="003832D5" w:rsidRPr="00AD2D6A" w:rsidRDefault="003832D5" w:rsidP="003832D5">
      <w:pPr>
        <w:pStyle w:val="52"/>
        <w:rPr>
          <w:rFonts w:cs="Times New Roman"/>
        </w:rPr>
      </w:pPr>
      <w:proofErr w:type="spellStart"/>
      <w:r w:rsidRPr="00AD2D6A">
        <w:rPr>
          <w:rFonts w:cs="Times New Roman"/>
        </w:rPr>
        <w:t>Microsoft</w:t>
      </w:r>
      <w:proofErr w:type="spellEnd"/>
      <w:r w:rsidRPr="00AD2D6A">
        <w:rPr>
          <w:rFonts w:cs="Times New Roman"/>
        </w:rPr>
        <w:t xml:space="preserve"> </w:t>
      </w:r>
      <w:proofErr w:type="spellStart"/>
      <w:r w:rsidRPr="00AD2D6A">
        <w:rPr>
          <w:rFonts w:cs="Times New Roman"/>
        </w:rPr>
        <w:t>Windows</w:t>
      </w:r>
      <w:proofErr w:type="spellEnd"/>
      <w:r w:rsidRPr="00AD2D6A">
        <w:rPr>
          <w:rFonts w:cs="Times New Roman"/>
        </w:rPr>
        <w:t xml:space="preserve"> не ниже версии 8.0;</w:t>
      </w:r>
    </w:p>
    <w:p w14:paraId="045691DE" w14:textId="77777777" w:rsidR="003832D5" w:rsidRPr="00AD2D6A" w:rsidRDefault="003832D5" w:rsidP="003832D5">
      <w:pPr>
        <w:pStyle w:val="52"/>
        <w:rPr>
          <w:rFonts w:cs="Times New Roman"/>
        </w:rPr>
      </w:pPr>
      <w:proofErr w:type="spellStart"/>
      <w:r w:rsidRPr="00AD2D6A">
        <w:rPr>
          <w:rFonts w:cs="Times New Roman"/>
        </w:rPr>
        <w:t>Linux</w:t>
      </w:r>
      <w:proofErr w:type="spellEnd"/>
      <w:r w:rsidRPr="00AD2D6A">
        <w:rPr>
          <w:rFonts w:cs="Times New Roman"/>
        </w:rPr>
        <w:t xml:space="preserve"> </w:t>
      </w:r>
      <w:proofErr w:type="spellStart"/>
      <w:r w:rsidRPr="00AD2D6A">
        <w:rPr>
          <w:rFonts w:cs="Times New Roman"/>
        </w:rPr>
        <w:t>Ubuntu</w:t>
      </w:r>
      <w:proofErr w:type="spellEnd"/>
      <w:r w:rsidRPr="00AD2D6A">
        <w:rPr>
          <w:rFonts w:cs="Times New Roman"/>
        </w:rPr>
        <w:t xml:space="preserve"> 12.04 и 14.04 для 64-битной архитектуры;</w:t>
      </w:r>
    </w:p>
    <w:p w14:paraId="08269F6F" w14:textId="77777777" w:rsidR="003832D5" w:rsidRPr="00AD2D6A" w:rsidRDefault="003832D5" w:rsidP="003832D5">
      <w:pPr>
        <w:pStyle w:val="52"/>
        <w:rPr>
          <w:rFonts w:cs="Times New Roman"/>
        </w:rPr>
      </w:pPr>
      <w:r w:rsidRPr="00AD2D6A">
        <w:rPr>
          <w:rFonts w:cs="Times New Roman"/>
        </w:rPr>
        <w:t>Система должна корректно функционировать в следующих браузерах:</w:t>
      </w:r>
    </w:p>
    <w:p w14:paraId="4CBF1820" w14:textId="77777777" w:rsidR="003832D5" w:rsidRPr="00AD2D6A" w:rsidRDefault="003832D5" w:rsidP="003832D5">
      <w:pPr>
        <w:pStyle w:val="52"/>
        <w:rPr>
          <w:rFonts w:cs="Times New Roman"/>
          <w:lang w:val="en-US"/>
        </w:rPr>
      </w:pPr>
      <w:r w:rsidRPr="00AD2D6A">
        <w:rPr>
          <w:rFonts w:cs="Times New Roman"/>
          <w:lang w:val="en-US"/>
        </w:rPr>
        <w:t xml:space="preserve">Microsoft Internet Explorer </w:t>
      </w:r>
      <w:r w:rsidRPr="00AD2D6A">
        <w:rPr>
          <w:rFonts w:cs="Times New Roman"/>
        </w:rPr>
        <w:t>версии</w:t>
      </w:r>
      <w:r w:rsidRPr="00AD2D6A">
        <w:rPr>
          <w:rFonts w:cs="Times New Roman"/>
          <w:lang w:val="en-US"/>
        </w:rPr>
        <w:t xml:space="preserve"> </w:t>
      </w:r>
      <w:r w:rsidRPr="00AD2D6A">
        <w:rPr>
          <w:rFonts w:cs="Times New Roman"/>
        </w:rPr>
        <w:t>не</w:t>
      </w:r>
      <w:r w:rsidRPr="00AD2D6A">
        <w:rPr>
          <w:rFonts w:cs="Times New Roman"/>
          <w:lang w:val="en-US"/>
        </w:rPr>
        <w:t xml:space="preserve"> </w:t>
      </w:r>
      <w:r w:rsidRPr="00AD2D6A">
        <w:rPr>
          <w:rFonts w:cs="Times New Roman"/>
        </w:rPr>
        <w:t>ниже</w:t>
      </w:r>
      <w:r w:rsidRPr="00AD2D6A">
        <w:rPr>
          <w:rFonts w:cs="Times New Roman"/>
          <w:lang w:val="en-US"/>
        </w:rPr>
        <w:t xml:space="preserve"> 11.0;</w:t>
      </w:r>
    </w:p>
    <w:p w14:paraId="5A0D634F" w14:textId="77777777" w:rsidR="003832D5" w:rsidRPr="00AD2D6A" w:rsidRDefault="003832D5" w:rsidP="003832D5">
      <w:pPr>
        <w:pStyle w:val="52"/>
        <w:ind w:hanging="360"/>
        <w:rPr>
          <w:rFonts w:eastAsia="Times New Roman" w:cs="Times New Roman"/>
        </w:rPr>
      </w:pPr>
      <w:proofErr w:type="spellStart"/>
      <w:r w:rsidRPr="00AD2D6A">
        <w:rPr>
          <w:rFonts w:cs="Times New Roman"/>
        </w:rPr>
        <w:t>Google</w:t>
      </w:r>
      <w:proofErr w:type="spellEnd"/>
      <w:r w:rsidRPr="00AD2D6A">
        <w:rPr>
          <w:rFonts w:cs="Times New Roman"/>
        </w:rPr>
        <w:t xml:space="preserve"> </w:t>
      </w:r>
      <w:proofErr w:type="spellStart"/>
      <w:r w:rsidRPr="00AD2D6A">
        <w:rPr>
          <w:rFonts w:cs="Times New Roman"/>
        </w:rPr>
        <w:t>Chrome</w:t>
      </w:r>
      <w:proofErr w:type="spellEnd"/>
      <w:r w:rsidRPr="00AD2D6A">
        <w:rPr>
          <w:rFonts w:cs="Times New Roman"/>
        </w:rPr>
        <w:t xml:space="preserve"> не ниже 46.0.</w:t>
      </w:r>
    </w:p>
    <w:p w14:paraId="4EA7A5D0" w14:textId="77777777" w:rsidR="003832D5" w:rsidRPr="00AD2D6A" w:rsidRDefault="003832D5" w:rsidP="003832D5">
      <w:pPr>
        <w:pStyle w:val="1f0"/>
        <w:rPr>
          <w:rFonts w:ascii="Times New Roman" w:eastAsia="Arial Unicode MS" w:hAnsi="Times New Roman" w:cs="Times New Roman"/>
        </w:rPr>
      </w:pPr>
      <w:r w:rsidRPr="00AD2D6A">
        <w:rPr>
          <w:rFonts w:ascii="Times New Roman" w:eastAsia="Arial Unicode MS" w:hAnsi="Times New Roman" w:cs="Times New Roman"/>
        </w:rPr>
        <w:t>программное обеспечение оператора должно автоматически изменять статус оператора при блокировке им компьютера или включении заставки экрана.</w:t>
      </w:r>
    </w:p>
    <w:p w14:paraId="10910DC8" w14:textId="77777777" w:rsidR="003832D5" w:rsidRPr="00AD2D6A" w:rsidRDefault="003832D5" w:rsidP="003832D5">
      <w:pPr>
        <w:pStyle w:val="1f0"/>
        <w:rPr>
          <w:rFonts w:ascii="Times New Roman" w:eastAsia="Arial Unicode MS" w:hAnsi="Times New Roman" w:cs="Times New Roman"/>
        </w:rPr>
      </w:pPr>
      <w:r w:rsidRPr="00AD2D6A">
        <w:rPr>
          <w:rFonts w:ascii="Times New Roman" w:eastAsia="Arial Unicode MS" w:hAnsi="Times New Roman" w:cs="Times New Roman"/>
        </w:rPr>
        <w:t>Интерфейс программного обеспечения оператора должен включать в себя как минимум следующие управляющие элементы:</w:t>
      </w:r>
    </w:p>
    <w:p w14:paraId="27CA76BE" w14:textId="77777777" w:rsidR="003832D5" w:rsidRPr="00AD2D6A" w:rsidRDefault="003832D5" w:rsidP="003832D5">
      <w:pPr>
        <w:pStyle w:val="52"/>
        <w:rPr>
          <w:rFonts w:cs="Times New Roman"/>
        </w:rPr>
      </w:pPr>
      <w:r w:rsidRPr="00AD2D6A">
        <w:rPr>
          <w:rFonts w:cs="Times New Roman"/>
        </w:rPr>
        <w:t>Окно управления обращениями;</w:t>
      </w:r>
    </w:p>
    <w:p w14:paraId="1D3A1CA2" w14:textId="77777777" w:rsidR="003832D5" w:rsidRPr="00AD2D6A" w:rsidRDefault="003832D5" w:rsidP="003832D5">
      <w:pPr>
        <w:pStyle w:val="52"/>
        <w:rPr>
          <w:rFonts w:cs="Times New Roman"/>
        </w:rPr>
      </w:pPr>
      <w:r w:rsidRPr="00AD2D6A">
        <w:rPr>
          <w:rFonts w:cs="Times New Roman"/>
        </w:rPr>
        <w:t>Окно со скриптом разговора оператора;</w:t>
      </w:r>
    </w:p>
    <w:p w14:paraId="596942E0" w14:textId="77777777" w:rsidR="003832D5" w:rsidRPr="00AD2D6A" w:rsidRDefault="003832D5" w:rsidP="003832D5">
      <w:pPr>
        <w:pStyle w:val="52"/>
        <w:rPr>
          <w:rFonts w:cs="Times New Roman"/>
        </w:rPr>
      </w:pPr>
      <w:r w:rsidRPr="00AD2D6A">
        <w:rPr>
          <w:rFonts w:cs="Times New Roman"/>
        </w:rPr>
        <w:t>Окно внутреннего чата;</w:t>
      </w:r>
    </w:p>
    <w:p w14:paraId="363764EA" w14:textId="77777777" w:rsidR="003832D5" w:rsidRPr="00AD2D6A" w:rsidRDefault="003832D5" w:rsidP="003832D5">
      <w:pPr>
        <w:pStyle w:val="52"/>
        <w:rPr>
          <w:rFonts w:cs="Times New Roman"/>
        </w:rPr>
      </w:pPr>
      <w:r w:rsidRPr="00AD2D6A">
        <w:rPr>
          <w:rFonts w:cs="Times New Roman"/>
        </w:rPr>
        <w:t>Кнопка запроса помощи у супервизора;</w:t>
      </w:r>
    </w:p>
    <w:p w14:paraId="0627412C" w14:textId="77777777" w:rsidR="003832D5" w:rsidRPr="00AD2D6A" w:rsidRDefault="003832D5" w:rsidP="003832D5">
      <w:pPr>
        <w:pStyle w:val="52"/>
        <w:rPr>
          <w:rFonts w:cs="Times New Roman"/>
        </w:rPr>
      </w:pPr>
      <w:r w:rsidRPr="00AD2D6A">
        <w:rPr>
          <w:rFonts w:cs="Times New Roman"/>
        </w:rPr>
        <w:t>Панель личных показателей оператора;</w:t>
      </w:r>
    </w:p>
    <w:p w14:paraId="2AFBF87F" w14:textId="77777777" w:rsidR="003832D5" w:rsidRPr="00AD2D6A" w:rsidRDefault="003832D5" w:rsidP="003832D5">
      <w:pPr>
        <w:pStyle w:val="52"/>
        <w:rPr>
          <w:rFonts w:cs="Times New Roman"/>
        </w:rPr>
      </w:pPr>
      <w:r w:rsidRPr="00AD2D6A">
        <w:rPr>
          <w:rFonts w:cs="Times New Roman"/>
        </w:rPr>
        <w:t>Панель контактов.</w:t>
      </w:r>
    </w:p>
    <w:p w14:paraId="1F78ECDE" w14:textId="77777777" w:rsidR="003832D5" w:rsidRPr="00AD2D6A" w:rsidRDefault="003832D5" w:rsidP="003832D5">
      <w:pPr>
        <w:pStyle w:val="1f0"/>
        <w:rPr>
          <w:rFonts w:ascii="Times New Roman" w:eastAsia="Arial Unicode MS" w:hAnsi="Times New Roman" w:cs="Times New Roman"/>
        </w:rPr>
      </w:pPr>
      <w:r w:rsidRPr="00AD2D6A">
        <w:rPr>
          <w:rFonts w:ascii="Times New Roman" w:eastAsia="Arial Unicode MS" w:hAnsi="Times New Roman" w:cs="Times New Roman"/>
        </w:rPr>
        <w:t>Программный телефон оператора должен предоставлять оператору следующие возможности:</w:t>
      </w:r>
    </w:p>
    <w:p w14:paraId="7D23B41F" w14:textId="77777777" w:rsidR="003832D5" w:rsidRPr="00AD2D6A" w:rsidRDefault="003832D5" w:rsidP="003832D5">
      <w:pPr>
        <w:pStyle w:val="52"/>
        <w:rPr>
          <w:rFonts w:cs="Times New Roman"/>
          <w:color w:val="000000"/>
        </w:rPr>
      </w:pPr>
      <w:r w:rsidRPr="00AD2D6A">
        <w:rPr>
          <w:rFonts w:cs="Times New Roman"/>
        </w:rPr>
        <w:t>Отображать</w:t>
      </w:r>
      <w:r w:rsidRPr="00AD2D6A">
        <w:rPr>
          <w:rFonts w:cs="Times New Roman"/>
          <w:color w:val="000000"/>
        </w:rPr>
        <w:t xml:space="preserve"> сценарии разговора оператора (скрипт разговора должен определяться очередью, из которой распределено обращение), обладающих следующими функциями:</w:t>
      </w:r>
    </w:p>
    <w:p w14:paraId="5DC2014C" w14:textId="77777777" w:rsidR="003832D5" w:rsidRPr="00AD2D6A" w:rsidRDefault="003832D5" w:rsidP="00331331">
      <w:pPr>
        <w:pStyle w:val="52"/>
        <w:numPr>
          <w:ilvl w:val="1"/>
          <w:numId w:val="17"/>
        </w:numPr>
        <w:rPr>
          <w:rFonts w:cs="Times New Roman"/>
        </w:rPr>
      </w:pPr>
      <w:r w:rsidRPr="00AD2D6A">
        <w:rPr>
          <w:rFonts w:cs="Times New Roman"/>
        </w:rPr>
        <w:t>Подсказки и статьи Базы знаний, связанные с текущим этапом разговора.</w:t>
      </w:r>
    </w:p>
    <w:p w14:paraId="76B89A25" w14:textId="77777777" w:rsidR="003832D5" w:rsidRPr="00AD2D6A" w:rsidRDefault="003832D5" w:rsidP="00331331">
      <w:pPr>
        <w:pStyle w:val="52"/>
        <w:numPr>
          <w:ilvl w:val="1"/>
          <w:numId w:val="17"/>
        </w:numPr>
        <w:rPr>
          <w:rFonts w:cs="Times New Roman"/>
        </w:rPr>
      </w:pPr>
      <w:r w:rsidRPr="00AD2D6A">
        <w:rPr>
          <w:rFonts w:cs="Times New Roman"/>
        </w:rPr>
        <w:t>Возможность категоризации обращения для последующей аналитики.</w:t>
      </w:r>
    </w:p>
    <w:p w14:paraId="22FE7FF8" w14:textId="77777777" w:rsidR="003832D5" w:rsidRPr="00AD2D6A" w:rsidRDefault="003832D5" w:rsidP="00331331">
      <w:pPr>
        <w:pStyle w:val="52"/>
        <w:numPr>
          <w:ilvl w:val="1"/>
          <w:numId w:val="17"/>
        </w:numPr>
        <w:rPr>
          <w:rFonts w:cs="Times New Roman"/>
        </w:rPr>
      </w:pPr>
      <w:r w:rsidRPr="00AD2D6A">
        <w:rPr>
          <w:rFonts w:cs="Times New Roman"/>
        </w:rPr>
        <w:lastRenderedPageBreak/>
        <w:t>Возможность фиксации неограниченного настроенного набора параметров для статистики и передачи в сторонние системы.</w:t>
      </w:r>
    </w:p>
    <w:p w14:paraId="188010C2" w14:textId="77777777" w:rsidR="003832D5" w:rsidRPr="00AD2D6A" w:rsidRDefault="003832D5" w:rsidP="003832D5">
      <w:pPr>
        <w:pStyle w:val="52"/>
        <w:rPr>
          <w:rFonts w:cs="Times New Roman"/>
        </w:rPr>
      </w:pPr>
      <w:r w:rsidRPr="00AD2D6A">
        <w:rPr>
          <w:rFonts w:cs="Times New Roman"/>
        </w:rPr>
        <w:t>Отображение в сценарии разговора следующей информации:</w:t>
      </w:r>
    </w:p>
    <w:p w14:paraId="040F96C8" w14:textId="77777777" w:rsidR="003832D5" w:rsidRPr="00AD2D6A" w:rsidRDefault="003832D5" w:rsidP="00331331">
      <w:pPr>
        <w:pStyle w:val="52"/>
        <w:numPr>
          <w:ilvl w:val="1"/>
          <w:numId w:val="17"/>
        </w:numPr>
        <w:rPr>
          <w:rFonts w:cs="Times New Roman"/>
        </w:rPr>
      </w:pPr>
      <w:r w:rsidRPr="00AD2D6A">
        <w:rPr>
          <w:rFonts w:cs="Times New Roman"/>
        </w:rPr>
        <w:t>идентификатор пользователя и название канала связи, на который пришло обращение;</w:t>
      </w:r>
    </w:p>
    <w:p w14:paraId="651821E3" w14:textId="77777777" w:rsidR="003832D5" w:rsidRPr="00AD2D6A" w:rsidRDefault="003832D5" w:rsidP="00331331">
      <w:pPr>
        <w:pStyle w:val="52"/>
        <w:numPr>
          <w:ilvl w:val="1"/>
          <w:numId w:val="17"/>
        </w:numPr>
        <w:rPr>
          <w:rFonts w:cs="Times New Roman"/>
        </w:rPr>
      </w:pPr>
      <w:r w:rsidRPr="00AD2D6A">
        <w:rPr>
          <w:rFonts w:cs="Times New Roman"/>
        </w:rPr>
        <w:t>информация об абоненте, если он идентифицирован;</w:t>
      </w:r>
    </w:p>
    <w:p w14:paraId="69D8FA3F" w14:textId="77777777" w:rsidR="003832D5" w:rsidRPr="00AD2D6A" w:rsidRDefault="003832D5" w:rsidP="00331331">
      <w:pPr>
        <w:pStyle w:val="52"/>
        <w:numPr>
          <w:ilvl w:val="1"/>
          <w:numId w:val="17"/>
        </w:numPr>
        <w:rPr>
          <w:rFonts w:cs="Times New Roman"/>
        </w:rPr>
      </w:pPr>
      <w:r w:rsidRPr="00AD2D6A">
        <w:rPr>
          <w:rFonts w:cs="Times New Roman"/>
        </w:rPr>
        <w:t>возможность поиска информации об абоненте по озвученным им данным;</w:t>
      </w:r>
    </w:p>
    <w:p w14:paraId="44053B99" w14:textId="77777777" w:rsidR="003832D5" w:rsidRPr="00AD2D6A" w:rsidRDefault="003832D5" w:rsidP="00331331">
      <w:pPr>
        <w:pStyle w:val="52"/>
        <w:numPr>
          <w:ilvl w:val="1"/>
          <w:numId w:val="17"/>
        </w:numPr>
        <w:rPr>
          <w:rFonts w:cs="Times New Roman"/>
        </w:rPr>
      </w:pPr>
      <w:r w:rsidRPr="00AD2D6A">
        <w:rPr>
          <w:rFonts w:cs="Times New Roman"/>
        </w:rPr>
        <w:t xml:space="preserve"> история обращений пользователя.</w:t>
      </w:r>
    </w:p>
    <w:p w14:paraId="17CC27F6" w14:textId="77777777" w:rsidR="003832D5" w:rsidRPr="00AD2D6A" w:rsidRDefault="003832D5" w:rsidP="003832D5">
      <w:pPr>
        <w:pStyle w:val="52"/>
        <w:tabs>
          <w:tab w:val="clear" w:pos="2160"/>
        </w:tabs>
        <w:ind w:left="1080" w:hanging="360"/>
        <w:rPr>
          <w:rFonts w:cs="Times New Roman"/>
        </w:rPr>
      </w:pPr>
    </w:p>
    <w:p w14:paraId="0E25D7DF" w14:textId="77777777" w:rsidR="003832D5" w:rsidRPr="00AD2D6A" w:rsidRDefault="003832D5" w:rsidP="00331331">
      <w:pPr>
        <w:numPr>
          <w:ilvl w:val="0"/>
          <w:numId w:val="24"/>
        </w:numPr>
        <w:ind w:left="142" w:firstLine="425"/>
        <w:jc w:val="left"/>
        <w:rPr>
          <w:sz w:val="28"/>
          <w:szCs w:val="28"/>
        </w:rPr>
      </w:pPr>
      <w:r w:rsidRPr="00AD2D6A">
        <w:rPr>
          <w:sz w:val="28"/>
          <w:szCs w:val="28"/>
        </w:rPr>
        <w:t>Предоставлять возможность текстового взаимодействия с другими пользователям.</w:t>
      </w:r>
    </w:p>
    <w:p w14:paraId="5CD72EC5" w14:textId="77777777" w:rsidR="003832D5" w:rsidRPr="00AD2D6A" w:rsidRDefault="003832D5" w:rsidP="003832D5">
      <w:pPr>
        <w:pStyle w:val="1f0"/>
        <w:rPr>
          <w:rFonts w:ascii="Times New Roman" w:eastAsia="Arial Unicode MS" w:hAnsi="Times New Roman" w:cs="Times New Roman"/>
        </w:rPr>
      </w:pPr>
      <w:r w:rsidRPr="00AD2D6A">
        <w:rPr>
          <w:rFonts w:ascii="Times New Roman" w:eastAsia="Arial Unicode MS" w:hAnsi="Times New Roman" w:cs="Times New Roman"/>
        </w:rPr>
        <w:t>В случае возникновения необходимости операторы должны иметь возможность запрашивать помощь у супервизора. Если оператор не ответил на поступившее обращение, то во избежание повторного не ответа, рабочее место оператора должно автоматически переводиться в нерабочий режим до тех пор, пока не вернется оператор и не перейдет в режим готовности.</w:t>
      </w:r>
    </w:p>
    <w:p w14:paraId="462A3493" w14:textId="77777777" w:rsidR="003832D5" w:rsidRPr="00AD2D6A" w:rsidRDefault="003832D5" w:rsidP="003832D5">
      <w:pPr>
        <w:pStyle w:val="1f0"/>
        <w:rPr>
          <w:rFonts w:ascii="Times New Roman" w:eastAsia="Arial Unicode MS" w:hAnsi="Times New Roman" w:cs="Times New Roman"/>
        </w:rPr>
      </w:pPr>
      <w:r w:rsidRPr="00AD2D6A">
        <w:rPr>
          <w:rFonts w:ascii="Times New Roman" w:eastAsia="Arial Unicode MS" w:hAnsi="Times New Roman" w:cs="Times New Roman"/>
        </w:rPr>
        <w:t>Система должна предусматривать соответствующее оповещение супервизора о каждом случае не ответа оператора на обращение. Помимо оповещения в реальном времени, Система должна формировать соответствующие хронологические отчеты с указанием времени и имени оператора, не ответившего на обращение.</w:t>
      </w:r>
    </w:p>
    <w:p w14:paraId="5C2FD2A7" w14:textId="77777777" w:rsidR="003832D5" w:rsidRPr="00AD2D6A" w:rsidRDefault="003832D5" w:rsidP="003832D5">
      <w:pPr>
        <w:pStyle w:val="1f0"/>
        <w:rPr>
          <w:rFonts w:ascii="Times New Roman" w:eastAsia="Arial Unicode MS" w:hAnsi="Times New Roman" w:cs="Times New Roman"/>
        </w:rPr>
      </w:pPr>
      <w:r w:rsidRPr="00AD2D6A">
        <w:rPr>
          <w:rFonts w:ascii="Times New Roman" w:eastAsia="Arial Unicode MS" w:hAnsi="Times New Roman" w:cs="Times New Roman"/>
        </w:rPr>
        <w:t>Программное обеспечение супервизора должно обеспечивать все требования к клиентскому программному обеспечению оператора и обеспечивать дополнительный объем функций:</w:t>
      </w:r>
    </w:p>
    <w:p w14:paraId="31B1360C" w14:textId="77777777" w:rsidR="003832D5" w:rsidRPr="00AD2D6A" w:rsidRDefault="003832D5" w:rsidP="003832D5">
      <w:pPr>
        <w:pStyle w:val="52"/>
        <w:rPr>
          <w:rFonts w:cs="Times New Roman"/>
        </w:rPr>
      </w:pPr>
      <w:r w:rsidRPr="00AD2D6A">
        <w:rPr>
          <w:rFonts w:cs="Times New Roman"/>
        </w:rPr>
        <w:t>наблюдение за статусом каждого оператора (статус и длительность нахождения в нем);</w:t>
      </w:r>
    </w:p>
    <w:p w14:paraId="76733AFB" w14:textId="77777777" w:rsidR="003832D5" w:rsidRPr="00AD2D6A" w:rsidRDefault="003832D5" w:rsidP="003832D5">
      <w:pPr>
        <w:pStyle w:val="52"/>
        <w:rPr>
          <w:rFonts w:cs="Times New Roman"/>
        </w:rPr>
      </w:pPr>
      <w:r w:rsidRPr="00AD2D6A">
        <w:rPr>
          <w:rFonts w:cs="Times New Roman"/>
        </w:rPr>
        <w:t>отстранение оператора от работы;</w:t>
      </w:r>
    </w:p>
    <w:p w14:paraId="3DAA9A1B" w14:textId="77777777" w:rsidR="003832D5" w:rsidRPr="00AD2D6A" w:rsidRDefault="003832D5" w:rsidP="003832D5">
      <w:pPr>
        <w:pStyle w:val="52"/>
        <w:rPr>
          <w:rFonts w:cs="Times New Roman"/>
        </w:rPr>
      </w:pPr>
      <w:r w:rsidRPr="00AD2D6A">
        <w:rPr>
          <w:rFonts w:cs="Times New Roman"/>
        </w:rPr>
        <w:t>ответ на запрос о помощи оператора и отмена запроса помощи;</w:t>
      </w:r>
    </w:p>
    <w:p w14:paraId="54E6DF70" w14:textId="77777777" w:rsidR="003832D5" w:rsidRPr="00AD2D6A" w:rsidRDefault="003832D5" w:rsidP="003832D5">
      <w:pPr>
        <w:pStyle w:val="52"/>
        <w:rPr>
          <w:rFonts w:cs="Times New Roman"/>
        </w:rPr>
      </w:pPr>
      <w:r w:rsidRPr="00AD2D6A">
        <w:rPr>
          <w:rFonts w:cs="Times New Roman"/>
        </w:rPr>
        <w:t>посылать текстовые сообщения на компьютеры операторов (лично и массово);</w:t>
      </w:r>
    </w:p>
    <w:p w14:paraId="3816BF87" w14:textId="77777777" w:rsidR="003832D5" w:rsidRPr="00AD2D6A" w:rsidRDefault="003832D5" w:rsidP="003832D5">
      <w:pPr>
        <w:pStyle w:val="52"/>
        <w:rPr>
          <w:rFonts w:cs="Times New Roman"/>
        </w:rPr>
      </w:pPr>
      <w:r w:rsidRPr="00AD2D6A">
        <w:rPr>
          <w:rFonts w:cs="Times New Roman"/>
        </w:rPr>
        <w:t>просмотр экранов операторов в режиме реального времени</w:t>
      </w:r>
    </w:p>
    <w:p w14:paraId="5BBE70D6" w14:textId="77777777" w:rsidR="003832D5" w:rsidRPr="00AD2D6A" w:rsidRDefault="003832D5" w:rsidP="003832D5">
      <w:pPr>
        <w:pStyle w:val="6"/>
      </w:pPr>
      <w:bookmarkStart w:id="116" w:name="_Toc17997737"/>
      <w:bookmarkStart w:id="117" w:name="_Toc18337632"/>
      <w:r w:rsidRPr="00AD2D6A">
        <w:t xml:space="preserve">Требования к фиксации действий </w:t>
      </w:r>
      <w:bookmarkEnd w:id="116"/>
      <w:bookmarkEnd w:id="117"/>
      <w:r w:rsidRPr="00AD2D6A">
        <w:t>операторов</w:t>
      </w:r>
    </w:p>
    <w:p w14:paraId="33FBB6EE" w14:textId="6EFFD73A" w:rsidR="003832D5" w:rsidRPr="00AD2D6A" w:rsidRDefault="003832D5" w:rsidP="003832D5">
      <w:pPr>
        <w:rPr>
          <w:rFonts w:eastAsia="Arial Unicode MS"/>
          <w:sz w:val="28"/>
          <w:szCs w:val="28"/>
          <w:lang w:eastAsia="en-US"/>
        </w:rPr>
      </w:pPr>
      <w:r w:rsidRPr="00AD2D6A">
        <w:rPr>
          <w:rFonts w:eastAsia="Arial Unicode MS"/>
          <w:sz w:val="28"/>
          <w:szCs w:val="28"/>
          <w:lang w:eastAsia="en-US"/>
        </w:rPr>
        <w:t xml:space="preserve">ГУ, </w:t>
      </w:r>
      <w:r w:rsidR="008062AF">
        <w:rPr>
          <w:rFonts w:eastAsia="Arial Unicode MS"/>
          <w:sz w:val="28"/>
          <w:szCs w:val="28"/>
          <w:lang w:eastAsia="en-US"/>
        </w:rPr>
        <w:t>ПОФП</w:t>
      </w:r>
      <w:r w:rsidRPr="00AD2D6A">
        <w:rPr>
          <w:rFonts w:eastAsia="Arial Unicode MS"/>
          <w:sz w:val="28"/>
          <w:szCs w:val="28"/>
          <w:lang w:eastAsia="en-US"/>
        </w:rPr>
        <w:t xml:space="preserve"> ГУ должна обеспечить ведение истории действий сотрудников в специализированном модуле. Модуль предназначен для контроля действий сотрудников и должен предоставлять возможности:</w:t>
      </w:r>
    </w:p>
    <w:p w14:paraId="5AA5A598" w14:textId="77777777" w:rsidR="003832D5" w:rsidRPr="00AD2D6A" w:rsidRDefault="003832D5" w:rsidP="003832D5">
      <w:pPr>
        <w:pStyle w:val="52"/>
        <w:rPr>
          <w:rFonts w:cs="Times New Roman"/>
        </w:rPr>
      </w:pPr>
      <w:r w:rsidRPr="00AD2D6A">
        <w:rPr>
          <w:rFonts w:cs="Times New Roman"/>
        </w:rPr>
        <w:t>просмотра истории действий сотрудников на административном интерфейсе;</w:t>
      </w:r>
    </w:p>
    <w:p w14:paraId="1FCEAFF5" w14:textId="77777777" w:rsidR="003832D5" w:rsidRPr="00AD2D6A" w:rsidRDefault="003832D5" w:rsidP="003832D5">
      <w:pPr>
        <w:pStyle w:val="52"/>
        <w:rPr>
          <w:rFonts w:cs="Times New Roman"/>
        </w:rPr>
      </w:pPr>
      <w:r w:rsidRPr="00AD2D6A">
        <w:rPr>
          <w:rFonts w:cs="Times New Roman"/>
        </w:rPr>
        <w:t>просмотра активности сотрудников (</w:t>
      </w:r>
      <w:proofErr w:type="spellStart"/>
      <w:r w:rsidRPr="00AD2D6A">
        <w:rPr>
          <w:rFonts w:cs="Times New Roman"/>
        </w:rPr>
        <w:t>login</w:t>
      </w:r>
      <w:proofErr w:type="spellEnd"/>
      <w:r w:rsidRPr="00AD2D6A">
        <w:rPr>
          <w:rFonts w:cs="Times New Roman"/>
        </w:rPr>
        <w:t>/</w:t>
      </w:r>
      <w:proofErr w:type="spellStart"/>
      <w:r w:rsidRPr="00AD2D6A">
        <w:rPr>
          <w:rFonts w:cs="Times New Roman"/>
        </w:rPr>
        <w:t>logout</w:t>
      </w:r>
      <w:proofErr w:type="spellEnd"/>
      <w:r w:rsidRPr="00AD2D6A">
        <w:rPr>
          <w:rFonts w:cs="Times New Roman"/>
        </w:rPr>
        <w:t>).</w:t>
      </w:r>
    </w:p>
    <w:p w14:paraId="57410785" w14:textId="77777777" w:rsidR="003832D5" w:rsidRPr="00AD2D6A" w:rsidRDefault="003832D5" w:rsidP="003832D5">
      <w:pPr>
        <w:pStyle w:val="52"/>
        <w:tabs>
          <w:tab w:val="clear" w:pos="2160"/>
        </w:tabs>
        <w:ind w:left="1080"/>
        <w:rPr>
          <w:rFonts w:cs="Times New Roman"/>
        </w:rPr>
      </w:pPr>
    </w:p>
    <w:p w14:paraId="74CA5806" w14:textId="77777777" w:rsidR="003832D5" w:rsidRPr="00AD2D6A" w:rsidRDefault="003832D5" w:rsidP="003832D5">
      <w:pPr>
        <w:pStyle w:val="33"/>
      </w:pPr>
      <w:bookmarkStart w:id="118" w:name="_Toc22311573"/>
      <w:bookmarkStart w:id="119" w:name="_Toc89894216"/>
      <w:bookmarkStart w:id="120" w:name="_Toc90329588"/>
      <w:r w:rsidRPr="00AD2D6A">
        <w:lastRenderedPageBreak/>
        <w:t>Требования к техническому обеспечению</w:t>
      </w:r>
      <w:bookmarkEnd w:id="118"/>
      <w:bookmarkEnd w:id="119"/>
      <w:bookmarkEnd w:id="120"/>
    </w:p>
    <w:p w14:paraId="119FCECD" w14:textId="77777777" w:rsidR="003832D5" w:rsidRPr="00AD2D6A" w:rsidRDefault="003832D5" w:rsidP="003832D5">
      <w:pPr>
        <w:pStyle w:val="1f0"/>
        <w:rPr>
          <w:rFonts w:ascii="Times New Roman" w:eastAsia="Arial Unicode MS" w:hAnsi="Times New Roman" w:cs="Times New Roman"/>
        </w:rPr>
      </w:pPr>
      <w:r w:rsidRPr="00AD2D6A">
        <w:rPr>
          <w:rFonts w:ascii="Times New Roman" w:eastAsia="Arial Unicode MS" w:hAnsi="Times New Roman" w:cs="Times New Roman"/>
        </w:rPr>
        <w:t xml:space="preserve">Для проведения предварительных испытаний Исполнитель обязан обеспечить размещение прикладного программного обеспечения ГУ на собственных вычислительных ресурсах. </w:t>
      </w:r>
    </w:p>
    <w:p w14:paraId="3ACD4240" w14:textId="77777777" w:rsidR="003832D5" w:rsidRPr="00AD2D6A" w:rsidRDefault="003832D5" w:rsidP="003832D5">
      <w:pPr>
        <w:pStyle w:val="1f0"/>
        <w:rPr>
          <w:rFonts w:ascii="Times New Roman" w:eastAsia="Arial Unicode MS" w:hAnsi="Times New Roman" w:cs="Times New Roman"/>
        </w:rPr>
      </w:pPr>
      <w:r w:rsidRPr="00AD2D6A">
        <w:rPr>
          <w:rFonts w:ascii="Times New Roman" w:eastAsia="Arial Unicode MS" w:hAnsi="Times New Roman" w:cs="Times New Roman"/>
        </w:rPr>
        <w:t xml:space="preserve">Техническое обеспечение ГУ (комплекс технических средств, на котором обеспечивается размещение прикладных компонентов и платформенных подсистем ГУ) не входит в состав системы и предоставляется Заказчику сторонним поставщиком в виде выделенной инфраструктуры по сервисной модели. Предоставление вычислительных ресурсов Исполнителю в целях обеспечения выполнения работ по настоящему техническому заданию обеспечивается на основании обращения Исполнителя в адрес Заказчика. </w:t>
      </w:r>
    </w:p>
    <w:p w14:paraId="6F73586E" w14:textId="77777777" w:rsidR="003832D5" w:rsidRPr="00AD2D6A" w:rsidRDefault="003832D5" w:rsidP="003832D5">
      <w:pPr>
        <w:pStyle w:val="1f0"/>
        <w:rPr>
          <w:rFonts w:ascii="Times New Roman" w:eastAsia="Arial Unicode MS" w:hAnsi="Times New Roman" w:cs="Times New Roman"/>
        </w:rPr>
      </w:pPr>
      <w:r w:rsidRPr="00AD2D6A">
        <w:rPr>
          <w:rFonts w:ascii="Times New Roman" w:eastAsia="Arial Unicode MS" w:hAnsi="Times New Roman" w:cs="Times New Roman"/>
        </w:rPr>
        <w:t>Исполнитель должен обеспечить перенос разработанных и успешно выдержавших испытания компонентов и подсистемы с собственных вычислительных ресурсов на инфраструктуру, предоставляемую Заказчиком по согласованию с Заказчиком и при участии специалистов с его стороны.</w:t>
      </w:r>
    </w:p>
    <w:p w14:paraId="3714633B" w14:textId="77777777" w:rsidR="003832D5" w:rsidRPr="00AD2D6A" w:rsidRDefault="003832D5" w:rsidP="003832D5">
      <w:pPr>
        <w:pStyle w:val="33"/>
      </w:pPr>
      <w:bookmarkStart w:id="121" w:name="_Toc22311574"/>
      <w:bookmarkStart w:id="122" w:name="_Toc89894217"/>
      <w:bookmarkStart w:id="123" w:name="_Toc90329589"/>
      <w:r w:rsidRPr="00AD2D6A">
        <w:t>Требования к метрологическому обеспечению</w:t>
      </w:r>
      <w:bookmarkEnd w:id="121"/>
      <w:bookmarkEnd w:id="122"/>
      <w:bookmarkEnd w:id="123"/>
      <w:r w:rsidRPr="00AD2D6A">
        <w:t xml:space="preserve"> </w:t>
      </w:r>
    </w:p>
    <w:p w14:paraId="242F9E3C" w14:textId="77777777" w:rsidR="003832D5" w:rsidRPr="00AD2D6A" w:rsidRDefault="003832D5" w:rsidP="003832D5">
      <w:pPr>
        <w:pStyle w:val="1f0"/>
        <w:rPr>
          <w:rFonts w:ascii="Times New Roman" w:eastAsia="Arial Unicode MS" w:hAnsi="Times New Roman" w:cs="Times New Roman"/>
        </w:rPr>
      </w:pPr>
      <w:r w:rsidRPr="00AD2D6A">
        <w:rPr>
          <w:rFonts w:ascii="Times New Roman" w:eastAsia="Arial Unicode MS" w:hAnsi="Times New Roman" w:cs="Times New Roman"/>
        </w:rPr>
        <w:t>Требования не предъявляются.</w:t>
      </w:r>
    </w:p>
    <w:p w14:paraId="51D6286E" w14:textId="77777777" w:rsidR="003832D5" w:rsidRPr="00AD2D6A" w:rsidRDefault="003832D5" w:rsidP="003832D5">
      <w:pPr>
        <w:pStyle w:val="33"/>
      </w:pPr>
      <w:bookmarkStart w:id="124" w:name="_Toc22311575"/>
      <w:bookmarkStart w:id="125" w:name="_Toc89894218"/>
      <w:bookmarkStart w:id="126" w:name="_Toc90329590"/>
      <w:r w:rsidRPr="00AD2D6A">
        <w:t>Требования к организационному обеспечению</w:t>
      </w:r>
      <w:bookmarkEnd w:id="124"/>
      <w:bookmarkEnd w:id="125"/>
      <w:bookmarkEnd w:id="126"/>
    </w:p>
    <w:p w14:paraId="1FD9EC7D"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iCs/>
        </w:rPr>
        <w:t xml:space="preserve">Организационное обеспечение </w:t>
      </w:r>
      <w:r w:rsidRPr="00AD2D6A">
        <w:rPr>
          <w:rFonts w:ascii="Times New Roman" w:hAnsi="Times New Roman" w:cs="Times New Roman"/>
        </w:rPr>
        <w:t>ГУ должно</w:t>
      </w:r>
      <w:r w:rsidRPr="00AD2D6A">
        <w:rPr>
          <w:rFonts w:ascii="Times New Roman" w:hAnsi="Times New Roman" w:cs="Times New Roman"/>
          <w:iCs/>
        </w:rPr>
        <w:t xml:space="preserve"> представлять собой</w:t>
      </w:r>
      <w:r w:rsidRPr="00AD2D6A">
        <w:rPr>
          <w:rFonts w:ascii="Times New Roman" w:hAnsi="Times New Roman" w:cs="Times New Roman"/>
        </w:rPr>
        <w:t xml:space="preserve"> совокупность документов, подготовленных в рамках реализации ГУ, устанавливающих организационную структуру, права и обязанности пользователей и эксплуатационного персонала ГУ и составных частей, входящих в ее состав, в условиях функционирования, проверки и обеспечения работоспособности.</w:t>
      </w:r>
    </w:p>
    <w:p w14:paraId="065239CD" w14:textId="77777777" w:rsidR="003832D5" w:rsidRPr="00AD2D6A" w:rsidRDefault="003832D5" w:rsidP="003832D5">
      <w:pPr>
        <w:pStyle w:val="1f0"/>
        <w:rPr>
          <w:rFonts w:ascii="Times New Roman" w:hAnsi="Times New Roman" w:cs="Times New Roman"/>
          <w:iCs/>
        </w:rPr>
      </w:pPr>
      <w:r w:rsidRPr="00AD2D6A">
        <w:rPr>
          <w:rFonts w:ascii="Times New Roman" w:hAnsi="Times New Roman" w:cs="Times New Roman"/>
          <w:iCs/>
        </w:rPr>
        <w:t>Организационная структура ГУ должна позволять выполнять все предусмотренные Техническим заданием функции с учетом их распределения по уровням управления.</w:t>
      </w:r>
    </w:p>
    <w:p w14:paraId="1B801E67" w14:textId="77777777" w:rsidR="003832D5" w:rsidRPr="00AD2D6A" w:rsidRDefault="003832D5" w:rsidP="003832D5">
      <w:pPr>
        <w:pStyle w:val="1f0"/>
        <w:rPr>
          <w:rFonts w:ascii="Times New Roman" w:hAnsi="Times New Roman" w:cs="Times New Roman"/>
          <w:iCs/>
        </w:rPr>
      </w:pPr>
      <w:r w:rsidRPr="00AD2D6A">
        <w:rPr>
          <w:rFonts w:ascii="Times New Roman" w:hAnsi="Times New Roman" w:cs="Times New Roman"/>
          <w:iCs/>
        </w:rPr>
        <w:t>Содержание и оформление документов, устанавливающих организационную структуру, права и обязанности пользователей и эксплуатационного персонала в условиях функционирования, проверки и обеспечения работоспособности Системы, должны отвечать требованиям ГОСТ 24.209-80.</w:t>
      </w:r>
    </w:p>
    <w:p w14:paraId="1D1B2059"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Организационное обеспечение должно быть достаточным для эффективного выполнения персоналом ГУ возложенных на него обязанностей при осуществлении автоматизированных и связанных с ними неавтоматизированных функций системы.</w:t>
      </w:r>
    </w:p>
    <w:p w14:paraId="34B4C263"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lastRenderedPageBreak/>
        <w:t xml:space="preserve">Инструкции организационного обеспечения должны определять действия персонала ГУ, необходимые для выполнения каждой автоматизированной функции, во всех режимах функционирования системы, с учетом заданных требований реализации персоналом ГУ своих функциональных обязанностей, а также содержать конкретные указания о действиях в случае возникновения аварийных ситуаций или нарушении нормальных условий функционирования. </w:t>
      </w:r>
    </w:p>
    <w:p w14:paraId="15921175" w14:textId="77777777" w:rsidR="003832D5" w:rsidRPr="00AD2D6A" w:rsidRDefault="003832D5" w:rsidP="003832D5">
      <w:pPr>
        <w:pStyle w:val="1f0"/>
        <w:rPr>
          <w:rFonts w:ascii="Times New Roman" w:hAnsi="Times New Roman" w:cs="Times New Roman"/>
          <w:iCs/>
        </w:rPr>
      </w:pPr>
      <w:r w:rsidRPr="00AD2D6A">
        <w:rPr>
          <w:rFonts w:ascii="Times New Roman" w:hAnsi="Times New Roman" w:cs="Times New Roman"/>
          <w:iCs/>
        </w:rPr>
        <w:t>В процессе выполнения работ по настоящему Техническому заданию Заказчиком должны быть определены должностные лица, ответственные за:</w:t>
      </w:r>
    </w:p>
    <w:p w14:paraId="1FB45F8A" w14:textId="77777777" w:rsidR="003832D5" w:rsidRPr="00AD2D6A" w:rsidRDefault="003832D5" w:rsidP="003832D5">
      <w:pPr>
        <w:pStyle w:val="52"/>
        <w:rPr>
          <w:rFonts w:cs="Times New Roman"/>
        </w:rPr>
      </w:pPr>
      <w:r w:rsidRPr="00AD2D6A">
        <w:rPr>
          <w:rFonts w:cs="Times New Roman"/>
        </w:rPr>
        <w:t>администрирование составных частей ГУ;</w:t>
      </w:r>
    </w:p>
    <w:p w14:paraId="65C20726" w14:textId="77777777" w:rsidR="003832D5" w:rsidRPr="00AD2D6A" w:rsidRDefault="003832D5" w:rsidP="003832D5">
      <w:pPr>
        <w:pStyle w:val="52"/>
        <w:rPr>
          <w:rFonts w:cs="Times New Roman"/>
        </w:rPr>
      </w:pPr>
      <w:r w:rsidRPr="00AD2D6A">
        <w:rPr>
          <w:rFonts w:cs="Times New Roman"/>
        </w:rPr>
        <w:t>обеспечение безопасности информации, обрабатываемой во ГУ;</w:t>
      </w:r>
    </w:p>
    <w:p w14:paraId="5F992AB9" w14:textId="77777777" w:rsidR="003832D5" w:rsidRPr="00AD2D6A" w:rsidRDefault="003832D5" w:rsidP="003832D5">
      <w:pPr>
        <w:pStyle w:val="52"/>
        <w:rPr>
          <w:rFonts w:cs="Times New Roman"/>
        </w:rPr>
      </w:pPr>
      <w:r w:rsidRPr="00AD2D6A">
        <w:rPr>
          <w:rFonts w:cs="Times New Roman"/>
        </w:rPr>
        <w:t>управление работой персонала по обслуживанию ГУ.</w:t>
      </w:r>
    </w:p>
    <w:p w14:paraId="1208E6F5"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К работе с ГУ должны допускаться сотрудники, имеющие навыки работы на персональном компьютере, ознакомленные с правилами эксплуатации и прошедшие обучение работе с компонентами системы в объеме, предусмотренном настоящим ТЗ. </w:t>
      </w:r>
    </w:p>
    <w:p w14:paraId="4364FB55"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Порядок и функции, связанные с обеспечением эксплуатации и администрированием компонентов ГУ, платформенных подсистем ГУ, поддержанием информационного и других видов обеспечения, должен быть отражен в рабочей документации на соответствующие составные части системы.</w:t>
      </w:r>
    </w:p>
    <w:p w14:paraId="140ACC04" w14:textId="77777777" w:rsidR="003832D5" w:rsidRPr="00AD2D6A" w:rsidRDefault="003832D5" w:rsidP="003832D5">
      <w:pPr>
        <w:pStyle w:val="33"/>
      </w:pPr>
      <w:bookmarkStart w:id="127" w:name="_Toc22311576"/>
      <w:bookmarkStart w:id="128" w:name="_Toc89894219"/>
      <w:bookmarkStart w:id="129" w:name="_Toc90329591"/>
      <w:r w:rsidRPr="00AD2D6A">
        <w:t>Требования к методическому обеспечению</w:t>
      </w:r>
      <w:bookmarkEnd w:id="127"/>
      <w:bookmarkEnd w:id="128"/>
      <w:bookmarkEnd w:id="129"/>
    </w:p>
    <w:p w14:paraId="7D416AA6"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В качестве методического обеспечения должны быть использованы как минимум следующие нормативные правовые акты РФ и нормативно-технические документы:</w:t>
      </w:r>
    </w:p>
    <w:p w14:paraId="51A56128" w14:textId="77777777" w:rsidR="003832D5" w:rsidRPr="00AD2D6A" w:rsidRDefault="003832D5" w:rsidP="003832D5">
      <w:pPr>
        <w:pStyle w:val="52"/>
        <w:rPr>
          <w:rFonts w:cs="Times New Roman"/>
        </w:rPr>
      </w:pPr>
      <w:r w:rsidRPr="00AD2D6A">
        <w:rPr>
          <w:rFonts w:cs="Times New Roman"/>
        </w:rPr>
        <w:t>Указ Президента Российской Федерации от 07.05.2018 №204 «О национальных целях и стратегических задачах развития Российской Федерации на период до 2024 года»;</w:t>
      </w:r>
    </w:p>
    <w:p w14:paraId="508D294D" w14:textId="77777777" w:rsidR="003832D5" w:rsidRPr="00AD2D6A" w:rsidRDefault="003832D5" w:rsidP="003832D5">
      <w:pPr>
        <w:pStyle w:val="52"/>
        <w:rPr>
          <w:rFonts w:cs="Times New Roman"/>
        </w:rPr>
      </w:pPr>
      <w:r w:rsidRPr="00AD2D6A">
        <w:rPr>
          <w:rFonts w:cs="Times New Roman"/>
        </w:rPr>
        <w:t>«Бюджетный кодекс Российской Федерации» от 31.07.1998 №145-ФЗ;</w:t>
      </w:r>
    </w:p>
    <w:p w14:paraId="52764CC8" w14:textId="77777777" w:rsidR="003832D5" w:rsidRPr="00AD2D6A" w:rsidRDefault="003832D5" w:rsidP="003832D5">
      <w:pPr>
        <w:pStyle w:val="52"/>
        <w:rPr>
          <w:rFonts w:cs="Times New Roman"/>
        </w:rPr>
      </w:pPr>
      <w:r w:rsidRPr="00AD2D6A">
        <w:rPr>
          <w:rFonts w:cs="Times New Roman"/>
        </w:rPr>
        <w:t>Федеральный закон « О федеральном бюджете на 2021 год и на плановый период 2022 и 2023 годов» от 08.12.2020 №385-ФЗ;</w:t>
      </w:r>
    </w:p>
    <w:p w14:paraId="1F6C7E62" w14:textId="77777777" w:rsidR="003832D5" w:rsidRPr="00AD2D6A" w:rsidRDefault="003832D5" w:rsidP="003832D5">
      <w:pPr>
        <w:pStyle w:val="52"/>
        <w:rPr>
          <w:rFonts w:cs="Times New Roman"/>
        </w:rPr>
      </w:pPr>
      <w:r w:rsidRPr="00AD2D6A">
        <w:rPr>
          <w:rFonts w:cs="Times New Roman"/>
        </w:rPr>
        <w:t>законы о бюджетах субъектов Российской Федерации;</w:t>
      </w:r>
    </w:p>
    <w:p w14:paraId="20393465" w14:textId="77777777" w:rsidR="003832D5" w:rsidRPr="00AD2D6A" w:rsidRDefault="003832D5" w:rsidP="003832D5">
      <w:pPr>
        <w:pStyle w:val="52"/>
        <w:rPr>
          <w:rFonts w:cs="Times New Roman"/>
        </w:rPr>
      </w:pPr>
      <w:r w:rsidRPr="00AD2D6A">
        <w:rPr>
          <w:rFonts w:cs="Times New Roman"/>
        </w:rPr>
        <w:t>Постановление Правительства Российской Федерации от 31 октября 2018 г. № 1288 «Об организации проектной деятельности в Правительстве Российской Федерации»;</w:t>
      </w:r>
    </w:p>
    <w:p w14:paraId="4D9BC269" w14:textId="77777777" w:rsidR="003832D5" w:rsidRPr="00AD2D6A" w:rsidRDefault="003832D5" w:rsidP="003832D5">
      <w:pPr>
        <w:pStyle w:val="52"/>
        <w:rPr>
          <w:rFonts w:cs="Times New Roman"/>
        </w:rPr>
      </w:pPr>
      <w:r w:rsidRPr="00AD2D6A">
        <w:rPr>
          <w:rFonts w:cs="Times New Roman"/>
        </w:rPr>
        <w:t>Методические рекомендации по организации проектной деятельности в федеральных органах исполнительной власти, утв. Аппаратом Правительства РФ 12.03.2018 № 1937п-П6;</w:t>
      </w:r>
    </w:p>
    <w:p w14:paraId="6B7E0711" w14:textId="77777777" w:rsidR="003832D5" w:rsidRPr="00AD2D6A" w:rsidRDefault="003832D5" w:rsidP="003832D5">
      <w:pPr>
        <w:pStyle w:val="52"/>
        <w:rPr>
          <w:rFonts w:cs="Times New Roman"/>
        </w:rPr>
      </w:pPr>
      <w:r w:rsidRPr="00AD2D6A">
        <w:rPr>
          <w:rFonts w:cs="Times New Roman"/>
        </w:rPr>
        <w:t xml:space="preserve">Методические указания по мониторингу и внесению изменений в национальные проекты (программы) и федеральные проекты, утверждены президиумом Совета при </w:t>
      </w:r>
      <w:r w:rsidRPr="00AD2D6A">
        <w:rPr>
          <w:rFonts w:cs="Times New Roman"/>
        </w:rPr>
        <w:lastRenderedPageBreak/>
        <w:t>Президенте Российской Федерации по стратегическому развитию и национальным проектам (протокол от 3 декабря 2018 года №14);</w:t>
      </w:r>
    </w:p>
    <w:p w14:paraId="5CE1F79B" w14:textId="77777777" w:rsidR="003832D5" w:rsidRPr="00AD2D6A" w:rsidRDefault="003832D5" w:rsidP="003832D5">
      <w:pPr>
        <w:pStyle w:val="52"/>
        <w:rPr>
          <w:rFonts w:cs="Times New Roman"/>
        </w:rPr>
      </w:pPr>
      <w:r w:rsidRPr="00AD2D6A">
        <w:rPr>
          <w:rFonts w:cs="Times New Roman"/>
        </w:rPr>
        <w:t>Постановление Правительства Российской Федерации от 16.11.2015 № 1236 «Об установлении запрета на допуск программного обеспечения, происходящего из иностранных государств, для целей осуществления закупок для обеспечения государственных и муниципальных нужд»;</w:t>
      </w:r>
    </w:p>
    <w:p w14:paraId="63E4ECD1" w14:textId="77777777" w:rsidR="003832D5" w:rsidRPr="00AD2D6A" w:rsidRDefault="003832D5" w:rsidP="003832D5">
      <w:pPr>
        <w:pStyle w:val="52"/>
        <w:rPr>
          <w:rFonts w:cs="Times New Roman"/>
          <w:iCs/>
        </w:rPr>
      </w:pPr>
      <w:r w:rsidRPr="00AD2D6A">
        <w:rPr>
          <w:rFonts w:cs="Times New Roman"/>
        </w:rPr>
        <w:t>Постановление Правительства Российской Федерации от 23.03.2017 № 325 «Об утверждении дополнительных требований к программам для электронных вычислительных машин и базам данных, сведения о которых включены в реестр российского программного обеспечения, и внесении изменений в Правила формирования и ведения единого реестра российских программ для электронных вычислительных машин и баз данных».</w:t>
      </w:r>
      <w:bookmarkStart w:id="130" w:name="_Toc257710189"/>
    </w:p>
    <w:p w14:paraId="605E0343" w14:textId="77777777" w:rsidR="003832D5" w:rsidRPr="00AD2D6A" w:rsidRDefault="003832D5" w:rsidP="003832D5">
      <w:pPr>
        <w:pStyle w:val="13"/>
      </w:pPr>
      <w:bookmarkStart w:id="131" w:name="_Ref132688269"/>
      <w:bookmarkStart w:id="132" w:name="_Toc22311577"/>
      <w:bookmarkStart w:id="133" w:name="_Toc89894220"/>
      <w:bookmarkStart w:id="134" w:name="_Toc90329592"/>
      <w:bookmarkEnd w:id="130"/>
      <w:r w:rsidRPr="00AD2D6A">
        <w:lastRenderedPageBreak/>
        <w:t xml:space="preserve">Состав и содержание работ по </w:t>
      </w:r>
      <w:bookmarkEnd w:id="131"/>
      <w:r w:rsidRPr="00AD2D6A">
        <w:t>созданию системы</w:t>
      </w:r>
      <w:bookmarkEnd w:id="132"/>
      <w:bookmarkEnd w:id="133"/>
      <w:bookmarkEnd w:id="134"/>
    </w:p>
    <w:p w14:paraId="11B00C6A"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Создание ГУ осуществляется в рамках работ по отдельным частным техническим заданиям и договорам в целях оптимизации сроков создания и ввода в эксплуатацию отдельных элементов системы, повышения эффективности управления созданием системы и предусматривает:</w:t>
      </w:r>
    </w:p>
    <w:p w14:paraId="29D907A4" w14:textId="77777777" w:rsidR="003832D5" w:rsidRPr="00AD2D6A" w:rsidRDefault="003832D5" w:rsidP="003832D5">
      <w:pPr>
        <w:pStyle w:val="52"/>
        <w:rPr>
          <w:rFonts w:cs="Times New Roman"/>
        </w:rPr>
      </w:pPr>
      <w:r w:rsidRPr="00AD2D6A">
        <w:rPr>
          <w:rFonts w:cs="Times New Roman"/>
        </w:rPr>
        <w:t>создание ГУ, включая формирование необходимого информационного обеспечения;</w:t>
      </w:r>
    </w:p>
    <w:p w14:paraId="0606DCD9" w14:textId="77777777" w:rsidR="003832D5" w:rsidRPr="00AD2D6A" w:rsidRDefault="003832D5" w:rsidP="003832D5">
      <w:pPr>
        <w:pStyle w:val="52"/>
        <w:rPr>
          <w:rFonts w:cs="Times New Roman"/>
        </w:rPr>
      </w:pPr>
      <w:r w:rsidRPr="00AD2D6A">
        <w:rPr>
          <w:rFonts w:cs="Times New Roman"/>
        </w:rPr>
        <w:t>создание П-ОИБ ГУ (Частное техническое задание представляется в виде справочного Приложения к настоящему ТЗ);</w:t>
      </w:r>
    </w:p>
    <w:p w14:paraId="50532222" w14:textId="77777777" w:rsidR="003832D5" w:rsidRPr="00AD2D6A" w:rsidRDefault="003832D5" w:rsidP="003832D5">
      <w:pPr>
        <w:pStyle w:val="52"/>
        <w:rPr>
          <w:rFonts w:cs="Times New Roman"/>
        </w:rPr>
      </w:pPr>
      <w:r w:rsidRPr="00AD2D6A">
        <w:rPr>
          <w:rFonts w:cs="Times New Roman"/>
        </w:rPr>
        <w:t>предоставление необходимой для функционирования ГУ аппаратно-программной инфраструктуры по сервисной модели ;</w:t>
      </w:r>
    </w:p>
    <w:p w14:paraId="20516020" w14:textId="77777777" w:rsidR="003832D5" w:rsidRPr="00AD2D6A" w:rsidRDefault="003832D5" w:rsidP="003832D5">
      <w:pPr>
        <w:pStyle w:val="52"/>
        <w:rPr>
          <w:rFonts w:cs="Times New Roman"/>
        </w:rPr>
      </w:pPr>
      <w:r w:rsidRPr="00AD2D6A">
        <w:rPr>
          <w:rFonts w:cs="Times New Roman"/>
        </w:rPr>
        <w:t>приобретение заказчиком прав на использование предусмотренного проектными решениями программного обеспечения;</w:t>
      </w:r>
    </w:p>
    <w:p w14:paraId="6CE16312" w14:textId="77777777" w:rsidR="003832D5" w:rsidRPr="00AD2D6A" w:rsidRDefault="003832D5" w:rsidP="003832D5">
      <w:pPr>
        <w:pStyle w:val="52"/>
        <w:rPr>
          <w:rFonts w:cs="Times New Roman"/>
        </w:rPr>
      </w:pPr>
      <w:r w:rsidRPr="00AD2D6A">
        <w:rPr>
          <w:rFonts w:cs="Times New Roman"/>
        </w:rPr>
        <w:t>выполнение работ по созданию ГУ в целом в соответствии с требованиями, предъявляемыми настоящим техническим заданием.</w:t>
      </w:r>
    </w:p>
    <w:p w14:paraId="1DA29344"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Организацию взаимодействия и координацию исполнителей работ обеспечивает Заказчик.</w:t>
      </w:r>
    </w:p>
    <w:p w14:paraId="00F85692"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Работы по настоящему Техническому заданию выполняются в 4 (четыре) этапа. Документирование, оформление и предъявление результатов работ каждого из этапов должно осуществляться в порядке, предусмотренном Договором на выполнение работ и в соответствии с требованиями, предъявляемыми настоящим Техническим заданием.</w:t>
      </w:r>
    </w:p>
    <w:p w14:paraId="521DE1B9" w14:textId="77777777" w:rsidR="003832D5" w:rsidRPr="00AD2D6A" w:rsidRDefault="003832D5" w:rsidP="003832D5">
      <w:pPr>
        <w:pStyle w:val="1f0"/>
        <w:rPr>
          <w:rFonts w:ascii="Times New Roman" w:hAnsi="Times New Roman" w:cs="Times New Roman"/>
        </w:rPr>
      </w:pPr>
    </w:p>
    <w:p w14:paraId="5F69695F" w14:textId="77777777" w:rsidR="003832D5" w:rsidRPr="00AD2D6A" w:rsidRDefault="003832D5" w:rsidP="003832D5">
      <w:pPr>
        <w:pStyle w:val="1f0"/>
        <w:rPr>
          <w:rFonts w:ascii="Times New Roman" w:hAnsi="Times New Roman" w:cs="Times New Roman"/>
        </w:rPr>
      </w:pPr>
    </w:p>
    <w:p w14:paraId="69FC4DC8" w14:textId="77777777" w:rsidR="003832D5" w:rsidRPr="00AD2D6A" w:rsidRDefault="003832D5" w:rsidP="003832D5">
      <w:pPr>
        <w:tabs>
          <w:tab w:val="left" w:pos="851"/>
        </w:tabs>
        <w:ind w:firstLine="426"/>
        <w:rPr>
          <w:sz w:val="28"/>
          <w:szCs w:val="28"/>
        </w:rPr>
      </w:pPr>
    </w:p>
    <w:p w14:paraId="0F40DD8E" w14:textId="77777777" w:rsidR="003832D5" w:rsidRPr="00AD2D6A" w:rsidRDefault="003832D5" w:rsidP="003832D5">
      <w:pPr>
        <w:pStyle w:val="ae"/>
        <w:keepNext/>
        <w:jc w:val="right"/>
      </w:pPr>
      <w:r w:rsidRPr="00AD2D6A">
        <w:t xml:space="preserve">Таблица </w:t>
      </w:r>
      <w:r w:rsidRPr="00AD2D6A">
        <w:fldChar w:fldCharType="begin"/>
      </w:r>
      <w:r w:rsidRPr="00AD2D6A">
        <w:instrText xml:space="preserve"> SEQ Таблица \* ARABIC </w:instrText>
      </w:r>
      <w:r w:rsidRPr="00AD2D6A">
        <w:fldChar w:fldCharType="separate"/>
      </w:r>
      <w:r w:rsidRPr="00AD2D6A">
        <w:rPr>
          <w:noProof/>
        </w:rPr>
        <w:t>1</w:t>
      </w:r>
      <w:r w:rsidRPr="00AD2D6A">
        <w:fldChar w:fldCharType="end"/>
      </w:r>
      <w:r w:rsidRPr="00AD2D6A">
        <w:t>. Состав, содержание и сроки выполнения этапов работ по созданию ГУ по настоящему техническому заданию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3372"/>
        <w:gridCol w:w="3273"/>
        <w:gridCol w:w="1907"/>
      </w:tblGrid>
      <w:tr w:rsidR="003832D5" w:rsidRPr="00AD2D6A" w14:paraId="49609A08" w14:textId="77777777" w:rsidTr="00046298">
        <w:tc>
          <w:tcPr>
            <w:tcW w:w="817" w:type="dxa"/>
            <w:shd w:val="clear" w:color="auto" w:fill="D9D9D9"/>
            <w:vAlign w:val="center"/>
          </w:tcPr>
          <w:p w14:paraId="468059A4" w14:textId="77777777" w:rsidR="003832D5" w:rsidRPr="00AD2D6A" w:rsidRDefault="003832D5" w:rsidP="00046298">
            <w:pPr>
              <w:tabs>
                <w:tab w:val="left" w:pos="851"/>
              </w:tabs>
              <w:spacing w:line="276" w:lineRule="auto"/>
              <w:jc w:val="center"/>
              <w:rPr>
                <w:b/>
                <w:sz w:val="28"/>
                <w:szCs w:val="28"/>
              </w:rPr>
            </w:pPr>
            <w:r w:rsidRPr="00AD2D6A">
              <w:rPr>
                <w:b/>
                <w:sz w:val="28"/>
                <w:szCs w:val="28"/>
              </w:rPr>
              <w:t>№ п/п</w:t>
            </w:r>
          </w:p>
        </w:tc>
        <w:tc>
          <w:tcPr>
            <w:tcW w:w="3544" w:type="dxa"/>
            <w:shd w:val="clear" w:color="auto" w:fill="D9D9D9"/>
            <w:vAlign w:val="center"/>
          </w:tcPr>
          <w:p w14:paraId="44FBC63D" w14:textId="77777777" w:rsidR="003832D5" w:rsidRPr="00AD2D6A" w:rsidRDefault="003832D5" w:rsidP="00046298">
            <w:pPr>
              <w:tabs>
                <w:tab w:val="left" w:pos="851"/>
              </w:tabs>
              <w:spacing w:line="276" w:lineRule="auto"/>
              <w:jc w:val="center"/>
              <w:rPr>
                <w:b/>
                <w:sz w:val="28"/>
                <w:szCs w:val="28"/>
              </w:rPr>
            </w:pPr>
            <w:r w:rsidRPr="00AD2D6A">
              <w:rPr>
                <w:b/>
                <w:sz w:val="28"/>
                <w:szCs w:val="28"/>
              </w:rPr>
              <w:t>Наименование выполняемых работ</w:t>
            </w:r>
          </w:p>
        </w:tc>
        <w:tc>
          <w:tcPr>
            <w:tcW w:w="3402" w:type="dxa"/>
            <w:shd w:val="clear" w:color="auto" w:fill="D9D9D9"/>
            <w:vAlign w:val="center"/>
          </w:tcPr>
          <w:p w14:paraId="09F0EDF3" w14:textId="77777777" w:rsidR="003832D5" w:rsidRPr="00AD2D6A" w:rsidRDefault="003832D5" w:rsidP="00046298">
            <w:pPr>
              <w:tabs>
                <w:tab w:val="left" w:pos="851"/>
              </w:tabs>
              <w:spacing w:line="276" w:lineRule="auto"/>
              <w:jc w:val="center"/>
              <w:rPr>
                <w:b/>
                <w:sz w:val="28"/>
                <w:szCs w:val="28"/>
              </w:rPr>
            </w:pPr>
            <w:r w:rsidRPr="00AD2D6A">
              <w:rPr>
                <w:b/>
                <w:sz w:val="28"/>
                <w:szCs w:val="28"/>
              </w:rPr>
              <w:t>Форма представления результата</w:t>
            </w:r>
          </w:p>
        </w:tc>
        <w:tc>
          <w:tcPr>
            <w:tcW w:w="1921" w:type="dxa"/>
            <w:shd w:val="clear" w:color="auto" w:fill="D9D9D9"/>
            <w:vAlign w:val="center"/>
          </w:tcPr>
          <w:p w14:paraId="7AE54A4E" w14:textId="77777777" w:rsidR="003832D5" w:rsidRPr="00AD2D6A" w:rsidRDefault="003832D5" w:rsidP="00046298">
            <w:pPr>
              <w:tabs>
                <w:tab w:val="left" w:pos="851"/>
              </w:tabs>
              <w:spacing w:line="276" w:lineRule="auto"/>
              <w:jc w:val="center"/>
              <w:rPr>
                <w:b/>
                <w:sz w:val="28"/>
                <w:szCs w:val="28"/>
              </w:rPr>
            </w:pPr>
            <w:r w:rsidRPr="00AD2D6A">
              <w:rPr>
                <w:b/>
                <w:sz w:val="28"/>
                <w:szCs w:val="28"/>
              </w:rPr>
              <w:t>Срок выполнения работ, дней</w:t>
            </w:r>
          </w:p>
        </w:tc>
      </w:tr>
      <w:tr w:rsidR="003832D5" w:rsidRPr="00AD2D6A" w14:paraId="0381E878" w14:textId="77777777" w:rsidTr="00046298">
        <w:tc>
          <w:tcPr>
            <w:tcW w:w="817" w:type="dxa"/>
            <w:shd w:val="clear" w:color="auto" w:fill="auto"/>
          </w:tcPr>
          <w:p w14:paraId="1A01FCF3" w14:textId="77777777" w:rsidR="003832D5" w:rsidRPr="00AD2D6A" w:rsidRDefault="003832D5" w:rsidP="00046298">
            <w:pPr>
              <w:tabs>
                <w:tab w:val="left" w:pos="851"/>
              </w:tabs>
              <w:spacing w:line="276" w:lineRule="auto"/>
              <w:rPr>
                <w:b/>
                <w:sz w:val="28"/>
                <w:szCs w:val="28"/>
              </w:rPr>
            </w:pPr>
            <w:r w:rsidRPr="00AD2D6A">
              <w:rPr>
                <w:b/>
                <w:sz w:val="28"/>
                <w:szCs w:val="28"/>
              </w:rPr>
              <w:t>1</w:t>
            </w:r>
          </w:p>
        </w:tc>
        <w:tc>
          <w:tcPr>
            <w:tcW w:w="6946" w:type="dxa"/>
            <w:gridSpan w:val="2"/>
            <w:shd w:val="clear" w:color="auto" w:fill="auto"/>
          </w:tcPr>
          <w:p w14:paraId="5951BA29" w14:textId="77777777" w:rsidR="003832D5" w:rsidRPr="00AD2D6A" w:rsidRDefault="003832D5" w:rsidP="00046298">
            <w:pPr>
              <w:tabs>
                <w:tab w:val="left" w:pos="851"/>
              </w:tabs>
              <w:spacing w:line="276" w:lineRule="auto"/>
              <w:rPr>
                <w:b/>
                <w:sz w:val="28"/>
                <w:szCs w:val="28"/>
              </w:rPr>
            </w:pPr>
            <w:r w:rsidRPr="00AD2D6A">
              <w:rPr>
                <w:b/>
                <w:sz w:val="28"/>
                <w:szCs w:val="28"/>
              </w:rPr>
              <w:t>ЭТАП 1</w:t>
            </w:r>
          </w:p>
        </w:tc>
        <w:tc>
          <w:tcPr>
            <w:tcW w:w="1921" w:type="dxa"/>
            <w:shd w:val="clear" w:color="auto" w:fill="auto"/>
          </w:tcPr>
          <w:p w14:paraId="2F5FA677" w14:textId="3FA7E6C2" w:rsidR="003832D5" w:rsidRPr="00AD2D6A" w:rsidRDefault="003832D5" w:rsidP="00046298">
            <w:pPr>
              <w:tabs>
                <w:tab w:val="left" w:pos="851"/>
              </w:tabs>
              <w:spacing w:line="276" w:lineRule="auto"/>
              <w:jc w:val="center"/>
              <w:rPr>
                <w:sz w:val="28"/>
                <w:szCs w:val="28"/>
              </w:rPr>
            </w:pPr>
            <w:r w:rsidRPr="00AD2D6A">
              <w:rPr>
                <w:sz w:val="28"/>
                <w:szCs w:val="28"/>
              </w:rPr>
              <w:t>25.12.20</w:t>
            </w:r>
            <w:r w:rsidR="00F455AE">
              <w:rPr>
                <w:sz w:val="28"/>
                <w:szCs w:val="28"/>
              </w:rPr>
              <w:t>21</w:t>
            </w:r>
          </w:p>
        </w:tc>
      </w:tr>
      <w:tr w:rsidR="003832D5" w:rsidRPr="00AD2D6A" w14:paraId="3C32F487" w14:textId="77777777" w:rsidTr="00046298">
        <w:tc>
          <w:tcPr>
            <w:tcW w:w="817" w:type="dxa"/>
            <w:shd w:val="clear" w:color="auto" w:fill="auto"/>
          </w:tcPr>
          <w:p w14:paraId="29BFF0C7" w14:textId="4197B81D" w:rsidR="003832D5" w:rsidRPr="00AD2D6A" w:rsidRDefault="003832D5" w:rsidP="00046298">
            <w:pPr>
              <w:tabs>
                <w:tab w:val="left" w:pos="851"/>
              </w:tabs>
              <w:spacing w:line="276" w:lineRule="auto"/>
              <w:rPr>
                <w:sz w:val="28"/>
                <w:szCs w:val="28"/>
              </w:rPr>
            </w:pPr>
            <w:r w:rsidRPr="00AD2D6A">
              <w:rPr>
                <w:sz w:val="28"/>
                <w:szCs w:val="28"/>
              </w:rPr>
              <w:t>1.</w:t>
            </w:r>
            <w:r w:rsidR="00D277F6">
              <w:rPr>
                <w:sz w:val="28"/>
                <w:szCs w:val="28"/>
              </w:rPr>
              <w:t>1</w:t>
            </w:r>
          </w:p>
        </w:tc>
        <w:tc>
          <w:tcPr>
            <w:tcW w:w="3544" w:type="dxa"/>
            <w:shd w:val="clear" w:color="auto" w:fill="auto"/>
          </w:tcPr>
          <w:p w14:paraId="4384CA13" w14:textId="176FBE14" w:rsidR="003832D5" w:rsidRPr="00AD2D6A" w:rsidRDefault="003832D5" w:rsidP="00046298">
            <w:pPr>
              <w:tabs>
                <w:tab w:val="left" w:pos="851"/>
              </w:tabs>
              <w:spacing w:line="276" w:lineRule="auto"/>
              <w:rPr>
                <w:sz w:val="28"/>
                <w:szCs w:val="28"/>
              </w:rPr>
            </w:pPr>
            <w:r w:rsidRPr="00AD2D6A">
              <w:rPr>
                <w:sz w:val="28"/>
                <w:szCs w:val="28"/>
              </w:rPr>
              <w:t xml:space="preserve">Создание </w:t>
            </w:r>
            <w:r w:rsidR="008062AF">
              <w:rPr>
                <w:sz w:val="28"/>
                <w:szCs w:val="28"/>
              </w:rPr>
              <w:t>ПОФП</w:t>
            </w:r>
            <w:r w:rsidRPr="00AD2D6A">
              <w:rPr>
                <w:sz w:val="28"/>
                <w:szCs w:val="28"/>
              </w:rPr>
              <w:t xml:space="preserve"> ГУ в соответствии с требованиями ТЗ в части п. </w:t>
            </w:r>
            <w:r w:rsidRPr="00AD2D6A">
              <w:rPr>
                <w:sz w:val="28"/>
                <w:szCs w:val="28"/>
              </w:rPr>
              <w:fldChar w:fldCharType="begin"/>
            </w:r>
            <w:r w:rsidRPr="00AD2D6A">
              <w:rPr>
                <w:sz w:val="28"/>
                <w:szCs w:val="28"/>
              </w:rPr>
              <w:instrText xml:space="preserve"> REF _Ref22729603 \r \h </w:instrText>
            </w:r>
            <w:r w:rsidR="00AD2D6A">
              <w:rPr>
                <w:sz w:val="28"/>
                <w:szCs w:val="28"/>
              </w:rPr>
              <w:instrText xml:space="preserve"> \* MERGEFORMAT </w:instrText>
            </w:r>
            <w:r w:rsidRPr="00AD2D6A">
              <w:rPr>
                <w:sz w:val="28"/>
                <w:szCs w:val="28"/>
              </w:rPr>
            </w:r>
            <w:r w:rsidRPr="00AD2D6A">
              <w:rPr>
                <w:sz w:val="28"/>
                <w:szCs w:val="28"/>
              </w:rPr>
              <w:fldChar w:fldCharType="separate"/>
            </w:r>
            <w:r w:rsidRPr="00AD2D6A">
              <w:rPr>
                <w:sz w:val="28"/>
                <w:szCs w:val="28"/>
              </w:rPr>
              <w:t>4.2.3.4.3</w:t>
            </w:r>
            <w:r w:rsidRPr="00AD2D6A">
              <w:rPr>
                <w:sz w:val="28"/>
                <w:szCs w:val="28"/>
              </w:rPr>
              <w:fldChar w:fldCharType="end"/>
            </w:r>
            <w:r w:rsidRPr="00AD2D6A">
              <w:rPr>
                <w:sz w:val="28"/>
                <w:szCs w:val="28"/>
              </w:rPr>
              <w:t xml:space="preserve">, </w:t>
            </w:r>
            <w:r w:rsidRPr="00AD2D6A">
              <w:rPr>
                <w:sz w:val="28"/>
                <w:szCs w:val="28"/>
              </w:rPr>
              <w:fldChar w:fldCharType="begin"/>
            </w:r>
            <w:r w:rsidRPr="00AD2D6A">
              <w:rPr>
                <w:sz w:val="28"/>
                <w:szCs w:val="28"/>
              </w:rPr>
              <w:instrText xml:space="preserve"> REF _Ref22311433 \r \h </w:instrText>
            </w:r>
            <w:r w:rsidR="00AD2D6A">
              <w:rPr>
                <w:sz w:val="28"/>
                <w:szCs w:val="28"/>
              </w:rPr>
              <w:instrText xml:space="preserve"> \* MERGEFORMAT </w:instrText>
            </w:r>
            <w:r w:rsidRPr="00AD2D6A">
              <w:rPr>
                <w:sz w:val="28"/>
                <w:szCs w:val="28"/>
              </w:rPr>
            </w:r>
            <w:r w:rsidRPr="00AD2D6A">
              <w:rPr>
                <w:sz w:val="28"/>
                <w:szCs w:val="28"/>
              </w:rPr>
              <w:fldChar w:fldCharType="separate"/>
            </w:r>
            <w:r w:rsidRPr="00AD2D6A">
              <w:rPr>
                <w:sz w:val="28"/>
                <w:szCs w:val="28"/>
              </w:rPr>
              <w:t>4.2.3.4.5</w:t>
            </w:r>
            <w:r w:rsidRPr="00AD2D6A">
              <w:rPr>
                <w:sz w:val="28"/>
                <w:szCs w:val="28"/>
              </w:rPr>
              <w:fldChar w:fldCharType="end"/>
            </w:r>
            <w:r w:rsidRPr="00AD2D6A">
              <w:rPr>
                <w:sz w:val="28"/>
                <w:szCs w:val="28"/>
              </w:rPr>
              <w:t>.</w:t>
            </w:r>
          </w:p>
        </w:tc>
        <w:tc>
          <w:tcPr>
            <w:tcW w:w="3402" w:type="dxa"/>
            <w:shd w:val="clear" w:color="auto" w:fill="auto"/>
          </w:tcPr>
          <w:p w14:paraId="58491531" w14:textId="6F8F9D0F" w:rsidR="003832D5" w:rsidRPr="00AD2D6A" w:rsidRDefault="003832D5" w:rsidP="00046298">
            <w:pPr>
              <w:tabs>
                <w:tab w:val="left" w:pos="851"/>
              </w:tabs>
              <w:spacing w:after="240" w:line="276" w:lineRule="auto"/>
              <w:jc w:val="left"/>
              <w:rPr>
                <w:sz w:val="28"/>
                <w:szCs w:val="28"/>
              </w:rPr>
            </w:pPr>
            <w:r w:rsidRPr="00AD2D6A">
              <w:rPr>
                <w:sz w:val="28"/>
                <w:szCs w:val="28"/>
              </w:rPr>
              <w:t xml:space="preserve">Протокол предварительных испытаний </w:t>
            </w:r>
            <w:r w:rsidR="008062AF">
              <w:rPr>
                <w:sz w:val="28"/>
                <w:szCs w:val="28"/>
              </w:rPr>
              <w:t>ПОФП</w:t>
            </w:r>
            <w:r w:rsidRPr="00AD2D6A">
              <w:rPr>
                <w:sz w:val="28"/>
                <w:szCs w:val="28"/>
              </w:rPr>
              <w:t xml:space="preserve"> ГУ в объеме реализованных функций</w:t>
            </w:r>
          </w:p>
          <w:p w14:paraId="06BECDEC" w14:textId="73257250" w:rsidR="003832D5" w:rsidRPr="00AD2D6A" w:rsidDel="00F15F3C" w:rsidRDefault="003832D5" w:rsidP="00046298">
            <w:pPr>
              <w:tabs>
                <w:tab w:val="left" w:pos="851"/>
              </w:tabs>
              <w:spacing w:after="240" w:line="276" w:lineRule="auto"/>
              <w:jc w:val="left"/>
              <w:rPr>
                <w:sz w:val="28"/>
                <w:szCs w:val="28"/>
              </w:rPr>
            </w:pPr>
            <w:r w:rsidRPr="00AD2D6A">
              <w:rPr>
                <w:sz w:val="28"/>
                <w:szCs w:val="28"/>
              </w:rPr>
              <w:lastRenderedPageBreak/>
              <w:t xml:space="preserve">Рабочая документация на </w:t>
            </w:r>
            <w:r w:rsidR="008062AF">
              <w:rPr>
                <w:sz w:val="28"/>
                <w:szCs w:val="28"/>
              </w:rPr>
              <w:t>ПОФП</w:t>
            </w:r>
            <w:r w:rsidRPr="00AD2D6A">
              <w:rPr>
                <w:sz w:val="28"/>
                <w:szCs w:val="28"/>
              </w:rPr>
              <w:t xml:space="preserve"> ГУ </w:t>
            </w:r>
          </w:p>
        </w:tc>
        <w:tc>
          <w:tcPr>
            <w:tcW w:w="1921" w:type="dxa"/>
            <w:shd w:val="clear" w:color="auto" w:fill="auto"/>
          </w:tcPr>
          <w:p w14:paraId="60EE9765" w14:textId="77777777" w:rsidR="003832D5" w:rsidRPr="00AD2D6A" w:rsidRDefault="003832D5" w:rsidP="00046298">
            <w:pPr>
              <w:tabs>
                <w:tab w:val="left" w:pos="851"/>
              </w:tabs>
              <w:spacing w:line="276" w:lineRule="auto"/>
              <w:rPr>
                <w:sz w:val="28"/>
                <w:szCs w:val="28"/>
              </w:rPr>
            </w:pPr>
          </w:p>
        </w:tc>
      </w:tr>
      <w:tr w:rsidR="003832D5" w:rsidRPr="00AD2D6A" w14:paraId="34B39088" w14:textId="77777777" w:rsidTr="00046298">
        <w:tc>
          <w:tcPr>
            <w:tcW w:w="817" w:type="dxa"/>
            <w:shd w:val="clear" w:color="auto" w:fill="auto"/>
          </w:tcPr>
          <w:p w14:paraId="09DBBC08" w14:textId="77777777" w:rsidR="003832D5" w:rsidRPr="00AD2D6A" w:rsidRDefault="003832D5" w:rsidP="00046298">
            <w:pPr>
              <w:tabs>
                <w:tab w:val="left" w:pos="851"/>
              </w:tabs>
              <w:spacing w:line="276" w:lineRule="auto"/>
              <w:rPr>
                <w:b/>
                <w:sz w:val="28"/>
                <w:szCs w:val="28"/>
              </w:rPr>
            </w:pPr>
            <w:r w:rsidRPr="00AD2D6A">
              <w:rPr>
                <w:b/>
                <w:sz w:val="28"/>
                <w:szCs w:val="28"/>
              </w:rPr>
              <w:t>2</w:t>
            </w:r>
          </w:p>
        </w:tc>
        <w:tc>
          <w:tcPr>
            <w:tcW w:w="6946" w:type="dxa"/>
            <w:gridSpan w:val="2"/>
            <w:shd w:val="clear" w:color="auto" w:fill="auto"/>
          </w:tcPr>
          <w:p w14:paraId="4DC94257" w14:textId="77777777" w:rsidR="003832D5" w:rsidRPr="00AD2D6A" w:rsidRDefault="003832D5" w:rsidP="00046298">
            <w:pPr>
              <w:tabs>
                <w:tab w:val="left" w:pos="851"/>
              </w:tabs>
              <w:spacing w:line="276" w:lineRule="auto"/>
              <w:rPr>
                <w:b/>
                <w:sz w:val="28"/>
                <w:szCs w:val="28"/>
              </w:rPr>
            </w:pPr>
            <w:r w:rsidRPr="00AD2D6A">
              <w:rPr>
                <w:b/>
                <w:sz w:val="28"/>
                <w:szCs w:val="28"/>
              </w:rPr>
              <w:t>ЭТАП 2</w:t>
            </w:r>
          </w:p>
        </w:tc>
        <w:tc>
          <w:tcPr>
            <w:tcW w:w="1921" w:type="dxa"/>
            <w:shd w:val="clear" w:color="auto" w:fill="auto"/>
          </w:tcPr>
          <w:p w14:paraId="3D02EFBA" w14:textId="3B848C88" w:rsidR="003832D5" w:rsidRPr="00AD2D6A" w:rsidRDefault="003832D5" w:rsidP="00046298">
            <w:pPr>
              <w:tabs>
                <w:tab w:val="left" w:pos="851"/>
              </w:tabs>
              <w:spacing w:line="276" w:lineRule="auto"/>
              <w:rPr>
                <w:sz w:val="28"/>
                <w:szCs w:val="28"/>
              </w:rPr>
            </w:pPr>
            <w:r w:rsidRPr="00AD2D6A">
              <w:rPr>
                <w:sz w:val="28"/>
                <w:szCs w:val="28"/>
              </w:rPr>
              <w:t>15.05.202</w:t>
            </w:r>
            <w:r w:rsidR="00F455AE">
              <w:rPr>
                <w:sz w:val="28"/>
                <w:szCs w:val="28"/>
              </w:rPr>
              <w:t>2</w:t>
            </w:r>
          </w:p>
        </w:tc>
      </w:tr>
      <w:tr w:rsidR="003832D5" w:rsidRPr="00AD2D6A" w14:paraId="09F85344" w14:textId="77777777" w:rsidTr="00046298">
        <w:tc>
          <w:tcPr>
            <w:tcW w:w="817" w:type="dxa"/>
            <w:shd w:val="clear" w:color="auto" w:fill="auto"/>
          </w:tcPr>
          <w:p w14:paraId="67BC82B4" w14:textId="77777777" w:rsidR="003832D5" w:rsidRPr="00AD2D6A" w:rsidRDefault="003832D5" w:rsidP="00046298">
            <w:pPr>
              <w:tabs>
                <w:tab w:val="left" w:pos="851"/>
              </w:tabs>
              <w:spacing w:line="276" w:lineRule="auto"/>
              <w:rPr>
                <w:sz w:val="28"/>
                <w:szCs w:val="28"/>
              </w:rPr>
            </w:pPr>
            <w:r w:rsidRPr="00AD2D6A">
              <w:rPr>
                <w:sz w:val="28"/>
                <w:szCs w:val="28"/>
              </w:rPr>
              <w:t>2.1</w:t>
            </w:r>
          </w:p>
        </w:tc>
        <w:tc>
          <w:tcPr>
            <w:tcW w:w="3544" w:type="dxa"/>
            <w:shd w:val="clear" w:color="auto" w:fill="auto"/>
          </w:tcPr>
          <w:p w14:paraId="45EF104D" w14:textId="43D6729F" w:rsidR="003832D5" w:rsidRPr="00AD2D6A" w:rsidRDefault="003832D5" w:rsidP="00046298">
            <w:pPr>
              <w:tabs>
                <w:tab w:val="left" w:pos="851"/>
              </w:tabs>
              <w:spacing w:line="276" w:lineRule="auto"/>
              <w:rPr>
                <w:sz w:val="28"/>
                <w:szCs w:val="28"/>
              </w:rPr>
            </w:pPr>
            <w:r w:rsidRPr="00AD2D6A">
              <w:rPr>
                <w:sz w:val="28"/>
                <w:szCs w:val="28"/>
              </w:rPr>
              <w:t xml:space="preserve">Создание </w:t>
            </w:r>
            <w:r w:rsidR="008062AF">
              <w:rPr>
                <w:sz w:val="28"/>
                <w:szCs w:val="28"/>
              </w:rPr>
              <w:t>ПОФП</w:t>
            </w:r>
            <w:r w:rsidRPr="00AD2D6A">
              <w:rPr>
                <w:sz w:val="28"/>
                <w:szCs w:val="28"/>
              </w:rPr>
              <w:t xml:space="preserve"> ГУ в полном объеме </w:t>
            </w:r>
          </w:p>
        </w:tc>
        <w:tc>
          <w:tcPr>
            <w:tcW w:w="3402" w:type="dxa"/>
            <w:shd w:val="clear" w:color="auto" w:fill="auto"/>
          </w:tcPr>
          <w:p w14:paraId="7F513CCD" w14:textId="0F602195" w:rsidR="003832D5" w:rsidRPr="00AD2D6A" w:rsidRDefault="003832D5" w:rsidP="00046298">
            <w:pPr>
              <w:tabs>
                <w:tab w:val="left" w:pos="851"/>
              </w:tabs>
              <w:spacing w:line="276" w:lineRule="auto"/>
              <w:rPr>
                <w:sz w:val="28"/>
                <w:szCs w:val="28"/>
              </w:rPr>
            </w:pPr>
            <w:r w:rsidRPr="00AD2D6A">
              <w:rPr>
                <w:sz w:val="28"/>
                <w:szCs w:val="28"/>
              </w:rPr>
              <w:t xml:space="preserve">Рабочая документация </w:t>
            </w:r>
            <w:r w:rsidR="008062AF">
              <w:rPr>
                <w:sz w:val="28"/>
                <w:szCs w:val="28"/>
              </w:rPr>
              <w:t>ПОФП</w:t>
            </w:r>
            <w:r w:rsidRPr="00AD2D6A">
              <w:rPr>
                <w:sz w:val="28"/>
                <w:szCs w:val="28"/>
              </w:rPr>
              <w:t xml:space="preserve"> ГУ.</w:t>
            </w:r>
          </w:p>
          <w:p w14:paraId="6A9674B7" w14:textId="54EF3245" w:rsidR="003832D5" w:rsidRPr="00AD2D6A" w:rsidRDefault="003832D5" w:rsidP="00046298">
            <w:pPr>
              <w:tabs>
                <w:tab w:val="left" w:pos="851"/>
              </w:tabs>
              <w:spacing w:line="276" w:lineRule="auto"/>
              <w:rPr>
                <w:sz w:val="28"/>
                <w:szCs w:val="28"/>
              </w:rPr>
            </w:pPr>
            <w:r w:rsidRPr="00AD2D6A">
              <w:rPr>
                <w:sz w:val="28"/>
                <w:szCs w:val="28"/>
              </w:rPr>
              <w:t xml:space="preserve">Дистрибутивы программного обеспечения </w:t>
            </w:r>
            <w:r w:rsidR="008062AF">
              <w:rPr>
                <w:sz w:val="28"/>
                <w:szCs w:val="28"/>
              </w:rPr>
              <w:t>ПОФП</w:t>
            </w:r>
            <w:r w:rsidRPr="00AD2D6A">
              <w:rPr>
                <w:sz w:val="28"/>
                <w:szCs w:val="28"/>
              </w:rPr>
              <w:t>.</w:t>
            </w:r>
          </w:p>
          <w:p w14:paraId="29086E38" w14:textId="7CE9A01E" w:rsidR="003832D5" w:rsidRPr="00AD2D6A" w:rsidRDefault="003832D5" w:rsidP="00046298">
            <w:pPr>
              <w:tabs>
                <w:tab w:val="left" w:pos="851"/>
              </w:tabs>
              <w:spacing w:line="276" w:lineRule="auto"/>
              <w:rPr>
                <w:sz w:val="28"/>
                <w:szCs w:val="28"/>
              </w:rPr>
            </w:pPr>
            <w:r w:rsidRPr="00AD2D6A">
              <w:rPr>
                <w:sz w:val="28"/>
                <w:szCs w:val="28"/>
              </w:rPr>
              <w:t xml:space="preserve">Акт установки и настройки ПО </w:t>
            </w:r>
            <w:r w:rsidR="008062AF">
              <w:rPr>
                <w:sz w:val="28"/>
                <w:szCs w:val="28"/>
              </w:rPr>
              <w:t>ПОФП</w:t>
            </w:r>
            <w:r w:rsidRPr="00AD2D6A">
              <w:rPr>
                <w:sz w:val="28"/>
                <w:szCs w:val="28"/>
              </w:rPr>
              <w:t>.</w:t>
            </w:r>
          </w:p>
          <w:p w14:paraId="437916BC" w14:textId="77777777" w:rsidR="003832D5" w:rsidRPr="00AD2D6A" w:rsidRDefault="003832D5" w:rsidP="00046298">
            <w:pPr>
              <w:tabs>
                <w:tab w:val="left" w:pos="851"/>
              </w:tabs>
              <w:spacing w:line="276" w:lineRule="auto"/>
              <w:rPr>
                <w:sz w:val="28"/>
                <w:szCs w:val="28"/>
              </w:rPr>
            </w:pPr>
          </w:p>
          <w:p w14:paraId="176A1393" w14:textId="774A8066" w:rsidR="003832D5" w:rsidRPr="00AD2D6A" w:rsidRDefault="003832D5" w:rsidP="00046298">
            <w:pPr>
              <w:tabs>
                <w:tab w:val="left" w:pos="851"/>
              </w:tabs>
              <w:spacing w:line="276" w:lineRule="auto"/>
              <w:rPr>
                <w:sz w:val="28"/>
                <w:szCs w:val="28"/>
              </w:rPr>
            </w:pPr>
            <w:r w:rsidRPr="00AD2D6A">
              <w:rPr>
                <w:sz w:val="28"/>
                <w:szCs w:val="28"/>
              </w:rPr>
              <w:t xml:space="preserve">Протокол предварительных испытаний </w:t>
            </w:r>
            <w:r w:rsidR="008062AF">
              <w:rPr>
                <w:sz w:val="28"/>
                <w:szCs w:val="28"/>
              </w:rPr>
              <w:t>ПОФП</w:t>
            </w:r>
            <w:r w:rsidRPr="00AD2D6A">
              <w:rPr>
                <w:sz w:val="28"/>
                <w:szCs w:val="28"/>
              </w:rPr>
              <w:t xml:space="preserve"> ГУ.</w:t>
            </w:r>
          </w:p>
          <w:p w14:paraId="5B7DA9BF" w14:textId="77777777" w:rsidR="003832D5" w:rsidRPr="00AD2D6A" w:rsidRDefault="003832D5" w:rsidP="00046298">
            <w:pPr>
              <w:tabs>
                <w:tab w:val="left" w:pos="851"/>
              </w:tabs>
              <w:spacing w:line="276" w:lineRule="auto"/>
              <w:rPr>
                <w:sz w:val="28"/>
                <w:szCs w:val="28"/>
              </w:rPr>
            </w:pPr>
          </w:p>
          <w:p w14:paraId="7EE5D8D4" w14:textId="4D52076A" w:rsidR="003832D5" w:rsidRPr="00AD2D6A" w:rsidRDefault="003832D5" w:rsidP="00046298">
            <w:pPr>
              <w:tabs>
                <w:tab w:val="left" w:pos="851"/>
              </w:tabs>
              <w:spacing w:line="276" w:lineRule="auto"/>
              <w:rPr>
                <w:sz w:val="28"/>
                <w:szCs w:val="28"/>
              </w:rPr>
            </w:pPr>
            <w:r w:rsidRPr="00AD2D6A">
              <w:rPr>
                <w:sz w:val="28"/>
                <w:szCs w:val="28"/>
              </w:rPr>
              <w:t xml:space="preserve">Акт о завершении опытной эксплуатации </w:t>
            </w:r>
            <w:r w:rsidR="008062AF">
              <w:rPr>
                <w:sz w:val="28"/>
                <w:szCs w:val="28"/>
              </w:rPr>
              <w:t>ПОФП</w:t>
            </w:r>
            <w:r w:rsidRPr="00AD2D6A">
              <w:rPr>
                <w:sz w:val="28"/>
                <w:szCs w:val="28"/>
              </w:rPr>
              <w:t xml:space="preserve"> ГУ.</w:t>
            </w:r>
          </w:p>
          <w:p w14:paraId="52BC320E" w14:textId="77777777" w:rsidR="003832D5" w:rsidRPr="00AD2D6A" w:rsidRDefault="003832D5" w:rsidP="00046298">
            <w:pPr>
              <w:tabs>
                <w:tab w:val="left" w:pos="851"/>
              </w:tabs>
              <w:spacing w:line="276" w:lineRule="auto"/>
              <w:rPr>
                <w:sz w:val="28"/>
                <w:szCs w:val="28"/>
              </w:rPr>
            </w:pPr>
          </w:p>
          <w:p w14:paraId="18D91270" w14:textId="3863861A" w:rsidR="003832D5" w:rsidRPr="00AD2D6A" w:rsidRDefault="003832D5" w:rsidP="00046298">
            <w:pPr>
              <w:tabs>
                <w:tab w:val="left" w:pos="851"/>
              </w:tabs>
              <w:spacing w:line="276" w:lineRule="auto"/>
              <w:rPr>
                <w:sz w:val="28"/>
                <w:szCs w:val="28"/>
              </w:rPr>
            </w:pPr>
            <w:r w:rsidRPr="00AD2D6A">
              <w:rPr>
                <w:sz w:val="28"/>
                <w:szCs w:val="28"/>
              </w:rPr>
              <w:t xml:space="preserve">Протокол приемочных испытаний </w:t>
            </w:r>
            <w:r w:rsidR="008062AF">
              <w:rPr>
                <w:sz w:val="28"/>
                <w:szCs w:val="28"/>
              </w:rPr>
              <w:t>ПОФП</w:t>
            </w:r>
            <w:r w:rsidRPr="00AD2D6A">
              <w:rPr>
                <w:sz w:val="28"/>
                <w:szCs w:val="28"/>
              </w:rPr>
              <w:t xml:space="preserve"> ГУ </w:t>
            </w:r>
          </w:p>
        </w:tc>
        <w:tc>
          <w:tcPr>
            <w:tcW w:w="1921" w:type="dxa"/>
            <w:shd w:val="clear" w:color="auto" w:fill="auto"/>
          </w:tcPr>
          <w:p w14:paraId="5AA513E0" w14:textId="77777777" w:rsidR="003832D5" w:rsidRPr="00AD2D6A" w:rsidRDefault="003832D5" w:rsidP="00046298">
            <w:pPr>
              <w:tabs>
                <w:tab w:val="left" w:pos="851"/>
              </w:tabs>
              <w:spacing w:line="276" w:lineRule="auto"/>
              <w:rPr>
                <w:sz w:val="28"/>
                <w:szCs w:val="28"/>
              </w:rPr>
            </w:pPr>
          </w:p>
        </w:tc>
      </w:tr>
      <w:tr w:rsidR="003832D5" w:rsidRPr="00AD2D6A" w14:paraId="144F55EB" w14:textId="77777777" w:rsidTr="00046298">
        <w:tc>
          <w:tcPr>
            <w:tcW w:w="817" w:type="dxa"/>
            <w:shd w:val="clear" w:color="auto" w:fill="auto"/>
          </w:tcPr>
          <w:p w14:paraId="169F17D8" w14:textId="77777777" w:rsidR="003832D5" w:rsidRPr="00AD2D6A" w:rsidRDefault="003832D5" w:rsidP="00046298">
            <w:pPr>
              <w:tabs>
                <w:tab w:val="left" w:pos="851"/>
              </w:tabs>
              <w:spacing w:line="276" w:lineRule="auto"/>
              <w:rPr>
                <w:b/>
                <w:sz w:val="28"/>
                <w:szCs w:val="28"/>
              </w:rPr>
            </w:pPr>
            <w:r w:rsidRPr="00AD2D6A">
              <w:rPr>
                <w:b/>
                <w:sz w:val="28"/>
                <w:szCs w:val="28"/>
              </w:rPr>
              <w:t>3</w:t>
            </w:r>
          </w:p>
        </w:tc>
        <w:tc>
          <w:tcPr>
            <w:tcW w:w="6946" w:type="dxa"/>
            <w:gridSpan w:val="2"/>
            <w:shd w:val="clear" w:color="auto" w:fill="auto"/>
          </w:tcPr>
          <w:p w14:paraId="70627F86" w14:textId="77777777" w:rsidR="003832D5" w:rsidRPr="00AD2D6A" w:rsidRDefault="003832D5" w:rsidP="00046298">
            <w:pPr>
              <w:tabs>
                <w:tab w:val="left" w:pos="851"/>
              </w:tabs>
              <w:spacing w:line="276" w:lineRule="auto"/>
              <w:rPr>
                <w:b/>
                <w:sz w:val="28"/>
                <w:szCs w:val="28"/>
              </w:rPr>
            </w:pPr>
            <w:r w:rsidRPr="00AD2D6A">
              <w:rPr>
                <w:b/>
                <w:sz w:val="28"/>
                <w:szCs w:val="28"/>
              </w:rPr>
              <w:t>ЭТАП 3</w:t>
            </w:r>
          </w:p>
        </w:tc>
        <w:tc>
          <w:tcPr>
            <w:tcW w:w="1921" w:type="dxa"/>
            <w:shd w:val="clear" w:color="auto" w:fill="auto"/>
          </w:tcPr>
          <w:p w14:paraId="0DC33184" w14:textId="6C78BEAA" w:rsidR="003832D5" w:rsidRPr="00AD2D6A" w:rsidRDefault="003832D5" w:rsidP="00046298">
            <w:pPr>
              <w:tabs>
                <w:tab w:val="left" w:pos="851"/>
              </w:tabs>
              <w:spacing w:line="276" w:lineRule="auto"/>
              <w:rPr>
                <w:sz w:val="28"/>
                <w:szCs w:val="28"/>
              </w:rPr>
            </w:pPr>
            <w:r w:rsidRPr="00AD2D6A">
              <w:rPr>
                <w:sz w:val="28"/>
                <w:szCs w:val="28"/>
              </w:rPr>
              <w:t>01.10.202</w:t>
            </w:r>
            <w:r w:rsidR="00F455AE">
              <w:rPr>
                <w:sz w:val="28"/>
                <w:szCs w:val="28"/>
              </w:rPr>
              <w:t>2</w:t>
            </w:r>
          </w:p>
        </w:tc>
      </w:tr>
      <w:tr w:rsidR="003832D5" w:rsidRPr="00AD2D6A" w14:paraId="17D0A6AA" w14:textId="77777777" w:rsidTr="00046298">
        <w:tc>
          <w:tcPr>
            <w:tcW w:w="817" w:type="dxa"/>
            <w:shd w:val="clear" w:color="auto" w:fill="auto"/>
          </w:tcPr>
          <w:p w14:paraId="429FDE5B" w14:textId="4978AE24" w:rsidR="003832D5" w:rsidRPr="00AD2D6A" w:rsidRDefault="003832D5" w:rsidP="00046298">
            <w:pPr>
              <w:tabs>
                <w:tab w:val="left" w:pos="851"/>
              </w:tabs>
              <w:spacing w:line="276" w:lineRule="auto"/>
              <w:rPr>
                <w:sz w:val="28"/>
                <w:szCs w:val="28"/>
              </w:rPr>
            </w:pPr>
            <w:r w:rsidRPr="00AD2D6A">
              <w:rPr>
                <w:sz w:val="28"/>
                <w:szCs w:val="28"/>
              </w:rPr>
              <w:t>3.</w:t>
            </w:r>
            <w:r w:rsidR="00D277F6">
              <w:rPr>
                <w:sz w:val="28"/>
                <w:szCs w:val="28"/>
              </w:rPr>
              <w:t>1</w:t>
            </w:r>
          </w:p>
        </w:tc>
        <w:tc>
          <w:tcPr>
            <w:tcW w:w="3544" w:type="dxa"/>
            <w:shd w:val="clear" w:color="auto" w:fill="auto"/>
          </w:tcPr>
          <w:p w14:paraId="0A221590" w14:textId="27BBAE22" w:rsidR="003832D5" w:rsidRPr="00AD2D6A" w:rsidRDefault="003832D5" w:rsidP="00046298">
            <w:pPr>
              <w:tabs>
                <w:tab w:val="left" w:pos="851"/>
              </w:tabs>
              <w:spacing w:line="276" w:lineRule="auto"/>
              <w:rPr>
                <w:sz w:val="28"/>
                <w:szCs w:val="28"/>
              </w:rPr>
            </w:pPr>
            <w:r w:rsidRPr="00AD2D6A">
              <w:rPr>
                <w:sz w:val="28"/>
                <w:szCs w:val="28"/>
              </w:rPr>
              <w:t xml:space="preserve">Проведение опытной эксплуатации и приемочных </w:t>
            </w:r>
            <w:proofErr w:type="gramStart"/>
            <w:r w:rsidRPr="00AD2D6A">
              <w:rPr>
                <w:sz w:val="28"/>
                <w:szCs w:val="28"/>
              </w:rPr>
              <w:t xml:space="preserve">испытаний  </w:t>
            </w:r>
            <w:r w:rsidR="008062AF">
              <w:rPr>
                <w:sz w:val="28"/>
                <w:szCs w:val="28"/>
              </w:rPr>
              <w:t>ПОФП</w:t>
            </w:r>
            <w:proofErr w:type="gramEnd"/>
            <w:r w:rsidRPr="00AD2D6A">
              <w:rPr>
                <w:sz w:val="28"/>
                <w:szCs w:val="28"/>
              </w:rPr>
              <w:t xml:space="preserve"> ГУ.</w:t>
            </w:r>
          </w:p>
        </w:tc>
        <w:tc>
          <w:tcPr>
            <w:tcW w:w="3402" w:type="dxa"/>
            <w:shd w:val="clear" w:color="auto" w:fill="auto"/>
          </w:tcPr>
          <w:p w14:paraId="58A1FA3F" w14:textId="29630A82" w:rsidR="003832D5" w:rsidRPr="00AD2D6A" w:rsidRDefault="003832D5" w:rsidP="00046298">
            <w:pPr>
              <w:tabs>
                <w:tab w:val="left" w:pos="851"/>
              </w:tabs>
              <w:spacing w:after="240" w:line="276" w:lineRule="auto"/>
              <w:jc w:val="left"/>
              <w:rPr>
                <w:sz w:val="28"/>
                <w:szCs w:val="28"/>
              </w:rPr>
            </w:pPr>
            <w:r w:rsidRPr="00AD2D6A">
              <w:rPr>
                <w:sz w:val="28"/>
                <w:szCs w:val="28"/>
              </w:rPr>
              <w:t xml:space="preserve">Акт о завершении опытной эксплуатации </w:t>
            </w:r>
            <w:r w:rsidR="008062AF">
              <w:rPr>
                <w:sz w:val="28"/>
                <w:szCs w:val="28"/>
              </w:rPr>
              <w:t>ПОФП</w:t>
            </w:r>
            <w:r w:rsidRPr="00AD2D6A">
              <w:rPr>
                <w:sz w:val="28"/>
                <w:szCs w:val="28"/>
              </w:rPr>
              <w:t xml:space="preserve"> ГУ.</w:t>
            </w:r>
          </w:p>
          <w:p w14:paraId="590A20EC" w14:textId="51E52323" w:rsidR="003832D5" w:rsidRPr="00AD2D6A" w:rsidRDefault="003832D5" w:rsidP="00046298">
            <w:pPr>
              <w:tabs>
                <w:tab w:val="left" w:pos="851"/>
              </w:tabs>
              <w:spacing w:after="240" w:line="276" w:lineRule="auto"/>
              <w:jc w:val="left"/>
              <w:rPr>
                <w:sz w:val="28"/>
                <w:szCs w:val="28"/>
              </w:rPr>
            </w:pPr>
            <w:r w:rsidRPr="00AD2D6A">
              <w:rPr>
                <w:sz w:val="28"/>
                <w:szCs w:val="28"/>
              </w:rPr>
              <w:t xml:space="preserve">Протокол приемочных испытаний </w:t>
            </w:r>
            <w:r w:rsidR="008062AF">
              <w:rPr>
                <w:sz w:val="28"/>
                <w:szCs w:val="28"/>
              </w:rPr>
              <w:t>ПОФП</w:t>
            </w:r>
            <w:r w:rsidRPr="00AD2D6A">
              <w:rPr>
                <w:sz w:val="28"/>
                <w:szCs w:val="28"/>
              </w:rPr>
              <w:t xml:space="preserve"> </w:t>
            </w:r>
            <w:proofErr w:type="gramStart"/>
            <w:r w:rsidRPr="00AD2D6A">
              <w:rPr>
                <w:sz w:val="28"/>
                <w:szCs w:val="28"/>
              </w:rPr>
              <w:t>ГУ .</w:t>
            </w:r>
            <w:proofErr w:type="gramEnd"/>
          </w:p>
          <w:p w14:paraId="749DD5FF" w14:textId="35ADE4A1" w:rsidR="003832D5" w:rsidRPr="00AD2D6A" w:rsidDel="00B23F7B" w:rsidRDefault="003832D5" w:rsidP="00046298">
            <w:pPr>
              <w:tabs>
                <w:tab w:val="left" w:pos="851"/>
              </w:tabs>
              <w:spacing w:after="240" w:line="276" w:lineRule="auto"/>
              <w:jc w:val="left"/>
              <w:rPr>
                <w:sz w:val="28"/>
                <w:szCs w:val="28"/>
              </w:rPr>
            </w:pPr>
            <w:r w:rsidRPr="00AD2D6A">
              <w:rPr>
                <w:sz w:val="28"/>
                <w:szCs w:val="28"/>
              </w:rPr>
              <w:t xml:space="preserve">Рабочая документация на </w:t>
            </w:r>
            <w:r w:rsidR="008062AF">
              <w:rPr>
                <w:sz w:val="28"/>
                <w:szCs w:val="28"/>
              </w:rPr>
              <w:t>ПОФП</w:t>
            </w:r>
            <w:r w:rsidRPr="00AD2D6A">
              <w:rPr>
                <w:sz w:val="28"/>
                <w:szCs w:val="28"/>
              </w:rPr>
              <w:t xml:space="preserve"> ГУ </w:t>
            </w:r>
          </w:p>
        </w:tc>
        <w:tc>
          <w:tcPr>
            <w:tcW w:w="1921" w:type="dxa"/>
            <w:shd w:val="clear" w:color="auto" w:fill="auto"/>
          </w:tcPr>
          <w:p w14:paraId="662796CA" w14:textId="77777777" w:rsidR="003832D5" w:rsidRPr="00AD2D6A" w:rsidRDefault="003832D5" w:rsidP="00046298">
            <w:pPr>
              <w:tabs>
                <w:tab w:val="left" w:pos="851"/>
              </w:tabs>
              <w:spacing w:line="276" w:lineRule="auto"/>
              <w:rPr>
                <w:sz w:val="28"/>
                <w:szCs w:val="28"/>
              </w:rPr>
            </w:pPr>
          </w:p>
        </w:tc>
      </w:tr>
      <w:tr w:rsidR="003832D5" w:rsidRPr="00AD2D6A" w14:paraId="5FB099BA" w14:textId="77777777" w:rsidTr="00046298">
        <w:tc>
          <w:tcPr>
            <w:tcW w:w="817" w:type="dxa"/>
            <w:shd w:val="clear" w:color="auto" w:fill="auto"/>
          </w:tcPr>
          <w:p w14:paraId="3A969516" w14:textId="77777777" w:rsidR="003832D5" w:rsidRPr="00AD2D6A" w:rsidRDefault="003832D5" w:rsidP="00046298">
            <w:pPr>
              <w:tabs>
                <w:tab w:val="left" w:pos="851"/>
              </w:tabs>
              <w:spacing w:line="276" w:lineRule="auto"/>
              <w:rPr>
                <w:b/>
                <w:sz w:val="28"/>
                <w:szCs w:val="28"/>
              </w:rPr>
            </w:pPr>
            <w:r w:rsidRPr="00AD2D6A">
              <w:rPr>
                <w:b/>
                <w:sz w:val="28"/>
                <w:szCs w:val="28"/>
              </w:rPr>
              <w:t>4</w:t>
            </w:r>
          </w:p>
        </w:tc>
        <w:tc>
          <w:tcPr>
            <w:tcW w:w="6946" w:type="dxa"/>
            <w:gridSpan w:val="2"/>
            <w:shd w:val="clear" w:color="auto" w:fill="auto"/>
          </w:tcPr>
          <w:p w14:paraId="3DE231DA" w14:textId="77777777" w:rsidR="003832D5" w:rsidRPr="00AD2D6A" w:rsidRDefault="003832D5" w:rsidP="00046298">
            <w:pPr>
              <w:tabs>
                <w:tab w:val="left" w:pos="851"/>
              </w:tabs>
              <w:spacing w:after="240" w:line="276" w:lineRule="auto"/>
              <w:rPr>
                <w:b/>
                <w:sz w:val="28"/>
                <w:szCs w:val="28"/>
              </w:rPr>
            </w:pPr>
            <w:r w:rsidRPr="00AD2D6A">
              <w:rPr>
                <w:b/>
                <w:sz w:val="28"/>
                <w:szCs w:val="28"/>
              </w:rPr>
              <w:t>ЭТАП 4</w:t>
            </w:r>
          </w:p>
        </w:tc>
        <w:tc>
          <w:tcPr>
            <w:tcW w:w="1921" w:type="dxa"/>
            <w:shd w:val="clear" w:color="auto" w:fill="auto"/>
          </w:tcPr>
          <w:p w14:paraId="299F4F44" w14:textId="3C43B3FF" w:rsidR="003832D5" w:rsidRPr="005C553C" w:rsidRDefault="003832D5" w:rsidP="00046298">
            <w:pPr>
              <w:tabs>
                <w:tab w:val="left" w:pos="851"/>
              </w:tabs>
              <w:spacing w:line="276" w:lineRule="auto"/>
              <w:rPr>
                <w:sz w:val="28"/>
                <w:szCs w:val="28"/>
                <w:lang w:val="en-US"/>
              </w:rPr>
            </w:pPr>
            <w:r w:rsidRPr="00AD2D6A">
              <w:rPr>
                <w:sz w:val="28"/>
                <w:szCs w:val="28"/>
              </w:rPr>
              <w:t>01.11.202</w:t>
            </w:r>
            <w:r w:rsidR="00F455AE">
              <w:rPr>
                <w:sz w:val="28"/>
                <w:szCs w:val="28"/>
              </w:rPr>
              <w:t>2</w:t>
            </w:r>
          </w:p>
        </w:tc>
      </w:tr>
      <w:tr w:rsidR="003832D5" w:rsidRPr="00AD2D6A" w14:paraId="0A8EB0FE" w14:textId="77777777" w:rsidTr="00046298">
        <w:tc>
          <w:tcPr>
            <w:tcW w:w="817" w:type="dxa"/>
            <w:shd w:val="clear" w:color="auto" w:fill="auto"/>
          </w:tcPr>
          <w:p w14:paraId="15064CFD" w14:textId="77777777" w:rsidR="003832D5" w:rsidRPr="00AD2D6A" w:rsidRDefault="003832D5" w:rsidP="00046298">
            <w:pPr>
              <w:tabs>
                <w:tab w:val="left" w:pos="851"/>
              </w:tabs>
              <w:spacing w:line="276" w:lineRule="auto"/>
              <w:rPr>
                <w:sz w:val="28"/>
                <w:szCs w:val="28"/>
              </w:rPr>
            </w:pPr>
            <w:r w:rsidRPr="00AD2D6A">
              <w:rPr>
                <w:sz w:val="28"/>
                <w:szCs w:val="28"/>
              </w:rPr>
              <w:t>4.1</w:t>
            </w:r>
          </w:p>
        </w:tc>
        <w:tc>
          <w:tcPr>
            <w:tcW w:w="3544" w:type="dxa"/>
            <w:shd w:val="clear" w:color="auto" w:fill="auto"/>
          </w:tcPr>
          <w:p w14:paraId="2DC44646" w14:textId="77777777" w:rsidR="003832D5" w:rsidRPr="00AD2D6A" w:rsidRDefault="003832D5" w:rsidP="00046298">
            <w:pPr>
              <w:tabs>
                <w:tab w:val="left" w:pos="851"/>
              </w:tabs>
              <w:spacing w:line="276" w:lineRule="auto"/>
              <w:rPr>
                <w:sz w:val="28"/>
                <w:szCs w:val="28"/>
              </w:rPr>
            </w:pPr>
            <w:r w:rsidRPr="00AD2D6A">
              <w:rPr>
                <w:sz w:val="28"/>
                <w:szCs w:val="28"/>
              </w:rPr>
              <w:t>Подготовка и проведение комплексных приемочных испытаний ГУ</w:t>
            </w:r>
          </w:p>
        </w:tc>
        <w:tc>
          <w:tcPr>
            <w:tcW w:w="3402" w:type="dxa"/>
            <w:shd w:val="clear" w:color="auto" w:fill="auto"/>
          </w:tcPr>
          <w:p w14:paraId="5DC8C664" w14:textId="77777777" w:rsidR="003832D5" w:rsidRPr="00AD2D6A" w:rsidRDefault="003832D5" w:rsidP="00046298">
            <w:pPr>
              <w:tabs>
                <w:tab w:val="left" w:pos="851"/>
              </w:tabs>
              <w:spacing w:after="240" w:line="276" w:lineRule="auto"/>
              <w:rPr>
                <w:sz w:val="28"/>
                <w:szCs w:val="28"/>
              </w:rPr>
            </w:pPr>
            <w:r w:rsidRPr="00AD2D6A">
              <w:rPr>
                <w:sz w:val="28"/>
                <w:szCs w:val="28"/>
              </w:rPr>
              <w:t>Протокол проведения комплексных приемочных испытаний ГУ</w:t>
            </w:r>
          </w:p>
          <w:p w14:paraId="7A6FD7CC" w14:textId="77777777" w:rsidR="003832D5" w:rsidRPr="00AD2D6A" w:rsidRDefault="003832D5" w:rsidP="00046298">
            <w:pPr>
              <w:tabs>
                <w:tab w:val="left" w:pos="851"/>
              </w:tabs>
              <w:spacing w:after="240" w:line="276" w:lineRule="auto"/>
              <w:rPr>
                <w:sz w:val="28"/>
                <w:szCs w:val="28"/>
              </w:rPr>
            </w:pPr>
            <w:r w:rsidRPr="00AD2D6A">
              <w:rPr>
                <w:sz w:val="28"/>
                <w:szCs w:val="28"/>
              </w:rPr>
              <w:lastRenderedPageBreak/>
              <w:t xml:space="preserve">Рабочая документация на составные части ГУ </w:t>
            </w:r>
          </w:p>
        </w:tc>
        <w:tc>
          <w:tcPr>
            <w:tcW w:w="1921" w:type="dxa"/>
            <w:shd w:val="clear" w:color="auto" w:fill="auto"/>
          </w:tcPr>
          <w:p w14:paraId="2FB69569" w14:textId="77777777" w:rsidR="003832D5" w:rsidRPr="00AD2D6A" w:rsidRDefault="003832D5" w:rsidP="00046298">
            <w:pPr>
              <w:tabs>
                <w:tab w:val="left" w:pos="851"/>
              </w:tabs>
              <w:spacing w:line="276" w:lineRule="auto"/>
              <w:rPr>
                <w:sz w:val="28"/>
                <w:szCs w:val="28"/>
              </w:rPr>
            </w:pPr>
          </w:p>
        </w:tc>
      </w:tr>
    </w:tbl>
    <w:p w14:paraId="1F28BD91" w14:textId="77777777" w:rsidR="003832D5" w:rsidRPr="00AD2D6A" w:rsidRDefault="003832D5" w:rsidP="003832D5">
      <w:pPr>
        <w:pStyle w:val="13"/>
      </w:pPr>
      <w:bookmarkStart w:id="135" w:name="_Ref132688389"/>
      <w:bookmarkStart w:id="136" w:name="_Toc22311578"/>
      <w:bookmarkStart w:id="137" w:name="_Toc89894221"/>
      <w:bookmarkStart w:id="138" w:name="_Toc90329593"/>
      <w:r w:rsidRPr="00AD2D6A">
        <w:lastRenderedPageBreak/>
        <w:t>Порядок контроля и приемки системы</w:t>
      </w:r>
      <w:bookmarkEnd w:id="135"/>
      <w:r w:rsidRPr="00AD2D6A">
        <w:t xml:space="preserve"> и ее СОСТАВНЫХ ЧАСТЕЙ</w:t>
      </w:r>
      <w:bookmarkEnd w:id="136"/>
      <w:bookmarkEnd w:id="137"/>
      <w:bookmarkEnd w:id="138"/>
    </w:p>
    <w:p w14:paraId="78FD2D7A" w14:textId="77777777" w:rsidR="003832D5" w:rsidRPr="00AD2D6A" w:rsidRDefault="003832D5" w:rsidP="003832D5">
      <w:pPr>
        <w:pStyle w:val="24"/>
      </w:pPr>
      <w:bookmarkStart w:id="139" w:name="_Toc22311579"/>
      <w:bookmarkStart w:id="140" w:name="_Toc89894222"/>
      <w:bookmarkStart w:id="141" w:name="_Toc90329594"/>
      <w:r w:rsidRPr="00AD2D6A">
        <w:t>Виды, состав, объем и методы испытаний</w:t>
      </w:r>
      <w:bookmarkEnd w:id="139"/>
      <w:bookmarkEnd w:id="140"/>
      <w:bookmarkEnd w:id="141"/>
      <w:r w:rsidRPr="00AD2D6A">
        <w:t xml:space="preserve"> </w:t>
      </w:r>
    </w:p>
    <w:p w14:paraId="23C69E4E"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В рамках выполнения работ по настоящему Техническому заданию на различных этапах предусмотрено проведение следующих видов испытаний:</w:t>
      </w:r>
    </w:p>
    <w:p w14:paraId="15B3C8EA" w14:textId="77777777" w:rsidR="003832D5" w:rsidRPr="00AD2D6A" w:rsidRDefault="003832D5" w:rsidP="003832D5">
      <w:pPr>
        <w:pStyle w:val="52"/>
        <w:rPr>
          <w:rFonts w:cs="Times New Roman"/>
        </w:rPr>
      </w:pPr>
      <w:r w:rsidRPr="00AD2D6A">
        <w:rPr>
          <w:rFonts w:cs="Times New Roman"/>
        </w:rPr>
        <w:t>предварительные испытания;</w:t>
      </w:r>
    </w:p>
    <w:p w14:paraId="2D2F83CA" w14:textId="77777777" w:rsidR="003832D5" w:rsidRPr="00AD2D6A" w:rsidRDefault="003832D5" w:rsidP="003832D5">
      <w:pPr>
        <w:pStyle w:val="52"/>
        <w:rPr>
          <w:rFonts w:cs="Times New Roman"/>
        </w:rPr>
      </w:pPr>
      <w:r w:rsidRPr="00AD2D6A">
        <w:rPr>
          <w:rFonts w:cs="Times New Roman"/>
        </w:rPr>
        <w:t>опытная эксплуатация;</w:t>
      </w:r>
    </w:p>
    <w:p w14:paraId="12DF9A80" w14:textId="77777777" w:rsidR="003832D5" w:rsidRPr="00AD2D6A" w:rsidRDefault="003832D5" w:rsidP="003832D5">
      <w:pPr>
        <w:pStyle w:val="52"/>
        <w:rPr>
          <w:rFonts w:cs="Times New Roman"/>
        </w:rPr>
      </w:pPr>
      <w:r w:rsidRPr="00AD2D6A">
        <w:rPr>
          <w:rFonts w:cs="Times New Roman"/>
        </w:rPr>
        <w:t>приемочные испытания;</w:t>
      </w:r>
    </w:p>
    <w:p w14:paraId="2736EA3B" w14:textId="77777777" w:rsidR="003832D5" w:rsidRPr="00AD2D6A" w:rsidRDefault="003832D5" w:rsidP="003832D5">
      <w:pPr>
        <w:pStyle w:val="52"/>
        <w:rPr>
          <w:rFonts w:cs="Times New Roman"/>
        </w:rPr>
      </w:pPr>
      <w:r w:rsidRPr="00AD2D6A">
        <w:rPr>
          <w:rFonts w:cs="Times New Roman"/>
        </w:rPr>
        <w:t>комплексные приемочные испытания.</w:t>
      </w:r>
    </w:p>
    <w:p w14:paraId="00C4A916"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Объем и методы испытаний приводятся в разрабатываемых исполнителем программах и методиках соответствующего вида испытаний. В качестве приложения в программы и методики испытаний могут включаться тесты (контрольные примеры). </w:t>
      </w:r>
    </w:p>
    <w:p w14:paraId="139767B1"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По согласованию между Заказчиком и Исполнителем испытания и приемку программных средств ГУ допускается проводить на технических средствах Исполнителя при создании условий получения достоверных результатов испытаний.</w:t>
      </w:r>
    </w:p>
    <w:p w14:paraId="3271BBB5" w14:textId="77777777" w:rsidR="003832D5" w:rsidRPr="00AD2D6A" w:rsidRDefault="003832D5" w:rsidP="003832D5">
      <w:pPr>
        <w:pStyle w:val="24"/>
      </w:pPr>
      <w:bookmarkStart w:id="142" w:name="_Toc6940583"/>
      <w:bookmarkStart w:id="143" w:name="_Toc22311580"/>
      <w:bookmarkStart w:id="144" w:name="_Toc89894223"/>
      <w:bookmarkStart w:id="145" w:name="_Toc90329595"/>
      <w:r w:rsidRPr="00AD2D6A">
        <w:t>Требования к проведению предварительных испытаний</w:t>
      </w:r>
      <w:bookmarkEnd w:id="142"/>
      <w:bookmarkEnd w:id="143"/>
      <w:bookmarkEnd w:id="144"/>
      <w:bookmarkEnd w:id="145"/>
    </w:p>
    <w:p w14:paraId="503ADBE4"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Предварительные испытания должны проводиться для проверки соответствия программных средств ГУ требованиям настоящего Технического задания в объеме функций, предусмотренных к реализации в рамках отдельных этапов выполнения работ. До начала предварительных испытаний должна быть предусмотрена разработка и согласование с Заказчиком «Программы и методики предварительных испытаний». Предварительные испытания проводятся Исполнителем с участием представителей Заказчика. Результаты предварительных испытаний оформляются протоколом проведения предварительных испытаний.</w:t>
      </w:r>
    </w:p>
    <w:p w14:paraId="7D12A6CF" w14:textId="77777777" w:rsidR="003832D5" w:rsidRPr="00AD2D6A" w:rsidRDefault="003832D5" w:rsidP="003832D5">
      <w:pPr>
        <w:pStyle w:val="24"/>
      </w:pPr>
      <w:bookmarkStart w:id="146" w:name="_Toc6940584"/>
      <w:bookmarkStart w:id="147" w:name="_Toc22311581"/>
      <w:bookmarkStart w:id="148" w:name="_Toc89894224"/>
      <w:bookmarkStart w:id="149" w:name="_Toc90329596"/>
      <w:r w:rsidRPr="00AD2D6A">
        <w:t>Требования к проведению опытной эксплуатации</w:t>
      </w:r>
      <w:bookmarkEnd w:id="146"/>
      <w:bookmarkEnd w:id="147"/>
      <w:bookmarkEnd w:id="148"/>
      <w:bookmarkEnd w:id="149"/>
    </w:p>
    <w:p w14:paraId="4F9647C9"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Опытная эксплуатация проводится в соответствии с программой, согласованной Заказчиком. Результаты опытной эксплуатации должны быть оформлены Актом о завершении опытной эксплуатации, который утверждается Заказчиком. В ходе опытной эксплуатации должны быть устранены выявленные недостатки, проведены повторные контрольные проверки, представлены документы, подтверждающие их устранение. </w:t>
      </w:r>
    </w:p>
    <w:p w14:paraId="534CDC22" w14:textId="77777777" w:rsidR="003832D5" w:rsidRPr="00AD2D6A" w:rsidRDefault="003832D5" w:rsidP="003832D5">
      <w:pPr>
        <w:pStyle w:val="24"/>
      </w:pPr>
      <w:bookmarkStart w:id="150" w:name="_Toc6940585"/>
      <w:bookmarkStart w:id="151" w:name="_Toc22311582"/>
      <w:bookmarkStart w:id="152" w:name="_Toc89894225"/>
      <w:bookmarkStart w:id="153" w:name="_Toc90329597"/>
      <w:r w:rsidRPr="00AD2D6A">
        <w:lastRenderedPageBreak/>
        <w:t>Требования к проведению приемочных испытаний</w:t>
      </w:r>
      <w:bookmarkEnd w:id="150"/>
      <w:bookmarkEnd w:id="151"/>
      <w:bookmarkEnd w:id="152"/>
      <w:bookmarkEnd w:id="153"/>
    </w:p>
    <w:p w14:paraId="46A5F6B1"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Приемочные испытания проводятся при положительном заключении по результатам опытной эксплуатации составных частей ГУ.</w:t>
      </w:r>
    </w:p>
    <w:p w14:paraId="67F5C52E"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Приемочные испытания проводятся на территории Заказчика и на его технических средствах в сроки, определенные в соответствии с этапами реализации, предусмотренными настоящим Техническим заданием, и в объеме и порядке, предусмотренными «Программой и методикой приемочных испытаний».</w:t>
      </w:r>
    </w:p>
    <w:p w14:paraId="5A9A7098"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«Программа и методика приемочных испытаний» разрабатывается Исполнителем и утверждается Заказчиком.</w:t>
      </w:r>
    </w:p>
    <w:p w14:paraId="71DE4CDC"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Статус приемочной комиссии определятся Заказчиком до начала проведения испытаний. В состав комиссии входят представители Заказчика и Исполнителя. Соисполнители могут привлекаться по согласованию с Заказчиком. </w:t>
      </w:r>
    </w:p>
    <w:p w14:paraId="7837855C"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Результаты проведения приемочных испытаний оформляются протоколом с заключением о соответствии требованиям ТЗ и готовности к комплексным приемочным испытаниям. </w:t>
      </w:r>
    </w:p>
    <w:p w14:paraId="05041AEE" w14:textId="77777777" w:rsidR="003832D5" w:rsidRPr="00AD2D6A" w:rsidRDefault="003832D5" w:rsidP="003832D5">
      <w:pPr>
        <w:pStyle w:val="24"/>
      </w:pPr>
      <w:bookmarkStart w:id="154" w:name="_Toc22311583"/>
      <w:bookmarkStart w:id="155" w:name="_Toc89894226"/>
      <w:bookmarkStart w:id="156" w:name="_Toc90329598"/>
      <w:r w:rsidRPr="00AD2D6A">
        <w:t>Требования к проведению комплексных приемочных испытаний</w:t>
      </w:r>
      <w:bookmarkEnd w:id="154"/>
      <w:bookmarkEnd w:id="155"/>
      <w:bookmarkEnd w:id="156"/>
    </w:p>
    <w:p w14:paraId="0989BD5C"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Комплексные приемочные испытания проводятся на территории Заказчика и на его технических средствах в сроки, определенные в соответствии с этапами реализации, предусмотренными настоящим Техническим заданием, и в объеме и порядке, предусмотренными «Программой и методикой комплексных приемочных испытаний», которая разрабатывается Исполнителем и утверждается Заказчиком.</w:t>
      </w:r>
    </w:p>
    <w:p w14:paraId="04321BF0"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Комплексные приемочные испытания проводятся с целью проверки соответствия ГУ в целом всем требованиям, предъявляемым к системе и корректности функционирования и взаимодействия всех элементов в составе Системы. </w:t>
      </w:r>
    </w:p>
    <w:p w14:paraId="11666B6E"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Участие в комплексных приемочных испытаниях Исполнителей работ, предусмотренных в рамках других договоров, обеспечивается Заказчиком.</w:t>
      </w:r>
    </w:p>
    <w:p w14:paraId="21341901"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Результаты проведения комплексных приемочных испытаний оформляются протоколом с заключением о соответствии ГУ требованиям ТЗ и готовности к вводу в  эксплуатацию.</w:t>
      </w:r>
    </w:p>
    <w:p w14:paraId="66AFFE1F" w14:textId="77777777" w:rsidR="003832D5" w:rsidRPr="00AD2D6A" w:rsidRDefault="003832D5" w:rsidP="003832D5">
      <w:pPr>
        <w:pStyle w:val="24"/>
      </w:pPr>
      <w:bookmarkStart w:id="157" w:name="_Toc6940586"/>
      <w:bookmarkStart w:id="158" w:name="_Toc22311584"/>
      <w:bookmarkStart w:id="159" w:name="_Toc89894227"/>
      <w:bookmarkStart w:id="160" w:name="_Toc90329599"/>
      <w:r w:rsidRPr="00AD2D6A">
        <w:t>Требования к передаче дистрибутивов</w:t>
      </w:r>
      <w:bookmarkEnd w:id="157"/>
      <w:bookmarkEnd w:id="158"/>
      <w:bookmarkEnd w:id="159"/>
      <w:bookmarkEnd w:id="160"/>
    </w:p>
    <w:p w14:paraId="08B4E566"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 xml:space="preserve">По успешном окончании предварительных и приемочных испытаний Исполнитель должен предоставить Заказчику рабочую документацию на программные средства ГУ, а также дистрибутивы программных средств ГУ, в составе: </w:t>
      </w:r>
    </w:p>
    <w:p w14:paraId="1ED13061" w14:textId="77777777" w:rsidR="003832D5" w:rsidRPr="00AD2D6A" w:rsidRDefault="003832D5" w:rsidP="003832D5">
      <w:pPr>
        <w:pStyle w:val="52"/>
        <w:rPr>
          <w:rFonts w:cs="Times New Roman"/>
        </w:rPr>
      </w:pPr>
      <w:r w:rsidRPr="00AD2D6A">
        <w:rPr>
          <w:rFonts w:cs="Times New Roman"/>
        </w:rPr>
        <w:lastRenderedPageBreak/>
        <w:t>архив с исходными кодами программных модулей;</w:t>
      </w:r>
    </w:p>
    <w:p w14:paraId="5A39C72A" w14:textId="77777777" w:rsidR="003832D5" w:rsidRPr="00AD2D6A" w:rsidRDefault="003832D5" w:rsidP="003832D5">
      <w:pPr>
        <w:pStyle w:val="52"/>
        <w:rPr>
          <w:rFonts w:cs="Times New Roman"/>
        </w:rPr>
      </w:pPr>
      <w:r w:rsidRPr="00AD2D6A">
        <w:rPr>
          <w:rFonts w:cs="Times New Roman"/>
        </w:rPr>
        <w:t>дамп проектной базы данных с актуальной информацией.</w:t>
      </w:r>
    </w:p>
    <w:p w14:paraId="759A6C7F"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Дистрибутивы предоставляются на компакт-диске в виде файлового архива.</w:t>
      </w:r>
    </w:p>
    <w:p w14:paraId="404146F6"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Передаваемые дистрибутивы должны быть достаточными для повторного развертывания программных средств ГУ.</w:t>
      </w:r>
    </w:p>
    <w:p w14:paraId="234C2AE7" w14:textId="77777777" w:rsidR="003832D5" w:rsidRPr="00AD2D6A" w:rsidRDefault="003832D5" w:rsidP="003832D5">
      <w:pPr>
        <w:pStyle w:val="1f0"/>
        <w:rPr>
          <w:rFonts w:ascii="Times New Roman" w:hAnsi="Times New Roman" w:cs="Times New Roman"/>
          <w:shd w:val="clear" w:color="auto" w:fill="FFFF00"/>
        </w:rPr>
      </w:pPr>
      <w:r w:rsidRPr="00AD2D6A">
        <w:rPr>
          <w:rFonts w:ascii="Times New Roman" w:hAnsi="Times New Roman" w:cs="Times New Roman"/>
        </w:rPr>
        <w:t>Компакт диск должен иметь маркировку с обозначением товарного знака/наименования организации разработчика, наименования, номера версии, порядкового номера и даты изготовления. Маркировка должна быть нанесена на программное изделие полиграфическим способом. Маркировка должна быть четкой и сохраняться в течение срока хранения компакт-диска. Компакт диск должен быть упакован в твердую упаковку. Упаковка должна иметь маркировку в виде наклейки, выполненной полиграфическим способом, с обозначением товарного знака/наименования организации разработчика, наименования, номера версии, порядкового номера и даты изготовления. Информация, содержащаяся на маркировке компакт-диска и на маркировке упаковки должна совпадать.</w:t>
      </w:r>
    </w:p>
    <w:p w14:paraId="3C16AA19" w14:textId="77777777" w:rsidR="003832D5" w:rsidRPr="00AD2D6A" w:rsidRDefault="003832D5" w:rsidP="003832D5">
      <w:pPr>
        <w:pStyle w:val="24"/>
      </w:pPr>
      <w:bookmarkStart w:id="161" w:name="_Toc22311585"/>
      <w:bookmarkStart w:id="162" w:name="_Toc89894228"/>
      <w:bookmarkStart w:id="163" w:name="_Toc90329600"/>
      <w:r w:rsidRPr="00AD2D6A">
        <w:t>Общие требования к приемке работ по этапам</w:t>
      </w:r>
      <w:bookmarkEnd w:id="161"/>
      <w:bookmarkEnd w:id="162"/>
      <w:bookmarkEnd w:id="163"/>
    </w:p>
    <w:p w14:paraId="4C88542D"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Приемка работ осуществляется Заказчиком на основании уведомления Исполнителя о готовности к приемке соответствующего этапа.</w:t>
      </w:r>
    </w:p>
    <w:p w14:paraId="25122D0C"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Приемка работ осуществляется Заказчиком в соответствии с требованиями Договора на выполнение работ на основании уведомления Исполнителя о готовности к приемке соответствующего этапа.</w:t>
      </w:r>
    </w:p>
    <w:p w14:paraId="4556F203"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По результатам приемки подписывается акт сдачи-приемки выполненных работ. Все создаваемые в рамках настоящей работы программные компоненты и подсистемы (за исключением покупных) передаются Заказчику, как в виде готовых модулей, так и в виде исходных кодов, представляемых в электронной форме на стандартном машинном носителе (например, на компакт-диске) в соответствии с требованиями, указанными в Разделе 6 ТЗ.</w:t>
      </w:r>
    </w:p>
    <w:p w14:paraId="338F2FF6" w14:textId="77777777" w:rsidR="003832D5" w:rsidRPr="00AD2D6A" w:rsidRDefault="003832D5" w:rsidP="003832D5">
      <w:pPr>
        <w:pStyle w:val="13"/>
        <w:numPr>
          <w:ilvl w:val="0"/>
          <w:numId w:val="0"/>
        </w:numPr>
      </w:pPr>
      <w:bookmarkStart w:id="164" w:name="_Ref21690703"/>
      <w:bookmarkStart w:id="165" w:name="_Toc22037586"/>
      <w:bookmarkStart w:id="166" w:name="_Toc22311586"/>
      <w:bookmarkStart w:id="167" w:name="_Toc89894229"/>
      <w:bookmarkStart w:id="168" w:name="_Toc90329601"/>
      <w:r w:rsidRPr="00AD2D6A">
        <w:lastRenderedPageBreak/>
        <w:t>ПРИЛОЖЕНИЕ 1</w:t>
      </w:r>
      <w:bookmarkEnd w:id="164"/>
      <w:bookmarkEnd w:id="165"/>
      <w:bookmarkEnd w:id="166"/>
      <w:bookmarkEnd w:id="167"/>
      <w:bookmarkEnd w:id="168"/>
    </w:p>
    <w:p w14:paraId="172FC62A" w14:textId="77777777" w:rsidR="003832D5" w:rsidRPr="00AD2D6A" w:rsidRDefault="003832D5" w:rsidP="003832D5">
      <w:pPr>
        <w:pStyle w:val="1f0"/>
        <w:rPr>
          <w:rFonts w:ascii="Times New Roman" w:hAnsi="Times New Roman" w:cs="Times New Roman"/>
        </w:rPr>
      </w:pPr>
      <w:r w:rsidRPr="00AD2D6A">
        <w:rPr>
          <w:rFonts w:ascii="Times New Roman" w:hAnsi="Times New Roman" w:cs="Times New Roman"/>
        </w:rPr>
        <w:t>ПЕРЕЧЕНЬ СОКРАЩЕНИЙ И УСЛОВНЫХ НАИМЕНОВАНИЙ</w:t>
      </w:r>
    </w:p>
    <w:tbl>
      <w:tblPr>
        <w:tblW w:w="951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680"/>
      </w:tblGrid>
      <w:tr w:rsidR="003832D5" w:rsidRPr="00AD2D6A" w14:paraId="13ABABB0" w14:textId="77777777" w:rsidTr="00046298">
        <w:trPr>
          <w:trHeight w:val="795"/>
          <w:tblHeader/>
        </w:trPr>
        <w:tc>
          <w:tcPr>
            <w:tcW w:w="2830" w:type="dxa"/>
            <w:shd w:val="clear" w:color="auto" w:fill="D9D9D9"/>
            <w:vAlign w:val="center"/>
            <w:hideMark/>
          </w:tcPr>
          <w:p w14:paraId="1ED1EBE9" w14:textId="77777777" w:rsidR="003832D5" w:rsidRPr="00AD2D6A" w:rsidRDefault="003832D5" w:rsidP="00046298">
            <w:pPr>
              <w:jc w:val="center"/>
              <w:rPr>
                <w:b/>
                <w:bCs/>
                <w:iCs/>
                <w:color w:val="000000"/>
                <w:sz w:val="28"/>
                <w:szCs w:val="28"/>
              </w:rPr>
            </w:pPr>
            <w:r w:rsidRPr="00AD2D6A">
              <w:rPr>
                <w:b/>
                <w:bCs/>
                <w:iCs/>
                <w:color w:val="000000"/>
                <w:sz w:val="28"/>
                <w:szCs w:val="28"/>
              </w:rPr>
              <w:t>Термин, сокращение</w:t>
            </w:r>
          </w:p>
        </w:tc>
        <w:tc>
          <w:tcPr>
            <w:tcW w:w="6680" w:type="dxa"/>
            <w:shd w:val="clear" w:color="auto" w:fill="D9D9D9"/>
            <w:vAlign w:val="center"/>
            <w:hideMark/>
          </w:tcPr>
          <w:p w14:paraId="76541B63" w14:textId="77777777" w:rsidR="003832D5" w:rsidRPr="00AD2D6A" w:rsidRDefault="003832D5" w:rsidP="00046298">
            <w:pPr>
              <w:jc w:val="center"/>
              <w:rPr>
                <w:b/>
                <w:bCs/>
                <w:iCs/>
                <w:color w:val="000000"/>
                <w:sz w:val="28"/>
                <w:szCs w:val="28"/>
              </w:rPr>
            </w:pPr>
            <w:r w:rsidRPr="00AD2D6A">
              <w:rPr>
                <w:b/>
                <w:bCs/>
                <w:iCs/>
                <w:color w:val="000000"/>
                <w:sz w:val="28"/>
                <w:szCs w:val="28"/>
              </w:rPr>
              <w:t>Определение</w:t>
            </w:r>
          </w:p>
        </w:tc>
      </w:tr>
      <w:tr w:rsidR="003832D5" w:rsidRPr="00AD2D6A" w14:paraId="737E22DC" w14:textId="77777777" w:rsidTr="00046298">
        <w:trPr>
          <w:trHeight w:val="375"/>
        </w:trPr>
        <w:tc>
          <w:tcPr>
            <w:tcW w:w="2830" w:type="dxa"/>
            <w:shd w:val="clear" w:color="auto" w:fill="auto"/>
            <w:hideMark/>
          </w:tcPr>
          <w:p w14:paraId="3BE64931" w14:textId="77777777" w:rsidR="003832D5" w:rsidRPr="00AD2D6A" w:rsidRDefault="003832D5" w:rsidP="00046298">
            <w:pPr>
              <w:jc w:val="left"/>
              <w:rPr>
                <w:color w:val="000000"/>
                <w:sz w:val="28"/>
                <w:szCs w:val="28"/>
              </w:rPr>
            </w:pPr>
            <w:r w:rsidRPr="00AD2D6A">
              <w:rPr>
                <w:color w:val="000000"/>
                <w:sz w:val="28"/>
                <w:szCs w:val="28"/>
              </w:rPr>
              <w:t>API</w:t>
            </w:r>
          </w:p>
        </w:tc>
        <w:tc>
          <w:tcPr>
            <w:tcW w:w="6680" w:type="dxa"/>
            <w:shd w:val="clear" w:color="000000" w:fill="FFFFFF"/>
            <w:hideMark/>
          </w:tcPr>
          <w:p w14:paraId="0C92B6DE" w14:textId="77777777" w:rsidR="003832D5" w:rsidRPr="00AD2D6A" w:rsidRDefault="003832D5" w:rsidP="00046298">
            <w:pPr>
              <w:jc w:val="left"/>
              <w:rPr>
                <w:color w:val="000000"/>
                <w:sz w:val="28"/>
                <w:szCs w:val="28"/>
              </w:rPr>
            </w:pPr>
            <w:r w:rsidRPr="00AD2D6A">
              <w:rPr>
                <w:color w:val="000000"/>
                <w:sz w:val="28"/>
                <w:szCs w:val="28"/>
              </w:rPr>
              <w:t>Программный интерфейс приложения</w:t>
            </w:r>
          </w:p>
        </w:tc>
      </w:tr>
      <w:tr w:rsidR="003832D5" w:rsidRPr="00AD2D6A" w14:paraId="05F9ECB3" w14:textId="77777777" w:rsidTr="00046298">
        <w:trPr>
          <w:trHeight w:val="375"/>
        </w:trPr>
        <w:tc>
          <w:tcPr>
            <w:tcW w:w="2830" w:type="dxa"/>
            <w:shd w:val="clear" w:color="auto" w:fill="auto"/>
            <w:hideMark/>
          </w:tcPr>
          <w:p w14:paraId="490C4550" w14:textId="77777777" w:rsidR="003832D5" w:rsidRPr="00AD2D6A" w:rsidRDefault="003832D5" w:rsidP="00046298">
            <w:pPr>
              <w:jc w:val="left"/>
              <w:rPr>
                <w:color w:val="000000"/>
                <w:sz w:val="28"/>
                <w:szCs w:val="28"/>
              </w:rPr>
            </w:pPr>
            <w:r w:rsidRPr="00AD2D6A">
              <w:rPr>
                <w:color w:val="000000"/>
                <w:sz w:val="28"/>
                <w:szCs w:val="28"/>
              </w:rPr>
              <w:t>CD/DVD</w:t>
            </w:r>
          </w:p>
        </w:tc>
        <w:tc>
          <w:tcPr>
            <w:tcW w:w="6680" w:type="dxa"/>
            <w:shd w:val="clear" w:color="000000" w:fill="FFFFFF"/>
            <w:hideMark/>
          </w:tcPr>
          <w:p w14:paraId="76CBDD69" w14:textId="77777777" w:rsidR="003832D5" w:rsidRPr="00AD2D6A" w:rsidRDefault="003832D5" w:rsidP="00046298">
            <w:pPr>
              <w:jc w:val="left"/>
              <w:rPr>
                <w:color w:val="000000"/>
                <w:sz w:val="28"/>
                <w:szCs w:val="28"/>
              </w:rPr>
            </w:pPr>
            <w:r w:rsidRPr="00AD2D6A">
              <w:rPr>
                <w:color w:val="000000"/>
                <w:sz w:val="28"/>
                <w:szCs w:val="28"/>
              </w:rPr>
              <w:t>Типы оптического носителя информации</w:t>
            </w:r>
          </w:p>
        </w:tc>
      </w:tr>
      <w:tr w:rsidR="003832D5" w:rsidRPr="00AD2D6A" w14:paraId="7C119F68" w14:textId="77777777" w:rsidTr="00046298">
        <w:trPr>
          <w:trHeight w:val="1125"/>
        </w:trPr>
        <w:tc>
          <w:tcPr>
            <w:tcW w:w="2830" w:type="dxa"/>
            <w:shd w:val="clear" w:color="auto" w:fill="auto"/>
            <w:hideMark/>
          </w:tcPr>
          <w:p w14:paraId="5FFA43B3" w14:textId="77777777" w:rsidR="003832D5" w:rsidRPr="00AD2D6A" w:rsidRDefault="003832D5" w:rsidP="00046298">
            <w:pPr>
              <w:jc w:val="left"/>
              <w:rPr>
                <w:color w:val="000000"/>
                <w:sz w:val="28"/>
                <w:szCs w:val="28"/>
              </w:rPr>
            </w:pPr>
            <w:r w:rsidRPr="00AD2D6A">
              <w:rPr>
                <w:color w:val="000000"/>
                <w:sz w:val="28"/>
                <w:szCs w:val="28"/>
              </w:rPr>
              <w:t>DNS</w:t>
            </w:r>
          </w:p>
        </w:tc>
        <w:tc>
          <w:tcPr>
            <w:tcW w:w="6680" w:type="dxa"/>
            <w:shd w:val="clear" w:color="000000" w:fill="FFFFFF"/>
            <w:hideMark/>
          </w:tcPr>
          <w:p w14:paraId="1F041E78" w14:textId="77777777" w:rsidR="003832D5" w:rsidRPr="00AD2D6A" w:rsidRDefault="003832D5" w:rsidP="00046298">
            <w:pPr>
              <w:jc w:val="left"/>
              <w:rPr>
                <w:color w:val="000000"/>
                <w:sz w:val="28"/>
                <w:szCs w:val="28"/>
              </w:rPr>
            </w:pPr>
            <w:proofErr w:type="spellStart"/>
            <w:r w:rsidRPr="00AD2D6A">
              <w:rPr>
                <w:color w:val="000000"/>
                <w:sz w:val="28"/>
                <w:szCs w:val="28"/>
              </w:rPr>
              <w:t>Domain</w:t>
            </w:r>
            <w:proofErr w:type="spellEnd"/>
            <w:r w:rsidRPr="00AD2D6A">
              <w:rPr>
                <w:color w:val="000000"/>
                <w:sz w:val="28"/>
                <w:szCs w:val="28"/>
              </w:rPr>
              <w:t xml:space="preserve"> </w:t>
            </w:r>
            <w:proofErr w:type="spellStart"/>
            <w:r w:rsidRPr="00AD2D6A">
              <w:rPr>
                <w:color w:val="000000"/>
                <w:sz w:val="28"/>
                <w:szCs w:val="28"/>
              </w:rPr>
              <w:t>Name</w:t>
            </w:r>
            <w:proofErr w:type="spellEnd"/>
            <w:r w:rsidRPr="00AD2D6A">
              <w:rPr>
                <w:color w:val="000000"/>
                <w:sz w:val="28"/>
                <w:szCs w:val="28"/>
              </w:rPr>
              <w:t xml:space="preserve"> </w:t>
            </w:r>
            <w:proofErr w:type="spellStart"/>
            <w:r w:rsidRPr="00AD2D6A">
              <w:rPr>
                <w:color w:val="000000"/>
                <w:sz w:val="28"/>
                <w:szCs w:val="28"/>
              </w:rPr>
              <w:t>System</w:t>
            </w:r>
            <w:proofErr w:type="spellEnd"/>
            <w:r w:rsidRPr="00AD2D6A">
              <w:rPr>
                <w:color w:val="000000"/>
                <w:sz w:val="28"/>
                <w:szCs w:val="28"/>
              </w:rPr>
              <w:t xml:space="preserve"> - компьютерная распределенная система для получения информации о доменах</w:t>
            </w:r>
          </w:p>
        </w:tc>
      </w:tr>
      <w:tr w:rsidR="003832D5" w:rsidRPr="00AD2D6A" w14:paraId="7BF470EE" w14:textId="77777777" w:rsidTr="00046298">
        <w:trPr>
          <w:trHeight w:val="1125"/>
        </w:trPr>
        <w:tc>
          <w:tcPr>
            <w:tcW w:w="2830" w:type="dxa"/>
            <w:shd w:val="clear" w:color="000000" w:fill="FFFFFF"/>
            <w:hideMark/>
          </w:tcPr>
          <w:p w14:paraId="4B1D535D" w14:textId="77777777" w:rsidR="003832D5" w:rsidRPr="00AD2D6A" w:rsidRDefault="003832D5" w:rsidP="00046298">
            <w:pPr>
              <w:jc w:val="left"/>
              <w:rPr>
                <w:color w:val="000000"/>
                <w:sz w:val="28"/>
                <w:szCs w:val="28"/>
              </w:rPr>
            </w:pPr>
            <w:proofErr w:type="spellStart"/>
            <w:r w:rsidRPr="00AD2D6A">
              <w:rPr>
                <w:color w:val="000000"/>
                <w:sz w:val="28"/>
                <w:szCs w:val="28"/>
              </w:rPr>
              <w:t>etcd</w:t>
            </w:r>
            <w:proofErr w:type="spellEnd"/>
          </w:p>
        </w:tc>
        <w:tc>
          <w:tcPr>
            <w:tcW w:w="6680" w:type="dxa"/>
            <w:shd w:val="clear" w:color="000000" w:fill="FFFFFF"/>
            <w:hideMark/>
          </w:tcPr>
          <w:p w14:paraId="3F13F6EB" w14:textId="77777777" w:rsidR="003832D5" w:rsidRPr="00AD2D6A" w:rsidRDefault="003832D5" w:rsidP="00046298">
            <w:pPr>
              <w:jc w:val="left"/>
              <w:rPr>
                <w:color w:val="000000"/>
                <w:sz w:val="28"/>
                <w:szCs w:val="28"/>
              </w:rPr>
            </w:pPr>
            <w:r w:rsidRPr="00AD2D6A">
              <w:rPr>
                <w:color w:val="000000"/>
                <w:sz w:val="28"/>
                <w:szCs w:val="28"/>
              </w:rPr>
              <w:t>Распределённая система хранения параметров конфигурации, задаваемых как пара «Ключ»-«Значение»</w:t>
            </w:r>
          </w:p>
        </w:tc>
      </w:tr>
      <w:tr w:rsidR="003832D5" w:rsidRPr="00AD2D6A" w14:paraId="3635AC44" w14:textId="77777777" w:rsidTr="00046298">
        <w:trPr>
          <w:trHeight w:val="375"/>
        </w:trPr>
        <w:tc>
          <w:tcPr>
            <w:tcW w:w="2830" w:type="dxa"/>
            <w:shd w:val="clear" w:color="auto" w:fill="auto"/>
            <w:hideMark/>
          </w:tcPr>
          <w:p w14:paraId="6B9D5950" w14:textId="77777777" w:rsidR="003832D5" w:rsidRPr="00AD2D6A" w:rsidRDefault="003832D5" w:rsidP="00046298">
            <w:pPr>
              <w:jc w:val="left"/>
              <w:rPr>
                <w:color w:val="000000"/>
                <w:sz w:val="28"/>
                <w:szCs w:val="28"/>
              </w:rPr>
            </w:pPr>
            <w:r w:rsidRPr="00AD2D6A">
              <w:rPr>
                <w:color w:val="000000"/>
                <w:sz w:val="28"/>
                <w:szCs w:val="28"/>
              </w:rPr>
              <w:t>GUI</w:t>
            </w:r>
          </w:p>
        </w:tc>
        <w:tc>
          <w:tcPr>
            <w:tcW w:w="6680" w:type="dxa"/>
            <w:shd w:val="clear" w:color="000000" w:fill="FFFFFF"/>
            <w:hideMark/>
          </w:tcPr>
          <w:p w14:paraId="0E783FD6" w14:textId="77777777" w:rsidR="003832D5" w:rsidRPr="00AD2D6A" w:rsidRDefault="003832D5" w:rsidP="00046298">
            <w:pPr>
              <w:jc w:val="left"/>
              <w:rPr>
                <w:color w:val="000000"/>
                <w:sz w:val="28"/>
                <w:szCs w:val="28"/>
              </w:rPr>
            </w:pPr>
            <w:r w:rsidRPr="00AD2D6A">
              <w:rPr>
                <w:color w:val="000000"/>
                <w:sz w:val="28"/>
                <w:szCs w:val="28"/>
              </w:rPr>
              <w:t>Графический интерфейс пользователя</w:t>
            </w:r>
          </w:p>
        </w:tc>
      </w:tr>
      <w:tr w:rsidR="003832D5" w:rsidRPr="00AD2D6A" w14:paraId="48E62FA5" w14:textId="77777777" w:rsidTr="00046298">
        <w:trPr>
          <w:trHeight w:val="375"/>
        </w:trPr>
        <w:tc>
          <w:tcPr>
            <w:tcW w:w="2830" w:type="dxa"/>
            <w:shd w:val="clear" w:color="auto" w:fill="auto"/>
            <w:hideMark/>
          </w:tcPr>
          <w:p w14:paraId="441E7708" w14:textId="77777777" w:rsidR="003832D5" w:rsidRPr="00AD2D6A" w:rsidRDefault="003832D5" w:rsidP="00046298">
            <w:pPr>
              <w:jc w:val="left"/>
              <w:rPr>
                <w:color w:val="000000"/>
                <w:sz w:val="28"/>
                <w:szCs w:val="28"/>
              </w:rPr>
            </w:pPr>
            <w:r w:rsidRPr="00AD2D6A">
              <w:rPr>
                <w:color w:val="000000"/>
                <w:sz w:val="28"/>
                <w:szCs w:val="28"/>
              </w:rPr>
              <w:t>HTTP</w:t>
            </w:r>
          </w:p>
        </w:tc>
        <w:tc>
          <w:tcPr>
            <w:tcW w:w="6680" w:type="dxa"/>
            <w:shd w:val="clear" w:color="000000" w:fill="FFFFFF"/>
            <w:hideMark/>
          </w:tcPr>
          <w:p w14:paraId="5FC94EF0" w14:textId="77777777" w:rsidR="003832D5" w:rsidRPr="00AD2D6A" w:rsidRDefault="003832D5" w:rsidP="00046298">
            <w:pPr>
              <w:jc w:val="left"/>
              <w:rPr>
                <w:color w:val="000000"/>
                <w:sz w:val="28"/>
                <w:szCs w:val="28"/>
              </w:rPr>
            </w:pPr>
            <w:r w:rsidRPr="00AD2D6A">
              <w:rPr>
                <w:color w:val="000000"/>
                <w:sz w:val="28"/>
                <w:szCs w:val="28"/>
              </w:rPr>
              <w:t>Протокол передачи гипертекста</w:t>
            </w:r>
          </w:p>
        </w:tc>
      </w:tr>
      <w:tr w:rsidR="003832D5" w:rsidRPr="00AD2D6A" w14:paraId="0B367E0F" w14:textId="77777777" w:rsidTr="00046298">
        <w:trPr>
          <w:trHeight w:val="1125"/>
        </w:trPr>
        <w:tc>
          <w:tcPr>
            <w:tcW w:w="2830" w:type="dxa"/>
            <w:shd w:val="clear" w:color="auto" w:fill="auto"/>
            <w:hideMark/>
          </w:tcPr>
          <w:p w14:paraId="41BE9A58" w14:textId="77777777" w:rsidR="003832D5" w:rsidRPr="00AD2D6A" w:rsidRDefault="003832D5" w:rsidP="00046298">
            <w:pPr>
              <w:jc w:val="left"/>
              <w:rPr>
                <w:color w:val="000000"/>
                <w:sz w:val="28"/>
                <w:szCs w:val="28"/>
              </w:rPr>
            </w:pPr>
            <w:r w:rsidRPr="00AD2D6A">
              <w:rPr>
                <w:color w:val="000000"/>
                <w:sz w:val="28"/>
                <w:szCs w:val="28"/>
              </w:rPr>
              <w:t>IP-адрес</w:t>
            </w:r>
          </w:p>
        </w:tc>
        <w:tc>
          <w:tcPr>
            <w:tcW w:w="6680" w:type="dxa"/>
            <w:shd w:val="clear" w:color="000000" w:fill="FFFFFF"/>
            <w:hideMark/>
          </w:tcPr>
          <w:p w14:paraId="4833EDCC" w14:textId="77777777" w:rsidR="003832D5" w:rsidRPr="00AD2D6A" w:rsidRDefault="003832D5" w:rsidP="00046298">
            <w:pPr>
              <w:jc w:val="left"/>
              <w:rPr>
                <w:color w:val="000000"/>
                <w:sz w:val="28"/>
                <w:szCs w:val="28"/>
              </w:rPr>
            </w:pPr>
            <w:proofErr w:type="spellStart"/>
            <w:r w:rsidRPr="00AD2D6A">
              <w:rPr>
                <w:color w:val="000000"/>
                <w:sz w:val="28"/>
                <w:szCs w:val="28"/>
              </w:rPr>
              <w:t>Internet</w:t>
            </w:r>
            <w:proofErr w:type="spellEnd"/>
            <w:r w:rsidRPr="00AD2D6A">
              <w:rPr>
                <w:color w:val="000000"/>
                <w:sz w:val="28"/>
                <w:szCs w:val="28"/>
              </w:rPr>
              <w:t xml:space="preserve"> </w:t>
            </w:r>
            <w:proofErr w:type="spellStart"/>
            <w:r w:rsidRPr="00AD2D6A">
              <w:rPr>
                <w:color w:val="000000"/>
                <w:sz w:val="28"/>
                <w:szCs w:val="28"/>
              </w:rPr>
              <w:t>Protocol</w:t>
            </w:r>
            <w:proofErr w:type="spellEnd"/>
            <w:r w:rsidRPr="00AD2D6A">
              <w:rPr>
                <w:color w:val="000000"/>
                <w:sz w:val="28"/>
                <w:szCs w:val="28"/>
              </w:rPr>
              <w:t xml:space="preserve"> - адрес. Уникальный сетевой адрес узла в компьютерной сети, построенной на основе стека протоколов TCP/IP</w:t>
            </w:r>
          </w:p>
        </w:tc>
      </w:tr>
      <w:tr w:rsidR="003832D5" w:rsidRPr="00AD2D6A" w14:paraId="6EF7D9B0" w14:textId="77777777" w:rsidTr="00046298">
        <w:trPr>
          <w:trHeight w:val="375"/>
        </w:trPr>
        <w:tc>
          <w:tcPr>
            <w:tcW w:w="2830" w:type="dxa"/>
            <w:shd w:val="clear" w:color="auto" w:fill="auto"/>
            <w:hideMark/>
          </w:tcPr>
          <w:p w14:paraId="448EBBD9" w14:textId="77777777" w:rsidR="003832D5" w:rsidRPr="00AD2D6A" w:rsidRDefault="003832D5" w:rsidP="00046298">
            <w:pPr>
              <w:jc w:val="left"/>
              <w:rPr>
                <w:color w:val="000000"/>
                <w:sz w:val="28"/>
                <w:szCs w:val="28"/>
              </w:rPr>
            </w:pPr>
            <w:r w:rsidRPr="00AD2D6A">
              <w:rPr>
                <w:color w:val="000000"/>
                <w:sz w:val="28"/>
                <w:szCs w:val="28"/>
              </w:rPr>
              <w:t>ISO</w:t>
            </w:r>
          </w:p>
        </w:tc>
        <w:tc>
          <w:tcPr>
            <w:tcW w:w="6680" w:type="dxa"/>
            <w:shd w:val="clear" w:color="auto" w:fill="auto"/>
            <w:hideMark/>
          </w:tcPr>
          <w:p w14:paraId="32C948BA" w14:textId="77777777" w:rsidR="003832D5" w:rsidRPr="00AD2D6A" w:rsidRDefault="003832D5" w:rsidP="00046298">
            <w:pPr>
              <w:jc w:val="left"/>
              <w:rPr>
                <w:color w:val="000000"/>
                <w:sz w:val="28"/>
                <w:szCs w:val="28"/>
              </w:rPr>
            </w:pPr>
            <w:r w:rsidRPr="00AD2D6A">
              <w:rPr>
                <w:color w:val="000000"/>
                <w:sz w:val="28"/>
                <w:szCs w:val="28"/>
              </w:rPr>
              <w:t>Международная организация по стандартизации</w:t>
            </w:r>
          </w:p>
        </w:tc>
      </w:tr>
      <w:tr w:rsidR="003832D5" w:rsidRPr="00AD2D6A" w14:paraId="0AF845A4" w14:textId="77777777" w:rsidTr="00046298">
        <w:trPr>
          <w:trHeight w:val="1125"/>
        </w:trPr>
        <w:tc>
          <w:tcPr>
            <w:tcW w:w="2830" w:type="dxa"/>
            <w:shd w:val="clear" w:color="000000" w:fill="FFFFFF"/>
            <w:hideMark/>
          </w:tcPr>
          <w:p w14:paraId="35673823" w14:textId="77777777" w:rsidR="003832D5" w:rsidRPr="00AD2D6A" w:rsidRDefault="003832D5" w:rsidP="00046298">
            <w:pPr>
              <w:jc w:val="left"/>
              <w:rPr>
                <w:color w:val="000000"/>
                <w:sz w:val="28"/>
                <w:szCs w:val="28"/>
                <w:lang w:val="en-US"/>
              </w:rPr>
            </w:pPr>
            <w:r w:rsidRPr="00AD2D6A">
              <w:rPr>
                <w:color w:val="000000"/>
                <w:sz w:val="28"/>
                <w:szCs w:val="28"/>
                <w:lang w:val="en-US"/>
              </w:rPr>
              <w:t>ISO/IEC 9075 “Database Language SQL”</w:t>
            </w:r>
          </w:p>
        </w:tc>
        <w:tc>
          <w:tcPr>
            <w:tcW w:w="6680" w:type="dxa"/>
            <w:shd w:val="clear" w:color="000000" w:fill="FFFFFF"/>
            <w:hideMark/>
          </w:tcPr>
          <w:p w14:paraId="53E172A7" w14:textId="77777777" w:rsidR="003832D5" w:rsidRPr="00AD2D6A" w:rsidRDefault="003832D5" w:rsidP="00046298">
            <w:pPr>
              <w:jc w:val="left"/>
              <w:rPr>
                <w:color w:val="000000"/>
                <w:sz w:val="28"/>
                <w:szCs w:val="28"/>
              </w:rPr>
            </w:pPr>
            <w:r w:rsidRPr="00AD2D6A">
              <w:rPr>
                <w:color w:val="000000"/>
                <w:sz w:val="28"/>
                <w:szCs w:val="28"/>
              </w:rPr>
              <w:t>Седьмая редакция стандартов ISO (1987) и ANSI (1986) для языка запросов SQL к базе данных</w:t>
            </w:r>
          </w:p>
        </w:tc>
      </w:tr>
      <w:tr w:rsidR="003832D5" w:rsidRPr="00AD2D6A" w14:paraId="3201E2F6" w14:textId="77777777" w:rsidTr="00046298">
        <w:trPr>
          <w:trHeight w:val="375"/>
        </w:trPr>
        <w:tc>
          <w:tcPr>
            <w:tcW w:w="2830" w:type="dxa"/>
            <w:shd w:val="clear" w:color="000000" w:fill="FFFFFF"/>
            <w:hideMark/>
          </w:tcPr>
          <w:p w14:paraId="7194574D" w14:textId="77777777" w:rsidR="003832D5" w:rsidRPr="00AD2D6A" w:rsidRDefault="003832D5" w:rsidP="00046298">
            <w:pPr>
              <w:jc w:val="left"/>
              <w:rPr>
                <w:color w:val="000000"/>
                <w:sz w:val="28"/>
                <w:szCs w:val="28"/>
              </w:rPr>
            </w:pPr>
            <w:proofErr w:type="spellStart"/>
            <w:r w:rsidRPr="00AD2D6A">
              <w:rPr>
                <w:color w:val="000000"/>
                <w:sz w:val="28"/>
                <w:szCs w:val="28"/>
              </w:rPr>
              <w:t>JavaScript</w:t>
            </w:r>
            <w:proofErr w:type="spellEnd"/>
          </w:p>
        </w:tc>
        <w:tc>
          <w:tcPr>
            <w:tcW w:w="6680" w:type="dxa"/>
            <w:shd w:val="clear" w:color="000000" w:fill="FFFFFF"/>
            <w:hideMark/>
          </w:tcPr>
          <w:p w14:paraId="62E6240D" w14:textId="77777777" w:rsidR="003832D5" w:rsidRPr="00AD2D6A" w:rsidRDefault="003832D5" w:rsidP="00046298">
            <w:pPr>
              <w:jc w:val="left"/>
              <w:rPr>
                <w:color w:val="000000"/>
                <w:sz w:val="28"/>
                <w:szCs w:val="28"/>
              </w:rPr>
            </w:pPr>
            <w:proofErr w:type="spellStart"/>
            <w:r w:rsidRPr="00AD2D6A">
              <w:rPr>
                <w:color w:val="000000"/>
                <w:sz w:val="28"/>
                <w:szCs w:val="28"/>
              </w:rPr>
              <w:t>Мультипарадигменный</w:t>
            </w:r>
            <w:proofErr w:type="spellEnd"/>
            <w:r w:rsidRPr="00AD2D6A">
              <w:rPr>
                <w:color w:val="000000"/>
                <w:sz w:val="28"/>
                <w:szCs w:val="28"/>
              </w:rPr>
              <w:t xml:space="preserve"> язык программирования</w:t>
            </w:r>
          </w:p>
        </w:tc>
      </w:tr>
      <w:tr w:rsidR="003832D5" w:rsidRPr="00AD2D6A" w14:paraId="07E124E8" w14:textId="77777777" w:rsidTr="00046298">
        <w:trPr>
          <w:trHeight w:val="1125"/>
        </w:trPr>
        <w:tc>
          <w:tcPr>
            <w:tcW w:w="2830" w:type="dxa"/>
            <w:shd w:val="clear" w:color="000000" w:fill="FFFFFF"/>
            <w:hideMark/>
          </w:tcPr>
          <w:p w14:paraId="0D6CC1D9" w14:textId="77777777" w:rsidR="003832D5" w:rsidRPr="00AD2D6A" w:rsidRDefault="003832D5" w:rsidP="00046298">
            <w:pPr>
              <w:jc w:val="left"/>
              <w:rPr>
                <w:color w:val="000000"/>
                <w:sz w:val="28"/>
                <w:szCs w:val="28"/>
              </w:rPr>
            </w:pPr>
            <w:r w:rsidRPr="00AD2D6A">
              <w:rPr>
                <w:color w:val="000000"/>
                <w:sz w:val="28"/>
                <w:szCs w:val="28"/>
              </w:rPr>
              <w:t>LDAP сервер</w:t>
            </w:r>
          </w:p>
        </w:tc>
        <w:tc>
          <w:tcPr>
            <w:tcW w:w="6680" w:type="dxa"/>
            <w:shd w:val="clear" w:color="000000" w:fill="FFFFFF"/>
            <w:hideMark/>
          </w:tcPr>
          <w:p w14:paraId="20556A71" w14:textId="77777777" w:rsidR="003832D5" w:rsidRPr="00AD2D6A" w:rsidRDefault="003832D5" w:rsidP="00046298">
            <w:pPr>
              <w:jc w:val="left"/>
              <w:rPr>
                <w:color w:val="000000"/>
                <w:sz w:val="28"/>
                <w:szCs w:val="28"/>
              </w:rPr>
            </w:pPr>
            <w:proofErr w:type="spellStart"/>
            <w:r w:rsidRPr="00AD2D6A">
              <w:rPr>
                <w:color w:val="000000"/>
                <w:sz w:val="28"/>
                <w:szCs w:val="28"/>
              </w:rPr>
              <w:t>Lightweight</w:t>
            </w:r>
            <w:proofErr w:type="spellEnd"/>
            <w:r w:rsidRPr="00AD2D6A">
              <w:rPr>
                <w:color w:val="000000"/>
                <w:sz w:val="28"/>
                <w:szCs w:val="28"/>
              </w:rPr>
              <w:t xml:space="preserve"> </w:t>
            </w:r>
            <w:proofErr w:type="spellStart"/>
            <w:r w:rsidRPr="00AD2D6A">
              <w:rPr>
                <w:color w:val="000000"/>
                <w:sz w:val="28"/>
                <w:szCs w:val="28"/>
              </w:rPr>
              <w:t>Directory</w:t>
            </w:r>
            <w:proofErr w:type="spellEnd"/>
            <w:r w:rsidRPr="00AD2D6A">
              <w:rPr>
                <w:color w:val="000000"/>
                <w:sz w:val="28"/>
                <w:szCs w:val="28"/>
              </w:rPr>
              <w:t xml:space="preserve"> </w:t>
            </w:r>
            <w:proofErr w:type="spellStart"/>
            <w:r w:rsidRPr="00AD2D6A">
              <w:rPr>
                <w:color w:val="000000"/>
                <w:sz w:val="28"/>
                <w:szCs w:val="28"/>
              </w:rPr>
              <w:t>Access</w:t>
            </w:r>
            <w:proofErr w:type="spellEnd"/>
            <w:r w:rsidRPr="00AD2D6A">
              <w:rPr>
                <w:color w:val="000000"/>
                <w:sz w:val="28"/>
                <w:szCs w:val="28"/>
              </w:rPr>
              <w:t xml:space="preserve"> </w:t>
            </w:r>
            <w:proofErr w:type="spellStart"/>
            <w:r w:rsidRPr="00AD2D6A">
              <w:rPr>
                <w:color w:val="000000"/>
                <w:sz w:val="28"/>
                <w:szCs w:val="28"/>
              </w:rPr>
              <w:t>Protocol</w:t>
            </w:r>
            <w:proofErr w:type="spellEnd"/>
            <w:r w:rsidRPr="00AD2D6A">
              <w:rPr>
                <w:color w:val="000000"/>
                <w:sz w:val="28"/>
                <w:szCs w:val="28"/>
              </w:rPr>
              <w:t xml:space="preserve"> - протокол прикладного уровня для доступа к службе каталогов</w:t>
            </w:r>
          </w:p>
        </w:tc>
      </w:tr>
      <w:tr w:rsidR="003832D5" w:rsidRPr="00AD2D6A" w14:paraId="61DEFB40" w14:textId="77777777" w:rsidTr="00046298">
        <w:trPr>
          <w:trHeight w:val="750"/>
        </w:trPr>
        <w:tc>
          <w:tcPr>
            <w:tcW w:w="2830" w:type="dxa"/>
            <w:shd w:val="clear" w:color="auto" w:fill="auto"/>
            <w:hideMark/>
          </w:tcPr>
          <w:p w14:paraId="63518011" w14:textId="77777777" w:rsidR="003832D5" w:rsidRPr="00AD2D6A" w:rsidRDefault="003832D5" w:rsidP="00046298">
            <w:pPr>
              <w:jc w:val="left"/>
              <w:rPr>
                <w:color w:val="000000"/>
                <w:sz w:val="28"/>
                <w:szCs w:val="28"/>
              </w:rPr>
            </w:pPr>
            <w:proofErr w:type="spellStart"/>
            <w:r w:rsidRPr="00AD2D6A">
              <w:rPr>
                <w:color w:val="000000"/>
                <w:sz w:val="28"/>
                <w:szCs w:val="28"/>
              </w:rPr>
              <w:t>OpenLDAP</w:t>
            </w:r>
            <w:proofErr w:type="spellEnd"/>
          </w:p>
        </w:tc>
        <w:tc>
          <w:tcPr>
            <w:tcW w:w="6680" w:type="dxa"/>
            <w:shd w:val="clear" w:color="000000" w:fill="FFFFFF"/>
            <w:hideMark/>
          </w:tcPr>
          <w:p w14:paraId="48AAF753" w14:textId="77777777" w:rsidR="003832D5" w:rsidRPr="00AD2D6A" w:rsidRDefault="003832D5" w:rsidP="00046298">
            <w:pPr>
              <w:jc w:val="left"/>
              <w:rPr>
                <w:color w:val="000000"/>
                <w:sz w:val="28"/>
                <w:szCs w:val="28"/>
              </w:rPr>
            </w:pPr>
            <w:r w:rsidRPr="00AD2D6A">
              <w:rPr>
                <w:color w:val="000000"/>
                <w:sz w:val="28"/>
                <w:szCs w:val="28"/>
              </w:rPr>
              <w:t>Облегчённый протокол доступа к службам каталогов</w:t>
            </w:r>
          </w:p>
        </w:tc>
      </w:tr>
      <w:tr w:rsidR="003832D5" w:rsidRPr="00AD2D6A" w14:paraId="54080A33" w14:textId="77777777" w:rsidTr="00046298">
        <w:trPr>
          <w:trHeight w:val="375"/>
        </w:trPr>
        <w:tc>
          <w:tcPr>
            <w:tcW w:w="2830" w:type="dxa"/>
            <w:shd w:val="clear" w:color="auto" w:fill="auto"/>
            <w:hideMark/>
          </w:tcPr>
          <w:p w14:paraId="4259A6C2" w14:textId="77777777" w:rsidR="003832D5" w:rsidRPr="00AD2D6A" w:rsidRDefault="003832D5" w:rsidP="00046298">
            <w:pPr>
              <w:jc w:val="left"/>
              <w:rPr>
                <w:color w:val="000000"/>
                <w:sz w:val="28"/>
                <w:szCs w:val="28"/>
              </w:rPr>
            </w:pPr>
            <w:r w:rsidRPr="00AD2D6A">
              <w:rPr>
                <w:color w:val="000000"/>
                <w:sz w:val="28"/>
                <w:szCs w:val="28"/>
              </w:rPr>
              <w:t xml:space="preserve">OS </w:t>
            </w:r>
            <w:proofErr w:type="spellStart"/>
            <w:r w:rsidRPr="00AD2D6A">
              <w:rPr>
                <w:color w:val="000000"/>
                <w:sz w:val="28"/>
                <w:szCs w:val="28"/>
              </w:rPr>
              <w:t>Linux</w:t>
            </w:r>
            <w:proofErr w:type="spellEnd"/>
          </w:p>
        </w:tc>
        <w:tc>
          <w:tcPr>
            <w:tcW w:w="6680" w:type="dxa"/>
            <w:shd w:val="clear" w:color="000000" w:fill="FFFFFF"/>
            <w:hideMark/>
          </w:tcPr>
          <w:p w14:paraId="045F3885" w14:textId="77777777" w:rsidR="003832D5" w:rsidRPr="00AD2D6A" w:rsidRDefault="003832D5" w:rsidP="00046298">
            <w:pPr>
              <w:jc w:val="left"/>
              <w:rPr>
                <w:color w:val="000000"/>
                <w:sz w:val="28"/>
                <w:szCs w:val="28"/>
              </w:rPr>
            </w:pPr>
            <w:r w:rsidRPr="00AD2D6A">
              <w:rPr>
                <w:color w:val="000000"/>
                <w:sz w:val="28"/>
                <w:szCs w:val="28"/>
              </w:rPr>
              <w:t xml:space="preserve">Операционная система на базе ядра </w:t>
            </w:r>
            <w:proofErr w:type="spellStart"/>
            <w:r w:rsidRPr="00AD2D6A">
              <w:rPr>
                <w:color w:val="000000"/>
                <w:sz w:val="28"/>
                <w:szCs w:val="28"/>
              </w:rPr>
              <w:t>Linux</w:t>
            </w:r>
            <w:proofErr w:type="spellEnd"/>
          </w:p>
        </w:tc>
      </w:tr>
      <w:tr w:rsidR="003832D5" w:rsidRPr="00AD2D6A" w14:paraId="6E1550F8" w14:textId="77777777" w:rsidTr="00046298">
        <w:trPr>
          <w:trHeight w:val="1125"/>
        </w:trPr>
        <w:tc>
          <w:tcPr>
            <w:tcW w:w="2830" w:type="dxa"/>
            <w:shd w:val="clear" w:color="auto" w:fill="auto"/>
            <w:hideMark/>
          </w:tcPr>
          <w:p w14:paraId="537C3618" w14:textId="77777777" w:rsidR="003832D5" w:rsidRPr="00AD2D6A" w:rsidRDefault="003832D5" w:rsidP="00046298">
            <w:pPr>
              <w:jc w:val="left"/>
              <w:rPr>
                <w:color w:val="000000"/>
                <w:sz w:val="28"/>
                <w:szCs w:val="28"/>
              </w:rPr>
            </w:pPr>
            <w:r w:rsidRPr="00AD2D6A">
              <w:rPr>
                <w:color w:val="000000"/>
                <w:sz w:val="28"/>
                <w:szCs w:val="28"/>
              </w:rPr>
              <w:t>PATCH</w:t>
            </w:r>
          </w:p>
        </w:tc>
        <w:tc>
          <w:tcPr>
            <w:tcW w:w="6680" w:type="dxa"/>
            <w:shd w:val="clear" w:color="000000" w:fill="FFFFFF"/>
            <w:hideMark/>
          </w:tcPr>
          <w:p w14:paraId="5F342250" w14:textId="77777777" w:rsidR="003832D5" w:rsidRPr="00AD2D6A" w:rsidRDefault="003832D5" w:rsidP="00046298">
            <w:pPr>
              <w:jc w:val="left"/>
              <w:rPr>
                <w:color w:val="000000"/>
                <w:sz w:val="28"/>
                <w:szCs w:val="28"/>
              </w:rPr>
            </w:pPr>
            <w:r w:rsidRPr="00AD2D6A">
              <w:rPr>
                <w:color w:val="000000"/>
                <w:sz w:val="28"/>
                <w:szCs w:val="28"/>
              </w:rPr>
              <w:t>Информация, предназначенная для автоматизированного внесения определённых изменений в систему</w:t>
            </w:r>
          </w:p>
        </w:tc>
      </w:tr>
      <w:tr w:rsidR="003832D5" w:rsidRPr="00AD2D6A" w14:paraId="30CC7EA3" w14:textId="77777777" w:rsidTr="00046298">
        <w:trPr>
          <w:trHeight w:val="750"/>
        </w:trPr>
        <w:tc>
          <w:tcPr>
            <w:tcW w:w="2830" w:type="dxa"/>
            <w:shd w:val="clear" w:color="000000" w:fill="FFFFFF"/>
            <w:hideMark/>
          </w:tcPr>
          <w:p w14:paraId="42D0283D" w14:textId="77777777" w:rsidR="003832D5" w:rsidRPr="00AD2D6A" w:rsidRDefault="003832D5" w:rsidP="00046298">
            <w:pPr>
              <w:jc w:val="left"/>
              <w:rPr>
                <w:color w:val="000000"/>
                <w:sz w:val="28"/>
                <w:szCs w:val="28"/>
              </w:rPr>
            </w:pPr>
            <w:r w:rsidRPr="00AD2D6A">
              <w:rPr>
                <w:color w:val="000000"/>
                <w:sz w:val="28"/>
                <w:szCs w:val="28"/>
              </w:rPr>
              <w:t>PL/</w:t>
            </w:r>
            <w:proofErr w:type="spellStart"/>
            <w:r w:rsidRPr="00AD2D6A">
              <w:rPr>
                <w:color w:val="000000"/>
                <w:sz w:val="28"/>
                <w:szCs w:val="28"/>
              </w:rPr>
              <w:t>pgSQL</w:t>
            </w:r>
            <w:proofErr w:type="spellEnd"/>
          </w:p>
        </w:tc>
        <w:tc>
          <w:tcPr>
            <w:tcW w:w="6680" w:type="dxa"/>
            <w:shd w:val="clear" w:color="000000" w:fill="FFFFFF"/>
            <w:hideMark/>
          </w:tcPr>
          <w:p w14:paraId="46A48699" w14:textId="77777777" w:rsidR="003832D5" w:rsidRPr="00AD2D6A" w:rsidRDefault="003832D5" w:rsidP="00046298">
            <w:pPr>
              <w:jc w:val="left"/>
              <w:rPr>
                <w:color w:val="000000"/>
                <w:sz w:val="28"/>
                <w:szCs w:val="28"/>
              </w:rPr>
            </w:pPr>
            <w:r w:rsidRPr="00AD2D6A">
              <w:rPr>
                <w:color w:val="000000"/>
                <w:sz w:val="28"/>
                <w:szCs w:val="28"/>
              </w:rPr>
              <w:t xml:space="preserve">Процедурное расширение языка SQL, используемое в СУБД </w:t>
            </w:r>
            <w:proofErr w:type="spellStart"/>
            <w:r w:rsidRPr="00AD2D6A">
              <w:rPr>
                <w:color w:val="000000"/>
                <w:sz w:val="28"/>
                <w:szCs w:val="28"/>
              </w:rPr>
              <w:t>PostgreSQL</w:t>
            </w:r>
            <w:proofErr w:type="spellEnd"/>
          </w:p>
        </w:tc>
      </w:tr>
      <w:tr w:rsidR="003832D5" w:rsidRPr="00AD2D6A" w14:paraId="73966FA6" w14:textId="77777777" w:rsidTr="00046298">
        <w:trPr>
          <w:trHeight w:val="1125"/>
        </w:trPr>
        <w:tc>
          <w:tcPr>
            <w:tcW w:w="2830" w:type="dxa"/>
            <w:shd w:val="clear" w:color="auto" w:fill="auto"/>
            <w:hideMark/>
          </w:tcPr>
          <w:p w14:paraId="30231200" w14:textId="77777777" w:rsidR="003832D5" w:rsidRPr="00AD2D6A" w:rsidRDefault="003832D5" w:rsidP="00046298">
            <w:pPr>
              <w:jc w:val="left"/>
              <w:rPr>
                <w:color w:val="000000"/>
                <w:sz w:val="28"/>
                <w:szCs w:val="28"/>
              </w:rPr>
            </w:pPr>
            <w:r w:rsidRPr="00AD2D6A">
              <w:rPr>
                <w:color w:val="000000"/>
                <w:sz w:val="28"/>
                <w:szCs w:val="28"/>
              </w:rPr>
              <w:t>POST</w:t>
            </w:r>
          </w:p>
        </w:tc>
        <w:tc>
          <w:tcPr>
            <w:tcW w:w="6680" w:type="dxa"/>
            <w:shd w:val="clear" w:color="000000" w:fill="FFFFFF"/>
            <w:hideMark/>
          </w:tcPr>
          <w:p w14:paraId="4C765B39" w14:textId="77777777" w:rsidR="003832D5" w:rsidRPr="00AD2D6A" w:rsidRDefault="003832D5" w:rsidP="00046298">
            <w:pPr>
              <w:jc w:val="left"/>
              <w:rPr>
                <w:color w:val="000000"/>
                <w:sz w:val="28"/>
                <w:szCs w:val="28"/>
              </w:rPr>
            </w:pPr>
            <w:r w:rsidRPr="00AD2D6A">
              <w:rPr>
                <w:color w:val="000000"/>
                <w:sz w:val="28"/>
                <w:szCs w:val="28"/>
              </w:rPr>
              <w:t>Проверка аппаратного обеспечения компьютера (</w:t>
            </w:r>
            <w:proofErr w:type="spellStart"/>
            <w:r w:rsidRPr="00AD2D6A">
              <w:rPr>
                <w:color w:val="000000"/>
                <w:sz w:val="28"/>
                <w:szCs w:val="28"/>
              </w:rPr>
              <w:t>Power-On</w:t>
            </w:r>
            <w:proofErr w:type="spellEnd"/>
            <w:r w:rsidRPr="00AD2D6A">
              <w:rPr>
                <w:color w:val="000000"/>
                <w:sz w:val="28"/>
                <w:szCs w:val="28"/>
              </w:rPr>
              <w:t xml:space="preserve"> </w:t>
            </w:r>
            <w:proofErr w:type="spellStart"/>
            <w:r w:rsidRPr="00AD2D6A">
              <w:rPr>
                <w:color w:val="000000"/>
                <w:sz w:val="28"/>
                <w:szCs w:val="28"/>
              </w:rPr>
              <w:t>Self-Test</w:t>
            </w:r>
            <w:proofErr w:type="spellEnd"/>
            <w:r w:rsidRPr="00AD2D6A">
              <w:rPr>
                <w:color w:val="000000"/>
                <w:sz w:val="28"/>
                <w:szCs w:val="28"/>
              </w:rPr>
              <w:t>), выполняемая при его включении</w:t>
            </w:r>
          </w:p>
        </w:tc>
      </w:tr>
      <w:tr w:rsidR="003832D5" w:rsidRPr="00AD2D6A" w14:paraId="434C529B" w14:textId="77777777" w:rsidTr="00046298">
        <w:trPr>
          <w:trHeight w:val="750"/>
        </w:trPr>
        <w:tc>
          <w:tcPr>
            <w:tcW w:w="2830" w:type="dxa"/>
            <w:shd w:val="clear" w:color="000000" w:fill="FFFFFF"/>
            <w:hideMark/>
          </w:tcPr>
          <w:p w14:paraId="6D461A41" w14:textId="77777777" w:rsidR="003832D5" w:rsidRPr="00AD2D6A" w:rsidRDefault="003832D5" w:rsidP="00046298">
            <w:pPr>
              <w:jc w:val="left"/>
              <w:rPr>
                <w:color w:val="000000"/>
                <w:sz w:val="28"/>
                <w:szCs w:val="28"/>
              </w:rPr>
            </w:pPr>
            <w:proofErr w:type="spellStart"/>
            <w:r w:rsidRPr="00AD2D6A">
              <w:rPr>
                <w:color w:val="000000"/>
                <w:sz w:val="28"/>
                <w:szCs w:val="28"/>
              </w:rPr>
              <w:lastRenderedPageBreak/>
              <w:t>PostgreSQL</w:t>
            </w:r>
            <w:proofErr w:type="spellEnd"/>
          </w:p>
        </w:tc>
        <w:tc>
          <w:tcPr>
            <w:tcW w:w="6680" w:type="dxa"/>
            <w:shd w:val="clear" w:color="000000" w:fill="FFFFFF"/>
            <w:hideMark/>
          </w:tcPr>
          <w:p w14:paraId="356A1FA2" w14:textId="77777777" w:rsidR="003832D5" w:rsidRPr="00AD2D6A" w:rsidRDefault="003832D5" w:rsidP="00046298">
            <w:pPr>
              <w:jc w:val="left"/>
              <w:rPr>
                <w:color w:val="000000"/>
                <w:sz w:val="28"/>
                <w:szCs w:val="28"/>
              </w:rPr>
            </w:pPr>
            <w:r w:rsidRPr="00AD2D6A">
              <w:rPr>
                <w:color w:val="000000"/>
                <w:sz w:val="28"/>
                <w:szCs w:val="28"/>
              </w:rPr>
              <w:t xml:space="preserve">Свободная </w:t>
            </w:r>
            <w:proofErr w:type="spellStart"/>
            <w:r w:rsidRPr="00AD2D6A">
              <w:rPr>
                <w:color w:val="000000"/>
                <w:sz w:val="28"/>
                <w:szCs w:val="28"/>
              </w:rPr>
              <w:t>объекто</w:t>
            </w:r>
            <w:proofErr w:type="spellEnd"/>
            <w:r w:rsidRPr="00AD2D6A">
              <w:rPr>
                <w:color w:val="000000"/>
                <w:sz w:val="28"/>
                <w:szCs w:val="28"/>
              </w:rPr>
              <w:t>-реляционная система управления базами данных</w:t>
            </w:r>
          </w:p>
        </w:tc>
      </w:tr>
      <w:tr w:rsidR="003832D5" w:rsidRPr="00AD2D6A" w14:paraId="5B7907D3" w14:textId="77777777" w:rsidTr="00046298">
        <w:trPr>
          <w:trHeight w:val="1500"/>
        </w:trPr>
        <w:tc>
          <w:tcPr>
            <w:tcW w:w="2830" w:type="dxa"/>
            <w:shd w:val="clear" w:color="auto" w:fill="auto"/>
            <w:hideMark/>
          </w:tcPr>
          <w:p w14:paraId="6209EC75" w14:textId="77777777" w:rsidR="003832D5" w:rsidRPr="00AD2D6A" w:rsidRDefault="003832D5" w:rsidP="00046298">
            <w:pPr>
              <w:jc w:val="left"/>
              <w:rPr>
                <w:color w:val="000000"/>
                <w:sz w:val="28"/>
                <w:szCs w:val="28"/>
              </w:rPr>
            </w:pPr>
            <w:proofErr w:type="spellStart"/>
            <w:r w:rsidRPr="00AD2D6A">
              <w:rPr>
                <w:color w:val="000000"/>
                <w:sz w:val="28"/>
                <w:szCs w:val="28"/>
              </w:rPr>
              <w:t>Protocol</w:t>
            </w:r>
            <w:proofErr w:type="spellEnd"/>
            <w:r w:rsidRPr="00AD2D6A">
              <w:rPr>
                <w:color w:val="000000"/>
                <w:sz w:val="28"/>
                <w:szCs w:val="28"/>
              </w:rPr>
              <w:t xml:space="preserve"> </w:t>
            </w:r>
            <w:proofErr w:type="spellStart"/>
            <w:r w:rsidRPr="00AD2D6A">
              <w:rPr>
                <w:color w:val="000000"/>
                <w:sz w:val="28"/>
                <w:szCs w:val="28"/>
              </w:rPr>
              <w:t>Buffers</w:t>
            </w:r>
            <w:proofErr w:type="spellEnd"/>
          </w:p>
        </w:tc>
        <w:tc>
          <w:tcPr>
            <w:tcW w:w="6680" w:type="dxa"/>
            <w:shd w:val="clear" w:color="000000" w:fill="FFFFFF"/>
            <w:hideMark/>
          </w:tcPr>
          <w:p w14:paraId="31C130C7" w14:textId="77777777" w:rsidR="003832D5" w:rsidRPr="00AD2D6A" w:rsidRDefault="003832D5" w:rsidP="00046298">
            <w:pPr>
              <w:jc w:val="left"/>
              <w:rPr>
                <w:color w:val="000000"/>
                <w:sz w:val="28"/>
                <w:szCs w:val="28"/>
              </w:rPr>
            </w:pPr>
            <w:r w:rsidRPr="00AD2D6A">
              <w:rPr>
                <w:color w:val="000000"/>
                <w:sz w:val="28"/>
                <w:szCs w:val="28"/>
              </w:rPr>
              <w:t xml:space="preserve">Протокол </w:t>
            </w:r>
            <w:proofErr w:type="spellStart"/>
            <w:r w:rsidRPr="00AD2D6A">
              <w:rPr>
                <w:color w:val="000000"/>
                <w:sz w:val="28"/>
                <w:szCs w:val="28"/>
              </w:rPr>
              <w:t>сериализации</w:t>
            </w:r>
            <w:proofErr w:type="spellEnd"/>
            <w:r w:rsidRPr="00AD2D6A">
              <w:rPr>
                <w:color w:val="000000"/>
                <w:sz w:val="28"/>
                <w:szCs w:val="28"/>
              </w:rPr>
              <w:t xml:space="preserve"> (передачи) структурированных данных, предложенный публичной компанией </w:t>
            </w:r>
            <w:proofErr w:type="spellStart"/>
            <w:r w:rsidRPr="00AD2D6A">
              <w:rPr>
                <w:color w:val="000000"/>
                <w:sz w:val="28"/>
                <w:szCs w:val="28"/>
              </w:rPr>
              <w:t>Google</w:t>
            </w:r>
            <w:proofErr w:type="spellEnd"/>
            <w:r w:rsidRPr="00AD2D6A">
              <w:rPr>
                <w:color w:val="000000"/>
                <w:sz w:val="28"/>
                <w:szCs w:val="28"/>
              </w:rPr>
              <w:t xml:space="preserve"> как эффективная бинарная альтернатива текстовому формату XML</w:t>
            </w:r>
          </w:p>
        </w:tc>
      </w:tr>
      <w:tr w:rsidR="003832D5" w:rsidRPr="00AD2D6A" w14:paraId="07C27151" w14:textId="77777777" w:rsidTr="00046298">
        <w:trPr>
          <w:trHeight w:val="1875"/>
        </w:trPr>
        <w:tc>
          <w:tcPr>
            <w:tcW w:w="2830" w:type="dxa"/>
            <w:shd w:val="clear" w:color="000000" w:fill="FFFFFF"/>
            <w:hideMark/>
          </w:tcPr>
          <w:p w14:paraId="4D2E1912" w14:textId="77777777" w:rsidR="003832D5" w:rsidRPr="00AD2D6A" w:rsidRDefault="003832D5" w:rsidP="00046298">
            <w:pPr>
              <w:jc w:val="left"/>
              <w:rPr>
                <w:color w:val="000000"/>
                <w:sz w:val="28"/>
                <w:szCs w:val="28"/>
              </w:rPr>
            </w:pPr>
            <w:r w:rsidRPr="00AD2D6A">
              <w:rPr>
                <w:color w:val="000000"/>
                <w:sz w:val="28"/>
                <w:szCs w:val="28"/>
              </w:rPr>
              <w:t>RAID</w:t>
            </w:r>
          </w:p>
        </w:tc>
        <w:tc>
          <w:tcPr>
            <w:tcW w:w="6680" w:type="dxa"/>
            <w:shd w:val="clear" w:color="000000" w:fill="FFFFFF"/>
            <w:hideMark/>
          </w:tcPr>
          <w:p w14:paraId="7C84A532" w14:textId="77777777" w:rsidR="003832D5" w:rsidRPr="00AD2D6A" w:rsidRDefault="003832D5" w:rsidP="00046298">
            <w:pPr>
              <w:jc w:val="left"/>
              <w:rPr>
                <w:color w:val="000000"/>
                <w:sz w:val="28"/>
                <w:szCs w:val="28"/>
              </w:rPr>
            </w:pPr>
            <w:r w:rsidRPr="00AD2D6A">
              <w:rPr>
                <w:color w:val="000000"/>
                <w:sz w:val="28"/>
                <w:szCs w:val="28"/>
              </w:rPr>
              <w:t>Отказоустойчивый массив дисков (</w:t>
            </w:r>
            <w:proofErr w:type="spellStart"/>
            <w:r w:rsidRPr="00AD2D6A">
              <w:rPr>
                <w:color w:val="000000"/>
                <w:sz w:val="28"/>
                <w:szCs w:val="28"/>
              </w:rPr>
              <w:t>redundant</w:t>
            </w:r>
            <w:proofErr w:type="spellEnd"/>
            <w:r w:rsidRPr="00AD2D6A">
              <w:rPr>
                <w:color w:val="000000"/>
                <w:sz w:val="28"/>
                <w:szCs w:val="28"/>
              </w:rPr>
              <w:t xml:space="preserve"> </w:t>
            </w:r>
            <w:proofErr w:type="spellStart"/>
            <w:r w:rsidRPr="00AD2D6A">
              <w:rPr>
                <w:color w:val="000000"/>
                <w:sz w:val="28"/>
                <w:szCs w:val="28"/>
              </w:rPr>
              <w:t>array</w:t>
            </w:r>
            <w:proofErr w:type="spellEnd"/>
            <w:r w:rsidRPr="00AD2D6A">
              <w:rPr>
                <w:color w:val="000000"/>
                <w:sz w:val="28"/>
                <w:szCs w:val="28"/>
              </w:rPr>
              <w:t xml:space="preserve"> </w:t>
            </w:r>
            <w:proofErr w:type="spellStart"/>
            <w:r w:rsidRPr="00AD2D6A">
              <w:rPr>
                <w:color w:val="000000"/>
                <w:sz w:val="28"/>
                <w:szCs w:val="28"/>
              </w:rPr>
              <w:t>of</w:t>
            </w:r>
            <w:proofErr w:type="spellEnd"/>
            <w:r w:rsidRPr="00AD2D6A">
              <w:rPr>
                <w:color w:val="000000"/>
                <w:sz w:val="28"/>
                <w:szCs w:val="28"/>
              </w:rPr>
              <w:t xml:space="preserve"> </w:t>
            </w:r>
            <w:proofErr w:type="spellStart"/>
            <w:r w:rsidRPr="00AD2D6A">
              <w:rPr>
                <w:color w:val="000000"/>
                <w:sz w:val="28"/>
                <w:szCs w:val="28"/>
              </w:rPr>
              <w:t>independent</w:t>
            </w:r>
            <w:proofErr w:type="spellEnd"/>
            <w:r w:rsidRPr="00AD2D6A">
              <w:rPr>
                <w:color w:val="000000"/>
                <w:sz w:val="28"/>
                <w:szCs w:val="28"/>
              </w:rPr>
              <w:t xml:space="preserve"> </w:t>
            </w:r>
            <w:proofErr w:type="spellStart"/>
            <w:r w:rsidRPr="00AD2D6A">
              <w:rPr>
                <w:color w:val="000000"/>
                <w:sz w:val="28"/>
                <w:szCs w:val="28"/>
              </w:rPr>
              <w:t>disks</w:t>
            </w:r>
            <w:proofErr w:type="spellEnd"/>
            <w:r w:rsidRPr="00AD2D6A">
              <w:rPr>
                <w:color w:val="000000"/>
                <w:sz w:val="28"/>
                <w:szCs w:val="28"/>
              </w:rPr>
              <w:t>), использующийся в технология виртуализации данных, которая объединяет несколько дисков в логический элемент для избыточности и повышения производительности</w:t>
            </w:r>
          </w:p>
        </w:tc>
      </w:tr>
      <w:tr w:rsidR="003832D5" w:rsidRPr="00AD2D6A" w14:paraId="5A7B6799" w14:textId="77777777" w:rsidTr="00046298">
        <w:trPr>
          <w:trHeight w:val="1125"/>
        </w:trPr>
        <w:tc>
          <w:tcPr>
            <w:tcW w:w="2830" w:type="dxa"/>
            <w:shd w:val="clear" w:color="000000" w:fill="FFFFFF"/>
            <w:hideMark/>
          </w:tcPr>
          <w:p w14:paraId="4981F788" w14:textId="77777777" w:rsidR="003832D5" w:rsidRPr="00AD2D6A" w:rsidRDefault="003832D5" w:rsidP="00046298">
            <w:pPr>
              <w:jc w:val="left"/>
              <w:rPr>
                <w:color w:val="000000"/>
                <w:sz w:val="28"/>
                <w:szCs w:val="28"/>
              </w:rPr>
            </w:pPr>
            <w:r w:rsidRPr="00AD2D6A">
              <w:rPr>
                <w:color w:val="000000"/>
                <w:sz w:val="28"/>
                <w:szCs w:val="28"/>
              </w:rPr>
              <w:t>RESTAPI</w:t>
            </w:r>
          </w:p>
        </w:tc>
        <w:tc>
          <w:tcPr>
            <w:tcW w:w="6680" w:type="dxa"/>
            <w:shd w:val="clear" w:color="000000" w:fill="FFFFFF"/>
            <w:hideMark/>
          </w:tcPr>
          <w:p w14:paraId="1A0204B6" w14:textId="77777777" w:rsidR="003832D5" w:rsidRPr="00AD2D6A" w:rsidRDefault="003832D5" w:rsidP="00046298">
            <w:pPr>
              <w:jc w:val="left"/>
              <w:rPr>
                <w:color w:val="000000"/>
                <w:sz w:val="28"/>
                <w:szCs w:val="28"/>
              </w:rPr>
            </w:pPr>
            <w:proofErr w:type="spellStart"/>
            <w:r w:rsidRPr="00AD2D6A">
              <w:rPr>
                <w:color w:val="000000"/>
                <w:sz w:val="28"/>
                <w:szCs w:val="28"/>
              </w:rPr>
              <w:t>Representational</w:t>
            </w:r>
            <w:proofErr w:type="spellEnd"/>
            <w:r w:rsidRPr="00AD2D6A">
              <w:rPr>
                <w:color w:val="000000"/>
                <w:sz w:val="28"/>
                <w:szCs w:val="28"/>
              </w:rPr>
              <w:t xml:space="preserve"> </w:t>
            </w:r>
            <w:proofErr w:type="spellStart"/>
            <w:r w:rsidRPr="00AD2D6A">
              <w:rPr>
                <w:color w:val="000000"/>
                <w:sz w:val="28"/>
                <w:szCs w:val="28"/>
              </w:rPr>
              <w:t>State</w:t>
            </w:r>
            <w:proofErr w:type="spellEnd"/>
            <w:r w:rsidRPr="00AD2D6A">
              <w:rPr>
                <w:color w:val="000000"/>
                <w:sz w:val="28"/>
                <w:szCs w:val="28"/>
              </w:rPr>
              <w:t xml:space="preserve"> </w:t>
            </w:r>
            <w:proofErr w:type="spellStart"/>
            <w:r w:rsidRPr="00AD2D6A">
              <w:rPr>
                <w:color w:val="000000"/>
                <w:sz w:val="28"/>
                <w:szCs w:val="28"/>
              </w:rPr>
              <w:t>Transfe</w:t>
            </w:r>
            <w:proofErr w:type="spellEnd"/>
            <w:r w:rsidRPr="00AD2D6A">
              <w:rPr>
                <w:color w:val="000000"/>
                <w:sz w:val="28"/>
                <w:szCs w:val="28"/>
              </w:rPr>
              <w:t xml:space="preserve"> - архитектурный стиль взаимодействия компонентов распределённого приложения в сети.</w:t>
            </w:r>
          </w:p>
        </w:tc>
      </w:tr>
      <w:tr w:rsidR="003832D5" w:rsidRPr="00AD2D6A" w14:paraId="74A40F58" w14:textId="77777777" w:rsidTr="00046298">
        <w:trPr>
          <w:trHeight w:val="375"/>
        </w:trPr>
        <w:tc>
          <w:tcPr>
            <w:tcW w:w="2830" w:type="dxa"/>
            <w:shd w:val="clear" w:color="auto" w:fill="auto"/>
            <w:hideMark/>
          </w:tcPr>
          <w:p w14:paraId="4B423C3C" w14:textId="77777777" w:rsidR="003832D5" w:rsidRPr="00AD2D6A" w:rsidRDefault="003832D5" w:rsidP="00046298">
            <w:pPr>
              <w:jc w:val="left"/>
              <w:rPr>
                <w:color w:val="000000"/>
                <w:sz w:val="28"/>
                <w:szCs w:val="28"/>
              </w:rPr>
            </w:pPr>
            <w:r w:rsidRPr="00AD2D6A">
              <w:rPr>
                <w:color w:val="000000"/>
                <w:sz w:val="28"/>
                <w:szCs w:val="28"/>
              </w:rPr>
              <w:t>REST-интерфейс</w:t>
            </w:r>
          </w:p>
        </w:tc>
        <w:tc>
          <w:tcPr>
            <w:tcW w:w="6680" w:type="dxa"/>
            <w:shd w:val="clear" w:color="auto" w:fill="auto"/>
            <w:hideMark/>
          </w:tcPr>
          <w:p w14:paraId="470DB9F7" w14:textId="77777777" w:rsidR="003832D5" w:rsidRPr="00AD2D6A" w:rsidRDefault="003832D5" w:rsidP="00046298">
            <w:pPr>
              <w:jc w:val="left"/>
              <w:rPr>
                <w:color w:val="000000"/>
                <w:sz w:val="28"/>
                <w:szCs w:val="28"/>
              </w:rPr>
            </w:pPr>
            <w:r w:rsidRPr="00AD2D6A">
              <w:rPr>
                <w:color w:val="000000"/>
                <w:sz w:val="28"/>
                <w:szCs w:val="28"/>
              </w:rPr>
              <w:t>Интерфейс вызова удаленных процедур</w:t>
            </w:r>
          </w:p>
        </w:tc>
      </w:tr>
      <w:tr w:rsidR="003832D5" w:rsidRPr="00AD2D6A" w14:paraId="646B0F9A" w14:textId="77777777" w:rsidTr="00046298">
        <w:trPr>
          <w:trHeight w:val="1125"/>
        </w:trPr>
        <w:tc>
          <w:tcPr>
            <w:tcW w:w="2830" w:type="dxa"/>
            <w:shd w:val="clear" w:color="auto" w:fill="auto"/>
            <w:hideMark/>
          </w:tcPr>
          <w:p w14:paraId="54EDA245" w14:textId="77777777" w:rsidR="003832D5" w:rsidRPr="00AD2D6A" w:rsidRDefault="003832D5" w:rsidP="00046298">
            <w:pPr>
              <w:jc w:val="left"/>
              <w:rPr>
                <w:color w:val="000000"/>
                <w:sz w:val="28"/>
                <w:szCs w:val="28"/>
              </w:rPr>
            </w:pPr>
            <w:r w:rsidRPr="00AD2D6A">
              <w:rPr>
                <w:color w:val="000000"/>
                <w:sz w:val="28"/>
                <w:szCs w:val="28"/>
              </w:rPr>
              <w:t>RFC</w:t>
            </w:r>
          </w:p>
        </w:tc>
        <w:tc>
          <w:tcPr>
            <w:tcW w:w="6680" w:type="dxa"/>
            <w:shd w:val="clear" w:color="000000" w:fill="FFFFFF"/>
            <w:hideMark/>
          </w:tcPr>
          <w:p w14:paraId="3B772249" w14:textId="77777777" w:rsidR="003832D5" w:rsidRPr="00AD2D6A" w:rsidRDefault="003832D5" w:rsidP="00046298">
            <w:pPr>
              <w:jc w:val="left"/>
              <w:rPr>
                <w:color w:val="000000"/>
                <w:sz w:val="28"/>
                <w:szCs w:val="28"/>
              </w:rPr>
            </w:pPr>
            <w:r w:rsidRPr="00AD2D6A">
              <w:rPr>
                <w:color w:val="000000"/>
                <w:sz w:val="28"/>
                <w:szCs w:val="28"/>
              </w:rPr>
              <w:t>Документ, охватывающий технические спецификации и Стандарты, широко используемые во Всемирной сети</w:t>
            </w:r>
          </w:p>
        </w:tc>
      </w:tr>
      <w:tr w:rsidR="003832D5" w:rsidRPr="00AD2D6A" w14:paraId="36EE093B" w14:textId="77777777" w:rsidTr="00046298">
        <w:trPr>
          <w:trHeight w:val="1125"/>
        </w:trPr>
        <w:tc>
          <w:tcPr>
            <w:tcW w:w="2830" w:type="dxa"/>
            <w:shd w:val="clear" w:color="000000" w:fill="FFFFFF"/>
            <w:hideMark/>
          </w:tcPr>
          <w:p w14:paraId="7A4272EA" w14:textId="77777777" w:rsidR="003832D5" w:rsidRPr="00AD2D6A" w:rsidRDefault="003832D5" w:rsidP="00046298">
            <w:pPr>
              <w:jc w:val="left"/>
              <w:rPr>
                <w:color w:val="000000"/>
                <w:sz w:val="28"/>
                <w:szCs w:val="28"/>
              </w:rPr>
            </w:pPr>
            <w:r w:rsidRPr="00AD2D6A">
              <w:rPr>
                <w:color w:val="000000"/>
                <w:sz w:val="28"/>
                <w:szCs w:val="28"/>
              </w:rPr>
              <w:t>SNMP</w:t>
            </w:r>
          </w:p>
        </w:tc>
        <w:tc>
          <w:tcPr>
            <w:tcW w:w="6680" w:type="dxa"/>
            <w:shd w:val="clear" w:color="000000" w:fill="FFFFFF"/>
            <w:hideMark/>
          </w:tcPr>
          <w:p w14:paraId="623F7165" w14:textId="77777777" w:rsidR="003832D5" w:rsidRPr="00AD2D6A" w:rsidRDefault="003832D5" w:rsidP="00046298">
            <w:pPr>
              <w:jc w:val="left"/>
              <w:rPr>
                <w:color w:val="000000"/>
                <w:sz w:val="28"/>
                <w:szCs w:val="28"/>
              </w:rPr>
            </w:pPr>
            <w:proofErr w:type="spellStart"/>
            <w:r w:rsidRPr="00AD2D6A">
              <w:rPr>
                <w:color w:val="000000"/>
                <w:sz w:val="28"/>
                <w:szCs w:val="28"/>
              </w:rPr>
              <w:t>Simple</w:t>
            </w:r>
            <w:proofErr w:type="spellEnd"/>
            <w:r w:rsidRPr="00AD2D6A">
              <w:rPr>
                <w:color w:val="000000"/>
                <w:sz w:val="28"/>
                <w:szCs w:val="28"/>
              </w:rPr>
              <w:t xml:space="preserve"> </w:t>
            </w:r>
            <w:proofErr w:type="spellStart"/>
            <w:r w:rsidRPr="00AD2D6A">
              <w:rPr>
                <w:color w:val="000000"/>
                <w:sz w:val="28"/>
                <w:szCs w:val="28"/>
              </w:rPr>
              <w:t>Network</w:t>
            </w:r>
            <w:proofErr w:type="spellEnd"/>
            <w:r w:rsidRPr="00AD2D6A">
              <w:rPr>
                <w:color w:val="000000"/>
                <w:sz w:val="28"/>
                <w:szCs w:val="28"/>
              </w:rPr>
              <w:t xml:space="preserve"> </w:t>
            </w:r>
            <w:proofErr w:type="spellStart"/>
            <w:r w:rsidRPr="00AD2D6A">
              <w:rPr>
                <w:color w:val="000000"/>
                <w:sz w:val="28"/>
                <w:szCs w:val="28"/>
              </w:rPr>
              <w:t>Management</w:t>
            </w:r>
            <w:proofErr w:type="spellEnd"/>
            <w:r w:rsidRPr="00AD2D6A">
              <w:rPr>
                <w:color w:val="000000"/>
                <w:sz w:val="28"/>
                <w:szCs w:val="28"/>
              </w:rPr>
              <w:t xml:space="preserve"> </w:t>
            </w:r>
            <w:proofErr w:type="spellStart"/>
            <w:r w:rsidRPr="00AD2D6A">
              <w:rPr>
                <w:color w:val="000000"/>
                <w:sz w:val="28"/>
                <w:szCs w:val="28"/>
              </w:rPr>
              <w:t>Protocol</w:t>
            </w:r>
            <w:proofErr w:type="spellEnd"/>
            <w:r w:rsidRPr="00AD2D6A">
              <w:rPr>
                <w:color w:val="000000"/>
                <w:sz w:val="28"/>
                <w:szCs w:val="28"/>
              </w:rPr>
              <w:t xml:space="preserve"> - стандартный интернет-протокол для управления устройствами в IP-сетях</w:t>
            </w:r>
          </w:p>
        </w:tc>
      </w:tr>
      <w:tr w:rsidR="003832D5" w:rsidRPr="00AD2D6A" w14:paraId="0E2C6A73" w14:textId="77777777" w:rsidTr="00046298">
        <w:trPr>
          <w:trHeight w:val="750"/>
        </w:trPr>
        <w:tc>
          <w:tcPr>
            <w:tcW w:w="2830" w:type="dxa"/>
            <w:shd w:val="clear" w:color="000000" w:fill="FFFFFF"/>
            <w:hideMark/>
          </w:tcPr>
          <w:p w14:paraId="64E4F898" w14:textId="77777777" w:rsidR="003832D5" w:rsidRPr="00AD2D6A" w:rsidRDefault="003832D5" w:rsidP="00046298">
            <w:pPr>
              <w:jc w:val="left"/>
              <w:rPr>
                <w:color w:val="000000"/>
                <w:sz w:val="28"/>
                <w:szCs w:val="28"/>
              </w:rPr>
            </w:pPr>
            <w:proofErr w:type="spellStart"/>
            <w:r w:rsidRPr="00AD2D6A">
              <w:rPr>
                <w:color w:val="000000"/>
                <w:sz w:val="28"/>
                <w:szCs w:val="28"/>
              </w:rPr>
              <w:t>sql</w:t>
            </w:r>
            <w:proofErr w:type="spellEnd"/>
            <w:r w:rsidRPr="00AD2D6A">
              <w:rPr>
                <w:color w:val="000000"/>
                <w:sz w:val="28"/>
                <w:szCs w:val="28"/>
              </w:rPr>
              <w:t>-запрос</w:t>
            </w:r>
          </w:p>
        </w:tc>
        <w:tc>
          <w:tcPr>
            <w:tcW w:w="6680" w:type="dxa"/>
            <w:shd w:val="clear" w:color="000000" w:fill="FFFFFF"/>
            <w:hideMark/>
          </w:tcPr>
          <w:p w14:paraId="3F21C918" w14:textId="77777777" w:rsidR="003832D5" w:rsidRPr="00AD2D6A" w:rsidRDefault="003832D5" w:rsidP="00046298">
            <w:pPr>
              <w:jc w:val="left"/>
              <w:rPr>
                <w:color w:val="000000"/>
                <w:sz w:val="28"/>
                <w:szCs w:val="28"/>
              </w:rPr>
            </w:pPr>
            <w:r w:rsidRPr="00AD2D6A">
              <w:rPr>
                <w:color w:val="000000"/>
                <w:sz w:val="28"/>
                <w:szCs w:val="28"/>
              </w:rPr>
              <w:t>Запрос к базе данных с помощью языка программирования SQL</w:t>
            </w:r>
          </w:p>
        </w:tc>
      </w:tr>
      <w:tr w:rsidR="003832D5" w:rsidRPr="00AD2D6A" w14:paraId="582575E8" w14:textId="77777777" w:rsidTr="00046298">
        <w:trPr>
          <w:trHeight w:val="375"/>
        </w:trPr>
        <w:tc>
          <w:tcPr>
            <w:tcW w:w="2830" w:type="dxa"/>
            <w:shd w:val="clear" w:color="000000" w:fill="FFFFFF"/>
            <w:hideMark/>
          </w:tcPr>
          <w:p w14:paraId="58FC7140" w14:textId="77777777" w:rsidR="003832D5" w:rsidRPr="00AD2D6A" w:rsidRDefault="003832D5" w:rsidP="00046298">
            <w:pPr>
              <w:jc w:val="left"/>
              <w:rPr>
                <w:color w:val="000000"/>
                <w:sz w:val="28"/>
                <w:szCs w:val="28"/>
              </w:rPr>
            </w:pPr>
            <w:r w:rsidRPr="00AD2D6A">
              <w:rPr>
                <w:color w:val="000000"/>
                <w:sz w:val="28"/>
                <w:szCs w:val="28"/>
              </w:rPr>
              <w:t>SSD</w:t>
            </w:r>
          </w:p>
        </w:tc>
        <w:tc>
          <w:tcPr>
            <w:tcW w:w="6680" w:type="dxa"/>
            <w:shd w:val="clear" w:color="000000" w:fill="FFFFFF"/>
            <w:hideMark/>
          </w:tcPr>
          <w:p w14:paraId="67919C48" w14:textId="77777777" w:rsidR="003832D5" w:rsidRPr="00AD2D6A" w:rsidRDefault="003832D5" w:rsidP="00046298">
            <w:pPr>
              <w:jc w:val="left"/>
              <w:rPr>
                <w:color w:val="000000"/>
                <w:sz w:val="28"/>
                <w:szCs w:val="28"/>
              </w:rPr>
            </w:pPr>
            <w:r w:rsidRPr="00AD2D6A">
              <w:rPr>
                <w:color w:val="000000"/>
                <w:sz w:val="28"/>
                <w:szCs w:val="28"/>
              </w:rPr>
              <w:t>Диски постоянной памяти на основе флэш-памяти</w:t>
            </w:r>
          </w:p>
        </w:tc>
      </w:tr>
      <w:tr w:rsidR="003832D5" w:rsidRPr="00AD2D6A" w14:paraId="1D6A8A2F" w14:textId="77777777" w:rsidTr="00046298">
        <w:trPr>
          <w:trHeight w:val="375"/>
        </w:trPr>
        <w:tc>
          <w:tcPr>
            <w:tcW w:w="2830" w:type="dxa"/>
            <w:shd w:val="clear" w:color="auto" w:fill="auto"/>
            <w:hideMark/>
          </w:tcPr>
          <w:p w14:paraId="302939DF" w14:textId="77777777" w:rsidR="003832D5" w:rsidRPr="00AD2D6A" w:rsidRDefault="003832D5" w:rsidP="00046298">
            <w:pPr>
              <w:jc w:val="left"/>
              <w:rPr>
                <w:color w:val="000000"/>
                <w:sz w:val="28"/>
                <w:szCs w:val="28"/>
              </w:rPr>
            </w:pPr>
            <w:r w:rsidRPr="00AD2D6A">
              <w:rPr>
                <w:color w:val="000000"/>
                <w:sz w:val="28"/>
                <w:szCs w:val="28"/>
              </w:rPr>
              <w:t>URL</w:t>
            </w:r>
          </w:p>
        </w:tc>
        <w:tc>
          <w:tcPr>
            <w:tcW w:w="6680" w:type="dxa"/>
            <w:shd w:val="clear" w:color="auto" w:fill="auto"/>
            <w:hideMark/>
          </w:tcPr>
          <w:p w14:paraId="389DEBC4" w14:textId="77777777" w:rsidR="003832D5" w:rsidRPr="00AD2D6A" w:rsidRDefault="003832D5" w:rsidP="00046298">
            <w:pPr>
              <w:jc w:val="left"/>
              <w:rPr>
                <w:color w:val="000000"/>
                <w:sz w:val="28"/>
                <w:szCs w:val="28"/>
              </w:rPr>
            </w:pPr>
            <w:r w:rsidRPr="00AD2D6A">
              <w:rPr>
                <w:color w:val="000000"/>
                <w:sz w:val="28"/>
                <w:szCs w:val="28"/>
              </w:rPr>
              <w:t>Унифицированный указатель ресурса</w:t>
            </w:r>
          </w:p>
        </w:tc>
      </w:tr>
      <w:tr w:rsidR="003832D5" w:rsidRPr="00AD2D6A" w14:paraId="22F5D64E" w14:textId="77777777" w:rsidTr="00046298">
        <w:trPr>
          <w:trHeight w:val="375"/>
        </w:trPr>
        <w:tc>
          <w:tcPr>
            <w:tcW w:w="2830" w:type="dxa"/>
            <w:shd w:val="clear" w:color="000000" w:fill="FFFFFF"/>
            <w:hideMark/>
          </w:tcPr>
          <w:p w14:paraId="1B43E799" w14:textId="77777777" w:rsidR="003832D5" w:rsidRPr="00AD2D6A" w:rsidRDefault="003832D5" w:rsidP="00046298">
            <w:pPr>
              <w:jc w:val="left"/>
              <w:rPr>
                <w:color w:val="000000"/>
                <w:sz w:val="28"/>
                <w:szCs w:val="28"/>
              </w:rPr>
            </w:pPr>
            <w:r w:rsidRPr="00AD2D6A">
              <w:rPr>
                <w:color w:val="000000"/>
                <w:sz w:val="28"/>
                <w:szCs w:val="28"/>
              </w:rPr>
              <w:t>UUID</w:t>
            </w:r>
          </w:p>
        </w:tc>
        <w:tc>
          <w:tcPr>
            <w:tcW w:w="6680" w:type="dxa"/>
            <w:shd w:val="clear" w:color="000000" w:fill="FFFFFF"/>
            <w:hideMark/>
          </w:tcPr>
          <w:p w14:paraId="171886BE" w14:textId="77777777" w:rsidR="003832D5" w:rsidRPr="00AD2D6A" w:rsidRDefault="003832D5" w:rsidP="00046298">
            <w:pPr>
              <w:jc w:val="left"/>
              <w:rPr>
                <w:color w:val="000000"/>
                <w:sz w:val="28"/>
                <w:szCs w:val="28"/>
              </w:rPr>
            </w:pPr>
            <w:r w:rsidRPr="00AD2D6A">
              <w:rPr>
                <w:color w:val="000000"/>
                <w:sz w:val="28"/>
                <w:szCs w:val="28"/>
              </w:rPr>
              <w:t>Универсальный уникальный идентификатор</w:t>
            </w:r>
          </w:p>
        </w:tc>
      </w:tr>
      <w:tr w:rsidR="003832D5" w:rsidRPr="00AD2D6A" w14:paraId="767CF4BE" w14:textId="77777777" w:rsidTr="00046298">
        <w:trPr>
          <w:trHeight w:val="1125"/>
        </w:trPr>
        <w:tc>
          <w:tcPr>
            <w:tcW w:w="2830" w:type="dxa"/>
            <w:shd w:val="clear" w:color="auto" w:fill="auto"/>
            <w:hideMark/>
          </w:tcPr>
          <w:p w14:paraId="4C2B396A" w14:textId="77777777" w:rsidR="003832D5" w:rsidRPr="00AD2D6A" w:rsidRDefault="003832D5" w:rsidP="00046298">
            <w:pPr>
              <w:jc w:val="left"/>
              <w:rPr>
                <w:color w:val="000000"/>
                <w:sz w:val="28"/>
                <w:szCs w:val="28"/>
              </w:rPr>
            </w:pPr>
            <w:proofErr w:type="spellStart"/>
            <w:r w:rsidRPr="00AD2D6A">
              <w:rPr>
                <w:color w:val="000000"/>
                <w:sz w:val="28"/>
                <w:szCs w:val="28"/>
              </w:rPr>
              <w:t>Web</w:t>
            </w:r>
            <w:proofErr w:type="spellEnd"/>
            <w:r w:rsidRPr="00AD2D6A">
              <w:rPr>
                <w:color w:val="000000"/>
                <w:sz w:val="28"/>
                <w:szCs w:val="28"/>
              </w:rPr>
              <w:t>-приложение</w:t>
            </w:r>
          </w:p>
        </w:tc>
        <w:tc>
          <w:tcPr>
            <w:tcW w:w="6680" w:type="dxa"/>
            <w:shd w:val="clear" w:color="000000" w:fill="FFFFFF"/>
            <w:hideMark/>
          </w:tcPr>
          <w:p w14:paraId="3146717F" w14:textId="77777777" w:rsidR="003832D5" w:rsidRPr="00AD2D6A" w:rsidRDefault="003832D5" w:rsidP="00046298">
            <w:pPr>
              <w:jc w:val="left"/>
              <w:rPr>
                <w:color w:val="000000"/>
                <w:sz w:val="28"/>
                <w:szCs w:val="28"/>
              </w:rPr>
            </w:pPr>
            <w:r w:rsidRPr="00AD2D6A">
              <w:rPr>
                <w:color w:val="000000"/>
                <w:sz w:val="28"/>
                <w:szCs w:val="28"/>
              </w:rPr>
              <w:t>Клиент-серверное приложение, в котором клиент взаимодействует с веб-сервером при помощи браузера</w:t>
            </w:r>
          </w:p>
        </w:tc>
      </w:tr>
      <w:tr w:rsidR="003832D5" w:rsidRPr="00281B3A" w14:paraId="6F5635F7" w14:textId="77777777" w:rsidTr="00046298">
        <w:trPr>
          <w:trHeight w:val="750"/>
        </w:trPr>
        <w:tc>
          <w:tcPr>
            <w:tcW w:w="2830" w:type="dxa"/>
            <w:shd w:val="clear" w:color="000000" w:fill="FFFFFF"/>
            <w:hideMark/>
          </w:tcPr>
          <w:p w14:paraId="32C61489" w14:textId="77777777" w:rsidR="003832D5" w:rsidRPr="00AD2D6A" w:rsidRDefault="003832D5" w:rsidP="00046298">
            <w:pPr>
              <w:jc w:val="left"/>
              <w:rPr>
                <w:color w:val="000000"/>
                <w:sz w:val="28"/>
                <w:szCs w:val="28"/>
              </w:rPr>
            </w:pPr>
            <w:r w:rsidRPr="00AD2D6A">
              <w:rPr>
                <w:color w:val="000000"/>
                <w:sz w:val="28"/>
                <w:szCs w:val="28"/>
              </w:rPr>
              <w:t>XML</w:t>
            </w:r>
          </w:p>
        </w:tc>
        <w:tc>
          <w:tcPr>
            <w:tcW w:w="6680" w:type="dxa"/>
            <w:shd w:val="clear" w:color="000000" w:fill="FFFFFF"/>
            <w:hideMark/>
          </w:tcPr>
          <w:p w14:paraId="740E9AD1" w14:textId="77777777" w:rsidR="003832D5" w:rsidRPr="00AD2D6A" w:rsidRDefault="003832D5" w:rsidP="00046298">
            <w:pPr>
              <w:jc w:val="left"/>
              <w:rPr>
                <w:color w:val="000000"/>
                <w:sz w:val="28"/>
                <w:szCs w:val="28"/>
                <w:lang w:val="en-US"/>
              </w:rPr>
            </w:pPr>
            <w:r w:rsidRPr="00AD2D6A">
              <w:rPr>
                <w:color w:val="000000"/>
                <w:sz w:val="28"/>
                <w:szCs w:val="28"/>
              </w:rPr>
              <w:t>Расширяемый</w:t>
            </w:r>
            <w:r w:rsidRPr="00AD2D6A">
              <w:rPr>
                <w:color w:val="000000"/>
                <w:sz w:val="28"/>
                <w:szCs w:val="28"/>
                <w:lang w:val="en-US"/>
              </w:rPr>
              <w:t xml:space="preserve"> </w:t>
            </w:r>
            <w:r w:rsidRPr="00AD2D6A">
              <w:rPr>
                <w:color w:val="000000"/>
                <w:sz w:val="28"/>
                <w:szCs w:val="28"/>
              </w:rPr>
              <w:t>язык</w:t>
            </w:r>
            <w:r w:rsidRPr="00AD2D6A">
              <w:rPr>
                <w:color w:val="000000"/>
                <w:sz w:val="28"/>
                <w:szCs w:val="28"/>
                <w:lang w:val="en-US"/>
              </w:rPr>
              <w:t xml:space="preserve"> </w:t>
            </w:r>
            <w:r w:rsidRPr="00AD2D6A">
              <w:rPr>
                <w:color w:val="000000"/>
                <w:sz w:val="28"/>
                <w:szCs w:val="28"/>
              </w:rPr>
              <w:t>разметки</w:t>
            </w:r>
            <w:r w:rsidRPr="00AD2D6A">
              <w:rPr>
                <w:color w:val="000000"/>
                <w:sz w:val="28"/>
                <w:szCs w:val="28"/>
                <w:lang w:val="en-US"/>
              </w:rPr>
              <w:t xml:space="preserve"> (</w:t>
            </w:r>
            <w:proofErr w:type="spellStart"/>
            <w:r w:rsidRPr="00AD2D6A">
              <w:rPr>
                <w:color w:val="000000"/>
                <w:sz w:val="28"/>
                <w:szCs w:val="28"/>
                <w:lang w:val="en-US"/>
              </w:rPr>
              <w:t>eXtensible</w:t>
            </w:r>
            <w:proofErr w:type="spellEnd"/>
            <w:r w:rsidRPr="00AD2D6A">
              <w:rPr>
                <w:color w:val="000000"/>
                <w:sz w:val="28"/>
                <w:szCs w:val="28"/>
                <w:lang w:val="en-US"/>
              </w:rPr>
              <w:t xml:space="preserve"> Markup Language)</w:t>
            </w:r>
          </w:p>
        </w:tc>
      </w:tr>
      <w:tr w:rsidR="003832D5" w:rsidRPr="00AD2D6A" w14:paraId="0881D594" w14:textId="77777777" w:rsidTr="00046298">
        <w:trPr>
          <w:trHeight w:val="375"/>
        </w:trPr>
        <w:tc>
          <w:tcPr>
            <w:tcW w:w="2830" w:type="dxa"/>
            <w:shd w:val="clear" w:color="auto" w:fill="auto"/>
            <w:hideMark/>
          </w:tcPr>
          <w:p w14:paraId="59613040" w14:textId="77777777" w:rsidR="003832D5" w:rsidRPr="00AD2D6A" w:rsidRDefault="003832D5" w:rsidP="00046298">
            <w:pPr>
              <w:jc w:val="left"/>
              <w:rPr>
                <w:color w:val="000000"/>
                <w:sz w:val="28"/>
                <w:szCs w:val="28"/>
              </w:rPr>
            </w:pPr>
            <w:r w:rsidRPr="00AD2D6A">
              <w:rPr>
                <w:color w:val="000000"/>
                <w:sz w:val="28"/>
                <w:szCs w:val="28"/>
              </w:rPr>
              <w:t>АРМ</w:t>
            </w:r>
          </w:p>
        </w:tc>
        <w:tc>
          <w:tcPr>
            <w:tcW w:w="6680" w:type="dxa"/>
            <w:shd w:val="clear" w:color="auto" w:fill="auto"/>
            <w:hideMark/>
          </w:tcPr>
          <w:p w14:paraId="0084FA45" w14:textId="77777777" w:rsidR="003832D5" w:rsidRPr="00AD2D6A" w:rsidRDefault="003832D5" w:rsidP="00046298">
            <w:pPr>
              <w:jc w:val="left"/>
              <w:rPr>
                <w:color w:val="000000"/>
                <w:sz w:val="28"/>
                <w:szCs w:val="28"/>
              </w:rPr>
            </w:pPr>
            <w:r w:rsidRPr="00AD2D6A">
              <w:rPr>
                <w:color w:val="000000"/>
                <w:sz w:val="28"/>
                <w:szCs w:val="28"/>
              </w:rPr>
              <w:t>Автоматизированное рабочее место</w:t>
            </w:r>
          </w:p>
        </w:tc>
      </w:tr>
      <w:tr w:rsidR="003832D5" w:rsidRPr="00AD2D6A" w14:paraId="0E943BA6" w14:textId="77777777" w:rsidTr="00046298">
        <w:trPr>
          <w:trHeight w:val="375"/>
        </w:trPr>
        <w:tc>
          <w:tcPr>
            <w:tcW w:w="2830" w:type="dxa"/>
            <w:shd w:val="clear" w:color="auto" w:fill="auto"/>
            <w:hideMark/>
          </w:tcPr>
          <w:p w14:paraId="77EB3E31" w14:textId="77777777" w:rsidR="003832D5" w:rsidRPr="00AD2D6A" w:rsidRDefault="003832D5" w:rsidP="00046298">
            <w:pPr>
              <w:jc w:val="left"/>
              <w:rPr>
                <w:color w:val="000000"/>
                <w:sz w:val="28"/>
                <w:szCs w:val="28"/>
              </w:rPr>
            </w:pPr>
            <w:r w:rsidRPr="00AD2D6A">
              <w:rPr>
                <w:color w:val="000000"/>
                <w:sz w:val="28"/>
                <w:szCs w:val="28"/>
              </w:rPr>
              <w:t>БД</w:t>
            </w:r>
          </w:p>
        </w:tc>
        <w:tc>
          <w:tcPr>
            <w:tcW w:w="6680" w:type="dxa"/>
            <w:shd w:val="clear" w:color="auto" w:fill="auto"/>
            <w:hideMark/>
          </w:tcPr>
          <w:p w14:paraId="16BDE8AF" w14:textId="77777777" w:rsidR="003832D5" w:rsidRPr="00AD2D6A" w:rsidRDefault="003832D5" w:rsidP="00046298">
            <w:pPr>
              <w:jc w:val="left"/>
              <w:rPr>
                <w:color w:val="000000"/>
                <w:sz w:val="28"/>
                <w:szCs w:val="28"/>
              </w:rPr>
            </w:pPr>
            <w:r w:rsidRPr="00AD2D6A">
              <w:rPr>
                <w:color w:val="000000"/>
                <w:sz w:val="28"/>
                <w:szCs w:val="28"/>
              </w:rPr>
              <w:t>База данных</w:t>
            </w:r>
          </w:p>
        </w:tc>
      </w:tr>
      <w:tr w:rsidR="003832D5" w:rsidRPr="00AD2D6A" w14:paraId="6076FEB2" w14:textId="77777777" w:rsidTr="00046298">
        <w:trPr>
          <w:trHeight w:val="375"/>
        </w:trPr>
        <w:tc>
          <w:tcPr>
            <w:tcW w:w="2830" w:type="dxa"/>
            <w:shd w:val="clear" w:color="auto" w:fill="auto"/>
            <w:hideMark/>
          </w:tcPr>
          <w:p w14:paraId="67C0FA03" w14:textId="77777777" w:rsidR="003832D5" w:rsidRPr="00AD2D6A" w:rsidRDefault="003832D5" w:rsidP="00046298">
            <w:pPr>
              <w:jc w:val="left"/>
              <w:rPr>
                <w:color w:val="000000"/>
                <w:sz w:val="28"/>
                <w:szCs w:val="28"/>
              </w:rPr>
            </w:pPr>
            <w:r w:rsidRPr="00AD2D6A">
              <w:rPr>
                <w:color w:val="000000"/>
                <w:sz w:val="28"/>
                <w:szCs w:val="28"/>
              </w:rPr>
              <w:t>ГЗ</w:t>
            </w:r>
          </w:p>
        </w:tc>
        <w:tc>
          <w:tcPr>
            <w:tcW w:w="6680" w:type="dxa"/>
            <w:shd w:val="clear" w:color="000000" w:fill="FFFFFF"/>
            <w:hideMark/>
          </w:tcPr>
          <w:p w14:paraId="71443375" w14:textId="77777777" w:rsidR="003832D5" w:rsidRPr="00AD2D6A" w:rsidRDefault="003832D5" w:rsidP="00046298">
            <w:pPr>
              <w:jc w:val="left"/>
              <w:rPr>
                <w:color w:val="000000"/>
                <w:sz w:val="28"/>
                <w:szCs w:val="28"/>
              </w:rPr>
            </w:pPr>
            <w:r w:rsidRPr="00AD2D6A">
              <w:rPr>
                <w:color w:val="000000"/>
                <w:sz w:val="28"/>
                <w:szCs w:val="28"/>
              </w:rPr>
              <w:t>Единая информационная система в сфере закупок</w:t>
            </w:r>
          </w:p>
        </w:tc>
      </w:tr>
      <w:tr w:rsidR="003832D5" w:rsidRPr="00AD2D6A" w14:paraId="3E49D41C" w14:textId="77777777" w:rsidTr="00046298">
        <w:trPr>
          <w:trHeight w:val="375"/>
        </w:trPr>
        <w:tc>
          <w:tcPr>
            <w:tcW w:w="2830" w:type="dxa"/>
            <w:shd w:val="clear" w:color="auto" w:fill="auto"/>
            <w:hideMark/>
          </w:tcPr>
          <w:p w14:paraId="5015E1C8" w14:textId="77777777" w:rsidR="003832D5" w:rsidRPr="00AD2D6A" w:rsidRDefault="003832D5" w:rsidP="00046298">
            <w:pPr>
              <w:jc w:val="left"/>
              <w:rPr>
                <w:color w:val="000000"/>
                <w:sz w:val="28"/>
                <w:szCs w:val="28"/>
              </w:rPr>
            </w:pPr>
            <w:r w:rsidRPr="00AD2D6A">
              <w:rPr>
                <w:color w:val="000000"/>
                <w:sz w:val="28"/>
                <w:szCs w:val="28"/>
              </w:rPr>
              <w:t>ГОСТ</w:t>
            </w:r>
          </w:p>
        </w:tc>
        <w:tc>
          <w:tcPr>
            <w:tcW w:w="6680" w:type="dxa"/>
            <w:shd w:val="clear" w:color="auto" w:fill="auto"/>
            <w:hideMark/>
          </w:tcPr>
          <w:p w14:paraId="72839DCE" w14:textId="77777777" w:rsidR="003832D5" w:rsidRPr="00AD2D6A" w:rsidRDefault="003832D5" w:rsidP="00046298">
            <w:pPr>
              <w:jc w:val="left"/>
              <w:rPr>
                <w:color w:val="000000"/>
                <w:sz w:val="28"/>
                <w:szCs w:val="28"/>
              </w:rPr>
            </w:pPr>
            <w:r w:rsidRPr="00AD2D6A">
              <w:rPr>
                <w:color w:val="000000"/>
                <w:sz w:val="28"/>
                <w:szCs w:val="28"/>
              </w:rPr>
              <w:t>Межгосударственный стандарт</w:t>
            </w:r>
          </w:p>
        </w:tc>
      </w:tr>
      <w:tr w:rsidR="003832D5" w:rsidRPr="00AD2D6A" w14:paraId="041FA7C1" w14:textId="77777777" w:rsidTr="00046298">
        <w:trPr>
          <w:trHeight w:val="375"/>
        </w:trPr>
        <w:tc>
          <w:tcPr>
            <w:tcW w:w="2830" w:type="dxa"/>
            <w:shd w:val="clear" w:color="auto" w:fill="auto"/>
            <w:hideMark/>
          </w:tcPr>
          <w:p w14:paraId="315AFBC8" w14:textId="77777777" w:rsidR="003832D5" w:rsidRPr="00AD2D6A" w:rsidRDefault="003832D5" w:rsidP="00046298">
            <w:pPr>
              <w:jc w:val="left"/>
              <w:rPr>
                <w:color w:val="000000"/>
                <w:sz w:val="28"/>
                <w:szCs w:val="28"/>
              </w:rPr>
            </w:pPr>
            <w:r w:rsidRPr="00AD2D6A">
              <w:rPr>
                <w:color w:val="000000"/>
                <w:sz w:val="28"/>
                <w:szCs w:val="28"/>
              </w:rPr>
              <w:t>ЕИС</w:t>
            </w:r>
          </w:p>
        </w:tc>
        <w:tc>
          <w:tcPr>
            <w:tcW w:w="6680" w:type="dxa"/>
            <w:shd w:val="clear" w:color="000000" w:fill="FFFFFF"/>
            <w:hideMark/>
          </w:tcPr>
          <w:p w14:paraId="0A79F7AF" w14:textId="77777777" w:rsidR="003832D5" w:rsidRPr="00AD2D6A" w:rsidRDefault="003832D5" w:rsidP="00046298">
            <w:pPr>
              <w:jc w:val="left"/>
              <w:rPr>
                <w:color w:val="000000"/>
                <w:sz w:val="28"/>
                <w:szCs w:val="28"/>
              </w:rPr>
            </w:pPr>
            <w:r w:rsidRPr="00AD2D6A">
              <w:rPr>
                <w:color w:val="000000"/>
                <w:sz w:val="28"/>
                <w:szCs w:val="28"/>
              </w:rPr>
              <w:t>Единая информационная система в сфере закупок</w:t>
            </w:r>
          </w:p>
        </w:tc>
      </w:tr>
      <w:tr w:rsidR="003832D5" w:rsidRPr="00AD2D6A" w14:paraId="379B6B0B" w14:textId="77777777" w:rsidTr="00046298">
        <w:trPr>
          <w:trHeight w:val="375"/>
        </w:trPr>
        <w:tc>
          <w:tcPr>
            <w:tcW w:w="2830" w:type="dxa"/>
            <w:shd w:val="clear" w:color="auto" w:fill="auto"/>
            <w:hideMark/>
          </w:tcPr>
          <w:p w14:paraId="4D734CE9" w14:textId="77777777" w:rsidR="003832D5" w:rsidRPr="00AD2D6A" w:rsidRDefault="003832D5" w:rsidP="00046298">
            <w:pPr>
              <w:jc w:val="left"/>
              <w:rPr>
                <w:color w:val="000000"/>
                <w:sz w:val="28"/>
                <w:szCs w:val="28"/>
              </w:rPr>
            </w:pPr>
            <w:r w:rsidRPr="00AD2D6A">
              <w:rPr>
                <w:color w:val="000000"/>
                <w:sz w:val="28"/>
                <w:szCs w:val="28"/>
              </w:rPr>
              <w:lastRenderedPageBreak/>
              <w:t>ЕСПД</w:t>
            </w:r>
          </w:p>
        </w:tc>
        <w:tc>
          <w:tcPr>
            <w:tcW w:w="6680" w:type="dxa"/>
            <w:shd w:val="clear" w:color="auto" w:fill="auto"/>
            <w:hideMark/>
          </w:tcPr>
          <w:p w14:paraId="5B5A7084" w14:textId="77777777" w:rsidR="003832D5" w:rsidRPr="00AD2D6A" w:rsidRDefault="003832D5" w:rsidP="00046298">
            <w:pPr>
              <w:jc w:val="left"/>
              <w:rPr>
                <w:color w:val="000000"/>
                <w:sz w:val="28"/>
                <w:szCs w:val="28"/>
              </w:rPr>
            </w:pPr>
            <w:r w:rsidRPr="00AD2D6A">
              <w:rPr>
                <w:color w:val="000000"/>
                <w:sz w:val="28"/>
                <w:szCs w:val="28"/>
              </w:rPr>
              <w:t>Единая система программной документации</w:t>
            </w:r>
          </w:p>
        </w:tc>
      </w:tr>
      <w:tr w:rsidR="003832D5" w:rsidRPr="00AD2D6A" w14:paraId="09E300E7" w14:textId="77777777" w:rsidTr="00046298">
        <w:trPr>
          <w:trHeight w:val="375"/>
        </w:trPr>
        <w:tc>
          <w:tcPr>
            <w:tcW w:w="2830" w:type="dxa"/>
            <w:shd w:val="clear" w:color="auto" w:fill="auto"/>
            <w:hideMark/>
          </w:tcPr>
          <w:p w14:paraId="60665ED5" w14:textId="77777777" w:rsidR="003832D5" w:rsidRPr="00AD2D6A" w:rsidRDefault="003832D5" w:rsidP="00046298">
            <w:pPr>
              <w:jc w:val="left"/>
              <w:rPr>
                <w:color w:val="000000"/>
                <w:sz w:val="28"/>
                <w:szCs w:val="28"/>
              </w:rPr>
            </w:pPr>
            <w:r w:rsidRPr="00AD2D6A">
              <w:rPr>
                <w:color w:val="000000"/>
                <w:sz w:val="28"/>
                <w:szCs w:val="28"/>
              </w:rPr>
              <w:t>ЖЦ</w:t>
            </w:r>
          </w:p>
        </w:tc>
        <w:tc>
          <w:tcPr>
            <w:tcW w:w="6680" w:type="dxa"/>
            <w:shd w:val="clear" w:color="auto" w:fill="auto"/>
            <w:hideMark/>
          </w:tcPr>
          <w:p w14:paraId="5251096A" w14:textId="77777777" w:rsidR="003832D5" w:rsidRPr="00AD2D6A" w:rsidRDefault="003832D5" w:rsidP="00046298">
            <w:pPr>
              <w:jc w:val="left"/>
              <w:rPr>
                <w:color w:val="000000"/>
                <w:sz w:val="28"/>
                <w:szCs w:val="28"/>
              </w:rPr>
            </w:pPr>
            <w:r w:rsidRPr="00AD2D6A">
              <w:rPr>
                <w:color w:val="000000"/>
                <w:sz w:val="28"/>
                <w:szCs w:val="28"/>
              </w:rPr>
              <w:t>Жизненный цикл</w:t>
            </w:r>
          </w:p>
        </w:tc>
      </w:tr>
      <w:tr w:rsidR="003832D5" w:rsidRPr="00AD2D6A" w14:paraId="153AE920" w14:textId="77777777" w:rsidTr="00046298">
        <w:trPr>
          <w:trHeight w:val="375"/>
        </w:trPr>
        <w:tc>
          <w:tcPr>
            <w:tcW w:w="2830" w:type="dxa"/>
            <w:shd w:val="clear" w:color="auto" w:fill="auto"/>
            <w:hideMark/>
          </w:tcPr>
          <w:p w14:paraId="64A645C7" w14:textId="77777777" w:rsidR="003832D5" w:rsidRPr="00AD2D6A" w:rsidRDefault="003832D5" w:rsidP="00046298">
            <w:pPr>
              <w:jc w:val="left"/>
              <w:rPr>
                <w:color w:val="000000"/>
                <w:sz w:val="28"/>
                <w:szCs w:val="28"/>
              </w:rPr>
            </w:pPr>
            <w:proofErr w:type="spellStart"/>
            <w:proofErr w:type="gramStart"/>
            <w:r w:rsidRPr="00AD2D6A">
              <w:rPr>
                <w:color w:val="000000"/>
                <w:sz w:val="28"/>
                <w:szCs w:val="28"/>
              </w:rPr>
              <w:t>Ид.загрузки</w:t>
            </w:r>
            <w:proofErr w:type="spellEnd"/>
            <w:proofErr w:type="gramEnd"/>
          </w:p>
        </w:tc>
        <w:tc>
          <w:tcPr>
            <w:tcW w:w="6680" w:type="dxa"/>
            <w:shd w:val="clear" w:color="auto" w:fill="auto"/>
            <w:hideMark/>
          </w:tcPr>
          <w:p w14:paraId="59CFD568" w14:textId="77777777" w:rsidR="003832D5" w:rsidRPr="00AD2D6A" w:rsidRDefault="003832D5" w:rsidP="00046298">
            <w:pPr>
              <w:jc w:val="left"/>
              <w:rPr>
                <w:color w:val="000000"/>
                <w:sz w:val="28"/>
                <w:szCs w:val="28"/>
              </w:rPr>
            </w:pPr>
            <w:r w:rsidRPr="00AD2D6A">
              <w:rPr>
                <w:color w:val="000000"/>
                <w:sz w:val="28"/>
                <w:szCs w:val="28"/>
              </w:rPr>
              <w:t>Идентификационный номер загрузки</w:t>
            </w:r>
          </w:p>
        </w:tc>
      </w:tr>
      <w:tr w:rsidR="003832D5" w:rsidRPr="00AD2D6A" w14:paraId="50D6F902" w14:textId="77777777" w:rsidTr="00046298">
        <w:trPr>
          <w:trHeight w:val="375"/>
        </w:trPr>
        <w:tc>
          <w:tcPr>
            <w:tcW w:w="2830" w:type="dxa"/>
            <w:shd w:val="clear" w:color="auto" w:fill="auto"/>
            <w:hideMark/>
          </w:tcPr>
          <w:p w14:paraId="100E2B26" w14:textId="77777777" w:rsidR="003832D5" w:rsidRPr="00AD2D6A" w:rsidRDefault="003832D5" w:rsidP="00046298">
            <w:pPr>
              <w:jc w:val="left"/>
              <w:rPr>
                <w:color w:val="000000"/>
                <w:sz w:val="28"/>
                <w:szCs w:val="28"/>
              </w:rPr>
            </w:pPr>
            <w:r w:rsidRPr="00AD2D6A">
              <w:rPr>
                <w:color w:val="000000"/>
                <w:sz w:val="28"/>
                <w:szCs w:val="28"/>
              </w:rPr>
              <w:t>ИНН</w:t>
            </w:r>
          </w:p>
        </w:tc>
        <w:tc>
          <w:tcPr>
            <w:tcW w:w="6680" w:type="dxa"/>
            <w:shd w:val="clear" w:color="auto" w:fill="auto"/>
            <w:hideMark/>
          </w:tcPr>
          <w:p w14:paraId="0A99FEF7" w14:textId="77777777" w:rsidR="003832D5" w:rsidRPr="00AD2D6A" w:rsidRDefault="003832D5" w:rsidP="00046298">
            <w:pPr>
              <w:jc w:val="left"/>
              <w:rPr>
                <w:color w:val="000000"/>
                <w:sz w:val="28"/>
                <w:szCs w:val="28"/>
              </w:rPr>
            </w:pPr>
            <w:r w:rsidRPr="00AD2D6A">
              <w:rPr>
                <w:color w:val="000000"/>
                <w:sz w:val="28"/>
                <w:szCs w:val="28"/>
              </w:rPr>
              <w:t>Идентификационный номер налогоплательщика</w:t>
            </w:r>
          </w:p>
        </w:tc>
      </w:tr>
      <w:tr w:rsidR="003832D5" w:rsidRPr="00AD2D6A" w14:paraId="562F0A48" w14:textId="77777777" w:rsidTr="00046298">
        <w:trPr>
          <w:trHeight w:val="375"/>
        </w:trPr>
        <w:tc>
          <w:tcPr>
            <w:tcW w:w="2830" w:type="dxa"/>
            <w:shd w:val="clear" w:color="auto" w:fill="auto"/>
            <w:hideMark/>
          </w:tcPr>
          <w:p w14:paraId="621BB32B" w14:textId="77777777" w:rsidR="003832D5" w:rsidRPr="00AD2D6A" w:rsidRDefault="003832D5" w:rsidP="00046298">
            <w:pPr>
              <w:jc w:val="left"/>
              <w:rPr>
                <w:color w:val="000000"/>
                <w:sz w:val="28"/>
                <w:szCs w:val="28"/>
              </w:rPr>
            </w:pPr>
            <w:r w:rsidRPr="00AD2D6A">
              <w:rPr>
                <w:color w:val="000000"/>
                <w:sz w:val="28"/>
                <w:szCs w:val="28"/>
              </w:rPr>
              <w:t>КЖЦ</w:t>
            </w:r>
          </w:p>
        </w:tc>
        <w:tc>
          <w:tcPr>
            <w:tcW w:w="6680" w:type="dxa"/>
            <w:shd w:val="clear" w:color="auto" w:fill="auto"/>
            <w:hideMark/>
          </w:tcPr>
          <w:p w14:paraId="5BB5529C" w14:textId="77777777" w:rsidR="003832D5" w:rsidRPr="00AD2D6A" w:rsidRDefault="003832D5" w:rsidP="00046298">
            <w:pPr>
              <w:jc w:val="left"/>
              <w:rPr>
                <w:color w:val="000000"/>
                <w:sz w:val="28"/>
                <w:szCs w:val="28"/>
              </w:rPr>
            </w:pPr>
            <w:r w:rsidRPr="00AD2D6A">
              <w:rPr>
                <w:color w:val="000000"/>
                <w:sz w:val="28"/>
                <w:szCs w:val="28"/>
              </w:rPr>
              <w:t>Контракты жизненного цикла</w:t>
            </w:r>
          </w:p>
        </w:tc>
      </w:tr>
      <w:tr w:rsidR="003832D5" w:rsidRPr="00AD2D6A" w14:paraId="1A8BC9C6" w14:textId="77777777" w:rsidTr="00046298">
        <w:trPr>
          <w:trHeight w:val="750"/>
        </w:trPr>
        <w:tc>
          <w:tcPr>
            <w:tcW w:w="2830" w:type="dxa"/>
            <w:shd w:val="clear" w:color="auto" w:fill="auto"/>
            <w:hideMark/>
          </w:tcPr>
          <w:p w14:paraId="65AA3D4D" w14:textId="77777777" w:rsidR="003832D5" w:rsidRPr="00AD2D6A" w:rsidRDefault="003832D5" w:rsidP="00046298">
            <w:pPr>
              <w:jc w:val="left"/>
              <w:rPr>
                <w:color w:val="000000"/>
                <w:sz w:val="28"/>
                <w:szCs w:val="28"/>
              </w:rPr>
            </w:pPr>
            <w:r w:rsidRPr="00AD2D6A">
              <w:rPr>
                <w:color w:val="000000"/>
                <w:sz w:val="28"/>
                <w:szCs w:val="28"/>
              </w:rPr>
              <w:t>КОСГУ</w:t>
            </w:r>
          </w:p>
        </w:tc>
        <w:tc>
          <w:tcPr>
            <w:tcW w:w="6680" w:type="dxa"/>
            <w:shd w:val="clear" w:color="auto" w:fill="auto"/>
            <w:hideMark/>
          </w:tcPr>
          <w:p w14:paraId="4EFEA84F" w14:textId="77777777" w:rsidR="003832D5" w:rsidRPr="00AD2D6A" w:rsidRDefault="003832D5" w:rsidP="00046298">
            <w:pPr>
              <w:jc w:val="left"/>
              <w:rPr>
                <w:color w:val="000000"/>
                <w:sz w:val="28"/>
                <w:szCs w:val="28"/>
              </w:rPr>
            </w:pPr>
            <w:r w:rsidRPr="00AD2D6A">
              <w:rPr>
                <w:color w:val="000000"/>
                <w:sz w:val="28"/>
                <w:szCs w:val="28"/>
              </w:rPr>
              <w:t>Классификация операций сектора государственного управления</w:t>
            </w:r>
          </w:p>
        </w:tc>
      </w:tr>
      <w:tr w:rsidR="003832D5" w:rsidRPr="00AD2D6A" w14:paraId="0B61B503" w14:textId="77777777" w:rsidTr="00046298">
        <w:trPr>
          <w:trHeight w:val="375"/>
        </w:trPr>
        <w:tc>
          <w:tcPr>
            <w:tcW w:w="2830" w:type="dxa"/>
            <w:shd w:val="clear" w:color="auto" w:fill="auto"/>
            <w:hideMark/>
          </w:tcPr>
          <w:p w14:paraId="7FC87A0E" w14:textId="77777777" w:rsidR="003832D5" w:rsidRPr="00AD2D6A" w:rsidRDefault="003832D5" w:rsidP="00046298">
            <w:pPr>
              <w:jc w:val="left"/>
              <w:rPr>
                <w:color w:val="000000"/>
                <w:sz w:val="28"/>
                <w:szCs w:val="28"/>
              </w:rPr>
            </w:pPr>
            <w:r w:rsidRPr="00AD2D6A">
              <w:rPr>
                <w:color w:val="000000"/>
                <w:sz w:val="28"/>
                <w:szCs w:val="28"/>
              </w:rPr>
              <w:t>НМЦД</w:t>
            </w:r>
          </w:p>
        </w:tc>
        <w:tc>
          <w:tcPr>
            <w:tcW w:w="6680" w:type="dxa"/>
            <w:shd w:val="clear" w:color="auto" w:fill="auto"/>
            <w:hideMark/>
          </w:tcPr>
          <w:p w14:paraId="48FF7614" w14:textId="77777777" w:rsidR="003832D5" w:rsidRPr="00AD2D6A" w:rsidRDefault="003832D5" w:rsidP="00046298">
            <w:pPr>
              <w:jc w:val="left"/>
              <w:rPr>
                <w:color w:val="000000"/>
                <w:sz w:val="28"/>
                <w:szCs w:val="28"/>
              </w:rPr>
            </w:pPr>
            <w:r w:rsidRPr="00AD2D6A">
              <w:rPr>
                <w:color w:val="000000"/>
                <w:sz w:val="28"/>
                <w:szCs w:val="28"/>
              </w:rPr>
              <w:t>Начальная максимальная цена договора</w:t>
            </w:r>
          </w:p>
        </w:tc>
      </w:tr>
      <w:tr w:rsidR="003832D5" w:rsidRPr="00AD2D6A" w14:paraId="390B2173" w14:textId="77777777" w:rsidTr="00046298">
        <w:trPr>
          <w:trHeight w:val="375"/>
        </w:trPr>
        <w:tc>
          <w:tcPr>
            <w:tcW w:w="2830" w:type="dxa"/>
            <w:shd w:val="clear" w:color="auto" w:fill="auto"/>
            <w:hideMark/>
          </w:tcPr>
          <w:p w14:paraId="3E69DC1A" w14:textId="77777777" w:rsidR="003832D5" w:rsidRPr="00AD2D6A" w:rsidRDefault="003832D5" w:rsidP="00046298">
            <w:pPr>
              <w:jc w:val="left"/>
              <w:rPr>
                <w:color w:val="000000"/>
                <w:sz w:val="28"/>
                <w:szCs w:val="28"/>
              </w:rPr>
            </w:pPr>
            <w:r w:rsidRPr="00AD2D6A">
              <w:rPr>
                <w:color w:val="000000"/>
                <w:sz w:val="28"/>
                <w:szCs w:val="28"/>
              </w:rPr>
              <w:t>НМЦК</w:t>
            </w:r>
          </w:p>
        </w:tc>
        <w:tc>
          <w:tcPr>
            <w:tcW w:w="6680" w:type="dxa"/>
            <w:shd w:val="clear" w:color="auto" w:fill="auto"/>
            <w:hideMark/>
          </w:tcPr>
          <w:p w14:paraId="7E2DAB22" w14:textId="77777777" w:rsidR="003832D5" w:rsidRPr="00AD2D6A" w:rsidRDefault="003832D5" w:rsidP="00046298">
            <w:pPr>
              <w:jc w:val="left"/>
              <w:rPr>
                <w:color w:val="000000"/>
                <w:sz w:val="28"/>
                <w:szCs w:val="28"/>
              </w:rPr>
            </w:pPr>
            <w:r w:rsidRPr="00AD2D6A">
              <w:rPr>
                <w:color w:val="000000"/>
                <w:sz w:val="28"/>
                <w:szCs w:val="28"/>
              </w:rPr>
              <w:t>Начальная максимальная цена контракта</w:t>
            </w:r>
          </w:p>
        </w:tc>
      </w:tr>
      <w:tr w:rsidR="003832D5" w:rsidRPr="00AD2D6A" w14:paraId="5BE5D5B5" w14:textId="77777777" w:rsidTr="00046298">
        <w:trPr>
          <w:trHeight w:val="375"/>
        </w:trPr>
        <w:tc>
          <w:tcPr>
            <w:tcW w:w="2830" w:type="dxa"/>
            <w:shd w:val="clear" w:color="auto" w:fill="auto"/>
            <w:hideMark/>
          </w:tcPr>
          <w:p w14:paraId="7B0F1A68" w14:textId="77777777" w:rsidR="003832D5" w:rsidRPr="00AD2D6A" w:rsidRDefault="003832D5" w:rsidP="00046298">
            <w:pPr>
              <w:jc w:val="left"/>
              <w:rPr>
                <w:color w:val="000000"/>
                <w:sz w:val="28"/>
                <w:szCs w:val="28"/>
              </w:rPr>
            </w:pPr>
            <w:r w:rsidRPr="00AD2D6A">
              <w:rPr>
                <w:color w:val="000000"/>
                <w:sz w:val="28"/>
                <w:szCs w:val="28"/>
              </w:rPr>
              <w:t>НПА</w:t>
            </w:r>
          </w:p>
        </w:tc>
        <w:tc>
          <w:tcPr>
            <w:tcW w:w="6680" w:type="dxa"/>
            <w:shd w:val="clear" w:color="000000" w:fill="FFFFFF"/>
            <w:hideMark/>
          </w:tcPr>
          <w:p w14:paraId="0D74FBA0" w14:textId="77777777" w:rsidR="003832D5" w:rsidRPr="00AD2D6A" w:rsidRDefault="003832D5" w:rsidP="00046298">
            <w:pPr>
              <w:jc w:val="left"/>
              <w:rPr>
                <w:color w:val="000000"/>
                <w:sz w:val="28"/>
                <w:szCs w:val="28"/>
              </w:rPr>
            </w:pPr>
            <w:r w:rsidRPr="00AD2D6A">
              <w:rPr>
                <w:color w:val="000000"/>
                <w:sz w:val="28"/>
                <w:szCs w:val="28"/>
              </w:rPr>
              <w:t>Нормативно-правовые акты</w:t>
            </w:r>
          </w:p>
        </w:tc>
      </w:tr>
      <w:tr w:rsidR="003832D5" w:rsidRPr="00AD2D6A" w14:paraId="118407F5" w14:textId="77777777" w:rsidTr="00046298">
        <w:trPr>
          <w:trHeight w:val="375"/>
        </w:trPr>
        <w:tc>
          <w:tcPr>
            <w:tcW w:w="2830" w:type="dxa"/>
            <w:shd w:val="clear" w:color="auto" w:fill="auto"/>
            <w:hideMark/>
          </w:tcPr>
          <w:p w14:paraId="1B445D85" w14:textId="77777777" w:rsidR="003832D5" w:rsidRPr="00AD2D6A" w:rsidRDefault="003832D5" w:rsidP="00046298">
            <w:pPr>
              <w:jc w:val="left"/>
              <w:rPr>
                <w:color w:val="000000"/>
                <w:sz w:val="28"/>
                <w:szCs w:val="28"/>
              </w:rPr>
            </w:pPr>
            <w:r w:rsidRPr="00AD2D6A">
              <w:rPr>
                <w:color w:val="000000"/>
                <w:sz w:val="28"/>
                <w:szCs w:val="28"/>
              </w:rPr>
              <w:t>НСИ</w:t>
            </w:r>
          </w:p>
        </w:tc>
        <w:tc>
          <w:tcPr>
            <w:tcW w:w="6680" w:type="dxa"/>
            <w:shd w:val="clear" w:color="auto" w:fill="auto"/>
            <w:hideMark/>
          </w:tcPr>
          <w:p w14:paraId="28C465D9" w14:textId="77777777" w:rsidR="003832D5" w:rsidRPr="00AD2D6A" w:rsidRDefault="003832D5" w:rsidP="00046298">
            <w:pPr>
              <w:jc w:val="left"/>
              <w:rPr>
                <w:color w:val="000000"/>
                <w:sz w:val="28"/>
                <w:szCs w:val="28"/>
              </w:rPr>
            </w:pPr>
            <w:r w:rsidRPr="00AD2D6A">
              <w:rPr>
                <w:color w:val="000000"/>
                <w:sz w:val="28"/>
                <w:szCs w:val="28"/>
              </w:rPr>
              <w:t>Нормативно-справочная информация</w:t>
            </w:r>
          </w:p>
        </w:tc>
      </w:tr>
      <w:tr w:rsidR="003832D5" w:rsidRPr="00AD2D6A" w14:paraId="5D770B99" w14:textId="77777777" w:rsidTr="00046298">
        <w:trPr>
          <w:trHeight w:val="750"/>
        </w:trPr>
        <w:tc>
          <w:tcPr>
            <w:tcW w:w="2830" w:type="dxa"/>
            <w:shd w:val="clear" w:color="auto" w:fill="auto"/>
            <w:hideMark/>
          </w:tcPr>
          <w:p w14:paraId="503CA71D" w14:textId="77777777" w:rsidR="003832D5" w:rsidRPr="00AD2D6A" w:rsidRDefault="003832D5" w:rsidP="00046298">
            <w:pPr>
              <w:jc w:val="left"/>
              <w:rPr>
                <w:color w:val="000000"/>
                <w:sz w:val="28"/>
                <w:szCs w:val="28"/>
              </w:rPr>
            </w:pPr>
            <w:r w:rsidRPr="00AD2D6A">
              <w:rPr>
                <w:color w:val="000000"/>
                <w:sz w:val="28"/>
                <w:szCs w:val="28"/>
              </w:rPr>
              <w:t>ОГРН</w:t>
            </w:r>
          </w:p>
        </w:tc>
        <w:tc>
          <w:tcPr>
            <w:tcW w:w="6680" w:type="dxa"/>
            <w:shd w:val="clear" w:color="000000" w:fill="FFFFFF"/>
            <w:hideMark/>
          </w:tcPr>
          <w:p w14:paraId="41E3DBE1" w14:textId="77777777" w:rsidR="003832D5" w:rsidRPr="00AD2D6A" w:rsidRDefault="003832D5" w:rsidP="00046298">
            <w:pPr>
              <w:jc w:val="left"/>
              <w:rPr>
                <w:color w:val="000000"/>
                <w:sz w:val="28"/>
                <w:szCs w:val="28"/>
              </w:rPr>
            </w:pPr>
            <w:r w:rsidRPr="00AD2D6A">
              <w:rPr>
                <w:color w:val="000000"/>
                <w:sz w:val="28"/>
                <w:szCs w:val="28"/>
              </w:rPr>
              <w:t>Основной государственный регистрационный номер</w:t>
            </w:r>
          </w:p>
        </w:tc>
      </w:tr>
      <w:tr w:rsidR="003832D5" w:rsidRPr="00AD2D6A" w14:paraId="6978C5B7" w14:textId="77777777" w:rsidTr="00046298">
        <w:trPr>
          <w:trHeight w:val="375"/>
        </w:trPr>
        <w:tc>
          <w:tcPr>
            <w:tcW w:w="2830" w:type="dxa"/>
            <w:shd w:val="clear" w:color="auto" w:fill="auto"/>
            <w:hideMark/>
          </w:tcPr>
          <w:p w14:paraId="3B04C3A6" w14:textId="77777777" w:rsidR="003832D5" w:rsidRPr="00AD2D6A" w:rsidRDefault="003832D5" w:rsidP="00046298">
            <w:pPr>
              <w:jc w:val="left"/>
              <w:rPr>
                <w:color w:val="000000"/>
                <w:sz w:val="28"/>
                <w:szCs w:val="28"/>
              </w:rPr>
            </w:pPr>
            <w:r w:rsidRPr="00AD2D6A">
              <w:rPr>
                <w:color w:val="000000"/>
                <w:sz w:val="28"/>
                <w:szCs w:val="28"/>
              </w:rPr>
              <w:t>ОЗУ</w:t>
            </w:r>
          </w:p>
        </w:tc>
        <w:tc>
          <w:tcPr>
            <w:tcW w:w="6680" w:type="dxa"/>
            <w:shd w:val="clear" w:color="auto" w:fill="auto"/>
            <w:hideMark/>
          </w:tcPr>
          <w:p w14:paraId="40D293B1" w14:textId="77777777" w:rsidR="003832D5" w:rsidRPr="00AD2D6A" w:rsidRDefault="003832D5" w:rsidP="00046298">
            <w:pPr>
              <w:jc w:val="left"/>
              <w:rPr>
                <w:color w:val="000000"/>
                <w:sz w:val="28"/>
                <w:szCs w:val="28"/>
              </w:rPr>
            </w:pPr>
            <w:r w:rsidRPr="00AD2D6A">
              <w:rPr>
                <w:color w:val="000000"/>
                <w:sz w:val="28"/>
                <w:szCs w:val="28"/>
              </w:rPr>
              <w:t>Оперативное запоминающее устройство</w:t>
            </w:r>
          </w:p>
        </w:tc>
      </w:tr>
      <w:tr w:rsidR="003832D5" w:rsidRPr="00AD2D6A" w14:paraId="551F4B73" w14:textId="77777777" w:rsidTr="00046298">
        <w:trPr>
          <w:trHeight w:val="750"/>
        </w:trPr>
        <w:tc>
          <w:tcPr>
            <w:tcW w:w="2830" w:type="dxa"/>
            <w:shd w:val="clear" w:color="auto" w:fill="auto"/>
            <w:hideMark/>
          </w:tcPr>
          <w:p w14:paraId="5945E435" w14:textId="77777777" w:rsidR="003832D5" w:rsidRPr="00AD2D6A" w:rsidRDefault="003832D5" w:rsidP="00046298">
            <w:pPr>
              <w:jc w:val="left"/>
              <w:rPr>
                <w:color w:val="000000"/>
                <w:sz w:val="28"/>
                <w:szCs w:val="28"/>
              </w:rPr>
            </w:pPr>
            <w:r w:rsidRPr="00AD2D6A">
              <w:rPr>
                <w:color w:val="000000"/>
                <w:sz w:val="28"/>
                <w:szCs w:val="28"/>
              </w:rPr>
              <w:t>ОКОГУ</w:t>
            </w:r>
          </w:p>
        </w:tc>
        <w:tc>
          <w:tcPr>
            <w:tcW w:w="6680" w:type="dxa"/>
            <w:shd w:val="clear" w:color="auto" w:fill="auto"/>
            <w:hideMark/>
          </w:tcPr>
          <w:p w14:paraId="6950A037" w14:textId="77777777" w:rsidR="003832D5" w:rsidRPr="00AD2D6A" w:rsidRDefault="003832D5" w:rsidP="00046298">
            <w:pPr>
              <w:jc w:val="left"/>
              <w:rPr>
                <w:color w:val="000000"/>
                <w:sz w:val="28"/>
                <w:szCs w:val="28"/>
              </w:rPr>
            </w:pPr>
            <w:r w:rsidRPr="00AD2D6A">
              <w:rPr>
                <w:color w:val="000000"/>
                <w:sz w:val="28"/>
                <w:szCs w:val="28"/>
              </w:rPr>
              <w:t>Общероссийский классификатор органов государственной власти и управления</w:t>
            </w:r>
          </w:p>
        </w:tc>
      </w:tr>
      <w:tr w:rsidR="003832D5" w:rsidRPr="00AD2D6A" w14:paraId="1D9577D4" w14:textId="77777777" w:rsidTr="00046298">
        <w:trPr>
          <w:trHeight w:val="375"/>
        </w:trPr>
        <w:tc>
          <w:tcPr>
            <w:tcW w:w="2830" w:type="dxa"/>
            <w:shd w:val="clear" w:color="000000" w:fill="FFFFFF"/>
            <w:hideMark/>
          </w:tcPr>
          <w:p w14:paraId="2C9E6314" w14:textId="77777777" w:rsidR="003832D5" w:rsidRPr="00AD2D6A" w:rsidRDefault="003832D5" w:rsidP="00046298">
            <w:pPr>
              <w:jc w:val="left"/>
              <w:rPr>
                <w:color w:val="000000"/>
                <w:sz w:val="28"/>
                <w:szCs w:val="28"/>
              </w:rPr>
            </w:pPr>
            <w:r w:rsidRPr="00AD2D6A">
              <w:rPr>
                <w:color w:val="000000"/>
                <w:sz w:val="28"/>
                <w:szCs w:val="28"/>
              </w:rPr>
              <w:t>ОС</w:t>
            </w:r>
          </w:p>
        </w:tc>
        <w:tc>
          <w:tcPr>
            <w:tcW w:w="6680" w:type="dxa"/>
            <w:shd w:val="clear" w:color="000000" w:fill="FFFFFF"/>
            <w:hideMark/>
          </w:tcPr>
          <w:p w14:paraId="534BCA1C" w14:textId="77777777" w:rsidR="003832D5" w:rsidRPr="00AD2D6A" w:rsidRDefault="003832D5" w:rsidP="00046298">
            <w:pPr>
              <w:jc w:val="left"/>
              <w:rPr>
                <w:color w:val="000000"/>
                <w:sz w:val="28"/>
                <w:szCs w:val="28"/>
              </w:rPr>
            </w:pPr>
            <w:r w:rsidRPr="00AD2D6A">
              <w:rPr>
                <w:color w:val="000000"/>
                <w:sz w:val="28"/>
                <w:szCs w:val="28"/>
              </w:rPr>
              <w:t>Операционная Система</w:t>
            </w:r>
          </w:p>
        </w:tc>
      </w:tr>
      <w:tr w:rsidR="003832D5" w:rsidRPr="00AD2D6A" w14:paraId="2890C439" w14:textId="77777777" w:rsidTr="00046298">
        <w:trPr>
          <w:trHeight w:val="750"/>
        </w:trPr>
        <w:tc>
          <w:tcPr>
            <w:tcW w:w="2830" w:type="dxa"/>
            <w:shd w:val="clear" w:color="auto" w:fill="auto"/>
            <w:hideMark/>
          </w:tcPr>
          <w:p w14:paraId="0A22C9D3" w14:textId="77777777" w:rsidR="003832D5" w:rsidRPr="00AD2D6A" w:rsidRDefault="003832D5" w:rsidP="00046298">
            <w:pPr>
              <w:jc w:val="left"/>
              <w:rPr>
                <w:color w:val="000000"/>
                <w:sz w:val="28"/>
                <w:szCs w:val="28"/>
              </w:rPr>
            </w:pPr>
            <w:r w:rsidRPr="00AD2D6A">
              <w:rPr>
                <w:color w:val="000000"/>
                <w:sz w:val="28"/>
                <w:szCs w:val="28"/>
              </w:rPr>
              <w:t>П-НСИ</w:t>
            </w:r>
          </w:p>
        </w:tc>
        <w:tc>
          <w:tcPr>
            <w:tcW w:w="6680" w:type="dxa"/>
            <w:shd w:val="clear" w:color="000000" w:fill="FFFFFF"/>
            <w:hideMark/>
          </w:tcPr>
          <w:p w14:paraId="73A553E7" w14:textId="77777777" w:rsidR="003832D5" w:rsidRPr="00AD2D6A" w:rsidRDefault="003832D5" w:rsidP="00046298">
            <w:pPr>
              <w:jc w:val="left"/>
              <w:rPr>
                <w:color w:val="000000"/>
                <w:sz w:val="28"/>
                <w:szCs w:val="28"/>
              </w:rPr>
            </w:pPr>
            <w:r w:rsidRPr="00AD2D6A">
              <w:rPr>
                <w:color w:val="000000"/>
                <w:sz w:val="28"/>
                <w:szCs w:val="28"/>
              </w:rPr>
              <w:t>Подсистема ведения нормативно-справочной информации и метаданных</w:t>
            </w:r>
          </w:p>
        </w:tc>
      </w:tr>
      <w:tr w:rsidR="003832D5" w:rsidRPr="00AD2D6A" w14:paraId="6E40F4A9" w14:textId="77777777" w:rsidTr="00046298">
        <w:trPr>
          <w:trHeight w:val="375"/>
        </w:trPr>
        <w:tc>
          <w:tcPr>
            <w:tcW w:w="2830" w:type="dxa"/>
            <w:shd w:val="clear" w:color="auto" w:fill="auto"/>
            <w:hideMark/>
          </w:tcPr>
          <w:p w14:paraId="54C4898F" w14:textId="77777777" w:rsidR="003832D5" w:rsidRPr="00AD2D6A" w:rsidRDefault="003832D5" w:rsidP="00046298">
            <w:pPr>
              <w:jc w:val="left"/>
              <w:rPr>
                <w:color w:val="000000"/>
                <w:sz w:val="28"/>
                <w:szCs w:val="28"/>
              </w:rPr>
            </w:pPr>
            <w:r w:rsidRPr="00AD2D6A">
              <w:rPr>
                <w:color w:val="000000"/>
                <w:sz w:val="28"/>
                <w:szCs w:val="28"/>
              </w:rPr>
              <w:t>ПО</w:t>
            </w:r>
          </w:p>
        </w:tc>
        <w:tc>
          <w:tcPr>
            <w:tcW w:w="6680" w:type="dxa"/>
            <w:shd w:val="clear" w:color="auto" w:fill="auto"/>
            <w:hideMark/>
          </w:tcPr>
          <w:p w14:paraId="12DE1E66" w14:textId="77777777" w:rsidR="003832D5" w:rsidRPr="00AD2D6A" w:rsidRDefault="003832D5" w:rsidP="00046298">
            <w:pPr>
              <w:jc w:val="left"/>
              <w:rPr>
                <w:color w:val="000000"/>
                <w:sz w:val="28"/>
                <w:szCs w:val="28"/>
              </w:rPr>
            </w:pPr>
            <w:r w:rsidRPr="00AD2D6A">
              <w:rPr>
                <w:color w:val="000000"/>
                <w:sz w:val="28"/>
                <w:szCs w:val="28"/>
              </w:rPr>
              <w:t>Программное обеспечение</w:t>
            </w:r>
          </w:p>
        </w:tc>
      </w:tr>
      <w:tr w:rsidR="003832D5" w:rsidRPr="00AD2D6A" w14:paraId="62A7B953" w14:textId="77777777" w:rsidTr="00046298">
        <w:trPr>
          <w:trHeight w:val="750"/>
        </w:trPr>
        <w:tc>
          <w:tcPr>
            <w:tcW w:w="2830" w:type="dxa"/>
            <w:shd w:val="clear" w:color="auto" w:fill="auto"/>
            <w:hideMark/>
          </w:tcPr>
          <w:p w14:paraId="4CF6EDC8" w14:textId="77777777" w:rsidR="003832D5" w:rsidRPr="00AD2D6A" w:rsidRDefault="003832D5" w:rsidP="00046298">
            <w:pPr>
              <w:jc w:val="left"/>
              <w:rPr>
                <w:color w:val="000000"/>
                <w:sz w:val="28"/>
                <w:szCs w:val="28"/>
              </w:rPr>
            </w:pPr>
            <w:r w:rsidRPr="00AD2D6A">
              <w:rPr>
                <w:color w:val="000000"/>
                <w:sz w:val="28"/>
                <w:szCs w:val="28"/>
              </w:rPr>
              <w:t>П-ОИБ</w:t>
            </w:r>
          </w:p>
        </w:tc>
        <w:tc>
          <w:tcPr>
            <w:tcW w:w="6680" w:type="dxa"/>
            <w:shd w:val="clear" w:color="000000" w:fill="FFFFFF"/>
            <w:hideMark/>
          </w:tcPr>
          <w:p w14:paraId="380CEB32" w14:textId="77777777" w:rsidR="003832D5" w:rsidRPr="00AD2D6A" w:rsidRDefault="003832D5" w:rsidP="00046298">
            <w:pPr>
              <w:jc w:val="left"/>
              <w:rPr>
                <w:color w:val="000000"/>
                <w:sz w:val="28"/>
                <w:szCs w:val="28"/>
              </w:rPr>
            </w:pPr>
            <w:r w:rsidRPr="00AD2D6A">
              <w:rPr>
                <w:color w:val="000000"/>
                <w:sz w:val="28"/>
                <w:szCs w:val="28"/>
              </w:rPr>
              <w:t>Подсистема обеспечения информационной безопасности</w:t>
            </w:r>
          </w:p>
        </w:tc>
      </w:tr>
      <w:tr w:rsidR="003832D5" w:rsidRPr="00AD2D6A" w14:paraId="59ECFC34" w14:textId="77777777" w:rsidTr="00046298">
        <w:trPr>
          <w:trHeight w:val="1125"/>
        </w:trPr>
        <w:tc>
          <w:tcPr>
            <w:tcW w:w="2830" w:type="dxa"/>
            <w:shd w:val="clear" w:color="auto" w:fill="auto"/>
            <w:hideMark/>
          </w:tcPr>
          <w:p w14:paraId="6BFC31F3" w14:textId="157DB557" w:rsidR="003832D5" w:rsidRPr="00AD2D6A" w:rsidRDefault="008062AF" w:rsidP="00046298">
            <w:pPr>
              <w:jc w:val="left"/>
              <w:rPr>
                <w:color w:val="000000"/>
                <w:sz w:val="28"/>
                <w:szCs w:val="28"/>
              </w:rPr>
            </w:pPr>
            <w:r>
              <w:rPr>
                <w:color w:val="000000"/>
                <w:sz w:val="28"/>
                <w:szCs w:val="28"/>
              </w:rPr>
              <w:t>ПОФП</w:t>
            </w:r>
          </w:p>
        </w:tc>
        <w:tc>
          <w:tcPr>
            <w:tcW w:w="6680" w:type="dxa"/>
            <w:shd w:val="clear" w:color="000000" w:fill="FFFFFF"/>
            <w:hideMark/>
          </w:tcPr>
          <w:p w14:paraId="45153708" w14:textId="77777777" w:rsidR="003832D5" w:rsidRPr="00AD2D6A" w:rsidRDefault="003832D5" w:rsidP="00046298">
            <w:pPr>
              <w:jc w:val="left"/>
              <w:rPr>
                <w:color w:val="000000"/>
                <w:sz w:val="28"/>
                <w:szCs w:val="28"/>
              </w:rPr>
            </w:pPr>
            <w:r w:rsidRPr="00AD2D6A">
              <w:rPr>
                <w:color w:val="000000"/>
                <w:sz w:val="28"/>
                <w:szCs w:val="28"/>
              </w:rPr>
              <w:t>Подсистема обеспечения функционирования, поддержки пользователей и эксплуатации программно-технических средств</w:t>
            </w:r>
          </w:p>
        </w:tc>
      </w:tr>
      <w:tr w:rsidR="003832D5" w:rsidRPr="00AD2D6A" w14:paraId="20605B2F" w14:textId="77777777" w:rsidTr="00046298">
        <w:trPr>
          <w:trHeight w:val="750"/>
        </w:trPr>
        <w:tc>
          <w:tcPr>
            <w:tcW w:w="2830" w:type="dxa"/>
            <w:shd w:val="clear" w:color="auto" w:fill="auto"/>
            <w:hideMark/>
          </w:tcPr>
          <w:p w14:paraId="73944FF9" w14:textId="62F596AA" w:rsidR="003832D5" w:rsidRPr="00AD2D6A" w:rsidRDefault="008062AF" w:rsidP="00046298">
            <w:pPr>
              <w:jc w:val="left"/>
              <w:rPr>
                <w:color w:val="000000"/>
                <w:sz w:val="28"/>
                <w:szCs w:val="28"/>
              </w:rPr>
            </w:pPr>
            <w:r>
              <w:rPr>
                <w:color w:val="000000"/>
                <w:sz w:val="28"/>
                <w:szCs w:val="28"/>
              </w:rPr>
              <w:t>ПОХД</w:t>
            </w:r>
          </w:p>
        </w:tc>
        <w:tc>
          <w:tcPr>
            <w:tcW w:w="6680" w:type="dxa"/>
            <w:shd w:val="clear" w:color="000000" w:fill="FFFFFF"/>
            <w:hideMark/>
          </w:tcPr>
          <w:p w14:paraId="1BCCF1AE" w14:textId="77777777" w:rsidR="003832D5" w:rsidRPr="00AD2D6A" w:rsidRDefault="003832D5" w:rsidP="00046298">
            <w:pPr>
              <w:jc w:val="left"/>
              <w:rPr>
                <w:color w:val="000000"/>
                <w:sz w:val="28"/>
                <w:szCs w:val="28"/>
              </w:rPr>
            </w:pPr>
            <w:r w:rsidRPr="00AD2D6A">
              <w:rPr>
                <w:color w:val="000000"/>
                <w:sz w:val="28"/>
                <w:szCs w:val="28"/>
              </w:rPr>
              <w:t>Подсистема централизованной обработки и хранения данных</w:t>
            </w:r>
          </w:p>
        </w:tc>
      </w:tr>
      <w:tr w:rsidR="003832D5" w:rsidRPr="00AD2D6A" w14:paraId="3D4FB251" w14:textId="77777777" w:rsidTr="00046298">
        <w:trPr>
          <w:trHeight w:val="375"/>
        </w:trPr>
        <w:tc>
          <w:tcPr>
            <w:tcW w:w="2830" w:type="dxa"/>
            <w:shd w:val="clear" w:color="auto" w:fill="auto"/>
            <w:hideMark/>
          </w:tcPr>
          <w:p w14:paraId="2B96CBAE" w14:textId="77777777" w:rsidR="003832D5" w:rsidRPr="00AD2D6A" w:rsidRDefault="003832D5" w:rsidP="00046298">
            <w:pPr>
              <w:jc w:val="left"/>
              <w:rPr>
                <w:color w:val="000000"/>
                <w:sz w:val="28"/>
                <w:szCs w:val="28"/>
              </w:rPr>
            </w:pPr>
            <w:r w:rsidRPr="00AD2D6A">
              <w:rPr>
                <w:color w:val="000000"/>
                <w:sz w:val="28"/>
                <w:szCs w:val="28"/>
              </w:rPr>
              <w:t>ПП</w:t>
            </w:r>
          </w:p>
        </w:tc>
        <w:tc>
          <w:tcPr>
            <w:tcW w:w="6680" w:type="dxa"/>
            <w:shd w:val="clear" w:color="auto" w:fill="auto"/>
            <w:hideMark/>
          </w:tcPr>
          <w:p w14:paraId="53108F20" w14:textId="77777777" w:rsidR="003832D5" w:rsidRPr="00AD2D6A" w:rsidRDefault="003832D5" w:rsidP="00046298">
            <w:pPr>
              <w:jc w:val="left"/>
              <w:rPr>
                <w:color w:val="000000"/>
                <w:sz w:val="28"/>
                <w:szCs w:val="28"/>
              </w:rPr>
            </w:pPr>
            <w:r w:rsidRPr="00AD2D6A">
              <w:rPr>
                <w:color w:val="000000"/>
                <w:sz w:val="28"/>
                <w:szCs w:val="28"/>
              </w:rPr>
              <w:t>Представление периодичности</w:t>
            </w:r>
          </w:p>
        </w:tc>
      </w:tr>
      <w:tr w:rsidR="003832D5" w:rsidRPr="00AD2D6A" w14:paraId="67C543E0" w14:textId="77777777" w:rsidTr="00046298">
        <w:trPr>
          <w:trHeight w:val="375"/>
        </w:trPr>
        <w:tc>
          <w:tcPr>
            <w:tcW w:w="2830" w:type="dxa"/>
            <w:shd w:val="clear" w:color="auto" w:fill="auto"/>
            <w:hideMark/>
          </w:tcPr>
          <w:p w14:paraId="35789249" w14:textId="77777777" w:rsidR="003832D5" w:rsidRPr="00AD2D6A" w:rsidRDefault="003832D5" w:rsidP="00046298">
            <w:pPr>
              <w:jc w:val="left"/>
              <w:rPr>
                <w:color w:val="000000"/>
                <w:sz w:val="28"/>
                <w:szCs w:val="28"/>
              </w:rPr>
            </w:pPr>
            <w:r w:rsidRPr="00AD2D6A">
              <w:rPr>
                <w:color w:val="000000"/>
                <w:sz w:val="28"/>
                <w:szCs w:val="28"/>
              </w:rPr>
              <w:t>РФ</w:t>
            </w:r>
          </w:p>
        </w:tc>
        <w:tc>
          <w:tcPr>
            <w:tcW w:w="6680" w:type="dxa"/>
            <w:shd w:val="clear" w:color="auto" w:fill="auto"/>
            <w:hideMark/>
          </w:tcPr>
          <w:p w14:paraId="6D90D195" w14:textId="77777777" w:rsidR="003832D5" w:rsidRPr="00AD2D6A" w:rsidRDefault="003832D5" w:rsidP="00046298">
            <w:pPr>
              <w:jc w:val="left"/>
              <w:rPr>
                <w:color w:val="000000"/>
                <w:sz w:val="28"/>
                <w:szCs w:val="28"/>
              </w:rPr>
            </w:pPr>
            <w:r w:rsidRPr="00AD2D6A">
              <w:rPr>
                <w:color w:val="000000"/>
                <w:sz w:val="28"/>
                <w:szCs w:val="28"/>
              </w:rPr>
              <w:t>Российская Федерация</w:t>
            </w:r>
          </w:p>
        </w:tc>
      </w:tr>
      <w:tr w:rsidR="003832D5" w:rsidRPr="00AD2D6A" w14:paraId="2B89FB0C" w14:textId="77777777" w:rsidTr="00046298">
        <w:trPr>
          <w:trHeight w:val="1125"/>
        </w:trPr>
        <w:tc>
          <w:tcPr>
            <w:tcW w:w="2830" w:type="dxa"/>
            <w:shd w:val="clear" w:color="auto" w:fill="auto"/>
            <w:hideMark/>
          </w:tcPr>
          <w:p w14:paraId="15C9E73B" w14:textId="77777777" w:rsidR="003832D5" w:rsidRPr="00AD2D6A" w:rsidRDefault="003832D5" w:rsidP="00046298">
            <w:pPr>
              <w:jc w:val="left"/>
              <w:rPr>
                <w:color w:val="000000"/>
                <w:sz w:val="28"/>
                <w:szCs w:val="28"/>
              </w:rPr>
            </w:pPr>
            <w:r w:rsidRPr="00AD2D6A">
              <w:rPr>
                <w:color w:val="000000"/>
                <w:sz w:val="28"/>
                <w:szCs w:val="28"/>
              </w:rPr>
              <w:t>ГУ</w:t>
            </w:r>
          </w:p>
        </w:tc>
        <w:tc>
          <w:tcPr>
            <w:tcW w:w="6680" w:type="dxa"/>
            <w:shd w:val="clear" w:color="000000" w:fill="FFFFFF"/>
            <w:hideMark/>
          </w:tcPr>
          <w:p w14:paraId="7DB889C3" w14:textId="77777777" w:rsidR="003832D5" w:rsidRPr="00AD2D6A" w:rsidRDefault="003832D5" w:rsidP="00046298">
            <w:pPr>
              <w:jc w:val="left"/>
              <w:rPr>
                <w:color w:val="000000"/>
                <w:sz w:val="28"/>
                <w:szCs w:val="28"/>
              </w:rPr>
            </w:pPr>
            <w:r w:rsidRPr="00AD2D6A">
              <w:rPr>
                <w:color w:val="000000"/>
                <w:sz w:val="28"/>
                <w:szCs w:val="28"/>
              </w:rPr>
              <w:t>Общедоступная информационная система Городские услуги</w:t>
            </w:r>
          </w:p>
        </w:tc>
      </w:tr>
      <w:tr w:rsidR="003832D5" w:rsidRPr="00AD2D6A" w14:paraId="4FC2AB98" w14:textId="77777777" w:rsidTr="00046298">
        <w:trPr>
          <w:trHeight w:val="375"/>
        </w:trPr>
        <w:tc>
          <w:tcPr>
            <w:tcW w:w="2830" w:type="dxa"/>
            <w:shd w:val="clear" w:color="auto" w:fill="auto"/>
            <w:hideMark/>
          </w:tcPr>
          <w:p w14:paraId="6770C2EA" w14:textId="77777777" w:rsidR="003832D5" w:rsidRPr="00AD2D6A" w:rsidRDefault="003832D5" w:rsidP="00046298">
            <w:pPr>
              <w:jc w:val="left"/>
              <w:rPr>
                <w:color w:val="000000"/>
                <w:sz w:val="28"/>
                <w:szCs w:val="28"/>
              </w:rPr>
            </w:pPr>
            <w:r w:rsidRPr="00AD2D6A">
              <w:rPr>
                <w:color w:val="000000"/>
                <w:sz w:val="28"/>
                <w:szCs w:val="28"/>
              </w:rPr>
              <w:t>СМБ</w:t>
            </w:r>
          </w:p>
        </w:tc>
        <w:tc>
          <w:tcPr>
            <w:tcW w:w="6680" w:type="dxa"/>
            <w:shd w:val="clear" w:color="000000" w:fill="FFFFFF"/>
            <w:hideMark/>
          </w:tcPr>
          <w:p w14:paraId="6BF276C1" w14:textId="77777777" w:rsidR="003832D5" w:rsidRPr="00AD2D6A" w:rsidRDefault="003832D5" w:rsidP="00046298">
            <w:pPr>
              <w:jc w:val="left"/>
              <w:rPr>
                <w:color w:val="000000"/>
                <w:sz w:val="28"/>
                <w:szCs w:val="28"/>
              </w:rPr>
            </w:pPr>
            <w:r w:rsidRPr="00AD2D6A">
              <w:rPr>
                <w:color w:val="000000"/>
                <w:sz w:val="28"/>
                <w:szCs w:val="28"/>
              </w:rPr>
              <w:t>Субъекты малого и среднего бизнеса</w:t>
            </w:r>
          </w:p>
        </w:tc>
      </w:tr>
      <w:tr w:rsidR="003832D5" w:rsidRPr="00AD2D6A" w14:paraId="45DB6DF0" w14:textId="77777777" w:rsidTr="00046298">
        <w:trPr>
          <w:trHeight w:val="375"/>
        </w:trPr>
        <w:tc>
          <w:tcPr>
            <w:tcW w:w="2830" w:type="dxa"/>
            <w:shd w:val="clear" w:color="auto" w:fill="auto"/>
            <w:hideMark/>
          </w:tcPr>
          <w:p w14:paraId="7A3DCC31" w14:textId="77777777" w:rsidR="003832D5" w:rsidRPr="00AD2D6A" w:rsidRDefault="003832D5" w:rsidP="00046298">
            <w:pPr>
              <w:jc w:val="left"/>
              <w:rPr>
                <w:color w:val="000000"/>
                <w:sz w:val="28"/>
                <w:szCs w:val="28"/>
              </w:rPr>
            </w:pPr>
            <w:r w:rsidRPr="00AD2D6A">
              <w:rPr>
                <w:color w:val="000000"/>
                <w:sz w:val="28"/>
                <w:szCs w:val="28"/>
              </w:rPr>
              <w:t>СНиП</w:t>
            </w:r>
          </w:p>
        </w:tc>
        <w:tc>
          <w:tcPr>
            <w:tcW w:w="6680" w:type="dxa"/>
            <w:shd w:val="clear" w:color="auto" w:fill="auto"/>
            <w:hideMark/>
          </w:tcPr>
          <w:p w14:paraId="2FCF7C2C" w14:textId="77777777" w:rsidR="003832D5" w:rsidRPr="00AD2D6A" w:rsidRDefault="003832D5" w:rsidP="00046298">
            <w:pPr>
              <w:jc w:val="left"/>
              <w:rPr>
                <w:color w:val="000000"/>
                <w:sz w:val="28"/>
                <w:szCs w:val="28"/>
              </w:rPr>
            </w:pPr>
            <w:r w:rsidRPr="00AD2D6A">
              <w:rPr>
                <w:color w:val="000000"/>
                <w:sz w:val="28"/>
                <w:szCs w:val="28"/>
              </w:rPr>
              <w:t>Строительные нормы и правила</w:t>
            </w:r>
          </w:p>
        </w:tc>
      </w:tr>
      <w:tr w:rsidR="003832D5" w:rsidRPr="00AD2D6A" w14:paraId="0B7A1DBD" w14:textId="77777777" w:rsidTr="00046298">
        <w:trPr>
          <w:trHeight w:val="375"/>
        </w:trPr>
        <w:tc>
          <w:tcPr>
            <w:tcW w:w="2830" w:type="dxa"/>
            <w:shd w:val="clear" w:color="auto" w:fill="auto"/>
            <w:hideMark/>
          </w:tcPr>
          <w:p w14:paraId="0E1574BF" w14:textId="77777777" w:rsidR="003832D5" w:rsidRPr="00AD2D6A" w:rsidRDefault="003832D5" w:rsidP="00046298">
            <w:pPr>
              <w:jc w:val="left"/>
              <w:rPr>
                <w:color w:val="000000"/>
                <w:sz w:val="28"/>
                <w:szCs w:val="28"/>
              </w:rPr>
            </w:pPr>
            <w:r w:rsidRPr="00AD2D6A">
              <w:rPr>
                <w:color w:val="000000"/>
                <w:sz w:val="28"/>
                <w:szCs w:val="28"/>
              </w:rPr>
              <w:t>СУБД</w:t>
            </w:r>
          </w:p>
        </w:tc>
        <w:tc>
          <w:tcPr>
            <w:tcW w:w="6680" w:type="dxa"/>
            <w:shd w:val="clear" w:color="auto" w:fill="auto"/>
            <w:hideMark/>
          </w:tcPr>
          <w:p w14:paraId="682C6DB8" w14:textId="77777777" w:rsidR="003832D5" w:rsidRPr="00AD2D6A" w:rsidRDefault="003832D5" w:rsidP="00046298">
            <w:pPr>
              <w:jc w:val="left"/>
              <w:rPr>
                <w:color w:val="000000"/>
                <w:sz w:val="28"/>
                <w:szCs w:val="28"/>
              </w:rPr>
            </w:pPr>
            <w:r w:rsidRPr="00AD2D6A">
              <w:rPr>
                <w:color w:val="000000"/>
                <w:sz w:val="28"/>
                <w:szCs w:val="28"/>
              </w:rPr>
              <w:t>Система управления базами данных</w:t>
            </w:r>
          </w:p>
        </w:tc>
      </w:tr>
      <w:tr w:rsidR="003832D5" w:rsidRPr="00AD2D6A" w14:paraId="69EDA11B" w14:textId="77777777" w:rsidTr="00046298">
        <w:trPr>
          <w:trHeight w:val="375"/>
        </w:trPr>
        <w:tc>
          <w:tcPr>
            <w:tcW w:w="2830" w:type="dxa"/>
            <w:shd w:val="clear" w:color="auto" w:fill="auto"/>
            <w:hideMark/>
          </w:tcPr>
          <w:p w14:paraId="66D392BB" w14:textId="77777777" w:rsidR="003832D5" w:rsidRPr="00AD2D6A" w:rsidRDefault="003832D5" w:rsidP="00046298">
            <w:pPr>
              <w:jc w:val="left"/>
              <w:rPr>
                <w:color w:val="000000"/>
                <w:sz w:val="28"/>
                <w:szCs w:val="28"/>
              </w:rPr>
            </w:pPr>
            <w:r w:rsidRPr="00AD2D6A">
              <w:rPr>
                <w:color w:val="000000"/>
                <w:sz w:val="28"/>
                <w:szCs w:val="28"/>
              </w:rPr>
              <w:lastRenderedPageBreak/>
              <w:t>ТЗ</w:t>
            </w:r>
          </w:p>
        </w:tc>
        <w:tc>
          <w:tcPr>
            <w:tcW w:w="6680" w:type="dxa"/>
            <w:shd w:val="clear" w:color="auto" w:fill="auto"/>
            <w:hideMark/>
          </w:tcPr>
          <w:p w14:paraId="5DB0FD2D" w14:textId="77777777" w:rsidR="003832D5" w:rsidRPr="00AD2D6A" w:rsidRDefault="003832D5" w:rsidP="00046298">
            <w:pPr>
              <w:jc w:val="left"/>
              <w:rPr>
                <w:color w:val="000000"/>
                <w:sz w:val="28"/>
                <w:szCs w:val="28"/>
              </w:rPr>
            </w:pPr>
            <w:r w:rsidRPr="00AD2D6A">
              <w:rPr>
                <w:color w:val="000000"/>
                <w:sz w:val="28"/>
                <w:szCs w:val="28"/>
              </w:rPr>
              <w:t>Техническое задание</w:t>
            </w:r>
          </w:p>
        </w:tc>
      </w:tr>
      <w:tr w:rsidR="003832D5" w:rsidRPr="00AD2D6A" w14:paraId="2C4BB7EB" w14:textId="77777777" w:rsidTr="00046298">
        <w:trPr>
          <w:trHeight w:val="375"/>
        </w:trPr>
        <w:tc>
          <w:tcPr>
            <w:tcW w:w="2830" w:type="dxa"/>
            <w:shd w:val="clear" w:color="auto" w:fill="auto"/>
            <w:hideMark/>
          </w:tcPr>
          <w:p w14:paraId="5C4A6904" w14:textId="77777777" w:rsidR="003832D5" w:rsidRPr="00AD2D6A" w:rsidRDefault="003832D5" w:rsidP="00046298">
            <w:pPr>
              <w:jc w:val="left"/>
              <w:rPr>
                <w:color w:val="000000"/>
                <w:sz w:val="28"/>
                <w:szCs w:val="28"/>
              </w:rPr>
            </w:pPr>
            <w:r w:rsidRPr="00AD2D6A">
              <w:rPr>
                <w:color w:val="000000"/>
                <w:sz w:val="28"/>
                <w:szCs w:val="28"/>
              </w:rPr>
              <w:t>ФЗ</w:t>
            </w:r>
          </w:p>
        </w:tc>
        <w:tc>
          <w:tcPr>
            <w:tcW w:w="6680" w:type="dxa"/>
            <w:shd w:val="clear" w:color="auto" w:fill="auto"/>
            <w:hideMark/>
          </w:tcPr>
          <w:p w14:paraId="2DABA0FC" w14:textId="77777777" w:rsidR="003832D5" w:rsidRPr="00AD2D6A" w:rsidRDefault="003832D5" w:rsidP="00046298">
            <w:pPr>
              <w:jc w:val="left"/>
              <w:rPr>
                <w:color w:val="000000"/>
                <w:sz w:val="28"/>
                <w:szCs w:val="28"/>
              </w:rPr>
            </w:pPr>
            <w:r w:rsidRPr="00AD2D6A">
              <w:rPr>
                <w:color w:val="000000"/>
                <w:sz w:val="28"/>
                <w:szCs w:val="28"/>
              </w:rPr>
              <w:t>Федеральный закон</w:t>
            </w:r>
          </w:p>
        </w:tc>
      </w:tr>
      <w:tr w:rsidR="003832D5" w:rsidRPr="00AD2D6A" w14:paraId="2B7367BC" w14:textId="77777777" w:rsidTr="00046298">
        <w:trPr>
          <w:trHeight w:val="375"/>
        </w:trPr>
        <w:tc>
          <w:tcPr>
            <w:tcW w:w="2830" w:type="dxa"/>
            <w:shd w:val="clear" w:color="000000" w:fill="FFFFFF"/>
            <w:hideMark/>
          </w:tcPr>
          <w:p w14:paraId="6FDB7A13" w14:textId="77777777" w:rsidR="003832D5" w:rsidRPr="00AD2D6A" w:rsidRDefault="003832D5" w:rsidP="00046298">
            <w:pPr>
              <w:jc w:val="left"/>
              <w:rPr>
                <w:color w:val="000000"/>
                <w:sz w:val="28"/>
                <w:szCs w:val="28"/>
              </w:rPr>
            </w:pPr>
            <w:r w:rsidRPr="00AD2D6A">
              <w:rPr>
                <w:color w:val="000000"/>
                <w:sz w:val="28"/>
                <w:szCs w:val="28"/>
              </w:rPr>
              <w:t>ЦОД</w:t>
            </w:r>
          </w:p>
        </w:tc>
        <w:tc>
          <w:tcPr>
            <w:tcW w:w="6680" w:type="dxa"/>
            <w:shd w:val="clear" w:color="000000" w:fill="FFFFFF"/>
            <w:hideMark/>
          </w:tcPr>
          <w:p w14:paraId="51E72496" w14:textId="77777777" w:rsidR="003832D5" w:rsidRPr="00AD2D6A" w:rsidRDefault="003832D5" w:rsidP="00046298">
            <w:pPr>
              <w:jc w:val="left"/>
              <w:rPr>
                <w:color w:val="000000"/>
                <w:sz w:val="28"/>
                <w:szCs w:val="28"/>
              </w:rPr>
            </w:pPr>
            <w:r w:rsidRPr="00AD2D6A">
              <w:rPr>
                <w:color w:val="000000"/>
                <w:sz w:val="28"/>
                <w:szCs w:val="28"/>
              </w:rPr>
              <w:t>Центр обработки данных</w:t>
            </w:r>
          </w:p>
        </w:tc>
      </w:tr>
      <w:tr w:rsidR="003832D5" w:rsidRPr="00AD2D6A" w14:paraId="389D2BA4" w14:textId="77777777" w:rsidTr="00046298">
        <w:trPr>
          <w:trHeight w:val="375"/>
        </w:trPr>
        <w:tc>
          <w:tcPr>
            <w:tcW w:w="2830" w:type="dxa"/>
            <w:shd w:val="clear" w:color="auto" w:fill="auto"/>
            <w:hideMark/>
          </w:tcPr>
          <w:p w14:paraId="055F5797" w14:textId="77777777" w:rsidR="003832D5" w:rsidRPr="00AD2D6A" w:rsidRDefault="003832D5" w:rsidP="00046298">
            <w:pPr>
              <w:jc w:val="left"/>
              <w:rPr>
                <w:color w:val="000000"/>
                <w:sz w:val="28"/>
                <w:szCs w:val="28"/>
              </w:rPr>
            </w:pPr>
            <w:r w:rsidRPr="00AD2D6A">
              <w:rPr>
                <w:color w:val="000000"/>
                <w:sz w:val="28"/>
                <w:szCs w:val="28"/>
              </w:rPr>
              <w:t>ЦПУ</w:t>
            </w:r>
          </w:p>
        </w:tc>
        <w:tc>
          <w:tcPr>
            <w:tcW w:w="6680" w:type="dxa"/>
            <w:shd w:val="clear" w:color="000000" w:fill="FFFFFF"/>
            <w:hideMark/>
          </w:tcPr>
          <w:p w14:paraId="35AFE97D" w14:textId="77777777" w:rsidR="003832D5" w:rsidRPr="00AD2D6A" w:rsidRDefault="003832D5" w:rsidP="00046298">
            <w:pPr>
              <w:jc w:val="left"/>
              <w:rPr>
                <w:color w:val="000000"/>
                <w:sz w:val="28"/>
                <w:szCs w:val="28"/>
              </w:rPr>
            </w:pPr>
            <w:r w:rsidRPr="00AD2D6A">
              <w:rPr>
                <w:color w:val="000000"/>
                <w:sz w:val="28"/>
                <w:szCs w:val="28"/>
              </w:rPr>
              <w:t>Центральное процессорное устройство</w:t>
            </w:r>
          </w:p>
        </w:tc>
      </w:tr>
      <w:tr w:rsidR="003832D5" w:rsidRPr="00AD2D6A" w14:paraId="46604750" w14:textId="77777777" w:rsidTr="00046298">
        <w:trPr>
          <w:trHeight w:val="375"/>
        </w:trPr>
        <w:tc>
          <w:tcPr>
            <w:tcW w:w="2830" w:type="dxa"/>
            <w:shd w:val="clear" w:color="auto" w:fill="auto"/>
            <w:hideMark/>
          </w:tcPr>
          <w:p w14:paraId="009FF425" w14:textId="77777777" w:rsidR="003832D5" w:rsidRPr="00AD2D6A" w:rsidRDefault="003832D5" w:rsidP="00046298">
            <w:pPr>
              <w:jc w:val="left"/>
              <w:rPr>
                <w:color w:val="000000"/>
                <w:sz w:val="28"/>
                <w:szCs w:val="28"/>
              </w:rPr>
            </w:pPr>
            <w:r w:rsidRPr="00AD2D6A">
              <w:rPr>
                <w:color w:val="000000"/>
                <w:sz w:val="28"/>
                <w:szCs w:val="28"/>
              </w:rPr>
              <w:t>ЧТЗ</w:t>
            </w:r>
          </w:p>
        </w:tc>
        <w:tc>
          <w:tcPr>
            <w:tcW w:w="6680" w:type="dxa"/>
            <w:shd w:val="clear" w:color="auto" w:fill="auto"/>
            <w:hideMark/>
          </w:tcPr>
          <w:p w14:paraId="1365E073" w14:textId="77777777" w:rsidR="003832D5" w:rsidRPr="00AD2D6A" w:rsidRDefault="003832D5" w:rsidP="00046298">
            <w:pPr>
              <w:jc w:val="left"/>
              <w:rPr>
                <w:color w:val="000000"/>
                <w:sz w:val="28"/>
                <w:szCs w:val="28"/>
              </w:rPr>
            </w:pPr>
            <w:r w:rsidRPr="00AD2D6A">
              <w:rPr>
                <w:color w:val="000000"/>
                <w:sz w:val="28"/>
                <w:szCs w:val="28"/>
              </w:rPr>
              <w:t>Частное техническое задание</w:t>
            </w:r>
          </w:p>
        </w:tc>
      </w:tr>
      <w:tr w:rsidR="003832D5" w:rsidRPr="00AD2D6A" w14:paraId="142A68D0" w14:textId="77777777" w:rsidTr="00046298">
        <w:trPr>
          <w:trHeight w:val="375"/>
        </w:trPr>
        <w:tc>
          <w:tcPr>
            <w:tcW w:w="2830" w:type="dxa"/>
            <w:shd w:val="clear" w:color="auto" w:fill="auto"/>
            <w:hideMark/>
          </w:tcPr>
          <w:p w14:paraId="769C9B7E" w14:textId="77777777" w:rsidR="003832D5" w:rsidRPr="00AD2D6A" w:rsidRDefault="003832D5" w:rsidP="00046298">
            <w:pPr>
              <w:jc w:val="left"/>
              <w:rPr>
                <w:color w:val="000000"/>
                <w:sz w:val="28"/>
                <w:szCs w:val="28"/>
              </w:rPr>
            </w:pPr>
            <w:r w:rsidRPr="00AD2D6A">
              <w:rPr>
                <w:color w:val="000000"/>
                <w:sz w:val="28"/>
                <w:szCs w:val="28"/>
              </w:rPr>
              <w:t>ЭТП</w:t>
            </w:r>
          </w:p>
        </w:tc>
        <w:tc>
          <w:tcPr>
            <w:tcW w:w="6680" w:type="dxa"/>
            <w:shd w:val="clear" w:color="auto" w:fill="auto"/>
            <w:hideMark/>
          </w:tcPr>
          <w:p w14:paraId="7106279B" w14:textId="77777777" w:rsidR="003832D5" w:rsidRPr="00AD2D6A" w:rsidRDefault="003832D5" w:rsidP="00046298">
            <w:pPr>
              <w:jc w:val="left"/>
              <w:rPr>
                <w:color w:val="000000"/>
                <w:sz w:val="28"/>
                <w:szCs w:val="28"/>
              </w:rPr>
            </w:pPr>
            <w:r w:rsidRPr="00AD2D6A">
              <w:rPr>
                <w:color w:val="000000"/>
                <w:sz w:val="28"/>
                <w:szCs w:val="28"/>
              </w:rPr>
              <w:t>Электронные торговые площадки</w:t>
            </w:r>
          </w:p>
        </w:tc>
      </w:tr>
    </w:tbl>
    <w:p w14:paraId="4EE095E7" w14:textId="77777777" w:rsidR="00B10091" w:rsidRPr="00AD2D6A" w:rsidRDefault="00B10091"/>
    <w:sectPr w:rsidR="00B10091" w:rsidRPr="00AD2D6A" w:rsidSect="003832D5">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FCB1D" w14:textId="77777777" w:rsidR="00B33704" w:rsidRDefault="00B33704" w:rsidP="003832D5">
      <w:r>
        <w:separator/>
      </w:r>
    </w:p>
  </w:endnote>
  <w:endnote w:type="continuationSeparator" w:id="0">
    <w:p w14:paraId="20FA35B5" w14:textId="77777777" w:rsidR="00B33704" w:rsidRDefault="00B33704" w:rsidP="0038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1508168188"/>
      <w:docPartObj>
        <w:docPartGallery w:val="Page Numbers (Bottom of Page)"/>
        <w:docPartUnique/>
      </w:docPartObj>
    </w:sdtPr>
    <w:sdtEndPr>
      <w:rPr>
        <w:rStyle w:val="ad"/>
      </w:rPr>
    </w:sdtEndPr>
    <w:sdtContent>
      <w:p w14:paraId="0886ABBE" w14:textId="4AEE2446" w:rsidR="003832D5" w:rsidRDefault="003832D5" w:rsidP="00F91951">
        <w:pPr>
          <w:pStyle w:val="afa"/>
          <w:framePr w:wrap="none" w:vAnchor="text" w:hAnchor="margin" w:xAlign="center" w:y="1"/>
          <w:rPr>
            <w:rStyle w:val="ad"/>
          </w:rPr>
        </w:pPr>
        <w:r>
          <w:rPr>
            <w:rStyle w:val="ad"/>
          </w:rPr>
          <w:fldChar w:fldCharType="begin"/>
        </w:r>
        <w:r>
          <w:rPr>
            <w:rStyle w:val="ad"/>
          </w:rPr>
          <w:instrText xml:space="preserve"> PAGE </w:instrText>
        </w:r>
        <w:r>
          <w:rPr>
            <w:rStyle w:val="ad"/>
          </w:rPr>
          <w:fldChar w:fldCharType="end"/>
        </w:r>
      </w:p>
    </w:sdtContent>
  </w:sdt>
  <w:p w14:paraId="1EA378B7" w14:textId="77777777" w:rsidR="003832D5" w:rsidRDefault="003832D5">
    <w:pPr>
      <w:pStyle w:val="af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343705217"/>
      <w:docPartObj>
        <w:docPartGallery w:val="Page Numbers (Bottom of Page)"/>
        <w:docPartUnique/>
      </w:docPartObj>
    </w:sdtPr>
    <w:sdtEndPr>
      <w:rPr>
        <w:rStyle w:val="ad"/>
      </w:rPr>
    </w:sdtEndPr>
    <w:sdtContent>
      <w:p w14:paraId="14C86EF4" w14:textId="10F6F37D" w:rsidR="003832D5" w:rsidRDefault="003832D5" w:rsidP="00F91951">
        <w:pPr>
          <w:pStyle w:val="afa"/>
          <w:framePr w:wrap="none" w:vAnchor="text" w:hAnchor="margin" w:xAlign="center" w:y="1"/>
          <w:rPr>
            <w:rStyle w:val="ad"/>
          </w:rPr>
        </w:pPr>
        <w:r>
          <w:rPr>
            <w:rStyle w:val="ad"/>
          </w:rPr>
          <w:fldChar w:fldCharType="begin"/>
        </w:r>
        <w:r>
          <w:rPr>
            <w:rStyle w:val="ad"/>
          </w:rPr>
          <w:instrText xml:space="preserve"> PAGE </w:instrText>
        </w:r>
        <w:r>
          <w:rPr>
            <w:rStyle w:val="ad"/>
          </w:rPr>
          <w:fldChar w:fldCharType="separate"/>
        </w:r>
        <w:r>
          <w:rPr>
            <w:rStyle w:val="ad"/>
            <w:noProof/>
          </w:rPr>
          <w:t>2</w:t>
        </w:r>
        <w:r>
          <w:rPr>
            <w:rStyle w:val="ad"/>
          </w:rPr>
          <w:fldChar w:fldCharType="end"/>
        </w:r>
      </w:p>
    </w:sdtContent>
  </w:sdt>
  <w:p w14:paraId="367D7F14" w14:textId="77777777" w:rsidR="003832D5" w:rsidRDefault="003832D5">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7BF62" w14:textId="77777777" w:rsidR="00B33704" w:rsidRDefault="00B33704" w:rsidP="003832D5">
      <w:r>
        <w:separator/>
      </w:r>
    </w:p>
  </w:footnote>
  <w:footnote w:type="continuationSeparator" w:id="0">
    <w:p w14:paraId="6BCDA0FD" w14:textId="77777777" w:rsidR="00B33704" w:rsidRDefault="00B33704" w:rsidP="00383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6"/>
    <w:multiLevelType w:val="multilevel"/>
    <w:tmpl w:val="F74EFC32"/>
    <w:name w:val="WW8Num22"/>
    <w:lvl w:ilvl="0">
      <w:start w:val="1"/>
      <w:numFmt w:val="decimal"/>
      <w:lvlText w:val="3.%1."/>
      <w:lvlJc w:val="left"/>
      <w:pPr>
        <w:tabs>
          <w:tab w:val="num" w:pos="0"/>
        </w:tabs>
        <w:ind w:left="1287" w:hanging="360"/>
      </w:pPr>
      <w:rPr>
        <w:b/>
        <w:sz w:val="28"/>
        <w:szCs w:val="28"/>
      </w:rPr>
    </w:lvl>
    <w:lvl w:ilvl="1">
      <w:start w:val="1"/>
      <w:numFmt w:val="lowerLetter"/>
      <w:lvlText w:val="%2."/>
      <w:lvlJc w:val="left"/>
      <w:pPr>
        <w:tabs>
          <w:tab w:val="num" w:pos="0"/>
        </w:tabs>
        <w:ind w:left="2007" w:hanging="360"/>
      </w:pPr>
    </w:lvl>
    <w:lvl w:ilvl="2">
      <w:start w:val="1"/>
      <w:numFmt w:val="lowerRoman"/>
      <w:lvlText w:val="%2.%3."/>
      <w:lvlJc w:val="right"/>
      <w:pPr>
        <w:tabs>
          <w:tab w:val="num" w:pos="0"/>
        </w:tabs>
        <w:ind w:left="2727" w:hanging="180"/>
      </w:pPr>
    </w:lvl>
    <w:lvl w:ilvl="3">
      <w:start w:val="1"/>
      <w:numFmt w:val="decimal"/>
      <w:lvlText w:val="%2.%3.%4."/>
      <w:lvlJc w:val="left"/>
      <w:pPr>
        <w:tabs>
          <w:tab w:val="num" w:pos="0"/>
        </w:tabs>
        <w:ind w:left="3447" w:hanging="360"/>
      </w:pPr>
    </w:lvl>
    <w:lvl w:ilvl="4">
      <w:start w:val="1"/>
      <w:numFmt w:val="lowerLetter"/>
      <w:lvlText w:val="%2.%3.%4.%5."/>
      <w:lvlJc w:val="left"/>
      <w:pPr>
        <w:tabs>
          <w:tab w:val="num" w:pos="0"/>
        </w:tabs>
        <w:ind w:left="4167" w:hanging="360"/>
      </w:pPr>
    </w:lvl>
    <w:lvl w:ilvl="5">
      <w:start w:val="1"/>
      <w:numFmt w:val="lowerRoman"/>
      <w:lvlText w:val="%2.%3.%4.%5.%6."/>
      <w:lvlJc w:val="right"/>
      <w:pPr>
        <w:tabs>
          <w:tab w:val="num" w:pos="0"/>
        </w:tabs>
        <w:ind w:left="4887" w:hanging="180"/>
      </w:pPr>
    </w:lvl>
    <w:lvl w:ilvl="6">
      <w:start w:val="1"/>
      <w:numFmt w:val="decimal"/>
      <w:lvlText w:val="%2.%3.%4.%5.%6.%7."/>
      <w:lvlJc w:val="left"/>
      <w:pPr>
        <w:tabs>
          <w:tab w:val="num" w:pos="0"/>
        </w:tabs>
        <w:ind w:left="5607" w:hanging="360"/>
      </w:pPr>
    </w:lvl>
    <w:lvl w:ilvl="7">
      <w:start w:val="1"/>
      <w:numFmt w:val="lowerLetter"/>
      <w:lvlText w:val="%2.%3.%4.%5.%6.%7.%8."/>
      <w:lvlJc w:val="left"/>
      <w:pPr>
        <w:tabs>
          <w:tab w:val="num" w:pos="0"/>
        </w:tabs>
        <w:ind w:left="6327" w:hanging="360"/>
      </w:pPr>
    </w:lvl>
    <w:lvl w:ilvl="8">
      <w:start w:val="1"/>
      <w:numFmt w:val="lowerRoman"/>
      <w:lvlText w:val="%2.%3.%4.%5.%6.%7.%8.%9."/>
      <w:lvlJc w:val="right"/>
      <w:pPr>
        <w:tabs>
          <w:tab w:val="num" w:pos="0"/>
        </w:tabs>
        <w:ind w:left="7047" w:hanging="180"/>
      </w:pPr>
    </w:lvl>
  </w:abstractNum>
  <w:abstractNum w:abstractNumId="1" w15:restartNumberingAfterBreak="0">
    <w:nsid w:val="0000001A"/>
    <w:multiLevelType w:val="multilevel"/>
    <w:tmpl w:val="0000001A"/>
    <w:name w:val="WW8Num26"/>
    <w:lvl w:ilvl="0">
      <w:start w:val="1"/>
      <w:numFmt w:val="bullet"/>
      <w:lvlText w:val=""/>
      <w:lvlJc w:val="left"/>
      <w:pPr>
        <w:tabs>
          <w:tab w:val="num" w:pos="0"/>
        </w:tabs>
        <w:ind w:left="1287" w:hanging="360"/>
      </w:pPr>
      <w:rPr>
        <w:rFonts w:ascii="Symbol" w:hAnsi="Symbol" w:cs="Calibri"/>
        <w:sz w:val="26"/>
        <w:szCs w:val="26"/>
      </w:rPr>
    </w:lvl>
    <w:lvl w:ilvl="1">
      <w:start w:val="1"/>
      <w:numFmt w:val="bullet"/>
      <w:lvlText w:val="o"/>
      <w:lvlJc w:val="left"/>
      <w:pPr>
        <w:tabs>
          <w:tab w:val="num" w:pos="0"/>
        </w:tabs>
        <w:ind w:left="2007" w:hanging="360"/>
      </w:pPr>
      <w:rPr>
        <w:rFonts w:ascii="Courier New" w:hAnsi="Courier New"/>
      </w:rPr>
    </w:lvl>
    <w:lvl w:ilvl="2">
      <w:start w:val="1"/>
      <w:numFmt w:val="bullet"/>
      <w:lvlText w:val=""/>
      <w:lvlJc w:val="left"/>
      <w:pPr>
        <w:tabs>
          <w:tab w:val="num" w:pos="0"/>
        </w:tabs>
        <w:ind w:left="2727" w:hanging="360"/>
      </w:pPr>
      <w:rPr>
        <w:rFonts w:ascii="Wingdings" w:hAnsi="Wingdings"/>
      </w:rPr>
    </w:lvl>
    <w:lvl w:ilvl="3">
      <w:start w:val="1"/>
      <w:numFmt w:val="bullet"/>
      <w:lvlText w:val=""/>
      <w:lvlJc w:val="left"/>
      <w:pPr>
        <w:tabs>
          <w:tab w:val="num" w:pos="0"/>
        </w:tabs>
        <w:ind w:left="3447" w:hanging="360"/>
      </w:pPr>
      <w:rPr>
        <w:rFonts w:ascii="Symbol" w:hAnsi="Symbol" w:cs="Calibri"/>
        <w:sz w:val="26"/>
        <w:szCs w:val="26"/>
      </w:rPr>
    </w:lvl>
    <w:lvl w:ilvl="4">
      <w:start w:val="1"/>
      <w:numFmt w:val="bullet"/>
      <w:lvlText w:val="o"/>
      <w:lvlJc w:val="left"/>
      <w:pPr>
        <w:tabs>
          <w:tab w:val="num" w:pos="0"/>
        </w:tabs>
        <w:ind w:left="4167" w:hanging="360"/>
      </w:pPr>
      <w:rPr>
        <w:rFonts w:ascii="Courier New" w:hAnsi="Courier New"/>
      </w:rPr>
    </w:lvl>
    <w:lvl w:ilvl="5">
      <w:start w:val="1"/>
      <w:numFmt w:val="bullet"/>
      <w:lvlText w:val=""/>
      <w:lvlJc w:val="left"/>
      <w:pPr>
        <w:tabs>
          <w:tab w:val="num" w:pos="0"/>
        </w:tabs>
        <w:ind w:left="4887" w:hanging="360"/>
      </w:pPr>
      <w:rPr>
        <w:rFonts w:ascii="Wingdings" w:hAnsi="Wingdings"/>
      </w:rPr>
    </w:lvl>
    <w:lvl w:ilvl="6">
      <w:start w:val="1"/>
      <w:numFmt w:val="bullet"/>
      <w:lvlText w:val=""/>
      <w:lvlJc w:val="left"/>
      <w:pPr>
        <w:tabs>
          <w:tab w:val="num" w:pos="0"/>
        </w:tabs>
        <w:ind w:left="5607" w:hanging="360"/>
      </w:pPr>
      <w:rPr>
        <w:rFonts w:ascii="Symbol" w:hAnsi="Symbol" w:cs="Calibri"/>
        <w:sz w:val="26"/>
        <w:szCs w:val="26"/>
      </w:rPr>
    </w:lvl>
    <w:lvl w:ilvl="7">
      <w:start w:val="1"/>
      <w:numFmt w:val="bullet"/>
      <w:lvlText w:val="o"/>
      <w:lvlJc w:val="left"/>
      <w:pPr>
        <w:tabs>
          <w:tab w:val="num" w:pos="0"/>
        </w:tabs>
        <w:ind w:left="6327" w:hanging="360"/>
      </w:pPr>
      <w:rPr>
        <w:rFonts w:ascii="Courier New" w:hAnsi="Courier New"/>
      </w:rPr>
    </w:lvl>
    <w:lvl w:ilvl="8">
      <w:start w:val="1"/>
      <w:numFmt w:val="bullet"/>
      <w:lvlText w:val=""/>
      <w:lvlJc w:val="left"/>
      <w:pPr>
        <w:tabs>
          <w:tab w:val="num" w:pos="0"/>
        </w:tabs>
        <w:ind w:left="7047" w:hanging="360"/>
      </w:pPr>
      <w:rPr>
        <w:rFonts w:ascii="Wingdings" w:hAnsi="Wingdings"/>
      </w:rPr>
    </w:lvl>
  </w:abstractNum>
  <w:abstractNum w:abstractNumId="2" w15:restartNumberingAfterBreak="0">
    <w:nsid w:val="0000001E"/>
    <w:multiLevelType w:val="multilevel"/>
    <w:tmpl w:val="0000001E"/>
    <w:name w:val="WW8Num3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19D0782"/>
    <w:multiLevelType w:val="multilevel"/>
    <w:tmpl w:val="0FE29570"/>
    <w:lvl w:ilvl="0">
      <w:start w:val="1"/>
      <w:numFmt w:val="upperLetter"/>
      <w:pStyle w:val="2"/>
      <w:lvlText w:val="Приложение %1."/>
      <w:lvlJc w:val="center"/>
      <w:pPr>
        <w:tabs>
          <w:tab w:val="num" w:pos="1480"/>
        </w:tabs>
        <w:ind w:left="40" w:firstLine="0"/>
      </w:pPr>
      <w:rPr>
        <w:rFonts w:hint="default"/>
      </w:rPr>
    </w:lvl>
    <w:lvl w:ilvl="1">
      <w:start w:val="1"/>
      <w:numFmt w:val="decimal"/>
      <w:pStyle w:val="2"/>
      <w:lvlText w:val="%1.%2."/>
      <w:lvlJc w:val="left"/>
      <w:pPr>
        <w:tabs>
          <w:tab w:val="num" w:pos="1440"/>
        </w:tabs>
        <w:ind w:left="0" w:firstLine="720"/>
      </w:pPr>
      <w:rPr>
        <w:rFonts w:hint="default"/>
      </w:rPr>
    </w:lvl>
    <w:lvl w:ilvl="2">
      <w:start w:val="1"/>
      <w:numFmt w:val="decimal"/>
      <w:pStyle w:val="3"/>
      <w:lvlText w:val="%1.%2.%3."/>
      <w:lvlJc w:val="left"/>
      <w:pPr>
        <w:tabs>
          <w:tab w:val="num" w:pos="1800"/>
        </w:tabs>
        <w:ind w:left="720" w:firstLine="0"/>
      </w:pPr>
      <w:rPr>
        <w:rFonts w:hint="default"/>
      </w:rPr>
    </w:lvl>
    <w:lvl w:ilvl="3">
      <w:start w:val="1"/>
      <w:numFmt w:val="decimal"/>
      <w:lvlText w:val="%1.%2.%3.%4"/>
      <w:lvlJc w:val="left"/>
      <w:pPr>
        <w:tabs>
          <w:tab w:val="num" w:pos="1800"/>
        </w:tabs>
        <w:ind w:left="40" w:firstLine="680"/>
      </w:pPr>
      <w:rPr>
        <w:rFonts w:hint="default"/>
      </w:rPr>
    </w:lvl>
    <w:lvl w:ilvl="4">
      <w:start w:val="1"/>
      <w:numFmt w:val="decimal"/>
      <w:lvlText w:val="%1.%2.%3.%4.%5."/>
      <w:lvlJc w:val="left"/>
      <w:pPr>
        <w:tabs>
          <w:tab w:val="num" w:pos="1800"/>
        </w:tabs>
        <w:ind w:left="40" w:firstLine="680"/>
      </w:pPr>
      <w:rPr>
        <w:rFonts w:hint="default"/>
      </w:rPr>
    </w:lvl>
    <w:lvl w:ilvl="5">
      <w:start w:val="1"/>
      <w:numFmt w:val="decimal"/>
      <w:lvlText w:val="%1.%2.%3.%4.%5.%6."/>
      <w:lvlJc w:val="left"/>
      <w:pPr>
        <w:tabs>
          <w:tab w:val="num" w:pos="2160"/>
        </w:tabs>
        <w:ind w:left="40" w:firstLine="680"/>
      </w:pPr>
      <w:rPr>
        <w:rFonts w:hint="default"/>
      </w:rPr>
    </w:lvl>
    <w:lvl w:ilvl="6">
      <w:start w:val="1"/>
      <w:numFmt w:val="decimal"/>
      <w:lvlText w:val="%1.%2.%3.%4.%5.%6.%7"/>
      <w:lvlJc w:val="left"/>
      <w:pPr>
        <w:tabs>
          <w:tab w:val="num" w:pos="2160"/>
        </w:tabs>
        <w:ind w:left="40" w:firstLine="680"/>
      </w:pPr>
      <w:rPr>
        <w:rFonts w:hint="default"/>
      </w:rPr>
    </w:lvl>
    <w:lvl w:ilvl="7">
      <w:start w:val="1"/>
      <w:numFmt w:val="decimal"/>
      <w:lvlText w:val="%1.%2.%3.%4.%5.%6.%7.%8"/>
      <w:lvlJc w:val="left"/>
      <w:pPr>
        <w:tabs>
          <w:tab w:val="num" w:pos="2520"/>
        </w:tabs>
        <w:ind w:left="40" w:firstLine="680"/>
      </w:pPr>
      <w:rPr>
        <w:rFonts w:hint="default"/>
      </w:rPr>
    </w:lvl>
    <w:lvl w:ilvl="8">
      <w:start w:val="1"/>
      <w:numFmt w:val="decimal"/>
      <w:lvlText w:val="%1.%2.%3.%4.%5.%6.%7.%8.%9."/>
      <w:lvlJc w:val="left"/>
      <w:pPr>
        <w:tabs>
          <w:tab w:val="num" w:pos="2880"/>
        </w:tabs>
        <w:ind w:left="40" w:firstLine="680"/>
      </w:pPr>
      <w:rPr>
        <w:rFonts w:hint="default"/>
      </w:rPr>
    </w:lvl>
  </w:abstractNum>
  <w:abstractNum w:abstractNumId="4" w15:restartNumberingAfterBreak="0">
    <w:nsid w:val="04705A3B"/>
    <w:multiLevelType w:val="hybridMultilevel"/>
    <w:tmpl w:val="46B29DE8"/>
    <w:lvl w:ilvl="0" w:tplc="B8CA9652">
      <w:start w:val="1"/>
      <w:numFmt w:val="decimal"/>
      <w:pStyle w:val="a"/>
      <w:lvlText w:val="%1."/>
      <w:lvlJc w:val="left"/>
      <w:pPr>
        <w:tabs>
          <w:tab w:val="num" w:pos="1080"/>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B2F3CC8"/>
    <w:multiLevelType w:val="multilevel"/>
    <w:tmpl w:val="C1846628"/>
    <w:lvl w:ilvl="0">
      <w:start w:val="1"/>
      <w:numFmt w:val="decimal"/>
      <w:lvlText w:val="%1."/>
      <w:lvlJc w:val="left"/>
      <w:pPr>
        <w:ind w:left="360" w:hanging="360"/>
      </w:pPr>
      <w:rPr>
        <w:rFonts w:ascii="Times New Roman" w:hAnsi="Times New Roman" w:hint="default"/>
        <w:b w:val="0"/>
        <w:i w:val="0"/>
        <w:sz w:val="28"/>
      </w:rPr>
    </w:lvl>
    <w:lvl w:ilvl="1">
      <w:start w:val="2"/>
      <w:numFmt w:val="decimal"/>
      <w:isLgl/>
      <w:lvlText w:val="%1.%2"/>
      <w:lvlJc w:val="left"/>
      <w:pPr>
        <w:ind w:left="1432" w:hanging="792"/>
      </w:pPr>
      <w:rPr>
        <w:rFonts w:hint="default"/>
      </w:rPr>
    </w:lvl>
    <w:lvl w:ilvl="2">
      <w:start w:val="1"/>
      <w:numFmt w:val="decimal"/>
      <w:isLgl/>
      <w:lvlText w:val="%1.%2.%3"/>
      <w:lvlJc w:val="left"/>
      <w:pPr>
        <w:ind w:left="2072" w:hanging="792"/>
      </w:pPr>
      <w:rPr>
        <w:rFonts w:hint="default"/>
      </w:rPr>
    </w:lvl>
    <w:lvl w:ilvl="3">
      <w:start w:val="3"/>
      <w:numFmt w:val="decimal"/>
      <w:pStyle w:val="hh4"/>
      <w:isLgl/>
      <w:lvlText w:val="%1.%2.%3.%4"/>
      <w:lvlJc w:val="left"/>
      <w:pPr>
        <w:ind w:left="3000" w:hanging="1080"/>
      </w:pPr>
      <w:rPr>
        <w:rFonts w:hint="default"/>
      </w:rPr>
    </w:lvl>
    <w:lvl w:ilvl="4">
      <w:start w:val="1"/>
      <w:numFmt w:val="decimal"/>
      <w:isLgl/>
      <w:lvlText w:val="%1.%2.%3.%4.%5"/>
      <w:lvlJc w:val="left"/>
      <w:pPr>
        <w:ind w:left="364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80" w:hanging="1440"/>
      </w:pPr>
      <w:rPr>
        <w:rFonts w:hint="default"/>
      </w:rPr>
    </w:lvl>
    <w:lvl w:ilvl="7">
      <w:start w:val="1"/>
      <w:numFmt w:val="decimal"/>
      <w:isLgl/>
      <w:lvlText w:val="%1.%2.%3.%4.%5.%6.%7.%8"/>
      <w:lvlJc w:val="left"/>
      <w:pPr>
        <w:ind w:left="6280" w:hanging="1800"/>
      </w:pPr>
      <w:rPr>
        <w:rFonts w:hint="default"/>
      </w:rPr>
    </w:lvl>
    <w:lvl w:ilvl="8">
      <w:start w:val="1"/>
      <w:numFmt w:val="decimal"/>
      <w:isLgl/>
      <w:lvlText w:val="%1.%2.%3.%4.%5.%6.%7.%8.%9"/>
      <w:lvlJc w:val="left"/>
      <w:pPr>
        <w:ind w:left="7280" w:hanging="2160"/>
      </w:pPr>
      <w:rPr>
        <w:rFonts w:hint="default"/>
      </w:rPr>
    </w:lvl>
  </w:abstractNum>
  <w:abstractNum w:abstractNumId="6" w15:restartNumberingAfterBreak="0">
    <w:nsid w:val="0F6075BF"/>
    <w:multiLevelType w:val="hybridMultilevel"/>
    <w:tmpl w:val="6E02B7F4"/>
    <w:lvl w:ilvl="0" w:tplc="B73AA958">
      <w:start w:val="1"/>
      <w:numFmt w:val="bullet"/>
      <w:pStyle w:val="20"/>
      <w:lvlText w:val="o"/>
      <w:lvlJc w:val="left"/>
      <w:pPr>
        <w:ind w:left="1854" w:hanging="360"/>
      </w:pPr>
      <w:rPr>
        <w:rFonts w:ascii="Courier New" w:hAnsi="Courier New" w:cs="Courier New"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 w15:restartNumberingAfterBreak="0">
    <w:nsid w:val="17D036AF"/>
    <w:multiLevelType w:val="multilevel"/>
    <w:tmpl w:val="3146AFE8"/>
    <w:lvl w:ilvl="0">
      <w:start w:val="1"/>
      <w:numFmt w:val="russianLower"/>
      <w:pStyle w:val="1"/>
      <w:lvlText w:val="%1)"/>
      <w:lvlJc w:val="left"/>
      <w:pPr>
        <w:ind w:left="992" w:hanging="425"/>
      </w:pPr>
      <w:rPr>
        <w:rFonts w:hint="default"/>
      </w:rPr>
    </w:lvl>
    <w:lvl w:ilvl="1">
      <w:start w:val="1"/>
      <w:numFmt w:val="russianLower"/>
      <w:pStyle w:val="21"/>
      <w:lvlText w:val="%2)"/>
      <w:lvlJc w:val="left"/>
      <w:pPr>
        <w:ind w:left="1418" w:hanging="426"/>
      </w:pPr>
      <w:rPr>
        <w:rFonts w:hint="default"/>
      </w:rPr>
    </w:lvl>
    <w:lvl w:ilvl="2">
      <w:start w:val="1"/>
      <w:numFmt w:val="russianLower"/>
      <w:pStyle w:val="30"/>
      <w:lvlText w:val="%3)"/>
      <w:lvlJc w:val="left"/>
      <w:pPr>
        <w:ind w:left="1843" w:hanging="425"/>
      </w:pPr>
      <w:rPr>
        <w:rFonts w:hint="default"/>
      </w:rPr>
    </w:lvl>
    <w:lvl w:ilvl="3">
      <w:start w:val="1"/>
      <w:numFmt w:val="russianLower"/>
      <w:pStyle w:val="1"/>
      <w:lvlText w:val="%4)"/>
      <w:lvlJc w:val="left"/>
      <w:pPr>
        <w:ind w:left="2268" w:hanging="425"/>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8" w15:restartNumberingAfterBreak="0">
    <w:nsid w:val="19C84177"/>
    <w:multiLevelType w:val="hybridMultilevel"/>
    <w:tmpl w:val="5B40FC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B91250"/>
    <w:multiLevelType w:val="hybridMultilevel"/>
    <w:tmpl w:val="7C0C392C"/>
    <w:lvl w:ilvl="0" w:tplc="FFFFFFFF">
      <w:start w:val="1"/>
      <w:numFmt w:val="russianLower"/>
      <w:lvlText w:val="%1)"/>
      <w:lvlJc w:val="left"/>
      <w:pPr>
        <w:tabs>
          <w:tab w:val="num" w:pos="1080"/>
        </w:tabs>
        <w:ind w:left="1080" w:hanging="360"/>
      </w:pPr>
      <w:rPr>
        <w:rFonts w:hint="default"/>
      </w:rPr>
    </w:lvl>
    <w:lvl w:ilvl="1" w:tplc="4CE2CD70">
      <w:start w:val="1"/>
      <w:numFmt w:val="bullet"/>
      <w:pStyle w:val="22"/>
      <w:lvlText w:val="-"/>
      <w:lvlJc w:val="left"/>
      <w:pPr>
        <w:tabs>
          <w:tab w:val="num" w:pos="1080"/>
        </w:tabs>
        <w:ind w:left="1080" w:firstLine="0"/>
      </w:pPr>
      <w:rPr>
        <w:rFonts w:ascii="Courier New" w:hAnsi="Courier New" w:hint="default"/>
        <w:sz w:val="22"/>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1D2415A1"/>
    <w:multiLevelType w:val="hybridMultilevel"/>
    <w:tmpl w:val="C518E10A"/>
    <w:lvl w:ilvl="0" w:tplc="FFFFFFFF">
      <w:start w:val="1"/>
      <w:numFmt w:val="bullet"/>
      <w:pStyle w:val="10"/>
      <w:lvlText w:val=""/>
      <w:lvlJc w:val="left"/>
      <w:pPr>
        <w:ind w:left="360" w:hanging="360"/>
      </w:pPr>
      <w:rPr>
        <w:rFonts w:ascii="Symbol" w:hAnsi="Symbol" w:hint="default"/>
      </w:rPr>
    </w:lvl>
    <w:lvl w:ilvl="1" w:tplc="04190005">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7C1C76"/>
    <w:multiLevelType w:val="hybridMultilevel"/>
    <w:tmpl w:val="4D96029A"/>
    <w:lvl w:ilvl="0" w:tplc="F71C8FEE">
      <w:start w:val="1"/>
      <w:numFmt w:val="bullet"/>
      <w:pStyle w:val="11"/>
      <w:lvlText w:val=""/>
      <w:lvlJc w:val="left"/>
      <w:pPr>
        <w:tabs>
          <w:tab w:val="num" w:pos="1077"/>
        </w:tabs>
        <w:ind w:left="1077" w:hanging="340"/>
      </w:pPr>
      <w:rPr>
        <w:rFonts w:ascii="Symbol" w:hAnsi="Symbol" w:hint="default"/>
        <w:sz w:val="28"/>
        <w:szCs w:val="28"/>
      </w:rPr>
    </w:lvl>
    <w:lvl w:ilvl="1" w:tplc="FFFFFFFF">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8132F2"/>
    <w:multiLevelType w:val="multilevel"/>
    <w:tmpl w:val="BA502B86"/>
    <w:name w:val="WW8Num3102222222222222222222222222"/>
    <w:lvl w:ilvl="0">
      <w:start w:val="1"/>
      <w:numFmt w:val="decimal"/>
      <w:lvlText w:val="%1."/>
      <w:lvlJc w:val="left"/>
      <w:pPr>
        <w:ind w:left="360" w:hanging="360"/>
      </w:pPr>
    </w:lvl>
    <w:lvl w:ilvl="1">
      <w:start w:val="1"/>
      <w:numFmt w:val="decimal"/>
      <w:pStyle w:val="Bullet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8E2E3F"/>
    <w:multiLevelType w:val="hybridMultilevel"/>
    <w:tmpl w:val="DDFCA0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812670C"/>
    <w:multiLevelType w:val="hybridMultilevel"/>
    <w:tmpl w:val="06846BC8"/>
    <w:lvl w:ilvl="0" w:tplc="9E6E64EC">
      <w:start w:val="1"/>
      <w:numFmt w:val="decimal"/>
      <w:lvlText w:val="%1."/>
      <w:lvlJc w:val="left"/>
      <w:pPr>
        <w:ind w:left="720" w:hanging="360"/>
      </w:pPr>
      <w:rPr>
        <w:rFonts w:eastAsia="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34B50"/>
    <w:multiLevelType w:val="multilevel"/>
    <w:tmpl w:val="E550C3E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pStyle w:val="Style1"/>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6" w15:restartNumberingAfterBreak="0">
    <w:nsid w:val="34EC725F"/>
    <w:multiLevelType w:val="multilevel"/>
    <w:tmpl w:val="C742A35E"/>
    <w:lvl w:ilvl="0">
      <w:start w:val="1"/>
      <w:numFmt w:val="bullet"/>
      <w:lvlText w:val="-"/>
      <w:lvlJc w:val="left"/>
      <w:pPr>
        <w:ind w:left="992" w:hanging="425"/>
      </w:pPr>
      <w:rPr>
        <w:rFonts w:ascii="Courier New" w:hAnsi="Courier New" w:hint="default"/>
      </w:rPr>
    </w:lvl>
    <w:lvl w:ilvl="1">
      <w:start w:val="1"/>
      <w:numFmt w:val="bullet"/>
      <w:pStyle w:val="31"/>
      <w:lvlText w:val=""/>
      <w:lvlJc w:val="left"/>
      <w:pPr>
        <w:ind w:left="1418" w:hanging="426"/>
      </w:pPr>
      <w:rPr>
        <w:rFonts w:ascii="Symbol" w:hAnsi="Symbol" w:hint="default"/>
      </w:rPr>
    </w:lvl>
    <w:lvl w:ilvl="2">
      <w:start w:val="1"/>
      <w:numFmt w:val="bullet"/>
      <w:lvlText w:val="o"/>
      <w:lvlJc w:val="left"/>
      <w:pPr>
        <w:ind w:left="1843" w:hanging="425"/>
      </w:pPr>
      <w:rPr>
        <w:rFonts w:ascii="Courier New" w:hAnsi="Courier New" w:hint="default"/>
      </w:rPr>
    </w:lvl>
    <w:lvl w:ilvl="3">
      <w:start w:val="1"/>
      <w:numFmt w:val="bullet"/>
      <w:pStyle w:val="a0"/>
      <w:lvlText w:val="-"/>
      <w:lvlJc w:val="left"/>
      <w:pPr>
        <w:ind w:left="2268" w:hanging="425"/>
      </w:pPr>
      <w:rPr>
        <w:rFonts w:ascii="Courier New" w:hAnsi="Courier New"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7" w15:restartNumberingAfterBreak="0">
    <w:nsid w:val="357800DD"/>
    <w:multiLevelType w:val="multilevel"/>
    <w:tmpl w:val="955A4742"/>
    <w:name w:val="WW8Num310222222222222222222222"/>
    <w:lvl w:ilvl="0">
      <w:start w:val="1"/>
      <w:numFmt w:val="bullet"/>
      <w:lvlText w:val=""/>
      <w:lvlJc w:val="left"/>
      <w:pPr>
        <w:ind w:left="425" w:hanging="425"/>
      </w:pPr>
      <w:rPr>
        <w:rFonts w:ascii="Symbol" w:hAnsi="Symbol" w:hint="default"/>
      </w:rPr>
    </w:lvl>
    <w:lvl w:ilvl="1">
      <w:start w:val="1"/>
      <w:numFmt w:val="bullet"/>
      <w:lvlText w:val=""/>
      <w:lvlJc w:val="left"/>
      <w:pPr>
        <w:ind w:left="2269" w:hanging="567"/>
      </w:pPr>
      <w:rPr>
        <w:rFonts w:ascii="Symbol" w:hAnsi="Symbol" w:hint="default"/>
      </w:rPr>
    </w:lvl>
    <w:lvl w:ilvl="2">
      <w:start w:val="1"/>
      <w:numFmt w:val="decimal"/>
      <w:lvlText w:val="%1.%2.%3"/>
      <w:lvlJc w:val="left"/>
      <w:pPr>
        <w:ind w:left="993" w:hanging="709"/>
      </w:pPr>
      <w:rPr>
        <w:rFonts w:hint="default"/>
        <w:b/>
        <w:color w:val="auto"/>
      </w:rPr>
    </w:lvl>
    <w:lvl w:ilvl="3">
      <w:start w:val="1"/>
      <w:numFmt w:val="decimal"/>
      <w:lvlText w:val="%1.%2.%3.%4"/>
      <w:lvlJc w:val="left"/>
      <w:pPr>
        <w:ind w:left="2553" w:hanging="851"/>
      </w:pPr>
      <w:rPr>
        <w:rFonts w:ascii="Times New Roman" w:hAnsi="Times New Roman" w:cs="Times New Roman" w:hint="default"/>
        <w:sz w:val="28"/>
        <w:szCs w:val="28"/>
      </w:rPr>
    </w:lvl>
    <w:lvl w:ilvl="4">
      <w:start w:val="1"/>
      <w:numFmt w:val="decimal"/>
      <w:lvlText w:val="%1.%2.%3.%4.%5"/>
      <w:lvlJc w:val="left"/>
      <w:pPr>
        <w:ind w:left="3225" w:hanging="792"/>
      </w:pPr>
      <w:rPr>
        <w:rFonts w:hint="default"/>
        <w:b w:val="0"/>
      </w:rPr>
    </w:lvl>
    <w:lvl w:ilvl="5">
      <w:start w:val="1"/>
      <w:numFmt w:val="decimal"/>
      <w:lvlText w:val="%1.%2.%3.%4.%5.%6"/>
      <w:lvlJc w:val="left"/>
      <w:pPr>
        <w:ind w:left="3729" w:hanging="936"/>
      </w:pPr>
      <w:rPr>
        <w:rFonts w:hint="default"/>
      </w:rPr>
    </w:lvl>
    <w:lvl w:ilvl="6">
      <w:start w:val="1"/>
      <w:numFmt w:val="decimal"/>
      <w:lvlText w:val="%1.%2.%3.%4.%5.%6.%7"/>
      <w:lvlJc w:val="left"/>
      <w:pPr>
        <w:ind w:left="4233" w:hanging="1080"/>
      </w:pPr>
      <w:rPr>
        <w:rFonts w:hint="default"/>
      </w:rPr>
    </w:lvl>
    <w:lvl w:ilvl="7">
      <w:start w:val="1"/>
      <w:numFmt w:val="decimal"/>
      <w:lvlText w:val="%1.%2.%3.%4.%5.%6.%7.%8"/>
      <w:lvlJc w:val="left"/>
      <w:pPr>
        <w:ind w:left="4737" w:hanging="1224"/>
      </w:pPr>
      <w:rPr>
        <w:rFonts w:hint="default"/>
      </w:rPr>
    </w:lvl>
    <w:lvl w:ilvl="8">
      <w:start w:val="1"/>
      <w:numFmt w:val="decimal"/>
      <w:lvlText w:val="%1.%2.%3.%4.%5.%6.%7.%8.%9"/>
      <w:lvlJc w:val="left"/>
      <w:pPr>
        <w:ind w:left="5313" w:hanging="1440"/>
      </w:pPr>
      <w:rPr>
        <w:rFonts w:hint="default"/>
      </w:rPr>
    </w:lvl>
  </w:abstractNum>
  <w:abstractNum w:abstractNumId="18" w15:restartNumberingAfterBreak="0">
    <w:nsid w:val="3DE66F02"/>
    <w:multiLevelType w:val="multilevel"/>
    <w:tmpl w:val="640CB3BE"/>
    <w:lvl w:ilvl="0">
      <w:start w:val="1"/>
      <w:numFmt w:val="bullet"/>
      <w:pStyle w:val="12"/>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19" w15:restartNumberingAfterBreak="0">
    <w:nsid w:val="3FAD048D"/>
    <w:multiLevelType w:val="hybridMultilevel"/>
    <w:tmpl w:val="DF5AF9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0A82B85"/>
    <w:multiLevelType w:val="hybridMultilevel"/>
    <w:tmpl w:val="A036A4FC"/>
    <w:lvl w:ilvl="0" w:tplc="BBE260EE">
      <w:start w:val="1"/>
      <w:numFmt w:val="decimal"/>
      <w:pStyle w:val="23"/>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4AD47012"/>
    <w:multiLevelType w:val="multilevel"/>
    <w:tmpl w:val="720EEC6E"/>
    <w:name w:val="WW8Num31022222222222222222222222"/>
    <w:lvl w:ilvl="0">
      <w:start w:val="4"/>
      <w:numFmt w:val="decimal"/>
      <w:lvlText w:val="%1"/>
      <w:lvlJc w:val="left"/>
      <w:pPr>
        <w:ind w:left="425" w:hanging="425"/>
      </w:pPr>
      <w:rPr>
        <w:rFonts w:hint="default"/>
      </w:rPr>
    </w:lvl>
    <w:lvl w:ilvl="1">
      <w:start w:val="1"/>
      <w:numFmt w:val="decimal"/>
      <w:lvlText w:val="%1.%2"/>
      <w:lvlJc w:val="left"/>
      <w:pPr>
        <w:ind w:left="2269" w:hanging="567"/>
      </w:pPr>
      <w:rPr>
        <w:rFonts w:hint="default"/>
        <w:b/>
      </w:rPr>
    </w:lvl>
    <w:lvl w:ilvl="2">
      <w:start w:val="1"/>
      <w:numFmt w:val="decimal"/>
      <w:lvlText w:val="%1.%2.%3"/>
      <w:lvlJc w:val="left"/>
      <w:pPr>
        <w:ind w:left="993" w:hanging="709"/>
      </w:pPr>
      <w:rPr>
        <w:rFonts w:hint="default"/>
        <w:b/>
        <w:color w:val="auto"/>
      </w:rPr>
    </w:lvl>
    <w:lvl w:ilvl="3">
      <w:start w:val="1"/>
      <w:numFmt w:val="decimal"/>
      <w:lvlText w:val="%1.%2.%3.%4"/>
      <w:lvlJc w:val="left"/>
      <w:pPr>
        <w:ind w:left="2553" w:hanging="851"/>
      </w:pPr>
      <w:rPr>
        <w:rFonts w:ascii="Times New Roman" w:hAnsi="Times New Roman" w:cs="Times New Roman" w:hint="default"/>
        <w:sz w:val="28"/>
        <w:szCs w:val="28"/>
      </w:rPr>
    </w:lvl>
    <w:lvl w:ilvl="4">
      <w:start w:val="1"/>
      <w:numFmt w:val="decimal"/>
      <w:lvlText w:val="%1.%2.%3.%4.%5"/>
      <w:lvlJc w:val="left"/>
      <w:pPr>
        <w:ind w:left="3225" w:hanging="792"/>
      </w:pPr>
      <w:rPr>
        <w:rFonts w:hint="default"/>
        <w:b w:val="0"/>
      </w:rPr>
    </w:lvl>
    <w:lvl w:ilvl="5">
      <w:start w:val="1"/>
      <w:numFmt w:val="decimal"/>
      <w:lvlText w:val="%1.%2.%3.%4.%5.%6"/>
      <w:lvlJc w:val="left"/>
      <w:pPr>
        <w:ind w:left="3729" w:hanging="936"/>
      </w:pPr>
      <w:rPr>
        <w:rFonts w:hint="default"/>
      </w:rPr>
    </w:lvl>
    <w:lvl w:ilvl="6">
      <w:start w:val="1"/>
      <w:numFmt w:val="decimal"/>
      <w:lvlText w:val="%1.%2.%3.%4.%5.%6.%7"/>
      <w:lvlJc w:val="left"/>
      <w:pPr>
        <w:ind w:left="4233" w:hanging="1080"/>
      </w:pPr>
      <w:rPr>
        <w:rFonts w:hint="default"/>
      </w:rPr>
    </w:lvl>
    <w:lvl w:ilvl="7">
      <w:start w:val="1"/>
      <w:numFmt w:val="decimal"/>
      <w:lvlText w:val="%1.%2.%3.%4.%5.%6.%7.%8"/>
      <w:lvlJc w:val="left"/>
      <w:pPr>
        <w:ind w:left="4737" w:hanging="1224"/>
      </w:pPr>
      <w:rPr>
        <w:rFonts w:hint="default"/>
      </w:rPr>
    </w:lvl>
    <w:lvl w:ilvl="8">
      <w:start w:val="1"/>
      <w:numFmt w:val="decimal"/>
      <w:lvlText w:val="%1.%2.%3.%4.%5.%6.%7.%8.%9"/>
      <w:lvlJc w:val="left"/>
      <w:pPr>
        <w:ind w:left="5313" w:hanging="1440"/>
      </w:pPr>
      <w:rPr>
        <w:rFonts w:hint="default"/>
      </w:rPr>
    </w:lvl>
  </w:abstractNum>
  <w:abstractNum w:abstractNumId="22" w15:restartNumberingAfterBreak="0">
    <w:nsid w:val="4AEB6950"/>
    <w:multiLevelType w:val="hybridMultilevel"/>
    <w:tmpl w:val="647C6DC8"/>
    <w:lvl w:ilvl="0" w:tplc="5F743B12">
      <w:start w:val="1"/>
      <w:numFmt w:val="bullet"/>
      <w:lvlText w:val=""/>
      <w:lvlJc w:val="left"/>
      <w:pPr>
        <w:tabs>
          <w:tab w:val="num" w:pos="360"/>
        </w:tabs>
        <w:ind w:left="360" w:hanging="360"/>
      </w:pPr>
      <w:rPr>
        <w:rFonts w:ascii="Symbol" w:hAnsi="Symbol" w:cs="Times New Roman" w:hint="default"/>
      </w:rPr>
    </w:lvl>
    <w:lvl w:ilvl="1" w:tplc="04190003">
      <w:start w:val="1"/>
      <w:numFmt w:val="decimal"/>
      <w:lvlText w:val="%2."/>
      <w:lvlJc w:val="left"/>
      <w:pPr>
        <w:tabs>
          <w:tab w:val="num" w:pos="1440"/>
        </w:tabs>
        <w:ind w:left="1440" w:hanging="360"/>
      </w:pPr>
    </w:lvl>
    <w:lvl w:ilvl="2" w:tplc="0FB60A2C">
      <w:start w:val="1"/>
      <w:numFmt w:val="decimal"/>
      <w:pStyle w:val="32"/>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3" w15:restartNumberingAfterBreak="0">
    <w:nsid w:val="516556FE"/>
    <w:multiLevelType w:val="hybridMultilevel"/>
    <w:tmpl w:val="31AE42E8"/>
    <w:lvl w:ilvl="0" w:tplc="FFFFFFFF">
      <w:start w:val="1"/>
      <w:numFmt w:val="decimal"/>
      <w:pStyle w:val="a1"/>
      <w:lvlText w:val="%1.)"/>
      <w:lvlJc w:val="left"/>
      <w:pPr>
        <w:tabs>
          <w:tab w:val="num" w:pos="1080"/>
        </w:tabs>
        <w:ind w:left="1021" w:hanging="30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1C711B6"/>
    <w:multiLevelType w:val="hybridMultilevel"/>
    <w:tmpl w:val="5CC8DA50"/>
    <w:lvl w:ilvl="0" w:tplc="EA5E9C74">
      <w:start w:val="1"/>
      <w:numFmt w:val="bullet"/>
      <w:pStyle w:val="-"/>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21F3443"/>
    <w:multiLevelType w:val="hybridMultilevel"/>
    <w:tmpl w:val="36F81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225861"/>
    <w:multiLevelType w:val="multilevel"/>
    <w:tmpl w:val="B3D6A57A"/>
    <w:lvl w:ilvl="0">
      <w:start w:val="1"/>
      <w:numFmt w:val="decimal"/>
      <w:pStyle w:val="13"/>
      <w:lvlText w:val="%1"/>
      <w:lvlJc w:val="left"/>
      <w:pPr>
        <w:tabs>
          <w:tab w:val="num" w:pos="360"/>
        </w:tabs>
        <w:ind w:left="0" w:firstLine="0"/>
      </w:pPr>
      <w:rPr>
        <w:rFonts w:hint="default"/>
      </w:rPr>
    </w:lvl>
    <w:lvl w:ilvl="1">
      <w:start w:val="1"/>
      <w:numFmt w:val="decimal"/>
      <w:pStyle w:val="24"/>
      <w:lvlText w:val="%1.%2"/>
      <w:lvlJc w:val="left"/>
      <w:pPr>
        <w:tabs>
          <w:tab w:val="num" w:pos="1146"/>
        </w:tabs>
        <w:ind w:left="426" w:firstLine="0"/>
      </w:pPr>
      <w:rPr>
        <w:rFonts w:hint="default"/>
      </w:rPr>
    </w:lvl>
    <w:lvl w:ilvl="2">
      <w:start w:val="1"/>
      <w:numFmt w:val="decimal"/>
      <w:pStyle w:val="33"/>
      <w:lvlText w:val="%1.%2.%3"/>
      <w:lvlJc w:val="left"/>
      <w:pPr>
        <w:tabs>
          <w:tab w:val="num" w:pos="720"/>
        </w:tabs>
        <w:ind w:left="0" w:firstLine="0"/>
      </w:pPr>
      <w:rPr>
        <w:rFonts w:ascii="Times New Roman" w:hAnsi="Times New Roman" w:cs="Times New Roman" w:hint="default"/>
      </w:rPr>
    </w:lvl>
    <w:lvl w:ilvl="3">
      <w:start w:val="1"/>
      <w:numFmt w:val="decimal"/>
      <w:pStyle w:val="4"/>
      <w:lvlText w:val="%1.%2.%3.%4"/>
      <w:lvlJc w:val="left"/>
      <w:pPr>
        <w:tabs>
          <w:tab w:val="num" w:pos="0"/>
        </w:tabs>
        <w:ind w:left="0" w:firstLine="0"/>
      </w:pPr>
      <w:rPr>
        <w:rFonts w:hint="default"/>
      </w:rPr>
    </w:lvl>
    <w:lvl w:ilvl="4">
      <w:start w:val="1"/>
      <w:numFmt w:val="decimal"/>
      <w:pStyle w:val="5"/>
      <w:lvlText w:val="%1.%2.%3.%4.%5"/>
      <w:lvlJc w:val="left"/>
      <w:pPr>
        <w:tabs>
          <w:tab w:val="num" w:pos="2008"/>
        </w:tabs>
        <w:ind w:left="568" w:firstLine="0"/>
      </w:pPr>
      <w:rPr>
        <w:rFonts w:hint="default"/>
      </w:rPr>
    </w:lvl>
    <w:lvl w:ilvl="5">
      <w:start w:val="1"/>
      <w:numFmt w:val="decimal"/>
      <w:pStyle w:val="6"/>
      <w:lvlText w:val="%1.%2.%3.%4.%5.%6"/>
      <w:lvlJc w:val="left"/>
      <w:pPr>
        <w:tabs>
          <w:tab w:val="num" w:pos="2520"/>
        </w:tabs>
        <w:ind w:left="720" w:firstLine="0"/>
      </w:pPr>
      <w:rPr>
        <w:rFonts w:hint="default"/>
      </w:rPr>
    </w:lvl>
    <w:lvl w:ilvl="6">
      <w:start w:val="1"/>
      <w:numFmt w:val="decimal"/>
      <w:pStyle w:val="7"/>
      <w:lvlText w:val="%1.%2.%3.%4.%5.%6.%7"/>
      <w:lvlJc w:val="left"/>
      <w:pPr>
        <w:tabs>
          <w:tab w:val="num" w:pos="2520"/>
        </w:tabs>
        <w:ind w:left="720" w:firstLine="0"/>
      </w:pPr>
      <w:rPr>
        <w:rFonts w:hint="default"/>
      </w:rPr>
    </w:lvl>
    <w:lvl w:ilvl="7">
      <w:start w:val="1"/>
      <w:numFmt w:val="decimal"/>
      <w:pStyle w:val="8"/>
      <w:lvlText w:val="%1.%2.%3.%4.%5.%6.%7.%8"/>
      <w:lvlJc w:val="left"/>
      <w:pPr>
        <w:tabs>
          <w:tab w:val="num" w:pos="2880"/>
        </w:tabs>
        <w:ind w:left="720" w:firstLine="0"/>
      </w:pPr>
      <w:rPr>
        <w:rFonts w:hint="default"/>
      </w:rPr>
    </w:lvl>
    <w:lvl w:ilvl="8">
      <w:start w:val="1"/>
      <w:numFmt w:val="decimal"/>
      <w:pStyle w:val="9"/>
      <w:lvlText w:val="%1.%2.%3.%4.%5.%6.%7.%8.%9"/>
      <w:lvlJc w:val="left"/>
      <w:pPr>
        <w:tabs>
          <w:tab w:val="num" w:pos="3240"/>
        </w:tabs>
        <w:ind w:left="720" w:firstLine="0"/>
      </w:pPr>
      <w:rPr>
        <w:rFonts w:hint="default"/>
      </w:rPr>
    </w:lvl>
  </w:abstractNum>
  <w:abstractNum w:abstractNumId="27" w15:restartNumberingAfterBreak="0">
    <w:nsid w:val="569C685B"/>
    <w:multiLevelType w:val="hybridMultilevel"/>
    <w:tmpl w:val="277C417C"/>
    <w:lvl w:ilvl="0" w:tplc="FFFFFFFF">
      <w:start w:val="1"/>
      <w:numFmt w:val="decimal"/>
      <w:pStyle w:val="a2"/>
      <w:lvlText w:val="%1."/>
      <w:lvlJc w:val="left"/>
      <w:pPr>
        <w:tabs>
          <w:tab w:val="num" w:pos="1080"/>
        </w:tabs>
        <w:ind w:left="1021" w:hanging="301"/>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8" w15:restartNumberingAfterBreak="0">
    <w:nsid w:val="5C69706F"/>
    <w:multiLevelType w:val="hybridMultilevel"/>
    <w:tmpl w:val="ED743160"/>
    <w:lvl w:ilvl="0" w:tplc="51D0FF82">
      <w:start w:val="1"/>
      <w:numFmt w:val="decimal"/>
      <w:pStyle w:val="14"/>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669F23D9"/>
    <w:multiLevelType w:val="hybridMultilevel"/>
    <w:tmpl w:val="B6100BFE"/>
    <w:lvl w:ilvl="0" w:tplc="5B6E08C8">
      <w:start w:val="1"/>
      <w:numFmt w:val="bullet"/>
      <w:pStyle w:val="15"/>
      <w:lvlText w:val=""/>
      <w:lvlJc w:val="left"/>
      <w:pPr>
        <w:ind w:left="1080" w:hanging="360"/>
      </w:pPr>
      <w:rPr>
        <w:rFonts w:ascii="Symbol" w:hAnsi="Symbol" w:hint="default"/>
      </w:rPr>
    </w:lvl>
    <w:lvl w:ilvl="1" w:tplc="04190001">
      <w:start w:val="1"/>
      <w:numFmt w:val="bullet"/>
      <w:lvlText w:val=""/>
      <w:lvlJc w:val="left"/>
      <w:rPr>
        <w:rFonts w:ascii="Symbol" w:hAnsi="Symbol" w:hint="default"/>
      </w:rPr>
    </w:lvl>
    <w:lvl w:ilvl="2" w:tplc="04190001">
      <w:start w:val="1"/>
      <w:numFmt w:val="bullet"/>
      <w:lvlText w:val=""/>
      <w:lvlJc w:val="left"/>
      <w:rPr>
        <w:rFonts w:ascii="Symbol" w:hAnsi="Symbol" w:hint="default"/>
      </w:rPr>
    </w:lvl>
    <w:lvl w:ilvl="3" w:tplc="04190001">
      <w:numFmt w:val="decimal"/>
      <w:lvlText w:val=""/>
      <w:lvlJc w:val="left"/>
    </w:lvl>
    <w:lvl w:ilvl="4" w:tplc="04190003">
      <w:numFmt w:val="decimal"/>
      <w:lvlText w:val=""/>
      <w:lvlJc w:val="left"/>
    </w:lvl>
    <w:lvl w:ilvl="5" w:tplc="04190005">
      <w:numFmt w:val="decimal"/>
      <w:lvlText w:val=""/>
      <w:lvlJc w:val="left"/>
    </w:lvl>
    <w:lvl w:ilvl="6" w:tplc="04190001">
      <w:numFmt w:val="decimal"/>
      <w:lvlText w:val=""/>
      <w:lvlJc w:val="left"/>
    </w:lvl>
    <w:lvl w:ilvl="7" w:tplc="04190003">
      <w:numFmt w:val="decimal"/>
      <w:lvlText w:val=""/>
      <w:lvlJc w:val="left"/>
    </w:lvl>
    <w:lvl w:ilvl="8" w:tplc="04190005">
      <w:numFmt w:val="decimal"/>
      <w:lvlText w:val=""/>
      <w:lvlJc w:val="left"/>
    </w:lvl>
  </w:abstractNum>
  <w:abstractNum w:abstractNumId="30" w15:restartNumberingAfterBreak="0">
    <w:nsid w:val="69AE041A"/>
    <w:multiLevelType w:val="hybridMultilevel"/>
    <w:tmpl w:val="A7645A1E"/>
    <w:lvl w:ilvl="0" w:tplc="FFFFFFFF">
      <w:start w:val="1"/>
      <w:numFmt w:val="bullet"/>
      <w:pStyle w:val="a3"/>
      <w:lvlText w:val=""/>
      <w:lvlJc w:val="left"/>
      <w:pPr>
        <w:tabs>
          <w:tab w:val="num" w:pos="1080"/>
        </w:tabs>
        <w:ind w:left="1021" w:hanging="301"/>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EE2B33"/>
    <w:multiLevelType w:val="hybridMultilevel"/>
    <w:tmpl w:val="7E0C0EF0"/>
    <w:lvl w:ilvl="0" w:tplc="84F2ABEE">
      <w:start w:val="1"/>
      <w:numFmt w:val="decimal"/>
      <w:pStyle w:val="a4"/>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E16047D"/>
    <w:multiLevelType w:val="hybridMultilevel"/>
    <w:tmpl w:val="8BE8E070"/>
    <w:lvl w:ilvl="0" w:tplc="F6A48832">
      <w:start w:val="1"/>
      <w:numFmt w:val="bullet"/>
      <w:pStyle w:val="16"/>
      <w:lvlText w:val=""/>
      <w:lvlJc w:val="left"/>
      <w:pPr>
        <w:tabs>
          <w:tab w:val="num" w:pos="1800"/>
        </w:tabs>
        <w:ind w:left="1741" w:hanging="301"/>
      </w:pPr>
      <w:rPr>
        <w:rFonts w:ascii="Symbol" w:hAnsi="Symbol" w:hint="default"/>
      </w:rPr>
    </w:lvl>
    <w:lvl w:ilvl="1" w:tplc="04190019" w:tentative="1">
      <w:start w:val="1"/>
      <w:numFmt w:val="bullet"/>
      <w:lvlText w:val="o"/>
      <w:lvlJc w:val="left"/>
      <w:pPr>
        <w:tabs>
          <w:tab w:val="num" w:pos="2160"/>
        </w:tabs>
        <w:ind w:left="2160" w:hanging="360"/>
      </w:pPr>
      <w:rPr>
        <w:rFonts w:ascii="Courier New" w:hAnsi="Courier New" w:hint="default"/>
      </w:rPr>
    </w:lvl>
    <w:lvl w:ilvl="2" w:tplc="0419001B" w:tentative="1">
      <w:start w:val="1"/>
      <w:numFmt w:val="bullet"/>
      <w:lvlText w:val=""/>
      <w:lvlJc w:val="left"/>
      <w:pPr>
        <w:tabs>
          <w:tab w:val="num" w:pos="2880"/>
        </w:tabs>
        <w:ind w:left="2880" w:hanging="360"/>
      </w:pPr>
      <w:rPr>
        <w:rFonts w:ascii="Wingdings" w:hAnsi="Wingdings" w:hint="default"/>
      </w:rPr>
    </w:lvl>
    <w:lvl w:ilvl="3" w:tplc="0419000F" w:tentative="1">
      <w:start w:val="1"/>
      <w:numFmt w:val="bullet"/>
      <w:lvlText w:val=""/>
      <w:lvlJc w:val="left"/>
      <w:pPr>
        <w:tabs>
          <w:tab w:val="num" w:pos="3600"/>
        </w:tabs>
        <w:ind w:left="3600" w:hanging="360"/>
      </w:pPr>
      <w:rPr>
        <w:rFonts w:ascii="Symbol" w:hAnsi="Symbol" w:hint="default"/>
      </w:rPr>
    </w:lvl>
    <w:lvl w:ilvl="4" w:tplc="04190019" w:tentative="1">
      <w:start w:val="1"/>
      <w:numFmt w:val="bullet"/>
      <w:lvlText w:val="o"/>
      <w:lvlJc w:val="left"/>
      <w:pPr>
        <w:tabs>
          <w:tab w:val="num" w:pos="4320"/>
        </w:tabs>
        <w:ind w:left="4320" w:hanging="360"/>
      </w:pPr>
      <w:rPr>
        <w:rFonts w:ascii="Courier New" w:hAnsi="Courier New" w:hint="default"/>
      </w:rPr>
    </w:lvl>
    <w:lvl w:ilvl="5" w:tplc="0419001B" w:tentative="1">
      <w:start w:val="1"/>
      <w:numFmt w:val="bullet"/>
      <w:lvlText w:val=""/>
      <w:lvlJc w:val="left"/>
      <w:pPr>
        <w:tabs>
          <w:tab w:val="num" w:pos="5040"/>
        </w:tabs>
        <w:ind w:left="5040" w:hanging="360"/>
      </w:pPr>
      <w:rPr>
        <w:rFonts w:ascii="Wingdings" w:hAnsi="Wingdings" w:hint="default"/>
      </w:rPr>
    </w:lvl>
    <w:lvl w:ilvl="6" w:tplc="0419000F" w:tentative="1">
      <w:start w:val="1"/>
      <w:numFmt w:val="bullet"/>
      <w:lvlText w:val=""/>
      <w:lvlJc w:val="left"/>
      <w:pPr>
        <w:tabs>
          <w:tab w:val="num" w:pos="5760"/>
        </w:tabs>
        <w:ind w:left="5760" w:hanging="360"/>
      </w:pPr>
      <w:rPr>
        <w:rFonts w:ascii="Symbol" w:hAnsi="Symbol" w:hint="default"/>
      </w:rPr>
    </w:lvl>
    <w:lvl w:ilvl="7" w:tplc="04190019" w:tentative="1">
      <w:start w:val="1"/>
      <w:numFmt w:val="bullet"/>
      <w:lvlText w:val="o"/>
      <w:lvlJc w:val="left"/>
      <w:pPr>
        <w:tabs>
          <w:tab w:val="num" w:pos="6480"/>
        </w:tabs>
        <w:ind w:left="6480" w:hanging="360"/>
      </w:pPr>
      <w:rPr>
        <w:rFonts w:ascii="Courier New" w:hAnsi="Courier New" w:hint="default"/>
      </w:rPr>
    </w:lvl>
    <w:lvl w:ilvl="8" w:tplc="0419001B" w:tentative="1">
      <w:start w:val="1"/>
      <w:numFmt w:val="bullet"/>
      <w:lvlText w:val=""/>
      <w:lvlJc w:val="left"/>
      <w:pPr>
        <w:tabs>
          <w:tab w:val="num" w:pos="7200"/>
        </w:tabs>
        <w:ind w:left="7200" w:hanging="360"/>
      </w:pPr>
      <w:rPr>
        <w:rFonts w:ascii="Wingdings" w:hAnsi="Wingdings" w:hint="default"/>
      </w:rPr>
    </w:lvl>
  </w:abstractNum>
  <w:num w:numId="1">
    <w:abstractNumId w:val="26"/>
  </w:num>
  <w:num w:numId="2">
    <w:abstractNumId w:val="4"/>
  </w:num>
  <w:num w:numId="3">
    <w:abstractNumId w:val="32"/>
  </w:num>
  <w:num w:numId="4">
    <w:abstractNumId w:val="30"/>
  </w:num>
  <w:num w:numId="5">
    <w:abstractNumId w:val="23"/>
  </w:num>
  <w:num w:numId="6">
    <w:abstractNumId w:val="27"/>
  </w:num>
  <w:num w:numId="7">
    <w:abstractNumId w:val="3"/>
  </w:num>
  <w:num w:numId="8">
    <w:abstractNumId w:val="20"/>
  </w:num>
  <w:num w:numId="9">
    <w:abstractNumId w:val="9"/>
  </w:num>
  <w:num w:numId="1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0"/>
  </w:num>
  <w:num w:numId="13">
    <w:abstractNumId w:val="24"/>
  </w:num>
  <w:num w:numId="14">
    <w:abstractNumId w:val="28"/>
    <w:lvlOverride w:ilvl="0">
      <w:startOverride w:val="1"/>
    </w:lvlOverride>
  </w:num>
  <w:num w:numId="15">
    <w:abstractNumId w:val="18"/>
  </w:num>
  <w:num w:numId="16">
    <w:abstractNumId w:val="7"/>
  </w:num>
  <w:num w:numId="17">
    <w:abstractNumId w:val="29"/>
  </w:num>
  <w:num w:numId="18">
    <w:abstractNumId w:val="6"/>
  </w:num>
  <w:num w:numId="19">
    <w:abstractNumId w:val="5"/>
  </w:num>
  <w:num w:numId="20">
    <w:abstractNumId w:val="12"/>
  </w:num>
  <w:num w:numId="21">
    <w:abstractNumId w:val="16"/>
  </w:num>
  <w:num w:numId="22">
    <w:abstractNumId w:val="31"/>
  </w:num>
  <w:num w:numId="23">
    <w:abstractNumId w:val="31"/>
    <w:lvlOverride w:ilvl="0">
      <w:startOverride w:val="1"/>
    </w:lvlOverride>
  </w:num>
  <w:num w:numId="24">
    <w:abstractNumId w:val="15"/>
  </w:num>
  <w:num w:numId="25">
    <w:abstractNumId w:val="14"/>
  </w:num>
  <w:num w:numId="26">
    <w:abstractNumId w:val="19"/>
  </w:num>
  <w:num w:numId="27">
    <w:abstractNumId w:val="13"/>
  </w:num>
  <w:num w:numId="28">
    <w:abstractNumId w:val="8"/>
  </w:num>
  <w:num w:numId="29">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D5"/>
    <w:rsid w:val="00281B3A"/>
    <w:rsid w:val="00331331"/>
    <w:rsid w:val="003832D5"/>
    <w:rsid w:val="003A71F0"/>
    <w:rsid w:val="003C162D"/>
    <w:rsid w:val="004B3540"/>
    <w:rsid w:val="00563F18"/>
    <w:rsid w:val="005844EC"/>
    <w:rsid w:val="005C553C"/>
    <w:rsid w:val="00680116"/>
    <w:rsid w:val="00703DBB"/>
    <w:rsid w:val="00717813"/>
    <w:rsid w:val="007279BA"/>
    <w:rsid w:val="00745524"/>
    <w:rsid w:val="008062AF"/>
    <w:rsid w:val="00862A78"/>
    <w:rsid w:val="008E33E2"/>
    <w:rsid w:val="00956E72"/>
    <w:rsid w:val="009B0DF1"/>
    <w:rsid w:val="00AA1BF2"/>
    <w:rsid w:val="00AD2D6A"/>
    <w:rsid w:val="00B10091"/>
    <w:rsid w:val="00B32D0C"/>
    <w:rsid w:val="00B33704"/>
    <w:rsid w:val="00BD1203"/>
    <w:rsid w:val="00CE2173"/>
    <w:rsid w:val="00D277F6"/>
    <w:rsid w:val="00D9135C"/>
    <w:rsid w:val="00F455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A80B"/>
  <w15:chartTrackingRefBased/>
  <w15:docId w15:val="{F908871D-A26C-5348-8D33-7BD40EAD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3832D5"/>
    <w:pPr>
      <w:jc w:val="both"/>
    </w:pPr>
    <w:rPr>
      <w:rFonts w:ascii="Times New Roman" w:eastAsia="Times New Roman" w:hAnsi="Times New Roman" w:cs="Times New Roman"/>
      <w:lang w:eastAsia="ru-RU"/>
    </w:rPr>
  </w:style>
  <w:style w:type="paragraph" w:styleId="13">
    <w:name w:val="heading 1"/>
    <w:aliases w:val="1,h1,H1,app heading 1,ITT t1,II+,I,H11,H12,H13,H14,H15,H16,H17,H18,H111,H121,H131,H141,H151,H161,H171,H19,H112,H122,H132,H142,H152,H162,H172,H181,H1111,H1211,H1311,H1411,H1511,H1611,H1711,H110,H113,H123,H133,H143,H153,H163,H173,H114,g,Заголо"/>
    <w:basedOn w:val="a5"/>
    <w:next w:val="24"/>
    <w:link w:val="17"/>
    <w:uiPriority w:val="1"/>
    <w:qFormat/>
    <w:rsid w:val="003832D5"/>
    <w:pPr>
      <w:keepNext/>
      <w:pageBreakBefore/>
      <w:numPr>
        <w:numId w:val="1"/>
      </w:numPr>
      <w:spacing w:before="240" w:after="120" w:line="360" w:lineRule="auto"/>
      <w:jc w:val="left"/>
      <w:outlineLvl w:val="0"/>
    </w:pPr>
    <w:rPr>
      <w:b/>
      <w:bCs/>
      <w:caps/>
      <w:kern w:val="32"/>
      <w:sz w:val="28"/>
      <w:szCs w:val="32"/>
      <w:lang w:val="x-none" w:eastAsia="x-none"/>
    </w:rPr>
  </w:style>
  <w:style w:type="paragraph" w:styleId="24">
    <w:name w:val="heading 2"/>
    <w:aliases w:val="H2,h2,2,Heading 2 Hidden,CHS,H2-Heading 2,l2,Header2,22,heading2,list2,A,A.B.C.,list 2,Heading2,Heading Indent No L2,UNDERRUBRIK 1-2,Fonctionnalité,Titre 21,t2.T2,Table2,ITT t2,H2-Heading 21,Header 21,l21,Header21,h21,221,heading21,heading 2"/>
    <w:basedOn w:val="a5"/>
    <w:next w:val="a6"/>
    <w:link w:val="25"/>
    <w:qFormat/>
    <w:rsid w:val="003832D5"/>
    <w:pPr>
      <w:keepNext/>
      <w:numPr>
        <w:ilvl w:val="1"/>
        <w:numId w:val="1"/>
      </w:numPr>
      <w:tabs>
        <w:tab w:val="clear" w:pos="1146"/>
        <w:tab w:val="left" w:pos="567"/>
        <w:tab w:val="num" w:pos="1440"/>
      </w:tabs>
      <w:spacing w:before="240" w:after="120" w:line="360" w:lineRule="auto"/>
      <w:ind w:left="0"/>
      <w:jc w:val="left"/>
      <w:outlineLvl w:val="1"/>
    </w:pPr>
    <w:rPr>
      <w:b/>
      <w:bCs/>
      <w:iCs/>
      <w:sz w:val="28"/>
      <w:szCs w:val="28"/>
      <w:lang w:val="x-none" w:eastAsia="x-none"/>
    </w:rPr>
  </w:style>
  <w:style w:type="paragraph" w:styleId="33">
    <w:name w:val="heading 3"/>
    <w:aliases w:val="h3,3,Level 1 - 1,h31,h32,h33,h34,h35,h36,h37,h38,h39,h310,h311,h321,h331,h341,h351,h361,h371,h381,h312,h322,h332,h342,h352,h362,h372,h382,h313,h323,h333,h343,h353,h363,h373,h383,h314,h324,h334,h344,h354,h364,h374,h384,h315,h325,h335,h345,H3"/>
    <w:basedOn w:val="a5"/>
    <w:next w:val="a6"/>
    <w:link w:val="34"/>
    <w:qFormat/>
    <w:rsid w:val="003832D5"/>
    <w:pPr>
      <w:keepNext/>
      <w:numPr>
        <w:ilvl w:val="2"/>
        <w:numId w:val="1"/>
      </w:numPr>
      <w:tabs>
        <w:tab w:val="left" w:pos="1418"/>
      </w:tabs>
      <w:spacing w:before="240" w:after="120" w:line="360" w:lineRule="auto"/>
      <w:jc w:val="left"/>
      <w:outlineLvl w:val="2"/>
    </w:pPr>
    <w:rPr>
      <w:rFonts w:eastAsia="Arial Unicode MS"/>
      <w:b/>
      <w:bCs/>
      <w:sz w:val="28"/>
      <w:szCs w:val="26"/>
      <w:lang w:val="x-none" w:eastAsia="x-none"/>
    </w:rPr>
  </w:style>
  <w:style w:type="paragraph" w:styleId="4">
    <w:name w:val="heading 4"/>
    <w:aliases w:val="4,I4,l4,heading4,I41,41,l41,heading41,(Shift Ctrl 4),Titre 41,t4.T4,4heading,h4,a.,4 dash,d,4 dash1,d1,31,h41,a.1,4 dash2,d2,32,h42,a.2,4 dash3,d3,33,h43,a.3,4 dash4,d4,34,h44,a.4,Sub sub heading,4 dash5,d5,35,h45,a.5,Sub sub heading1,H4,h:4"/>
    <w:basedOn w:val="a5"/>
    <w:next w:val="a6"/>
    <w:link w:val="40"/>
    <w:autoRedefine/>
    <w:qFormat/>
    <w:rsid w:val="003832D5"/>
    <w:pPr>
      <w:numPr>
        <w:ilvl w:val="3"/>
        <w:numId w:val="1"/>
      </w:numPr>
      <w:tabs>
        <w:tab w:val="clear" w:pos="0"/>
        <w:tab w:val="left" w:pos="1134"/>
      </w:tabs>
      <w:spacing w:before="240" w:after="120" w:line="360" w:lineRule="auto"/>
      <w:ind w:left="864" w:hanging="864"/>
      <w:outlineLvl w:val="3"/>
    </w:pPr>
    <w:rPr>
      <w:rFonts w:eastAsia="Arial Unicode MS"/>
      <w:b/>
      <w:bCs/>
      <w:noProof/>
      <w:sz w:val="28"/>
      <w:szCs w:val="28"/>
    </w:rPr>
  </w:style>
  <w:style w:type="paragraph" w:styleId="5">
    <w:name w:val="heading 5"/>
    <w:aliases w:val="H5,PIM 5,5,ITT t5,PA Pico Section,Обыч. абзац 1,27+1"/>
    <w:basedOn w:val="a5"/>
    <w:next w:val="a6"/>
    <w:link w:val="50"/>
    <w:qFormat/>
    <w:rsid w:val="003832D5"/>
    <w:pPr>
      <w:numPr>
        <w:ilvl w:val="4"/>
        <w:numId w:val="1"/>
      </w:numPr>
      <w:tabs>
        <w:tab w:val="left" w:pos="2340"/>
      </w:tabs>
      <w:spacing w:before="120" w:after="120" w:line="360" w:lineRule="auto"/>
      <w:jc w:val="left"/>
      <w:outlineLvl w:val="4"/>
    </w:pPr>
    <w:rPr>
      <w:b/>
      <w:bCs/>
      <w:iCs/>
      <w:sz w:val="28"/>
      <w:szCs w:val="26"/>
    </w:rPr>
  </w:style>
  <w:style w:type="paragraph" w:styleId="6">
    <w:name w:val="heading 6"/>
    <w:aliases w:val="PIM 6,H6"/>
    <w:basedOn w:val="a5"/>
    <w:next w:val="a6"/>
    <w:link w:val="60"/>
    <w:qFormat/>
    <w:rsid w:val="003832D5"/>
    <w:pPr>
      <w:keepNext/>
      <w:numPr>
        <w:ilvl w:val="5"/>
        <w:numId w:val="1"/>
      </w:numPr>
      <w:spacing w:before="120" w:after="120" w:line="360" w:lineRule="auto"/>
      <w:jc w:val="left"/>
      <w:outlineLvl w:val="5"/>
    </w:pPr>
    <w:rPr>
      <w:b/>
      <w:bCs/>
      <w:sz w:val="28"/>
    </w:rPr>
  </w:style>
  <w:style w:type="paragraph" w:styleId="7">
    <w:name w:val="heading 7"/>
    <w:aliases w:val="PIM 7,H7"/>
    <w:basedOn w:val="a5"/>
    <w:next w:val="a6"/>
    <w:link w:val="70"/>
    <w:qFormat/>
    <w:rsid w:val="003832D5"/>
    <w:pPr>
      <w:numPr>
        <w:ilvl w:val="6"/>
        <w:numId w:val="1"/>
      </w:numPr>
      <w:suppressAutoHyphens/>
      <w:spacing w:before="120" w:after="60" w:line="360" w:lineRule="auto"/>
      <w:outlineLvl w:val="6"/>
    </w:pPr>
    <w:rPr>
      <w:rFonts w:ascii="Arial" w:hAnsi="Arial"/>
      <w:b/>
      <w:bCs/>
      <w:sz w:val="22"/>
      <w:szCs w:val="20"/>
    </w:rPr>
  </w:style>
  <w:style w:type="paragraph" w:styleId="8">
    <w:name w:val="heading 8"/>
    <w:aliases w:val="H8"/>
    <w:basedOn w:val="a5"/>
    <w:next w:val="a6"/>
    <w:link w:val="80"/>
    <w:qFormat/>
    <w:rsid w:val="003832D5"/>
    <w:pPr>
      <w:numPr>
        <w:ilvl w:val="7"/>
        <w:numId w:val="1"/>
      </w:numPr>
      <w:suppressAutoHyphens/>
      <w:spacing w:before="120" w:after="60" w:line="360" w:lineRule="auto"/>
      <w:outlineLvl w:val="7"/>
    </w:pPr>
    <w:rPr>
      <w:rFonts w:ascii="Arial" w:hAnsi="Arial"/>
      <w:b/>
      <w:sz w:val="22"/>
      <w:szCs w:val="20"/>
    </w:rPr>
  </w:style>
  <w:style w:type="paragraph" w:styleId="9">
    <w:name w:val="heading 9"/>
    <w:aliases w:val="H9"/>
    <w:basedOn w:val="a5"/>
    <w:next w:val="a6"/>
    <w:link w:val="90"/>
    <w:qFormat/>
    <w:rsid w:val="003832D5"/>
    <w:pPr>
      <w:numPr>
        <w:ilvl w:val="8"/>
        <w:numId w:val="1"/>
      </w:numPr>
      <w:suppressAutoHyphens/>
      <w:spacing w:before="120" w:after="60" w:line="360" w:lineRule="auto"/>
      <w:outlineLvl w:val="8"/>
    </w:pPr>
    <w:rPr>
      <w:rFonts w:ascii="Arial" w:hAnsi="Arial"/>
      <w:b/>
      <w:sz w:val="22"/>
      <w:szCs w:val="20"/>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6">
    <w:name w:val="Body Text Indent"/>
    <w:aliases w:val="Основной текст с отступом Знак Знак Знак Знак Знак Знак Знак Знак Знак Знак Знак Знак Знак Знак Знак Знак Знак Знак Знак Знак Знак Знак Знак Знак Знак Знак"/>
    <w:basedOn w:val="a5"/>
    <w:link w:val="aa"/>
    <w:rsid w:val="003832D5"/>
    <w:pPr>
      <w:widowControl w:val="0"/>
      <w:spacing w:line="360" w:lineRule="auto"/>
      <w:ind w:firstLine="720"/>
    </w:pPr>
    <w:rPr>
      <w:lang w:val="x-none" w:eastAsia="x-none"/>
    </w:rPr>
  </w:style>
  <w:style w:type="character" w:customStyle="1" w:styleId="aa">
    <w:name w:val="Основной текст с отступом Знак"/>
    <w:aliases w:val="Основной текст с отступом Знак Знак Знак Знак Знак Знак Знак Знак Знак Знак Знак Знак Знак Знак Знак Знак Знак Знак Знак Знак Знак Знак Знак Знак Знак Знак Знак"/>
    <w:basedOn w:val="a7"/>
    <w:link w:val="a6"/>
    <w:rsid w:val="003832D5"/>
    <w:rPr>
      <w:rFonts w:ascii="Times New Roman" w:eastAsia="Times New Roman" w:hAnsi="Times New Roman" w:cs="Times New Roman"/>
      <w:lang w:val="x-none" w:eastAsia="x-none"/>
    </w:rPr>
  </w:style>
  <w:style w:type="character" w:customStyle="1" w:styleId="25">
    <w:name w:val="Заголовок 2 Знак"/>
    <w:aliases w:val="H2 Знак,h2 Знак,2 Знак,Heading 2 Hidden Знак,CHS Знак,H2-Heading 2 Знак,l2 Знак,Header2 Знак,22 Знак,heading2 Знак,list2 Знак,A Знак,A.B.C. Знак,list 2 Знак,Heading2 Знак,Heading Indent No L2 Знак,UNDERRUBRIK 1-2 Знак,Titre 21 Знак"/>
    <w:basedOn w:val="a7"/>
    <w:link w:val="24"/>
    <w:rsid w:val="003832D5"/>
    <w:rPr>
      <w:rFonts w:ascii="Times New Roman" w:eastAsia="Times New Roman" w:hAnsi="Times New Roman" w:cs="Times New Roman"/>
      <w:b/>
      <w:bCs/>
      <w:iCs/>
      <w:sz w:val="28"/>
      <w:szCs w:val="28"/>
      <w:lang w:val="x-none" w:eastAsia="x-none"/>
    </w:rPr>
  </w:style>
  <w:style w:type="character" w:customStyle="1" w:styleId="17">
    <w:name w:val="Заголовок 1 Знак"/>
    <w:aliases w:val="1 Знак,h1 Знак,H1 Знак,app heading 1 Знак,ITT t1 Знак,II+ Знак,I Знак,H11 Знак,H12 Знак,H13 Знак,H14 Знак,H15 Знак,H16 Знак,H17 Знак,H18 Знак,H111 Знак,H121 Знак,H131 Знак,H141 Знак,H151 Знак,H161 Знак,H171 Знак,H19 Знак,H112 Знак"/>
    <w:basedOn w:val="a7"/>
    <w:link w:val="13"/>
    <w:uiPriority w:val="1"/>
    <w:rsid w:val="003832D5"/>
    <w:rPr>
      <w:rFonts w:ascii="Times New Roman" w:eastAsia="Times New Roman" w:hAnsi="Times New Roman" w:cs="Times New Roman"/>
      <w:b/>
      <w:bCs/>
      <w:caps/>
      <w:kern w:val="32"/>
      <w:sz w:val="28"/>
      <w:szCs w:val="32"/>
      <w:lang w:val="x-none" w:eastAsia="x-none"/>
    </w:rPr>
  </w:style>
  <w:style w:type="character" w:customStyle="1" w:styleId="34">
    <w:name w:val="Заголовок 3 Знак"/>
    <w:aliases w:val="h3 Знак,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h332 Знак"/>
    <w:basedOn w:val="a7"/>
    <w:link w:val="33"/>
    <w:rsid w:val="003832D5"/>
    <w:rPr>
      <w:rFonts w:ascii="Times New Roman" w:eastAsia="Arial Unicode MS" w:hAnsi="Times New Roman" w:cs="Times New Roman"/>
      <w:b/>
      <w:bCs/>
      <w:sz w:val="28"/>
      <w:szCs w:val="26"/>
      <w:lang w:val="x-none" w:eastAsia="x-none"/>
    </w:rPr>
  </w:style>
  <w:style w:type="character" w:customStyle="1" w:styleId="40">
    <w:name w:val="Заголовок 4 Знак"/>
    <w:aliases w:val="4 Знак,I4 Знак,l4 Знак,heading4 Знак,I41 Знак,41 Знак,l41 Знак,heading41 Знак,(Shift Ctrl 4) Знак,Titre 41 Знак,t4.T4 Знак,4heading Знак,h4 Знак,a. Знак,4 dash Знак,d Знак,4 dash1 Знак,d1 Знак,31 Знак,h41 Знак,a.1 Знак,4 dash2 Знак"/>
    <w:basedOn w:val="a7"/>
    <w:link w:val="4"/>
    <w:rsid w:val="003832D5"/>
    <w:rPr>
      <w:rFonts w:ascii="Times New Roman" w:eastAsia="Arial Unicode MS" w:hAnsi="Times New Roman" w:cs="Times New Roman"/>
      <w:b/>
      <w:bCs/>
      <w:noProof/>
      <w:sz w:val="28"/>
      <w:szCs w:val="28"/>
      <w:lang w:eastAsia="ru-RU"/>
    </w:rPr>
  </w:style>
  <w:style w:type="character" w:customStyle="1" w:styleId="50">
    <w:name w:val="Заголовок 5 Знак"/>
    <w:aliases w:val="H5 Знак,PIM 5 Знак,5 Знак,ITT t5 Знак,PA Pico Section Знак,Обыч. абзац 1 Знак,27+1 Знак"/>
    <w:basedOn w:val="a7"/>
    <w:link w:val="5"/>
    <w:rsid w:val="003832D5"/>
    <w:rPr>
      <w:rFonts w:ascii="Times New Roman" w:eastAsia="Times New Roman" w:hAnsi="Times New Roman" w:cs="Times New Roman"/>
      <w:b/>
      <w:bCs/>
      <w:iCs/>
      <w:sz w:val="28"/>
      <w:szCs w:val="26"/>
      <w:lang w:eastAsia="ru-RU"/>
    </w:rPr>
  </w:style>
  <w:style w:type="character" w:customStyle="1" w:styleId="60">
    <w:name w:val="Заголовок 6 Знак"/>
    <w:aliases w:val="PIM 6 Знак,H6 Знак"/>
    <w:basedOn w:val="a7"/>
    <w:link w:val="6"/>
    <w:rsid w:val="003832D5"/>
    <w:rPr>
      <w:rFonts w:ascii="Times New Roman" w:eastAsia="Times New Roman" w:hAnsi="Times New Roman" w:cs="Times New Roman"/>
      <w:b/>
      <w:bCs/>
      <w:sz w:val="28"/>
      <w:lang w:eastAsia="ru-RU"/>
    </w:rPr>
  </w:style>
  <w:style w:type="character" w:customStyle="1" w:styleId="70">
    <w:name w:val="Заголовок 7 Знак"/>
    <w:aliases w:val="PIM 7 Знак,H7 Знак"/>
    <w:basedOn w:val="a7"/>
    <w:link w:val="7"/>
    <w:rsid w:val="003832D5"/>
    <w:rPr>
      <w:rFonts w:ascii="Arial" w:eastAsia="Times New Roman" w:hAnsi="Arial" w:cs="Times New Roman"/>
      <w:b/>
      <w:bCs/>
      <w:sz w:val="22"/>
      <w:szCs w:val="20"/>
      <w:lang w:eastAsia="ru-RU"/>
    </w:rPr>
  </w:style>
  <w:style w:type="character" w:customStyle="1" w:styleId="80">
    <w:name w:val="Заголовок 8 Знак"/>
    <w:aliases w:val="H8 Знак"/>
    <w:basedOn w:val="a7"/>
    <w:link w:val="8"/>
    <w:rsid w:val="003832D5"/>
    <w:rPr>
      <w:rFonts w:ascii="Arial" w:eastAsia="Times New Roman" w:hAnsi="Arial" w:cs="Times New Roman"/>
      <w:b/>
      <w:sz w:val="22"/>
      <w:szCs w:val="20"/>
      <w:lang w:eastAsia="ru-RU"/>
    </w:rPr>
  </w:style>
  <w:style w:type="character" w:customStyle="1" w:styleId="90">
    <w:name w:val="Заголовок 9 Знак"/>
    <w:aliases w:val="H9 Знак"/>
    <w:basedOn w:val="a7"/>
    <w:link w:val="9"/>
    <w:rsid w:val="003832D5"/>
    <w:rPr>
      <w:rFonts w:ascii="Arial" w:eastAsia="Times New Roman" w:hAnsi="Arial" w:cs="Times New Roman"/>
      <w:b/>
      <w:sz w:val="22"/>
      <w:szCs w:val="20"/>
      <w:lang w:eastAsia="ru-RU"/>
    </w:rPr>
  </w:style>
  <w:style w:type="paragraph" w:customStyle="1" w:styleId="120">
    <w:name w:val="Таблица Тело Центр 12"/>
    <w:basedOn w:val="a5"/>
    <w:rsid w:val="003832D5"/>
    <w:pPr>
      <w:jc w:val="center"/>
    </w:pPr>
    <w:rPr>
      <w:lang w:val="en-US"/>
    </w:rPr>
  </w:style>
  <w:style w:type="paragraph" w:styleId="ab">
    <w:name w:val="E-mail Signature"/>
    <w:basedOn w:val="a5"/>
    <w:link w:val="ac"/>
    <w:rsid w:val="003832D5"/>
    <w:rPr>
      <w:lang w:val="x-none" w:eastAsia="x-none"/>
    </w:rPr>
  </w:style>
  <w:style w:type="character" w:customStyle="1" w:styleId="ac">
    <w:name w:val="Электронная подпись Знак"/>
    <w:basedOn w:val="a7"/>
    <w:link w:val="ab"/>
    <w:rsid w:val="003832D5"/>
    <w:rPr>
      <w:rFonts w:ascii="Times New Roman" w:eastAsia="Times New Roman" w:hAnsi="Times New Roman" w:cs="Times New Roman"/>
      <w:lang w:val="x-none" w:eastAsia="x-none"/>
    </w:rPr>
  </w:style>
  <w:style w:type="paragraph" w:customStyle="1" w:styleId="121">
    <w:name w:val="Таблица Тело Ширина 12"/>
    <w:basedOn w:val="a5"/>
    <w:rsid w:val="003832D5"/>
    <w:pPr>
      <w:jc w:val="left"/>
    </w:pPr>
  </w:style>
  <w:style w:type="paragraph" w:customStyle="1" w:styleId="122">
    <w:name w:val="Таблица Шапка 12"/>
    <w:basedOn w:val="a5"/>
    <w:rsid w:val="003832D5"/>
    <w:pPr>
      <w:jc w:val="center"/>
    </w:pPr>
    <w:rPr>
      <w:b/>
      <w:bCs/>
    </w:rPr>
  </w:style>
  <w:style w:type="paragraph" w:styleId="18">
    <w:name w:val="toc 1"/>
    <w:basedOn w:val="a5"/>
    <w:next w:val="a5"/>
    <w:autoRedefine/>
    <w:uiPriority w:val="39"/>
    <w:rsid w:val="003832D5"/>
    <w:pPr>
      <w:spacing w:before="120"/>
      <w:jc w:val="left"/>
    </w:pPr>
    <w:rPr>
      <w:rFonts w:asciiTheme="minorHAnsi" w:hAnsiTheme="minorHAnsi" w:cstheme="minorHAnsi"/>
      <w:b/>
      <w:bCs/>
      <w:i/>
      <w:iCs/>
    </w:rPr>
  </w:style>
  <w:style w:type="paragraph" w:styleId="26">
    <w:name w:val="toc 2"/>
    <w:basedOn w:val="a5"/>
    <w:next w:val="a5"/>
    <w:autoRedefine/>
    <w:uiPriority w:val="39"/>
    <w:rsid w:val="003832D5"/>
    <w:pPr>
      <w:spacing w:before="120"/>
      <w:ind w:left="240"/>
      <w:jc w:val="left"/>
    </w:pPr>
    <w:rPr>
      <w:rFonts w:asciiTheme="minorHAnsi" w:hAnsiTheme="minorHAnsi" w:cstheme="minorHAnsi"/>
      <w:b/>
      <w:bCs/>
      <w:sz w:val="22"/>
      <w:szCs w:val="22"/>
    </w:rPr>
  </w:style>
  <w:style w:type="paragraph" w:styleId="35">
    <w:name w:val="toc 3"/>
    <w:basedOn w:val="a5"/>
    <w:next w:val="a5"/>
    <w:autoRedefine/>
    <w:uiPriority w:val="39"/>
    <w:rsid w:val="003832D5"/>
    <w:pPr>
      <w:ind w:left="480"/>
      <w:jc w:val="left"/>
    </w:pPr>
    <w:rPr>
      <w:rFonts w:asciiTheme="minorHAnsi" w:hAnsiTheme="minorHAnsi" w:cstheme="minorHAnsi"/>
      <w:sz w:val="20"/>
      <w:szCs w:val="20"/>
    </w:rPr>
  </w:style>
  <w:style w:type="paragraph" w:styleId="41">
    <w:name w:val="toc 4"/>
    <w:basedOn w:val="a5"/>
    <w:next w:val="a5"/>
    <w:autoRedefine/>
    <w:uiPriority w:val="39"/>
    <w:rsid w:val="003832D5"/>
    <w:pPr>
      <w:ind w:left="720"/>
      <w:jc w:val="left"/>
    </w:pPr>
    <w:rPr>
      <w:rFonts w:asciiTheme="minorHAnsi" w:hAnsiTheme="minorHAnsi" w:cstheme="minorHAnsi"/>
      <w:sz w:val="20"/>
      <w:szCs w:val="20"/>
    </w:rPr>
  </w:style>
  <w:style w:type="paragraph" w:styleId="51">
    <w:name w:val="toc 5"/>
    <w:basedOn w:val="a5"/>
    <w:next w:val="a5"/>
    <w:autoRedefine/>
    <w:uiPriority w:val="39"/>
    <w:rsid w:val="003832D5"/>
    <w:pPr>
      <w:ind w:left="960"/>
      <w:jc w:val="left"/>
    </w:pPr>
    <w:rPr>
      <w:rFonts w:asciiTheme="minorHAnsi" w:hAnsiTheme="minorHAnsi" w:cstheme="minorHAnsi"/>
      <w:sz w:val="20"/>
      <w:szCs w:val="20"/>
    </w:rPr>
  </w:style>
  <w:style w:type="paragraph" w:styleId="61">
    <w:name w:val="toc 6"/>
    <w:basedOn w:val="a5"/>
    <w:next w:val="a5"/>
    <w:autoRedefine/>
    <w:semiHidden/>
    <w:rsid w:val="003832D5"/>
    <w:pPr>
      <w:ind w:left="1200"/>
      <w:jc w:val="left"/>
    </w:pPr>
    <w:rPr>
      <w:rFonts w:asciiTheme="minorHAnsi" w:hAnsiTheme="minorHAnsi" w:cstheme="minorHAnsi"/>
      <w:sz w:val="20"/>
      <w:szCs w:val="20"/>
    </w:rPr>
  </w:style>
  <w:style w:type="paragraph" w:styleId="71">
    <w:name w:val="toc 7"/>
    <w:basedOn w:val="a5"/>
    <w:next w:val="a5"/>
    <w:autoRedefine/>
    <w:semiHidden/>
    <w:rsid w:val="003832D5"/>
    <w:pPr>
      <w:ind w:left="1440"/>
      <w:jc w:val="left"/>
    </w:pPr>
    <w:rPr>
      <w:rFonts w:asciiTheme="minorHAnsi" w:hAnsiTheme="minorHAnsi" w:cstheme="minorHAnsi"/>
      <w:sz w:val="20"/>
      <w:szCs w:val="20"/>
    </w:rPr>
  </w:style>
  <w:style w:type="paragraph" w:styleId="81">
    <w:name w:val="toc 8"/>
    <w:basedOn w:val="a5"/>
    <w:next w:val="a5"/>
    <w:autoRedefine/>
    <w:semiHidden/>
    <w:rsid w:val="003832D5"/>
    <w:pPr>
      <w:ind w:left="1680"/>
      <w:jc w:val="left"/>
    </w:pPr>
    <w:rPr>
      <w:rFonts w:asciiTheme="minorHAnsi" w:hAnsiTheme="minorHAnsi" w:cstheme="minorHAnsi"/>
      <w:sz w:val="20"/>
      <w:szCs w:val="20"/>
    </w:rPr>
  </w:style>
  <w:style w:type="paragraph" w:styleId="91">
    <w:name w:val="toc 9"/>
    <w:basedOn w:val="a5"/>
    <w:next w:val="a5"/>
    <w:autoRedefine/>
    <w:semiHidden/>
    <w:rsid w:val="003832D5"/>
    <w:pPr>
      <w:ind w:left="1920"/>
      <w:jc w:val="left"/>
    </w:pPr>
    <w:rPr>
      <w:rFonts w:asciiTheme="minorHAnsi" w:hAnsiTheme="minorHAnsi" w:cstheme="minorHAnsi"/>
      <w:sz w:val="20"/>
      <w:szCs w:val="20"/>
    </w:rPr>
  </w:style>
  <w:style w:type="character" w:styleId="ad">
    <w:name w:val="page number"/>
    <w:basedOn w:val="a7"/>
    <w:rsid w:val="003832D5"/>
  </w:style>
  <w:style w:type="paragraph" w:styleId="ae">
    <w:name w:val="caption"/>
    <w:aliases w:val="!Название объекта,Название объекта Знак,Название объекта Знак1 Знак,Название объекта Знак Знак Знак,Знак Знак Знак Знак,Знак Знак1 Знак,Название объекта Знак1,Название объекта Знак Знак,Знак Знак Знак,Название объекта Знак2,рисунок"/>
    <w:basedOn w:val="a5"/>
    <w:next w:val="a5"/>
    <w:link w:val="36"/>
    <w:qFormat/>
    <w:rsid w:val="003832D5"/>
    <w:pPr>
      <w:spacing w:before="120" w:after="240"/>
      <w:jc w:val="center"/>
    </w:pPr>
    <w:rPr>
      <w:b/>
      <w:bCs/>
      <w:szCs w:val="20"/>
      <w:lang w:val="x-none" w:eastAsia="x-none"/>
    </w:rPr>
  </w:style>
  <w:style w:type="character" w:customStyle="1" w:styleId="36">
    <w:name w:val="Название объекта Знак3"/>
    <w:aliases w:val="!Название объекта Знак,Название объекта Знак Знак1,Название объекта Знак1 Знак Знак,Название объекта Знак Знак Знак Знак,Знак Знак Знак Знак Знак,Знак Знак1 Знак Знак,Название объекта Знак1 Знак1,Название объекта Знак Знак Знак1"/>
    <w:link w:val="ae"/>
    <w:locked/>
    <w:rsid w:val="003832D5"/>
    <w:rPr>
      <w:rFonts w:ascii="Times New Roman" w:eastAsia="Times New Roman" w:hAnsi="Times New Roman" w:cs="Times New Roman"/>
      <w:b/>
      <w:bCs/>
      <w:szCs w:val="20"/>
      <w:lang w:val="x-none" w:eastAsia="x-none"/>
    </w:rPr>
  </w:style>
  <w:style w:type="paragraph" w:styleId="af">
    <w:name w:val="annotation text"/>
    <w:aliases w:val="Примечания: текст"/>
    <w:basedOn w:val="a5"/>
    <w:link w:val="af0"/>
    <w:uiPriority w:val="99"/>
    <w:rsid w:val="003832D5"/>
    <w:rPr>
      <w:sz w:val="20"/>
      <w:szCs w:val="20"/>
    </w:rPr>
  </w:style>
  <w:style w:type="character" w:customStyle="1" w:styleId="af0">
    <w:name w:val="Текст примечания Знак"/>
    <w:aliases w:val="Примечания: текст Знак"/>
    <w:basedOn w:val="a7"/>
    <w:link w:val="af"/>
    <w:uiPriority w:val="99"/>
    <w:rsid w:val="003832D5"/>
    <w:rPr>
      <w:rFonts w:ascii="Times New Roman" w:eastAsia="Times New Roman" w:hAnsi="Times New Roman" w:cs="Times New Roman"/>
      <w:sz w:val="20"/>
      <w:szCs w:val="20"/>
      <w:lang w:eastAsia="ru-RU"/>
    </w:rPr>
  </w:style>
  <w:style w:type="paragraph" w:customStyle="1" w:styleId="af1">
    <w:name w:val="Комментарий"/>
    <w:basedOn w:val="a5"/>
    <w:rsid w:val="003832D5"/>
    <w:pPr>
      <w:ind w:firstLine="720"/>
    </w:pPr>
    <w:rPr>
      <w:noProof/>
      <w:color w:val="0000FF"/>
    </w:rPr>
  </w:style>
  <w:style w:type="paragraph" w:customStyle="1" w:styleId="19">
    <w:name w:val="Заг 1 АННОТАЦИЯ"/>
    <w:basedOn w:val="a5"/>
    <w:next w:val="a5"/>
    <w:rsid w:val="003832D5"/>
    <w:pPr>
      <w:pageBreakBefore/>
      <w:spacing w:before="120" w:after="60" w:line="360" w:lineRule="auto"/>
      <w:jc w:val="center"/>
    </w:pPr>
    <w:rPr>
      <w:rFonts w:ascii="Arial" w:hAnsi="Arial"/>
      <w:b/>
      <w:caps/>
      <w:kern w:val="28"/>
    </w:rPr>
  </w:style>
  <w:style w:type="character" w:styleId="af2">
    <w:name w:val="Hyperlink"/>
    <w:uiPriority w:val="99"/>
    <w:qFormat/>
    <w:rsid w:val="003832D5"/>
    <w:rPr>
      <w:color w:val="0000FF"/>
      <w:u w:val="single"/>
    </w:rPr>
  </w:style>
  <w:style w:type="character" w:styleId="af3">
    <w:name w:val="annotation reference"/>
    <w:uiPriority w:val="99"/>
    <w:rsid w:val="003832D5"/>
    <w:rPr>
      <w:sz w:val="16"/>
      <w:szCs w:val="16"/>
    </w:rPr>
  </w:style>
  <w:style w:type="paragraph" w:styleId="af4">
    <w:name w:val="footnote text"/>
    <w:basedOn w:val="a5"/>
    <w:link w:val="af5"/>
    <w:semiHidden/>
    <w:rsid w:val="003832D5"/>
    <w:rPr>
      <w:sz w:val="20"/>
      <w:szCs w:val="20"/>
    </w:rPr>
  </w:style>
  <w:style w:type="character" w:customStyle="1" w:styleId="af5">
    <w:name w:val="Текст сноски Знак"/>
    <w:basedOn w:val="a7"/>
    <w:link w:val="af4"/>
    <w:semiHidden/>
    <w:rsid w:val="003832D5"/>
    <w:rPr>
      <w:rFonts w:ascii="Times New Roman" w:eastAsia="Times New Roman" w:hAnsi="Times New Roman" w:cs="Times New Roman"/>
      <w:sz w:val="20"/>
      <w:szCs w:val="20"/>
      <w:lang w:eastAsia="ru-RU"/>
    </w:rPr>
  </w:style>
  <w:style w:type="character" w:styleId="af6">
    <w:name w:val="footnote reference"/>
    <w:semiHidden/>
    <w:rsid w:val="003832D5"/>
    <w:rPr>
      <w:vertAlign w:val="superscript"/>
    </w:rPr>
  </w:style>
  <w:style w:type="paragraph" w:customStyle="1" w:styleId="a1">
    <w:name w:val="Нумерованный список с отступом"/>
    <w:basedOn w:val="a5"/>
    <w:rsid w:val="003832D5"/>
    <w:pPr>
      <w:numPr>
        <w:numId w:val="5"/>
      </w:numPr>
      <w:spacing w:line="360" w:lineRule="auto"/>
    </w:pPr>
  </w:style>
  <w:style w:type="paragraph" w:customStyle="1" w:styleId="a3">
    <w:name w:val="Маркированный список с отступом"/>
    <w:basedOn w:val="a5"/>
    <w:rsid w:val="003832D5"/>
    <w:pPr>
      <w:numPr>
        <w:numId w:val="4"/>
      </w:numPr>
      <w:spacing w:line="360" w:lineRule="auto"/>
    </w:pPr>
  </w:style>
  <w:style w:type="paragraph" w:customStyle="1" w:styleId="af7">
    <w:basedOn w:val="a5"/>
    <w:next w:val="af8"/>
    <w:uiPriority w:val="99"/>
    <w:unhideWhenUsed/>
    <w:rsid w:val="003832D5"/>
    <w:pPr>
      <w:spacing w:before="100" w:beforeAutospacing="1" w:after="100" w:afterAutospacing="1"/>
      <w:jc w:val="left"/>
    </w:pPr>
  </w:style>
  <w:style w:type="paragraph" w:styleId="af8">
    <w:name w:val="Normal (Web)"/>
    <w:basedOn w:val="a5"/>
    <w:uiPriority w:val="99"/>
    <w:semiHidden/>
    <w:unhideWhenUsed/>
    <w:rsid w:val="003832D5"/>
  </w:style>
  <w:style w:type="paragraph" w:customStyle="1" w:styleId="af9">
    <w:name w:val="Примечание к тексту"/>
    <w:basedOn w:val="a5"/>
    <w:rsid w:val="003832D5"/>
    <w:pPr>
      <w:ind w:firstLine="720"/>
    </w:pPr>
    <w:rPr>
      <w:sz w:val="22"/>
    </w:rPr>
  </w:style>
  <w:style w:type="paragraph" w:customStyle="1" w:styleId="a2">
    <w:name w:val="Перечень примечаний"/>
    <w:basedOn w:val="a5"/>
    <w:rsid w:val="003832D5"/>
    <w:pPr>
      <w:numPr>
        <w:numId w:val="6"/>
      </w:numPr>
    </w:pPr>
    <w:rPr>
      <w:sz w:val="22"/>
    </w:rPr>
  </w:style>
  <w:style w:type="paragraph" w:styleId="afa">
    <w:name w:val="header"/>
    <w:basedOn w:val="a5"/>
    <w:link w:val="afb"/>
    <w:uiPriority w:val="99"/>
    <w:rsid w:val="003832D5"/>
    <w:pPr>
      <w:tabs>
        <w:tab w:val="center" w:pos="4677"/>
        <w:tab w:val="right" w:pos="9355"/>
      </w:tabs>
    </w:pPr>
    <w:rPr>
      <w:lang w:val="x-none" w:eastAsia="x-none"/>
    </w:rPr>
  </w:style>
  <w:style w:type="character" w:customStyle="1" w:styleId="afb">
    <w:name w:val="Верхний колонтитул Знак"/>
    <w:basedOn w:val="a7"/>
    <w:link w:val="afa"/>
    <w:uiPriority w:val="99"/>
    <w:rsid w:val="003832D5"/>
    <w:rPr>
      <w:rFonts w:ascii="Times New Roman" w:eastAsia="Times New Roman" w:hAnsi="Times New Roman" w:cs="Times New Roman"/>
      <w:lang w:val="x-none" w:eastAsia="x-none"/>
    </w:rPr>
  </w:style>
  <w:style w:type="paragraph" w:styleId="afc">
    <w:name w:val="footer"/>
    <w:basedOn w:val="a5"/>
    <w:link w:val="afd"/>
    <w:uiPriority w:val="99"/>
    <w:rsid w:val="003832D5"/>
    <w:pPr>
      <w:tabs>
        <w:tab w:val="center" w:pos="4677"/>
        <w:tab w:val="right" w:pos="9355"/>
      </w:tabs>
    </w:pPr>
    <w:rPr>
      <w:lang w:val="x-none" w:eastAsia="x-none"/>
    </w:rPr>
  </w:style>
  <w:style w:type="character" w:customStyle="1" w:styleId="afd">
    <w:name w:val="Нижний колонтитул Знак"/>
    <w:basedOn w:val="a7"/>
    <w:link w:val="afc"/>
    <w:uiPriority w:val="99"/>
    <w:rsid w:val="003832D5"/>
    <w:rPr>
      <w:rFonts w:ascii="Times New Roman" w:eastAsia="Times New Roman" w:hAnsi="Times New Roman" w:cs="Times New Roman"/>
      <w:lang w:val="x-none" w:eastAsia="x-none"/>
    </w:rPr>
  </w:style>
  <w:style w:type="paragraph" w:customStyle="1" w:styleId="2">
    <w:name w:val="ПрилА2"/>
    <w:basedOn w:val="a5"/>
    <w:rsid w:val="003832D5"/>
    <w:pPr>
      <w:widowControl w:val="0"/>
      <w:numPr>
        <w:ilvl w:val="1"/>
        <w:numId w:val="7"/>
      </w:numPr>
      <w:spacing w:line="360" w:lineRule="auto"/>
      <w:jc w:val="left"/>
      <w:outlineLvl w:val="1"/>
    </w:pPr>
    <w:rPr>
      <w:rFonts w:ascii="Arial" w:hAnsi="Arial"/>
      <w:b/>
      <w:snapToGrid w:val="0"/>
      <w:sz w:val="28"/>
      <w:szCs w:val="20"/>
    </w:rPr>
  </w:style>
  <w:style w:type="paragraph" w:customStyle="1" w:styleId="3">
    <w:name w:val="ПрилА3"/>
    <w:basedOn w:val="a5"/>
    <w:rsid w:val="003832D5"/>
    <w:pPr>
      <w:widowControl w:val="0"/>
      <w:numPr>
        <w:ilvl w:val="2"/>
        <w:numId w:val="7"/>
      </w:numPr>
      <w:spacing w:line="360" w:lineRule="auto"/>
      <w:outlineLvl w:val="2"/>
    </w:pPr>
    <w:rPr>
      <w:rFonts w:ascii="Arial" w:hAnsi="Arial"/>
      <w:b/>
      <w:snapToGrid w:val="0"/>
      <w:szCs w:val="20"/>
    </w:rPr>
  </w:style>
  <w:style w:type="paragraph" w:customStyle="1" w:styleId="afe">
    <w:name w:val="Приложение А"/>
    <w:basedOn w:val="a5"/>
    <w:next w:val="a5"/>
    <w:rsid w:val="003832D5"/>
    <w:pPr>
      <w:pageBreakBefore/>
      <w:widowControl w:val="0"/>
      <w:tabs>
        <w:tab w:val="num" w:pos="1480"/>
      </w:tabs>
      <w:spacing w:line="360" w:lineRule="auto"/>
      <w:ind w:left="1701"/>
      <w:jc w:val="center"/>
      <w:outlineLvl w:val="0"/>
    </w:pPr>
    <w:rPr>
      <w:rFonts w:ascii="Arial" w:hAnsi="Arial"/>
      <w:b/>
      <w:caps/>
      <w:snapToGrid w:val="0"/>
      <w:sz w:val="32"/>
      <w:szCs w:val="20"/>
    </w:rPr>
  </w:style>
  <w:style w:type="paragraph" w:styleId="aff">
    <w:name w:val="Body Text"/>
    <w:aliases w:val="Основной текст Знак1,Основной текст Знак Знак,BO,ID,body indent,ändrad, ändrad,EHPT,Body Text2,Основной текст Знак Знак Знак Знак,Основной текст Знак1 Знак Знак, Знак,Oaaee?iue,Oaaee?iue1,Oaaee?iue2,Oaaee?iue3,Oaaee?iue4"/>
    <w:basedOn w:val="a5"/>
    <w:link w:val="aff0"/>
    <w:qFormat/>
    <w:rsid w:val="003832D5"/>
    <w:pPr>
      <w:spacing w:line="360" w:lineRule="auto"/>
      <w:ind w:firstLine="720"/>
      <w:jc w:val="left"/>
    </w:pPr>
    <w:rPr>
      <w:szCs w:val="20"/>
      <w:lang w:val="x-none" w:eastAsia="en-US"/>
    </w:rPr>
  </w:style>
  <w:style w:type="character" w:customStyle="1" w:styleId="aff0">
    <w:name w:val="Основной текст Знак"/>
    <w:aliases w:val="Основной текст Знак1 Знак,Основной текст Знак Знак Знак,BO Знак,ID Знак,body indent Знак,ändrad Знак, ändrad Знак,EHPT Знак,Body Text2 Знак,Основной текст Знак Знак Знак Знак Знак,Основной текст Знак1 Знак Знак Знак, Знак Знак"/>
    <w:basedOn w:val="a7"/>
    <w:link w:val="aff"/>
    <w:rsid w:val="003832D5"/>
    <w:rPr>
      <w:rFonts w:ascii="Times New Roman" w:eastAsia="Times New Roman" w:hAnsi="Times New Roman" w:cs="Times New Roman"/>
      <w:szCs w:val="20"/>
      <w:lang w:val="x-none"/>
    </w:rPr>
  </w:style>
  <w:style w:type="paragraph" w:customStyle="1" w:styleId="16">
    <w:name w:val="Маркированный список 1"/>
    <w:basedOn w:val="a5"/>
    <w:rsid w:val="003832D5"/>
    <w:pPr>
      <w:numPr>
        <w:numId w:val="3"/>
      </w:numPr>
    </w:pPr>
  </w:style>
  <w:style w:type="paragraph" w:customStyle="1" w:styleId="a">
    <w:name w:val="Комментарий Список"/>
    <w:basedOn w:val="a5"/>
    <w:rsid w:val="003832D5"/>
    <w:pPr>
      <w:numPr>
        <w:numId w:val="2"/>
      </w:numPr>
    </w:pPr>
    <w:rPr>
      <w:color w:val="0000FF"/>
    </w:rPr>
  </w:style>
  <w:style w:type="paragraph" w:customStyle="1" w:styleId="aff1">
    <w:name w:val="КомментарийГОСТ"/>
    <w:basedOn w:val="a5"/>
    <w:rsid w:val="003832D5"/>
    <w:pPr>
      <w:ind w:firstLine="720"/>
    </w:pPr>
    <w:rPr>
      <w:noProof/>
      <w:color w:val="800000"/>
    </w:rPr>
  </w:style>
  <w:style w:type="paragraph" w:customStyle="1" w:styleId="aff2">
    <w:name w:val="КомментарийГОСТСписок"/>
    <w:basedOn w:val="a5"/>
    <w:rsid w:val="003832D5"/>
    <w:rPr>
      <w:color w:val="800000"/>
    </w:rPr>
  </w:style>
  <w:style w:type="paragraph" w:styleId="aff3">
    <w:name w:val="List Bullet"/>
    <w:basedOn w:val="a5"/>
    <w:autoRedefine/>
    <w:rsid w:val="003832D5"/>
    <w:pPr>
      <w:spacing w:line="360" w:lineRule="auto"/>
    </w:pPr>
    <w:rPr>
      <w:noProof/>
    </w:rPr>
  </w:style>
  <w:style w:type="paragraph" w:styleId="aff4">
    <w:name w:val="List Number"/>
    <w:basedOn w:val="a5"/>
    <w:rsid w:val="003832D5"/>
    <w:pPr>
      <w:spacing w:line="360" w:lineRule="auto"/>
    </w:pPr>
    <w:rPr>
      <w:szCs w:val="20"/>
    </w:rPr>
  </w:style>
  <w:style w:type="paragraph" w:styleId="27">
    <w:name w:val="Body Text 2"/>
    <w:basedOn w:val="a5"/>
    <w:link w:val="28"/>
    <w:rsid w:val="003832D5"/>
    <w:pPr>
      <w:jc w:val="center"/>
    </w:pPr>
    <w:rPr>
      <w:b/>
      <w:sz w:val="36"/>
      <w:szCs w:val="20"/>
    </w:rPr>
  </w:style>
  <w:style w:type="character" w:customStyle="1" w:styleId="28">
    <w:name w:val="Основной текст 2 Знак"/>
    <w:basedOn w:val="a7"/>
    <w:link w:val="27"/>
    <w:rsid w:val="003832D5"/>
    <w:rPr>
      <w:rFonts w:ascii="Times New Roman" w:eastAsia="Times New Roman" w:hAnsi="Times New Roman" w:cs="Times New Roman"/>
      <w:b/>
      <w:sz w:val="36"/>
      <w:szCs w:val="20"/>
      <w:lang w:eastAsia="ru-RU"/>
    </w:rPr>
  </w:style>
  <w:style w:type="paragraph" w:styleId="37">
    <w:name w:val="Body Text 3"/>
    <w:basedOn w:val="a5"/>
    <w:link w:val="38"/>
    <w:rsid w:val="003832D5"/>
    <w:pPr>
      <w:jc w:val="left"/>
    </w:pPr>
    <w:rPr>
      <w:b/>
      <w:bCs/>
    </w:rPr>
  </w:style>
  <w:style w:type="character" w:customStyle="1" w:styleId="38">
    <w:name w:val="Основной текст 3 Знак"/>
    <w:basedOn w:val="a7"/>
    <w:link w:val="37"/>
    <w:rsid w:val="003832D5"/>
    <w:rPr>
      <w:rFonts w:ascii="Times New Roman" w:eastAsia="Times New Roman" w:hAnsi="Times New Roman" w:cs="Times New Roman"/>
      <w:b/>
      <w:bCs/>
      <w:lang w:eastAsia="ru-RU"/>
    </w:rPr>
  </w:style>
  <w:style w:type="character" w:styleId="aff5">
    <w:name w:val="FollowedHyperlink"/>
    <w:rsid w:val="003832D5"/>
    <w:rPr>
      <w:color w:val="800080"/>
      <w:u w:val="single"/>
    </w:rPr>
  </w:style>
  <w:style w:type="character" w:styleId="aff6">
    <w:name w:val="Strong"/>
    <w:uiPriority w:val="22"/>
    <w:qFormat/>
    <w:rsid w:val="003832D5"/>
    <w:rPr>
      <w:b/>
      <w:bCs/>
    </w:rPr>
  </w:style>
  <w:style w:type="paragraph" w:customStyle="1" w:styleId="aff7">
    <w:name w:val="Стиль Название объекта + по центру"/>
    <w:basedOn w:val="ae"/>
    <w:rsid w:val="003832D5"/>
  </w:style>
  <w:style w:type="paragraph" w:customStyle="1" w:styleId="aff8">
    <w:name w:val="Маркир. список"/>
    <w:basedOn w:val="a6"/>
    <w:rsid w:val="003832D5"/>
    <w:pPr>
      <w:tabs>
        <w:tab w:val="num" w:pos="1440"/>
      </w:tabs>
      <w:ind w:left="1440" w:hanging="360"/>
    </w:pPr>
    <w:rPr>
      <w:rFonts w:cs="Arial"/>
      <w:szCs w:val="20"/>
      <w:lang w:eastAsia="en-US"/>
    </w:rPr>
  </w:style>
  <w:style w:type="paragraph" w:customStyle="1" w:styleId="aff9">
    <w:name w:val="Текст таблицы"/>
    <w:basedOn w:val="a5"/>
    <w:rsid w:val="003832D5"/>
    <w:pPr>
      <w:spacing w:before="120" w:line="360" w:lineRule="auto"/>
    </w:pPr>
  </w:style>
  <w:style w:type="paragraph" w:styleId="affa">
    <w:name w:val="Balloon Text"/>
    <w:basedOn w:val="a5"/>
    <w:link w:val="affb"/>
    <w:semiHidden/>
    <w:rsid w:val="003832D5"/>
    <w:rPr>
      <w:rFonts w:ascii="Tahoma" w:hAnsi="Tahoma" w:cs="Tahoma"/>
      <w:sz w:val="16"/>
      <w:szCs w:val="16"/>
    </w:rPr>
  </w:style>
  <w:style w:type="character" w:customStyle="1" w:styleId="affb">
    <w:name w:val="Текст выноски Знак"/>
    <w:basedOn w:val="a7"/>
    <w:link w:val="affa"/>
    <w:semiHidden/>
    <w:rsid w:val="003832D5"/>
    <w:rPr>
      <w:rFonts w:ascii="Tahoma" w:eastAsia="Times New Roman" w:hAnsi="Tahoma" w:cs="Tahoma"/>
      <w:sz w:val="16"/>
      <w:szCs w:val="16"/>
      <w:lang w:eastAsia="ru-RU"/>
    </w:rPr>
  </w:style>
  <w:style w:type="paragraph" w:customStyle="1" w:styleId="CoverTitle">
    <w:name w:val="Cover Title"/>
    <w:basedOn w:val="a5"/>
    <w:next w:val="a5"/>
    <w:rsid w:val="003832D5"/>
    <w:pPr>
      <w:keepNext/>
      <w:keepLines/>
      <w:pBdr>
        <w:top w:val="single" w:sz="48" w:space="31" w:color="auto"/>
      </w:pBdr>
      <w:tabs>
        <w:tab w:val="left" w:pos="2835"/>
      </w:tabs>
      <w:suppressAutoHyphens/>
      <w:spacing w:before="240" w:after="500" w:line="640" w:lineRule="exact"/>
      <w:ind w:left="11" w:hanging="11"/>
      <w:jc w:val="left"/>
    </w:pPr>
    <w:rPr>
      <w:rFonts w:ascii="Arial" w:hAnsi="Arial"/>
      <w:b/>
      <w:spacing w:val="-20"/>
      <w:kern w:val="28"/>
      <w:sz w:val="64"/>
      <w:szCs w:val="20"/>
      <w:lang w:eastAsia="en-US"/>
    </w:rPr>
  </w:style>
  <w:style w:type="paragraph" w:customStyle="1" w:styleId="23">
    <w:name w:val="Олег2"/>
    <w:basedOn w:val="a5"/>
    <w:rsid w:val="003832D5"/>
    <w:pPr>
      <w:numPr>
        <w:numId w:val="8"/>
      </w:numPr>
    </w:pPr>
  </w:style>
  <w:style w:type="paragraph" w:customStyle="1" w:styleId="affc">
    <w:name w:val="Титул"/>
    <w:basedOn w:val="a5"/>
    <w:rsid w:val="003832D5"/>
    <w:pPr>
      <w:jc w:val="center"/>
    </w:pPr>
    <w:rPr>
      <w:rFonts w:ascii="Arial" w:hAnsi="Arial"/>
      <w:szCs w:val="20"/>
      <w:lang w:eastAsia="en-US"/>
    </w:rPr>
  </w:style>
  <w:style w:type="paragraph" w:customStyle="1" w:styleId="BodyIndent">
    <w:name w:val="Body Indent"/>
    <w:basedOn w:val="a5"/>
    <w:autoRedefine/>
    <w:rsid w:val="003832D5"/>
    <w:pPr>
      <w:tabs>
        <w:tab w:val="num" w:pos="360"/>
      </w:tabs>
      <w:spacing w:before="40" w:after="40"/>
    </w:pPr>
    <w:rPr>
      <w:rFonts w:ascii="Arial" w:hAnsi="Arial"/>
      <w:sz w:val="22"/>
      <w:szCs w:val="20"/>
      <w:lang w:val="en-US" w:eastAsia="en-US"/>
    </w:rPr>
  </w:style>
  <w:style w:type="table" w:styleId="affd">
    <w:name w:val="Table Grid"/>
    <w:basedOn w:val="a8"/>
    <w:rsid w:val="003832D5"/>
    <w:pPr>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марк2"/>
    <w:basedOn w:val="a5"/>
    <w:rsid w:val="003832D5"/>
    <w:pPr>
      <w:numPr>
        <w:ilvl w:val="1"/>
        <w:numId w:val="9"/>
      </w:numPr>
    </w:pPr>
  </w:style>
  <w:style w:type="table" w:styleId="1a">
    <w:name w:val="Table Grid 1"/>
    <w:basedOn w:val="a8"/>
    <w:rsid w:val="003832D5"/>
    <w:pPr>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DFN">
    <w:name w:val="DFN"/>
    <w:rsid w:val="003832D5"/>
    <w:rPr>
      <w:b/>
    </w:rPr>
  </w:style>
  <w:style w:type="paragraph" w:customStyle="1" w:styleId="TableNormal">
    <w:name w:val="TableNormal"/>
    <w:basedOn w:val="a5"/>
    <w:rsid w:val="003832D5"/>
    <w:pPr>
      <w:keepLines/>
      <w:spacing w:before="120" w:line="360" w:lineRule="auto"/>
      <w:jc w:val="left"/>
    </w:pPr>
    <w:rPr>
      <w:szCs w:val="20"/>
      <w:lang w:eastAsia="en-US"/>
    </w:rPr>
  </w:style>
  <w:style w:type="paragraph" w:styleId="HTML">
    <w:name w:val="HTML Preformatted"/>
    <w:basedOn w:val="a5"/>
    <w:link w:val="HTML0"/>
    <w:rsid w:val="0038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0">
    <w:name w:val="Стандартный HTML Знак"/>
    <w:basedOn w:val="a7"/>
    <w:link w:val="HTML"/>
    <w:rsid w:val="003832D5"/>
    <w:rPr>
      <w:rFonts w:ascii="Courier New" w:eastAsia="Times New Roman" w:hAnsi="Courier New" w:cs="Courier New"/>
      <w:sz w:val="20"/>
      <w:szCs w:val="20"/>
      <w:lang w:eastAsia="ru-RU"/>
    </w:rPr>
  </w:style>
  <w:style w:type="paragraph" w:styleId="29">
    <w:name w:val="List 2"/>
    <w:basedOn w:val="a5"/>
    <w:uiPriority w:val="99"/>
    <w:semiHidden/>
    <w:unhideWhenUsed/>
    <w:rsid w:val="003832D5"/>
    <w:pPr>
      <w:ind w:left="566" w:hanging="283"/>
      <w:contextualSpacing/>
    </w:pPr>
  </w:style>
  <w:style w:type="paragraph" w:customStyle="1" w:styleId="Normal2">
    <w:name w:val="Normal2"/>
    <w:rsid w:val="003832D5"/>
    <w:pPr>
      <w:snapToGrid w:val="0"/>
    </w:pPr>
    <w:rPr>
      <w:rFonts w:ascii="Times New Roman" w:eastAsia="Times New Roman" w:hAnsi="Times New Roman" w:cs="Times New Roman"/>
      <w:sz w:val="20"/>
      <w:szCs w:val="20"/>
      <w:lang w:eastAsia="ru-RU"/>
    </w:rPr>
  </w:style>
  <w:style w:type="paragraph" w:styleId="2a">
    <w:name w:val="Body Text Indent 2"/>
    <w:basedOn w:val="a5"/>
    <w:link w:val="2b"/>
    <w:uiPriority w:val="99"/>
    <w:semiHidden/>
    <w:unhideWhenUsed/>
    <w:rsid w:val="003832D5"/>
    <w:pPr>
      <w:spacing w:after="120" w:line="480" w:lineRule="auto"/>
      <w:ind w:left="283"/>
    </w:pPr>
    <w:rPr>
      <w:lang w:val="x-none" w:eastAsia="x-none"/>
    </w:rPr>
  </w:style>
  <w:style w:type="character" w:customStyle="1" w:styleId="2b">
    <w:name w:val="Основной текст с отступом 2 Знак"/>
    <w:basedOn w:val="a7"/>
    <w:link w:val="2a"/>
    <w:uiPriority w:val="99"/>
    <w:semiHidden/>
    <w:rsid w:val="003832D5"/>
    <w:rPr>
      <w:rFonts w:ascii="Times New Roman" w:eastAsia="Times New Roman" w:hAnsi="Times New Roman" w:cs="Times New Roman"/>
      <w:lang w:val="x-none" w:eastAsia="x-none"/>
    </w:rPr>
  </w:style>
  <w:style w:type="paragraph" w:customStyle="1" w:styleId="affe">
    <w:name w:val="пар"/>
    <w:basedOn w:val="a5"/>
    <w:rsid w:val="003832D5"/>
    <w:pPr>
      <w:widowControl w:val="0"/>
      <w:ind w:firstLine="567"/>
    </w:pPr>
    <w:rPr>
      <w:rFonts w:ascii="Arial" w:hAnsi="Arial"/>
      <w:noProof/>
      <w:sz w:val="28"/>
      <w:szCs w:val="20"/>
    </w:rPr>
  </w:style>
  <w:style w:type="paragraph" w:customStyle="1" w:styleId="afff">
    <w:name w:val="Основной абзац"/>
    <w:basedOn w:val="a5"/>
    <w:link w:val="afff0"/>
    <w:rsid w:val="003832D5"/>
    <w:pPr>
      <w:keepNext/>
      <w:spacing w:line="360" w:lineRule="auto"/>
      <w:ind w:firstLine="709"/>
    </w:pPr>
    <w:rPr>
      <w:sz w:val="28"/>
      <w:szCs w:val="20"/>
      <w:lang w:val="x-none" w:eastAsia="x-none"/>
    </w:rPr>
  </w:style>
  <w:style w:type="character" w:customStyle="1" w:styleId="afff0">
    <w:name w:val="Основной абзац Знак"/>
    <w:link w:val="afff"/>
    <w:rsid w:val="003832D5"/>
    <w:rPr>
      <w:rFonts w:ascii="Times New Roman" w:eastAsia="Times New Roman" w:hAnsi="Times New Roman" w:cs="Times New Roman"/>
      <w:sz w:val="28"/>
      <w:szCs w:val="20"/>
      <w:lang w:val="x-none" w:eastAsia="x-none"/>
    </w:rPr>
  </w:style>
  <w:style w:type="paragraph" w:customStyle="1" w:styleId="11">
    <w:name w:val="Маркир. список 1"/>
    <w:basedOn w:val="a5"/>
    <w:link w:val="1b"/>
    <w:qFormat/>
    <w:rsid w:val="003832D5"/>
    <w:pPr>
      <w:keepNext/>
      <w:numPr>
        <w:numId w:val="11"/>
      </w:numPr>
      <w:spacing w:line="360" w:lineRule="auto"/>
    </w:pPr>
    <w:rPr>
      <w:sz w:val="28"/>
      <w:szCs w:val="28"/>
      <w:lang w:val="x-none" w:eastAsia="en-US"/>
    </w:rPr>
  </w:style>
  <w:style w:type="character" w:customStyle="1" w:styleId="1b">
    <w:name w:val="Маркир. список 1 Знак"/>
    <w:link w:val="11"/>
    <w:rsid w:val="003832D5"/>
    <w:rPr>
      <w:rFonts w:ascii="Times New Roman" w:eastAsia="Times New Roman" w:hAnsi="Times New Roman" w:cs="Times New Roman"/>
      <w:sz w:val="28"/>
      <w:szCs w:val="28"/>
      <w:lang w:val="x-none"/>
    </w:rPr>
  </w:style>
  <w:style w:type="paragraph" w:customStyle="1" w:styleId="39">
    <w:name w:val="Заг3_ОТЗ"/>
    <w:basedOn w:val="a5"/>
    <w:link w:val="3a"/>
    <w:qFormat/>
    <w:rsid w:val="003832D5"/>
    <w:pPr>
      <w:spacing w:before="120" w:after="120" w:line="360" w:lineRule="auto"/>
      <w:ind w:left="720"/>
      <w:outlineLvl w:val="2"/>
    </w:pPr>
    <w:rPr>
      <w:b/>
      <w:bCs/>
      <w:sz w:val="28"/>
      <w:szCs w:val="28"/>
      <w:lang w:val="x-none" w:eastAsia="x-none"/>
    </w:rPr>
  </w:style>
  <w:style w:type="character" w:customStyle="1" w:styleId="3a">
    <w:name w:val="Заг3_ОТЗ Знак"/>
    <w:link w:val="39"/>
    <w:rsid w:val="003832D5"/>
    <w:rPr>
      <w:rFonts w:ascii="Times New Roman" w:eastAsia="Times New Roman" w:hAnsi="Times New Roman" w:cs="Times New Roman"/>
      <w:b/>
      <w:bCs/>
      <w:sz w:val="28"/>
      <w:szCs w:val="28"/>
      <w:lang w:val="x-none" w:eastAsia="x-none"/>
    </w:rPr>
  </w:style>
  <w:style w:type="paragraph" w:customStyle="1" w:styleId="42">
    <w:name w:val="Заг4_ОТЗ"/>
    <w:basedOn w:val="a5"/>
    <w:link w:val="43"/>
    <w:qFormat/>
    <w:rsid w:val="003832D5"/>
    <w:pPr>
      <w:spacing w:before="120" w:after="120" w:line="360" w:lineRule="auto"/>
      <w:ind w:left="720"/>
      <w:outlineLvl w:val="3"/>
    </w:pPr>
    <w:rPr>
      <w:b/>
      <w:bCs/>
      <w:i/>
      <w:sz w:val="28"/>
      <w:szCs w:val="28"/>
      <w:lang w:val="x-none" w:eastAsia="x-none"/>
    </w:rPr>
  </w:style>
  <w:style w:type="character" w:customStyle="1" w:styleId="43">
    <w:name w:val="Заг4_ОТЗ Знак"/>
    <w:link w:val="42"/>
    <w:rsid w:val="003832D5"/>
    <w:rPr>
      <w:rFonts w:ascii="Times New Roman" w:eastAsia="Times New Roman" w:hAnsi="Times New Roman" w:cs="Times New Roman"/>
      <w:b/>
      <w:bCs/>
      <w:i/>
      <w:sz w:val="28"/>
      <w:szCs w:val="28"/>
      <w:lang w:val="x-none" w:eastAsia="x-none"/>
    </w:rPr>
  </w:style>
  <w:style w:type="paragraph" w:customStyle="1" w:styleId="afff1">
    <w:name w:val="Заг_ОТЗ"/>
    <w:basedOn w:val="a5"/>
    <w:link w:val="afff2"/>
    <w:qFormat/>
    <w:rsid w:val="003832D5"/>
    <w:pPr>
      <w:spacing w:before="120" w:after="120" w:line="360" w:lineRule="auto"/>
      <w:ind w:left="720"/>
      <w:outlineLvl w:val="0"/>
    </w:pPr>
    <w:rPr>
      <w:b/>
      <w:bCs/>
      <w:sz w:val="28"/>
      <w:szCs w:val="28"/>
      <w:lang w:val="x-none" w:eastAsia="x-none"/>
    </w:rPr>
  </w:style>
  <w:style w:type="character" w:customStyle="1" w:styleId="afff2">
    <w:name w:val="Заг_ОТЗ Знак"/>
    <w:link w:val="afff1"/>
    <w:rsid w:val="003832D5"/>
    <w:rPr>
      <w:rFonts w:ascii="Times New Roman" w:eastAsia="Times New Roman" w:hAnsi="Times New Roman" w:cs="Times New Roman"/>
      <w:b/>
      <w:bCs/>
      <w:sz w:val="28"/>
      <w:szCs w:val="28"/>
      <w:lang w:val="x-none" w:eastAsia="x-none"/>
    </w:rPr>
  </w:style>
  <w:style w:type="paragraph" w:styleId="a4">
    <w:name w:val="List Paragraph"/>
    <w:aliases w:val="Bullet 1,Use Case List Paragraph,FooterText,numbered,Paragraphe de liste1,lp1,Абзац списка литеральный,ТЗ список,Булет1,1Булет,it_List1,Bullet List,UL,Абзац маркированнный,Абзац списка основной,ПАРАГРАФ,Выделеный,Булит 1"/>
    <w:basedOn w:val="a5"/>
    <w:link w:val="afff3"/>
    <w:uiPriority w:val="72"/>
    <w:qFormat/>
    <w:rsid w:val="003832D5"/>
    <w:pPr>
      <w:numPr>
        <w:numId w:val="22"/>
      </w:numPr>
      <w:tabs>
        <w:tab w:val="left" w:pos="1134"/>
      </w:tabs>
      <w:suppressAutoHyphens/>
      <w:spacing w:line="360" w:lineRule="auto"/>
      <w:contextualSpacing/>
    </w:pPr>
    <w:rPr>
      <w:rFonts w:eastAsia="Calibri"/>
      <w:color w:val="000000"/>
      <w:sz w:val="28"/>
      <w:szCs w:val="28"/>
      <w:lang w:val="x-none" w:eastAsia="en-US"/>
    </w:rPr>
  </w:style>
  <w:style w:type="character" w:customStyle="1" w:styleId="afff3">
    <w:name w:val="Абзац списка Знак"/>
    <w:aliases w:val="Bullet 1 Знак,Use Case List Paragraph Знак,FooterText Знак,numbered Знак,Paragraphe de liste1 Знак,lp1 Знак,Абзац списка литеральный Знак,ТЗ список Знак,Булет1 Знак,1Булет Знак,it_List1 Знак,Bullet List Знак,UL Знак,ПАРАГРАФ Знак"/>
    <w:link w:val="a4"/>
    <w:uiPriority w:val="72"/>
    <w:rsid w:val="003832D5"/>
    <w:rPr>
      <w:rFonts w:ascii="Times New Roman" w:eastAsia="Calibri" w:hAnsi="Times New Roman" w:cs="Times New Roman"/>
      <w:color w:val="000000"/>
      <w:sz w:val="28"/>
      <w:szCs w:val="28"/>
      <w:lang w:val="x-none"/>
    </w:rPr>
  </w:style>
  <w:style w:type="character" w:customStyle="1" w:styleId="afff4">
    <w:name w:val="Гипертекстовая ссылка"/>
    <w:uiPriority w:val="99"/>
    <w:rsid w:val="003832D5"/>
    <w:rPr>
      <w:color w:val="008000"/>
    </w:rPr>
  </w:style>
  <w:style w:type="paragraph" w:customStyle="1" w:styleId="afff5">
    <w:name w:val="ТЗ.Название документа"/>
    <w:rsid w:val="003832D5"/>
    <w:pPr>
      <w:suppressAutoHyphens/>
      <w:spacing w:before="60" w:after="60" w:line="100" w:lineRule="atLeast"/>
      <w:jc w:val="center"/>
    </w:pPr>
    <w:rPr>
      <w:rFonts w:ascii="Times New Roman" w:eastAsia="Times New Roman" w:hAnsi="Times New Roman" w:cs="Times New Roman"/>
      <w:b/>
      <w:bCs/>
      <w:caps/>
      <w:sz w:val="28"/>
      <w:szCs w:val="32"/>
      <w:lang w:eastAsia="ar-SA"/>
    </w:rPr>
  </w:style>
  <w:style w:type="character" w:customStyle="1" w:styleId="afff6">
    <w:name w:val="ТЗ.Выделение Полужирный"/>
    <w:rsid w:val="003832D5"/>
    <w:rPr>
      <w:b/>
      <w:bCs w:val="0"/>
    </w:rPr>
  </w:style>
  <w:style w:type="character" w:customStyle="1" w:styleId="WW8Num1z0">
    <w:name w:val="WW8Num1z0"/>
    <w:rsid w:val="003832D5"/>
  </w:style>
  <w:style w:type="paragraph" w:styleId="afff7">
    <w:name w:val="annotation subject"/>
    <w:basedOn w:val="af"/>
    <w:next w:val="af"/>
    <w:link w:val="afff8"/>
    <w:uiPriority w:val="99"/>
    <w:semiHidden/>
    <w:unhideWhenUsed/>
    <w:rsid w:val="003832D5"/>
    <w:rPr>
      <w:b/>
      <w:bCs/>
      <w:lang w:val="x-none" w:eastAsia="x-none"/>
    </w:rPr>
  </w:style>
  <w:style w:type="character" w:customStyle="1" w:styleId="afff8">
    <w:name w:val="Тема примечания Знак"/>
    <w:basedOn w:val="af0"/>
    <w:link w:val="afff7"/>
    <w:uiPriority w:val="99"/>
    <w:semiHidden/>
    <w:rsid w:val="003832D5"/>
    <w:rPr>
      <w:rFonts w:ascii="Times New Roman" w:eastAsia="Times New Roman" w:hAnsi="Times New Roman" w:cs="Times New Roman"/>
      <w:b/>
      <w:bCs/>
      <w:sz w:val="20"/>
      <w:szCs w:val="20"/>
      <w:lang w:val="x-none" w:eastAsia="x-none"/>
    </w:rPr>
  </w:style>
  <w:style w:type="paragraph" w:customStyle="1" w:styleId="ListParagraph1">
    <w:name w:val="List Paragraph1"/>
    <w:basedOn w:val="a5"/>
    <w:rsid w:val="003832D5"/>
    <w:pPr>
      <w:suppressAutoHyphens/>
      <w:spacing w:line="100" w:lineRule="atLeast"/>
      <w:ind w:left="720"/>
    </w:pPr>
    <w:rPr>
      <w:sz w:val="28"/>
      <w:lang w:eastAsia="ar-SA"/>
    </w:rPr>
  </w:style>
  <w:style w:type="paragraph" w:customStyle="1" w:styleId="1c">
    <w:name w:val="Обычный 1"/>
    <w:basedOn w:val="a5"/>
    <w:link w:val="110"/>
    <w:rsid w:val="003832D5"/>
    <w:pPr>
      <w:spacing w:line="360" w:lineRule="auto"/>
      <w:ind w:firstLine="851"/>
    </w:pPr>
    <w:rPr>
      <w:sz w:val="28"/>
      <w:lang w:val="x-none" w:eastAsia="x-none"/>
    </w:rPr>
  </w:style>
  <w:style w:type="character" w:customStyle="1" w:styleId="110">
    <w:name w:val="Обычный 1 Знак1"/>
    <w:link w:val="1c"/>
    <w:rsid w:val="003832D5"/>
    <w:rPr>
      <w:rFonts w:ascii="Times New Roman" w:eastAsia="Times New Roman" w:hAnsi="Times New Roman" w:cs="Times New Roman"/>
      <w:sz w:val="28"/>
      <w:lang w:val="x-none" w:eastAsia="x-none"/>
    </w:rPr>
  </w:style>
  <w:style w:type="paragraph" w:customStyle="1" w:styleId="31">
    <w:name w:val="Список 31"/>
    <w:basedOn w:val="a5"/>
    <w:rsid w:val="003832D5"/>
    <w:pPr>
      <w:numPr>
        <w:ilvl w:val="1"/>
        <w:numId w:val="21"/>
      </w:numPr>
      <w:tabs>
        <w:tab w:val="num" w:pos="0"/>
        <w:tab w:val="num" w:pos="360"/>
      </w:tabs>
      <w:spacing w:line="360" w:lineRule="auto"/>
      <w:ind w:left="0" w:firstLine="851"/>
    </w:pPr>
    <w:rPr>
      <w:sz w:val="28"/>
    </w:rPr>
  </w:style>
  <w:style w:type="paragraph" w:customStyle="1" w:styleId="10">
    <w:name w:val="Список 1"/>
    <w:basedOn w:val="a5"/>
    <w:rsid w:val="003832D5"/>
    <w:pPr>
      <w:numPr>
        <w:numId w:val="12"/>
      </w:numPr>
      <w:tabs>
        <w:tab w:val="left" w:pos="1134"/>
      </w:tabs>
      <w:spacing w:line="360" w:lineRule="auto"/>
    </w:pPr>
    <w:rPr>
      <w:sz w:val="28"/>
      <w:szCs w:val="28"/>
    </w:rPr>
  </w:style>
  <w:style w:type="paragraph" w:customStyle="1" w:styleId="afff9">
    <w:name w:val="Таблица название таблицы"/>
    <w:basedOn w:val="a5"/>
    <w:next w:val="a5"/>
    <w:rsid w:val="003832D5"/>
    <w:pPr>
      <w:keepNext/>
      <w:spacing w:before="240" w:after="60"/>
    </w:pPr>
    <w:rPr>
      <w:sz w:val="28"/>
    </w:rPr>
  </w:style>
  <w:style w:type="paragraph" w:customStyle="1" w:styleId="afffa">
    <w:name w:val="ТЗ.Обычный"/>
    <w:link w:val="afffb"/>
    <w:qFormat/>
    <w:rsid w:val="003832D5"/>
    <w:pPr>
      <w:suppressAutoHyphens/>
      <w:spacing w:before="60" w:after="60" w:line="100" w:lineRule="atLeast"/>
      <w:ind w:firstLine="567"/>
      <w:jc w:val="both"/>
    </w:pPr>
    <w:rPr>
      <w:rFonts w:ascii="Times New Roman" w:eastAsia="Calibri" w:hAnsi="Times New Roman" w:cs="Times New Roman"/>
      <w:bCs/>
      <w:iCs/>
      <w:lang w:eastAsia="ar-SA"/>
    </w:rPr>
  </w:style>
  <w:style w:type="character" w:customStyle="1" w:styleId="afffb">
    <w:name w:val="ТЗ.Обычный Знак"/>
    <w:link w:val="afffa"/>
    <w:rsid w:val="003832D5"/>
    <w:rPr>
      <w:rFonts w:ascii="Times New Roman" w:eastAsia="Calibri" w:hAnsi="Times New Roman" w:cs="Times New Roman"/>
      <w:bCs/>
      <w:iCs/>
      <w:lang w:eastAsia="ar-SA"/>
    </w:rPr>
  </w:style>
  <w:style w:type="paragraph" w:customStyle="1" w:styleId="1d">
    <w:name w:val="ТЗ.Список 1 маркированный"/>
    <w:basedOn w:val="afffa"/>
    <w:qFormat/>
    <w:rsid w:val="003832D5"/>
    <w:pPr>
      <w:tabs>
        <w:tab w:val="left" w:pos="360"/>
      </w:tabs>
    </w:pPr>
  </w:style>
  <w:style w:type="paragraph" w:customStyle="1" w:styleId="a0">
    <w:name w:val="Упорядоченное перечисление"/>
    <w:basedOn w:val="a5"/>
    <w:link w:val="afffc"/>
    <w:rsid w:val="003832D5"/>
    <w:pPr>
      <w:numPr>
        <w:ilvl w:val="3"/>
        <w:numId w:val="21"/>
      </w:numPr>
      <w:tabs>
        <w:tab w:val="num" w:pos="357"/>
      </w:tabs>
      <w:spacing w:line="360" w:lineRule="auto"/>
      <w:ind w:left="357" w:hanging="357"/>
    </w:pPr>
    <w:rPr>
      <w:lang w:val="x-none" w:eastAsia="en-US"/>
    </w:rPr>
  </w:style>
  <w:style w:type="character" w:customStyle="1" w:styleId="afffc">
    <w:name w:val="Упорядоченное перечисление Знак"/>
    <w:link w:val="a0"/>
    <w:rsid w:val="003832D5"/>
    <w:rPr>
      <w:rFonts w:ascii="Times New Roman" w:eastAsia="Times New Roman" w:hAnsi="Times New Roman" w:cs="Times New Roman"/>
      <w:lang w:val="x-none"/>
    </w:rPr>
  </w:style>
  <w:style w:type="paragraph" w:customStyle="1" w:styleId="h8">
    <w:name w:val="h8"/>
    <w:basedOn w:val="a5"/>
    <w:link w:val="h80"/>
    <w:qFormat/>
    <w:rsid w:val="003832D5"/>
    <w:pPr>
      <w:widowControl w:val="0"/>
      <w:tabs>
        <w:tab w:val="left" w:pos="-993"/>
        <w:tab w:val="left" w:pos="851"/>
        <w:tab w:val="num" w:pos="992"/>
      </w:tabs>
      <w:spacing w:line="360" w:lineRule="auto"/>
    </w:pPr>
    <w:rPr>
      <w:lang w:val="x-none" w:eastAsia="x-none"/>
    </w:rPr>
  </w:style>
  <w:style w:type="character" w:customStyle="1" w:styleId="h80">
    <w:name w:val="h8 Знак"/>
    <w:link w:val="h8"/>
    <w:rsid w:val="003832D5"/>
    <w:rPr>
      <w:rFonts w:ascii="Times New Roman" w:eastAsia="Times New Roman" w:hAnsi="Times New Roman" w:cs="Times New Roman"/>
      <w:lang w:val="x-none" w:eastAsia="x-none"/>
    </w:rPr>
  </w:style>
  <w:style w:type="paragraph" w:customStyle="1" w:styleId="Default">
    <w:name w:val="Default"/>
    <w:rsid w:val="003832D5"/>
    <w:pPr>
      <w:suppressAutoHyphens/>
      <w:spacing w:line="100" w:lineRule="atLeast"/>
    </w:pPr>
    <w:rPr>
      <w:rFonts w:ascii="Times New Roman" w:eastAsia="SimSun" w:hAnsi="Times New Roman" w:cs="Times New Roman"/>
      <w:color w:val="000000"/>
      <w:lang w:eastAsia="ar-SA"/>
    </w:rPr>
  </w:style>
  <w:style w:type="paragraph" w:customStyle="1" w:styleId="-">
    <w:name w:val="- Список"/>
    <w:basedOn w:val="a4"/>
    <w:autoRedefine/>
    <w:qFormat/>
    <w:rsid w:val="003832D5"/>
    <w:pPr>
      <w:numPr>
        <w:numId w:val="13"/>
      </w:numPr>
      <w:tabs>
        <w:tab w:val="num" w:pos="360"/>
      </w:tabs>
      <w:contextualSpacing w:val="0"/>
    </w:pPr>
    <w:rPr>
      <w:rFonts w:eastAsia="Times New Roman"/>
      <w:sz w:val="24"/>
    </w:rPr>
  </w:style>
  <w:style w:type="paragraph" w:customStyle="1" w:styleId="14">
    <w:name w:val="Список 1)"/>
    <w:basedOn w:val="a4"/>
    <w:qFormat/>
    <w:rsid w:val="003832D5"/>
    <w:pPr>
      <w:numPr>
        <w:numId w:val="14"/>
      </w:numPr>
      <w:tabs>
        <w:tab w:val="num" w:pos="360"/>
      </w:tabs>
      <w:ind w:left="0" w:firstLine="0"/>
    </w:pPr>
    <w:rPr>
      <w:sz w:val="24"/>
    </w:rPr>
  </w:style>
  <w:style w:type="paragraph" w:customStyle="1" w:styleId="Tab">
    <w:name w:val="Tab_Обычный"/>
    <w:basedOn w:val="a5"/>
    <w:link w:val="Tab0"/>
    <w:autoRedefine/>
    <w:qFormat/>
    <w:rsid w:val="003832D5"/>
    <w:pPr>
      <w:widowControl w:val="0"/>
      <w:spacing w:line="360" w:lineRule="auto"/>
      <w:ind w:firstLine="709"/>
      <w:contextualSpacing/>
    </w:pPr>
    <w:rPr>
      <w:lang w:val="x-none" w:eastAsia="x-none"/>
    </w:rPr>
  </w:style>
  <w:style w:type="character" w:customStyle="1" w:styleId="Tab0">
    <w:name w:val="Tab_Обычный Знак"/>
    <w:link w:val="Tab"/>
    <w:rsid w:val="003832D5"/>
    <w:rPr>
      <w:rFonts w:ascii="Times New Roman" w:eastAsia="Times New Roman" w:hAnsi="Times New Roman" w:cs="Times New Roman"/>
      <w:lang w:val="x-none" w:eastAsia="x-none"/>
    </w:rPr>
  </w:style>
  <w:style w:type="paragraph" w:customStyle="1" w:styleId="12">
    <w:name w:val="Обычный 1 Многоуровневый нумерованный"/>
    <w:basedOn w:val="a5"/>
    <w:rsid w:val="003832D5"/>
    <w:pPr>
      <w:numPr>
        <w:numId w:val="15"/>
      </w:numPr>
      <w:tabs>
        <w:tab w:val="num" w:pos="360"/>
      </w:tabs>
      <w:spacing w:line="276" w:lineRule="auto"/>
      <w:ind w:left="0" w:firstLine="0"/>
      <w:jc w:val="left"/>
    </w:pPr>
    <w:rPr>
      <w:rFonts w:eastAsia="Calibri"/>
      <w:szCs w:val="22"/>
      <w:lang w:eastAsia="en-US"/>
    </w:rPr>
  </w:style>
  <w:style w:type="paragraph" w:customStyle="1" w:styleId="1">
    <w:name w:val="ТЗ.Список 1 номер"/>
    <w:basedOn w:val="afffa"/>
    <w:uiPriority w:val="6"/>
    <w:rsid w:val="003832D5"/>
    <w:pPr>
      <w:numPr>
        <w:numId w:val="16"/>
      </w:numPr>
      <w:tabs>
        <w:tab w:val="num" w:pos="360"/>
      </w:tabs>
      <w:suppressAutoHyphens w:val="0"/>
      <w:spacing w:line="240" w:lineRule="auto"/>
      <w:ind w:left="0" w:firstLine="567"/>
    </w:pPr>
    <w:rPr>
      <w:lang w:eastAsia="ru-RU"/>
    </w:rPr>
  </w:style>
  <w:style w:type="paragraph" w:customStyle="1" w:styleId="21">
    <w:name w:val="ТЗ.Список 2 номер"/>
    <w:basedOn w:val="afffa"/>
    <w:uiPriority w:val="6"/>
    <w:qFormat/>
    <w:rsid w:val="003832D5"/>
    <w:pPr>
      <w:numPr>
        <w:ilvl w:val="1"/>
        <w:numId w:val="16"/>
      </w:numPr>
      <w:tabs>
        <w:tab w:val="num" w:pos="360"/>
      </w:tabs>
      <w:suppressAutoHyphens w:val="0"/>
      <w:spacing w:line="240" w:lineRule="auto"/>
      <w:ind w:left="0" w:firstLine="567"/>
    </w:pPr>
    <w:rPr>
      <w:lang w:val="en-US" w:eastAsia="ru-RU"/>
    </w:rPr>
  </w:style>
  <w:style w:type="paragraph" w:customStyle="1" w:styleId="30">
    <w:name w:val="ТЗ.Список 3 номер"/>
    <w:basedOn w:val="afffa"/>
    <w:uiPriority w:val="6"/>
    <w:qFormat/>
    <w:rsid w:val="003832D5"/>
    <w:pPr>
      <w:numPr>
        <w:ilvl w:val="2"/>
        <w:numId w:val="16"/>
      </w:numPr>
      <w:tabs>
        <w:tab w:val="num" w:pos="360"/>
      </w:tabs>
      <w:suppressAutoHyphens w:val="0"/>
      <w:spacing w:line="240" w:lineRule="auto"/>
      <w:ind w:left="0" w:firstLine="567"/>
    </w:pPr>
    <w:rPr>
      <w:rFonts w:cs="Arial"/>
      <w:lang w:eastAsia="ru-RU"/>
    </w:rPr>
  </w:style>
  <w:style w:type="paragraph" w:customStyle="1" w:styleId="44">
    <w:name w:val="ТЗ.Список 4 номер"/>
    <w:basedOn w:val="afffa"/>
    <w:uiPriority w:val="6"/>
    <w:rsid w:val="003832D5"/>
    <w:pPr>
      <w:tabs>
        <w:tab w:val="num" w:pos="360"/>
      </w:tabs>
      <w:suppressAutoHyphens w:val="0"/>
      <w:spacing w:line="240" w:lineRule="auto"/>
    </w:pPr>
    <w:rPr>
      <w:lang w:eastAsia="ru-RU"/>
    </w:rPr>
  </w:style>
  <w:style w:type="paragraph" w:customStyle="1" w:styleId="52">
    <w:name w:val="ТЗ. Требование 5"/>
    <w:basedOn w:val="a5"/>
    <w:qFormat/>
    <w:rsid w:val="003832D5"/>
    <w:pPr>
      <w:tabs>
        <w:tab w:val="num" w:pos="2160"/>
      </w:tabs>
      <w:spacing w:before="60" w:after="120" w:line="259" w:lineRule="auto"/>
      <w:ind w:left="720"/>
    </w:pPr>
    <w:rPr>
      <w:rFonts w:eastAsia="Calibri" w:cs="Calibri"/>
      <w:bCs/>
      <w:szCs w:val="22"/>
      <w:lang w:eastAsia="en-US"/>
    </w:rPr>
  </w:style>
  <w:style w:type="paragraph" w:customStyle="1" w:styleId="ConsPlusTitle">
    <w:name w:val="ConsPlusTitle"/>
    <w:rsid w:val="003832D5"/>
    <w:pPr>
      <w:widowControl w:val="0"/>
      <w:suppressAutoHyphens/>
      <w:spacing w:line="100" w:lineRule="atLeast"/>
    </w:pPr>
    <w:rPr>
      <w:rFonts w:ascii="Calibri" w:eastAsia="Times New Roman" w:hAnsi="Calibri" w:cs="Times New Roman"/>
      <w:b/>
      <w:color w:val="000000"/>
      <w:sz w:val="22"/>
      <w:szCs w:val="20"/>
      <w:lang w:eastAsia="ar-SA"/>
    </w:rPr>
  </w:style>
  <w:style w:type="character" w:customStyle="1" w:styleId="1e">
    <w:name w:val="Текст примечания Знак1"/>
    <w:uiPriority w:val="99"/>
    <w:rsid w:val="003832D5"/>
    <w:rPr>
      <w:lang w:eastAsia="ar-SA"/>
    </w:rPr>
  </w:style>
  <w:style w:type="paragraph" w:customStyle="1" w:styleId="15">
    <w:name w:val="!Маркировка. Уровень1"/>
    <w:basedOn w:val="a6"/>
    <w:link w:val="1f"/>
    <w:qFormat/>
    <w:rsid w:val="003832D5"/>
    <w:pPr>
      <w:numPr>
        <w:numId w:val="17"/>
      </w:numPr>
    </w:pPr>
    <w:rPr>
      <w:sz w:val="28"/>
      <w:szCs w:val="28"/>
    </w:rPr>
  </w:style>
  <w:style w:type="character" w:customStyle="1" w:styleId="1f">
    <w:name w:val="!Маркировка. Уровень1 Знак"/>
    <w:link w:val="15"/>
    <w:rsid w:val="003832D5"/>
    <w:rPr>
      <w:rFonts w:ascii="Times New Roman" w:eastAsia="Times New Roman" w:hAnsi="Times New Roman" w:cs="Times New Roman"/>
      <w:sz w:val="28"/>
      <w:szCs w:val="28"/>
      <w:lang w:val="x-none" w:eastAsia="x-none"/>
    </w:rPr>
  </w:style>
  <w:style w:type="character" w:customStyle="1" w:styleId="WW8Num25z4">
    <w:name w:val="WW8Num25z4"/>
    <w:rsid w:val="003832D5"/>
  </w:style>
  <w:style w:type="character" w:customStyle="1" w:styleId="CharChar">
    <w:name w:val="Обычный Char Char"/>
    <w:link w:val="1f0"/>
    <w:locked/>
    <w:rsid w:val="003832D5"/>
  </w:style>
  <w:style w:type="paragraph" w:customStyle="1" w:styleId="1f0">
    <w:name w:val="Обычный1"/>
    <w:basedOn w:val="a5"/>
    <w:link w:val="CharChar"/>
    <w:rsid w:val="003832D5"/>
    <w:pPr>
      <w:spacing w:line="360" w:lineRule="auto"/>
      <w:ind w:firstLine="851"/>
    </w:pPr>
    <w:rPr>
      <w:rFonts w:asciiTheme="minorHAnsi" w:eastAsiaTheme="minorHAnsi" w:hAnsiTheme="minorHAnsi" w:cstheme="minorBidi"/>
      <w:lang w:eastAsia="en-US"/>
    </w:rPr>
  </w:style>
  <w:style w:type="paragraph" w:customStyle="1" w:styleId="afffd">
    <w:name w:val="!Обычный текст"/>
    <w:basedOn w:val="a0"/>
    <w:link w:val="afffe"/>
    <w:qFormat/>
    <w:rsid w:val="003832D5"/>
    <w:pPr>
      <w:numPr>
        <w:ilvl w:val="0"/>
        <w:numId w:val="0"/>
      </w:numPr>
      <w:ind w:firstLine="567"/>
    </w:pPr>
    <w:rPr>
      <w:sz w:val="28"/>
      <w:szCs w:val="28"/>
    </w:rPr>
  </w:style>
  <w:style w:type="character" w:customStyle="1" w:styleId="afffe">
    <w:name w:val="!Обычный текст Знак"/>
    <w:link w:val="afffd"/>
    <w:rsid w:val="003832D5"/>
    <w:rPr>
      <w:rFonts w:ascii="Times New Roman" w:eastAsia="Times New Roman" w:hAnsi="Times New Roman" w:cs="Times New Roman"/>
      <w:sz w:val="28"/>
      <w:szCs w:val="28"/>
      <w:lang w:val="x-none"/>
    </w:rPr>
  </w:style>
  <w:style w:type="paragraph" w:customStyle="1" w:styleId="hh4">
    <w:name w:val="hh4"/>
    <w:basedOn w:val="a5"/>
    <w:link w:val="hh40"/>
    <w:qFormat/>
    <w:rsid w:val="003832D5"/>
    <w:pPr>
      <w:numPr>
        <w:ilvl w:val="3"/>
        <w:numId w:val="19"/>
      </w:numPr>
      <w:tabs>
        <w:tab w:val="left" w:pos="993"/>
        <w:tab w:val="left" w:pos="2410"/>
      </w:tabs>
      <w:spacing w:before="160" w:line="360" w:lineRule="auto"/>
      <w:ind w:left="0" w:firstLine="0"/>
      <w:jc w:val="left"/>
      <w:outlineLvl w:val="3"/>
    </w:pPr>
    <w:rPr>
      <w:b/>
      <w:sz w:val="28"/>
      <w:szCs w:val="28"/>
      <w:lang w:val="x-none" w:eastAsia="x-none"/>
    </w:rPr>
  </w:style>
  <w:style w:type="character" w:customStyle="1" w:styleId="hh40">
    <w:name w:val="hh4 Знак"/>
    <w:link w:val="hh4"/>
    <w:rsid w:val="003832D5"/>
    <w:rPr>
      <w:rFonts w:ascii="Times New Roman" w:eastAsia="Times New Roman" w:hAnsi="Times New Roman" w:cs="Times New Roman"/>
      <w:b/>
      <w:sz w:val="28"/>
      <w:szCs w:val="28"/>
      <w:lang w:val="x-none" w:eastAsia="x-none"/>
    </w:rPr>
  </w:style>
  <w:style w:type="paragraph" w:customStyle="1" w:styleId="20">
    <w:name w:val="!Маркировка. Уровень2"/>
    <w:basedOn w:val="a5"/>
    <w:link w:val="2c"/>
    <w:qFormat/>
    <w:rsid w:val="003832D5"/>
    <w:pPr>
      <w:numPr>
        <w:numId w:val="18"/>
      </w:numPr>
      <w:spacing w:line="360" w:lineRule="auto"/>
    </w:pPr>
    <w:rPr>
      <w:sz w:val="28"/>
      <w:szCs w:val="28"/>
      <w:lang w:val="x-none" w:eastAsia="x-none"/>
    </w:rPr>
  </w:style>
  <w:style w:type="character" w:customStyle="1" w:styleId="2c">
    <w:name w:val="!Маркировка. Уровень2 Знак"/>
    <w:link w:val="20"/>
    <w:rsid w:val="003832D5"/>
    <w:rPr>
      <w:rFonts w:ascii="Times New Roman" w:eastAsia="Times New Roman" w:hAnsi="Times New Roman" w:cs="Times New Roman"/>
      <w:sz w:val="28"/>
      <w:szCs w:val="28"/>
      <w:lang w:val="x-none" w:eastAsia="x-none"/>
    </w:rPr>
  </w:style>
  <w:style w:type="paragraph" w:customStyle="1" w:styleId="1f1">
    <w:name w:val="Стиль1"/>
    <w:basedOn w:val="a4"/>
    <w:link w:val="1f2"/>
    <w:qFormat/>
    <w:rsid w:val="003832D5"/>
    <w:pPr>
      <w:ind w:left="709" w:hanging="709"/>
    </w:pPr>
  </w:style>
  <w:style w:type="character" w:customStyle="1" w:styleId="1f2">
    <w:name w:val="Стиль1 Знак"/>
    <w:link w:val="1f1"/>
    <w:rsid w:val="003832D5"/>
    <w:rPr>
      <w:rFonts w:ascii="Times New Roman" w:eastAsia="Calibri" w:hAnsi="Times New Roman" w:cs="Times New Roman"/>
      <w:color w:val="000000"/>
      <w:sz w:val="28"/>
      <w:szCs w:val="28"/>
      <w:lang w:val="x-none"/>
    </w:rPr>
  </w:style>
  <w:style w:type="paragraph" w:customStyle="1" w:styleId="32">
    <w:name w:val="!Маркированный список_3 уровень"/>
    <w:basedOn w:val="a5"/>
    <w:link w:val="3b"/>
    <w:qFormat/>
    <w:rsid w:val="003832D5"/>
    <w:pPr>
      <w:numPr>
        <w:ilvl w:val="2"/>
        <w:numId w:val="10"/>
      </w:numPr>
      <w:shd w:val="clear" w:color="auto" w:fill="FFFFFF"/>
      <w:tabs>
        <w:tab w:val="left" w:pos="851"/>
        <w:tab w:val="left" w:pos="993"/>
        <w:tab w:val="left" w:pos="2410"/>
      </w:tabs>
      <w:spacing w:line="360" w:lineRule="auto"/>
    </w:pPr>
    <w:rPr>
      <w:sz w:val="28"/>
      <w:lang w:val="x-none" w:eastAsia="x-none"/>
    </w:rPr>
  </w:style>
  <w:style w:type="character" w:customStyle="1" w:styleId="3b">
    <w:name w:val="!Маркированный список_3 уровень Знак"/>
    <w:link w:val="32"/>
    <w:rsid w:val="003832D5"/>
    <w:rPr>
      <w:rFonts w:ascii="Times New Roman" w:eastAsia="Times New Roman" w:hAnsi="Times New Roman" w:cs="Times New Roman"/>
      <w:sz w:val="28"/>
      <w:shd w:val="clear" w:color="auto" w:fill="FFFFFF"/>
      <w:lang w:val="x-none" w:eastAsia="x-none"/>
    </w:rPr>
  </w:style>
  <w:style w:type="paragraph" w:customStyle="1" w:styleId="Bullet2">
    <w:name w:val="Bullet 2"/>
    <w:basedOn w:val="a4"/>
    <w:link w:val="Bullet20"/>
    <w:qFormat/>
    <w:rsid w:val="003832D5"/>
    <w:pPr>
      <w:numPr>
        <w:ilvl w:val="1"/>
        <w:numId w:val="20"/>
      </w:numPr>
      <w:ind w:left="0" w:firstLine="0"/>
    </w:pPr>
  </w:style>
  <w:style w:type="character" w:customStyle="1" w:styleId="Bullet20">
    <w:name w:val="Bullet 2 Знак"/>
    <w:basedOn w:val="afff3"/>
    <w:link w:val="Bullet2"/>
    <w:rsid w:val="003832D5"/>
    <w:rPr>
      <w:rFonts w:ascii="Times New Roman" w:eastAsia="Calibri" w:hAnsi="Times New Roman" w:cs="Times New Roman"/>
      <w:color w:val="000000"/>
      <w:sz w:val="28"/>
      <w:szCs w:val="28"/>
      <w:lang w:val="x-none"/>
    </w:rPr>
  </w:style>
  <w:style w:type="paragraph" w:customStyle="1" w:styleId="2d">
    <w:name w:val="ТЗ.Список 2 маркированный"/>
    <w:basedOn w:val="afffa"/>
    <w:qFormat/>
    <w:rsid w:val="003832D5"/>
    <w:pPr>
      <w:suppressAutoHyphens w:val="0"/>
      <w:spacing w:line="240" w:lineRule="auto"/>
      <w:ind w:left="1418" w:hanging="426"/>
      <w:contextualSpacing/>
    </w:pPr>
    <w:rPr>
      <w:lang w:eastAsia="ru-RU"/>
    </w:rPr>
  </w:style>
  <w:style w:type="paragraph" w:customStyle="1" w:styleId="3c">
    <w:name w:val="ТЗ.Список 3 маркированный"/>
    <w:basedOn w:val="afffa"/>
    <w:qFormat/>
    <w:rsid w:val="003832D5"/>
    <w:pPr>
      <w:tabs>
        <w:tab w:val="num" w:pos="360"/>
      </w:tabs>
      <w:suppressAutoHyphens w:val="0"/>
      <w:spacing w:line="240" w:lineRule="auto"/>
      <w:contextualSpacing/>
    </w:pPr>
    <w:rPr>
      <w:rFonts w:cs="Arial"/>
      <w:lang w:eastAsia="ru-RU"/>
    </w:rPr>
  </w:style>
  <w:style w:type="paragraph" w:customStyle="1" w:styleId="45">
    <w:name w:val="ТЗ.Список 4 маркированный"/>
    <w:basedOn w:val="afffa"/>
    <w:qFormat/>
    <w:rsid w:val="003832D5"/>
    <w:pPr>
      <w:tabs>
        <w:tab w:val="num" w:pos="360"/>
      </w:tabs>
      <w:suppressAutoHyphens w:val="0"/>
      <w:spacing w:line="240" w:lineRule="auto"/>
    </w:pPr>
    <w:rPr>
      <w:lang w:eastAsia="ru-RU"/>
    </w:rPr>
  </w:style>
  <w:style w:type="paragraph" w:customStyle="1" w:styleId="Style1">
    <w:name w:val="Style1"/>
    <w:basedOn w:val="a5"/>
    <w:next w:val="a5"/>
    <w:qFormat/>
    <w:rsid w:val="003832D5"/>
    <w:pPr>
      <w:keepNext/>
      <w:widowControl w:val="0"/>
      <w:numPr>
        <w:ilvl w:val="2"/>
        <w:numId w:val="24"/>
      </w:numPr>
      <w:autoSpaceDN w:val="0"/>
      <w:adjustRightInd w:val="0"/>
      <w:spacing w:before="120" w:after="120"/>
      <w:ind w:firstLine="0"/>
      <w:textAlignment w:val="baseline"/>
      <w:outlineLvl w:val="2"/>
    </w:pPr>
    <w:rPr>
      <w:b/>
      <w:sz w:val="26"/>
      <w:szCs w:val="20"/>
    </w:rPr>
  </w:style>
  <w:style w:type="paragraph" w:styleId="affff">
    <w:name w:val="TOC Heading"/>
    <w:basedOn w:val="13"/>
    <w:next w:val="a5"/>
    <w:uiPriority w:val="39"/>
    <w:unhideWhenUsed/>
    <w:qFormat/>
    <w:rsid w:val="003832D5"/>
    <w:pPr>
      <w:keepLines/>
      <w:pageBreakBefore w:val="0"/>
      <w:numPr>
        <w:numId w:val="0"/>
      </w:numPr>
      <w:spacing w:after="0" w:line="259" w:lineRule="auto"/>
      <w:outlineLvl w:val="9"/>
    </w:pPr>
    <w:rPr>
      <w:rFonts w:ascii="Calibri Light" w:hAnsi="Calibri Light"/>
      <w:b w:val="0"/>
      <w:bCs w:val="0"/>
      <w:caps w:val="0"/>
      <w:color w:val="2F5496"/>
      <w:kern w:val="0"/>
      <w:sz w:val="32"/>
      <w:lang w:val="en-US" w:eastAsia="en-US"/>
    </w:rPr>
  </w:style>
  <w:style w:type="paragraph" w:styleId="affff0">
    <w:name w:val="Title"/>
    <w:basedOn w:val="a5"/>
    <w:next w:val="a5"/>
    <w:link w:val="affff1"/>
    <w:uiPriority w:val="10"/>
    <w:qFormat/>
    <w:rsid w:val="003832D5"/>
    <w:pPr>
      <w:contextualSpacing/>
    </w:pPr>
    <w:rPr>
      <w:rFonts w:asciiTheme="majorHAnsi" w:eastAsiaTheme="majorEastAsia" w:hAnsiTheme="majorHAnsi" w:cstheme="majorBidi"/>
      <w:spacing w:val="-10"/>
      <w:kern w:val="28"/>
      <w:sz w:val="56"/>
      <w:szCs w:val="56"/>
    </w:rPr>
  </w:style>
  <w:style w:type="character" w:customStyle="1" w:styleId="affff1">
    <w:name w:val="Заголовок Знак"/>
    <w:basedOn w:val="a7"/>
    <w:link w:val="affff0"/>
    <w:uiPriority w:val="10"/>
    <w:rsid w:val="003832D5"/>
    <w:rPr>
      <w:rFonts w:asciiTheme="majorHAnsi" w:eastAsiaTheme="majorEastAsia" w:hAnsiTheme="majorHAnsi" w:cstheme="majorBidi"/>
      <w:spacing w:val="-10"/>
      <w:kern w:val="28"/>
      <w:sz w:val="56"/>
      <w:szCs w:val="56"/>
      <w:lang w:eastAsia="ru-RU"/>
    </w:rPr>
  </w:style>
  <w:style w:type="paragraph" w:customStyle="1" w:styleId="affff2">
    <w:name w:val="ЗАГОЛОВОК (титульная)"/>
    <w:basedOn w:val="1f0"/>
    <w:next w:val="1f0"/>
    <w:rsid w:val="003832D5"/>
    <w:pPr>
      <w:ind w:firstLine="0"/>
      <w:jc w:val="center"/>
      <w:outlineLvl w:val="0"/>
    </w:pPr>
    <w:rPr>
      <w:rFonts w:ascii="Times New Roman" w:eastAsia="Times New Roman" w:hAnsi="Times New Roman" w:cs="Times New Roman"/>
      <w:b/>
      <w:bCs/>
      <w:caps/>
      <w:sz w:val="28"/>
      <w:szCs w:val="28"/>
      <w:lang w:eastAsia="ru-RU"/>
    </w:rPr>
  </w:style>
  <w:style w:type="paragraph" w:customStyle="1" w:styleId="affff3">
    <w:name w:val="Подзаголовок (титульная)"/>
    <w:basedOn w:val="1f0"/>
    <w:next w:val="1f0"/>
    <w:autoRedefine/>
    <w:rsid w:val="00AA1BF2"/>
    <w:pPr>
      <w:ind w:firstLine="0"/>
      <w:jc w:val="center"/>
    </w:pPr>
    <w:rPr>
      <w:rFonts w:ascii="Times New Roman" w:eastAsia="Times New Roman" w:hAnsi="Times New Roman" w:cs="Times New Roman"/>
      <w:b/>
      <w:sz w:val="28"/>
      <w:lang w:eastAsia="ru-RU"/>
    </w:rPr>
  </w:style>
  <w:style w:type="paragraph" w:customStyle="1" w:styleId="1f3">
    <w:name w:val="Дата1"/>
    <w:basedOn w:val="1f0"/>
    <w:next w:val="1f0"/>
    <w:autoRedefine/>
    <w:rsid w:val="003832D5"/>
    <w:pPr>
      <w:ind w:firstLine="0"/>
      <w:jc w:val="center"/>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12526">
      <w:bodyDiv w:val="1"/>
      <w:marLeft w:val="0"/>
      <w:marRight w:val="0"/>
      <w:marTop w:val="0"/>
      <w:marBottom w:val="0"/>
      <w:divBdr>
        <w:top w:val="none" w:sz="0" w:space="0" w:color="auto"/>
        <w:left w:val="none" w:sz="0" w:space="0" w:color="auto"/>
        <w:bottom w:val="none" w:sz="0" w:space="0" w:color="auto"/>
        <w:right w:val="none" w:sz="0" w:space="0" w:color="auto"/>
      </w:divBdr>
    </w:div>
    <w:div w:id="383526133">
      <w:bodyDiv w:val="1"/>
      <w:marLeft w:val="0"/>
      <w:marRight w:val="0"/>
      <w:marTop w:val="0"/>
      <w:marBottom w:val="0"/>
      <w:divBdr>
        <w:top w:val="none" w:sz="0" w:space="0" w:color="auto"/>
        <w:left w:val="none" w:sz="0" w:space="0" w:color="auto"/>
        <w:bottom w:val="none" w:sz="0" w:space="0" w:color="auto"/>
        <w:right w:val="none" w:sz="0" w:space="0" w:color="auto"/>
      </w:divBdr>
    </w:div>
    <w:div w:id="607927496">
      <w:bodyDiv w:val="1"/>
      <w:marLeft w:val="0"/>
      <w:marRight w:val="0"/>
      <w:marTop w:val="0"/>
      <w:marBottom w:val="0"/>
      <w:divBdr>
        <w:top w:val="none" w:sz="0" w:space="0" w:color="auto"/>
        <w:left w:val="none" w:sz="0" w:space="0" w:color="auto"/>
        <w:bottom w:val="none" w:sz="0" w:space="0" w:color="auto"/>
        <w:right w:val="none" w:sz="0" w:space="0" w:color="auto"/>
      </w:divBdr>
    </w:div>
    <w:div w:id="908810563">
      <w:bodyDiv w:val="1"/>
      <w:marLeft w:val="0"/>
      <w:marRight w:val="0"/>
      <w:marTop w:val="0"/>
      <w:marBottom w:val="0"/>
      <w:divBdr>
        <w:top w:val="none" w:sz="0" w:space="0" w:color="auto"/>
        <w:left w:val="none" w:sz="0" w:space="0" w:color="auto"/>
        <w:bottom w:val="none" w:sz="0" w:space="0" w:color="auto"/>
        <w:right w:val="none" w:sz="0" w:space="0" w:color="auto"/>
      </w:divBdr>
    </w:div>
    <w:div w:id="1232078497">
      <w:bodyDiv w:val="1"/>
      <w:marLeft w:val="0"/>
      <w:marRight w:val="0"/>
      <w:marTop w:val="0"/>
      <w:marBottom w:val="0"/>
      <w:divBdr>
        <w:top w:val="none" w:sz="0" w:space="0" w:color="auto"/>
        <w:left w:val="none" w:sz="0" w:space="0" w:color="auto"/>
        <w:bottom w:val="none" w:sz="0" w:space="0" w:color="auto"/>
        <w:right w:val="none" w:sz="0" w:space="0" w:color="auto"/>
      </w:divBdr>
    </w:div>
    <w:div w:id="1425493571">
      <w:bodyDiv w:val="1"/>
      <w:marLeft w:val="0"/>
      <w:marRight w:val="0"/>
      <w:marTop w:val="0"/>
      <w:marBottom w:val="0"/>
      <w:divBdr>
        <w:top w:val="none" w:sz="0" w:space="0" w:color="auto"/>
        <w:left w:val="none" w:sz="0" w:space="0" w:color="auto"/>
        <w:bottom w:val="none" w:sz="0" w:space="0" w:color="auto"/>
        <w:right w:val="none" w:sz="0" w:space="0" w:color="auto"/>
      </w:divBdr>
    </w:div>
    <w:div w:id="1500728348">
      <w:bodyDiv w:val="1"/>
      <w:marLeft w:val="0"/>
      <w:marRight w:val="0"/>
      <w:marTop w:val="0"/>
      <w:marBottom w:val="0"/>
      <w:divBdr>
        <w:top w:val="none" w:sz="0" w:space="0" w:color="auto"/>
        <w:left w:val="none" w:sz="0" w:space="0" w:color="auto"/>
        <w:bottom w:val="none" w:sz="0" w:space="0" w:color="auto"/>
        <w:right w:val="none" w:sz="0" w:space="0" w:color="auto"/>
      </w:divBdr>
    </w:div>
    <w:div w:id="1828551190">
      <w:bodyDiv w:val="1"/>
      <w:marLeft w:val="0"/>
      <w:marRight w:val="0"/>
      <w:marTop w:val="0"/>
      <w:marBottom w:val="0"/>
      <w:divBdr>
        <w:top w:val="none" w:sz="0" w:space="0" w:color="auto"/>
        <w:left w:val="none" w:sz="0" w:space="0" w:color="auto"/>
        <w:bottom w:val="none" w:sz="0" w:space="0" w:color="auto"/>
        <w:right w:val="none" w:sz="0" w:space="0" w:color="auto"/>
      </w:divBdr>
    </w:div>
    <w:div w:id="212711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ools.ietf.org/html/rfc45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ols.ietf.org/html/rfc72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B8961-714D-9042-8818-D39921166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37</Pages>
  <Words>8974</Words>
  <Characters>51152</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Простов</dc:creator>
  <cp:keywords/>
  <dc:description/>
  <cp:lastModifiedBy>Игорь Простов</cp:lastModifiedBy>
  <cp:revision>5</cp:revision>
  <dcterms:created xsi:type="dcterms:W3CDTF">2021-12-13T20:12:00Z</dcterms:created>
  <dcterms:modified xsi:type="dcterms:W3CDTF">2021-12-16T19:08:00Z</dcterms:modified>
</cp:coreProperties>
</file>