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77" w:rsidRDefault="008C047B">
      <w:r>
        <w:fldChar w:fldCharType="begin"/>
      </w:r>
      <w:r>
        <w:instrText xml:space="preserve"> HYPERLINK "https://msdn.microsoft.com/en-us/library/aa363215%28VS.85%29.aspx" </w:instrText>
      </w:r>
      <w:r>
        <w:fldChar w:fldCharType="separate"/>
      </w:r>
      <w:r w:rsidR="000431E0" w:rsidRPr="00BF1A87">
        <w:rPr>
          <w:rStyle w:val="Hyperlink"/>
        </w:rPr>
        <w:t>https://msdn.microsoft.com/en-us/library/aa363215%28VS.85%29.aspx</w:t>
      </w:r>
      <w:r>
        <w:rPr>
          <w:rStyle w:val="Hyperlink"/>
        </w:rPr>
        <w:fldChar w:fldCharType="end"/>
      </w:r>
    </w:p>
    <w:p w:rsidR="000431E0" w:rsidRDefault="003E757C">
      <w:hyperlink r:id="rId5" w:history="1">
        <w:r w:rsidR="00E551EE" w:rsidRPr="00BF1A87">
          <w:rPr>
            <w:rStyle w:val="Hyperlink"/>
          </w:rPr>
          <w:t>https://msdn.microsoft.com/en-us/library/aa363431.aspx</w:t>
        </w:r>
      </w:hyperlink>
    </w:p>
    <w:p w:rsidR="00421E90" w:rsidRDefault="00421E90">
      <w:r w:rsidRPr="00421E90">
        <w:t>https://msdn.microsoft.com/en-us/library/aa363432.aspx</w:t>
      </w:r>
    </w:p>
    <w:p w:rsidR="00E551EE" w:rsidRDefault="003E757C">
      <w:pPr>
        <w:rPr>
          <w:rStyle w:val="Hyperlink"/>
        </w:rPr>
      </w:pPr>
      <w:hyperlink r:id="rId6" w:history="1">
        <w:r w:rsidR="00E551EE" w:rsidRPr="00BF1A87">
          <w:rPr>
            <w:rStyle w:val="Hyperlink"/>
          </w:rPr>
          <w:t>http://stackoverflow.com/questions/2184123/detect-removable-drive-e-g-usb-flash-drive-c-c</w:t>
        </w:r>
      </w:hyperlink>
    </w:p>
    <w:p w:rsidR="000D5504" w:rsidRDefault="000D5504">
      <w:pPr>
        <w:rPr>
          <w:rStyle w:val="Hyperlink"/>
        </w:rPr>
      </w:pPr>
      <w:r>
        <w:rPr>
          <w:rStyle w:val="Hyperlink"/>
        </w:rPr>
        <w:t>C++</w:t>
      </w:r>
    </w:p>
    <w:p w:rsidR="003E70DB" w:rsidRDefault="000D5504" w:rsidP="000D550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BroadcastSystemMessage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WM_DEVICECHANGE.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dụn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RegisterDeviceNotification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70D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E70DB">
        <w:rPr>
          <w:rFonts w:ascii="Times New Roman" w:hAnsi="Times New Roman" w:cs="Times New Roman"/>
          <w:sz w:val="26"/>
          <w:szCs w:val="26"/>
        </w:rPr>
        <w:t>.</w:t>
      </w:r>
    </w:p>
    <w:p w:rsidR="000D5504" w:rsidRDefault="00830178" w:rsidP="000D55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RegisterDeviceNotification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service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window handle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hRecipient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parameter,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window procedure.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hRecipient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30D42">
        <w:rPr>
          <w:rFonts w:ascii="Times New Roman" w:hAnsi="Times New Roman" w:cs="Times New Roman"/>
          <w:b/>
          <w:sz w:val="26"/>
          <w:szCs w:val="26"/>
        </w:rPr>
        <w:t>SERVICE_CONTROL_DEVICEEVENT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696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269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1B6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61B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1B6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0D5504" w:rsidRPr="000D5504">
        <w:rPr>
          <w:rFonts w:ascii="Times New Roman" w:hAnsi="Times New Roman" w:cs="Times New Roman"/>
          <w:sz w:val="26"/>
          <w:szCs w:val="26"/>
        </w:rPr>
        <w:tab/>
      </w:r>
      <w:r w:rsidR="000A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E0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0A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E0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A4E0F">
        <w:rPr>
          <w:rFonts w:ascii="Times New Roman" w:hAnsi="Times New Roman" w:cs="Times New Roman"/>
          <w:sz w:val="26"/>
          <w:szCs w:val="26"/>
        </w:rPr>
        <w:t>.</w:t>
      </w:r>
    </w:p>
    <w:p w:rsidR="00E551EE" w:rsidRDefault="000A4E0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D42">
        <w:rPr>
          <w:rFonts w:ascii="Times New Roman" w:hAnsi="Times New Roman" w:cs="Times New Roman"/>
          <w:b/>
          <w:sz w:val="26"/>
          <w:szCs w:val="26"/>
        </w:rPr>
        <w:t>DBT_DEVICEARRIVAL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D42">
        <w:rPr>
          <w:rFonts w:ascii="Times New Roman" w:hAnsi="Times New Roman" w:cs="Times New Roman"/>
          <w:b/>
          <w:sz w:val="26"/>
          <w:szCs w:val="26"/>
        </w:rPr>
        <w:t>DBT_DEVICEREMOVECOMPLETE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RegisterDeviceNotification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dbch_devicetype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697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36975">
        <w:rPr>
          <w:rFonts w:ascii="Times New Roman" w:hAnsi="Times New Roman" w:cs="Times New Roman"/>
          <w:sz w:val="26"/>
          <w:szCs w:val="26"/>
        </w:rPr>
        <w:t xml:space="preserve"> DB</w:t>
      </w:r>
      <w:r w:rsidR="00943C1A">
        <w:rPr>
          <w:rFonts w:ascii="Times New Roman" w:hAnsi="Times New Roman" w:cs="Times New Roman"/>
          <w:sz w:val="26"/>
          <w:szCs w:val="26"/>
        </w:rPr>
        <w:t xml:space="preserve">T_DEVTYP_VOLUME.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OEM-defined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dbch_devicetype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C1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43C1A">
        <w:rPr>
          <w:rFonts w:ascii="Times New Roman" w:hAnsi="Times New Roman" w:cs="Times New Roman"/>
          <w:sz w:val="26"/>
          <w:szCs w:val="26"/>
        </w:rPr>
        <w:t xml:space="preserve"> </w:t>
      </w:r>
      <w:r w:rsidR="00943C1A" w:rsidRPr="00730D42">
        <w:rPr>
          <w:rFonts w:ascii="Times New Roman" w:hAnsi="Times New Roman" w:cs="Times New Roman"/>
          <w:b/>
          <w:sz w:val="26"/>
          <w:szCs w:val="26"/>
        </w:rPr>
        <w:t>DBT_DEVTYP_OEM</w:t>
      </w:r>
      <w:r w:rsidR="00943C1A">
        <w:rPr>
          <w:rFonts w:ascii="Times New Roman" w:hAnsi="Times New Roman" w:cs="Times New Roman"/>
          <w:sz w:val="26"/>
          <w:szCs w:val="26"/>
        </w:rPr>
        <w:t>.</w:t>
      </w:r>
    </w:p>
    <w:p w:rsidR="007E64CC" w:rsidRDefault="007E64C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r w:rsidRPr="00730D42">
        <w:rPr>
          <w:b/>
          <w:sz w:val="26"/>
          <w:szCs w:val="26"/>
        </w:rPr>
        <w:t>GUID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r w:rsidRPr="00730D42">
        <w:rPr>
          <w:b/>
          <w:sz w:val="26"/>
          <w:szCs w:val="26"/>
        </w:rPr>
        <w:t>USB serial host PnP drivers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GUID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)</w:t>
      </w:r>
    </w:p>
    <w:p w:rsidR="009D7FC4" w:rsidRDefault="007E64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429FD4B" wp14:editId="3369A0C4">
            <wp:extent cx="58388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D8" w:rsidRDefault="00130BD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994C8C3" wp14:editId="1BE6B06B">
            <wp:extent cx="5591175" cy="498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CC" w:rsidRDefault="007E64CC" w:rsidP="00076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t xml:space="preserve">Hàm </w:t>
      </w:r>
      <w:r w:rsidRPr="00730D42">
        <w:rPr>
          <w:b/>
          <w:noProof/>
        </w:rPr>
        <w:t>DoRegisterDeviceInterfaceToHwnd</w:t>
      </w:r>
      <w:r>
        <w:rPr>
          <w:noProof/>
        </w:rPr>
        <w:t>(</w:t>
      </w:r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GUID </w:t>
      </w:r>
      <w:proofErr w:type="spellStart"/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>InterfaceClassGuid</w:t>
      </w:r>
      <w:proofErr w:type="spellEnd"/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HWND </w:t>
      </w:r>
      <w:proofErr w:type="spellStart"/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>hWnd</w:t>
      </w:r>
      <w:proofErr w:type="spellEnd"/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>OUT HDEVNOTIFY *</w:t>
      </w:r>
      <w:proofErr w:type="spellStart"/>
      <w:r w:rsidR="00076A8F">
        <w:rPr>
          <w:rFonts w:ascii="Consolas" w:hAnsi="Consolas" w:cs="Consolas"/>
          <w:color w:val="000000"/>
          <w:sz w:val="19"/>
          <w:szCs w:val="19"/>
          <w:highlight w:val="white"/>
        </w:rPr>
        <w:t>hDeviceNotify</w:t>
      </w:r>
      <w:proofErr w:type="spellEnd"/>
      <w:r>
        <w:rPr>
          <w:noProof/>
        </w:rPr>
        <w:t>) có chức năng đăng ký</w:t>
      </w:r>
      <w:r w:rsidR="00076A8F">
        <w:rPr>
          <w:noProof/>
        </w:rPr>
        <w:t xml:space="preserve"> cho</w:t>
      </w:r>
      <w:r>
        <w:rPr>
          <w:noProof/>
        </w:rPr>
        <w:t xml:space="preserve"> một Hwnd để nhận thông báo thay đổi giao tiếp của các thiết bị có GUID được chỉ định ở</w:t>
      </w:r>
      <w:r w:rsidR="00D73256">
        <w:rPr>
          <w:noProof/>
        </w:rPr>
        <w:t xml:space="preserve"> </w:t>
      </w:r>
      <w:r w:rsidR="00D73256" w:rsidRPr="00730D42">
        <w:rPr>
          <w:b/>
          <w:noProof/>
        </w:rPr>
        <w:t>WcenusbshGUID</w:t>
      </w:r>
      <w:r>
        <w:rPr>
          <w:noProof/>
        </w:rPr>
        <w:t>.</w:t>
      </w:r>
      <w:r w:rsidR="00076A8F">
        <w:rPr>
          <w:noProof/>
        </w:rPr>
        <w:t xml:space="preserve"> Bên trong hàm </w:t>
      </w:r>
      <w:r w:rsidR="00076A8F" w:rsidRPr="00730D42">
        <w:rPr>
          <w:b/>
          <w:noProof/>
        </w:rPr>
        <w:t>DoRegisterDeviceInterfaceToHwnd</w:t>
      </w:r>
      <w:r w:rsidR="00076A8F">
        <w:rPr>
          <w:noProof/>
        </w:rPr>
        <w:t>() gọi hàm</w:t>
      </w:r>
      <w:r w:rsidR="00076A8F">
        <w:rPr>
          <w:rFonts w:ascii="Consolas" w:hAnsi="Consolas" w:cs="Consolas"/>
          <w:color w:val="000000"/>
          <w:sz w:val="19"/>
          <w:szCs w:val="19"/>
        </w:rPr>
        <w:t>:</w:t>
      </w:r>
    </w:p>
    <w:p w:rsidR="00076A8F" w:rsidRPr="00076A8F" w:rsidRDefault="00076A8F" w:rsidP="0013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6A8F">
        <w:rPr>
          <w:rFonts w:ascii="Courier New" w:eastAsia="Times New Roman" w:hAnsi="Courier New" w:cs="Courier New"/>
          <w:sz w:val="20"/>
          <w:szCs w:val="20"/>
        </w:rPr>
        <w:t xml:space="preserve">HDEVNOTIFY WINAPI </w:t>
      </w:r>
      <w:proofErr w:type="spellStart"/>
      <w:proofErr w:type="gramStart"/>
      <w:r w:rsidRPr="00076A8F">
        <w:rPr>
          <w:rFonts w:ascii="Courier New" w:eastAsia="Times New Roman" w:hAnsi="Courier New" w:cs="Courier New"/>
          <w:sz w:val="20"/>
          <w:szCs w:val="20"/>
        </w:rPr>
        <w:t>RegisterDeviceNotification</w:t>
      </w:r>
      <w:proofErr w:type="spellEnd"/>
      <w:r w:rsidRPr="00076A8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</w:p>
    <w:p w:rsidR="00076A8F" w:rsidRPr="00076A8F" w:rsidRDefault="00076A8F" w:rsidP="0013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6A8F">
        <w:rPr>
          <w:rFonts w:ascii="Courier New" w:eastAsia="Times New Roman" w:hAnsi="Courier New" w:cs="Courier New"/>
          <w:sz w:val="20"/>
          <w:szCs w:val="20"/>
        </w:rPr>
        <w:t xml:space="preserve">  _In_</w:t>
      </w:r>
      <w:proofErr w:type="gramStart"/>
      <w:r w:rsidRPr="00076A8F">
        <w:rPr>
          <w:rFonts w:ascii="Courier New" w:eastAsia="Times New Roman" w:hAnsi="Courier New" w:cs="Courier New"/>
          <w:sz w:val="20"/>
          <w:szCs w:val="20"/>
        </w:rPr>
        <w:t>  HANDLE</w:t>
      </w:r>
      <w:proofErr w:type="gramEnd"/>
      <w:r w:rsidRPr="0007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6A8F">
        <w:rPr>
          <w:rFonts w:ascii="Courier New" w:eastAsia="Times New Roman" w:hAnsi="Courier New" w:cs="Courier New"/>
          <w:sz w:val="20"/>
          <w:szCs w:val="20"/>
        </w:rPr>
        <w:t>hRecipient</w:t>
      </w:r>
      <w:proofErr w:type="spellEnd"/>
      <w:r w:rsidRPr="00076A8F">
        <w:rPr>
          <w:rFonts w:ascii="Courier New" w:eastAsia="Times New Roman" w:hAnsi="Courier New" w:cs="Courier New"/>
          <w:sz w:val="20"/>
          <w:szCs w:val="20"/>
        </w:rPr>
        <w:t>,</w:t>
      </w:r>
    </w:p>
    <w:p w:rsidR="00076A8F" w:rsidRPr="00076A8F" w:rsidRDefault="00076A8F" w:rsidP="0013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6A8F">
        <w:rPr>
          <w:rFonts w:ascii="Courier New" w:eastAsia="Times New Roman" w:hAnsi="Courier New" w:cs="Courier New"/>
          <w:sz w:val="20"/>
          <w:szCs w:val="20"/>
        </w:rPr>
        <w:t xml:space="preserve">  _In_</w:t>
      </w:r>
      <w:proofErr w:type="gramStart"/>
      <w:r w:rsidRPr="00076A8F">
        <w:rPr>
          <w:rFonts w:ascii="Courier New" w:eastAsia="Times New Roman" w:hAnsi="Courier New" w:cs="Courier New"/>
          <w:sz w:val="20"/>
          <w:szCs w:val="20"/>
        </w:rPr>
        <w:t>  LPVOID</w:t>
      </w:r>
      <w:proofErr w:type="gramEnd"/>
      <w:r w:rsidRPr="00076A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6A8F">
        <w:rPr>
          <w:rFonts w:ascii="Courier New" w:eastAsia="Times New Roman" w:hAnsi="Courier New" w:cs="Courier New"/>
          <w:sz w:val="20"/>
          <w:szCs w:val="20"/>
        </w:rPr>
        <w:t>NotificationFilter</w:t>
      </w:r>
      <w:proofErr w:type="spellEnd"/>
      <w:r w:rsidRPr="00076A8F">
        <w:rPr>
          <w:rFonts w:ascii="Courier New" w:eastAsia="Times New Roman" w:hAnsi="Courier New" w:cs="Courier New"/>
          <w:sz w:val="20"/>
          <w:szCs w:val="20"/>
        </w:rPr>
        <w:t>,</w:t>
      </w:r>
    </w:p>
    <w:p w:rsidR="00076A8F" w:rsidRPr="00076A8F" w:rsidRDefault="00076A8F" w:rsidP="0013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6A8F">
        <w:rPr>
          <w:rFonts w:ascii="Courier New" w:eastAsia="Times New Roman" w:hAnsi="Courier New" w:cs="Courier New"/>
          <w:sz w:val="20"/>
          <w:szCs w:val="20"/>
        </w:rPr>
        <w:t xml:space="preserve">  _In_</w:t>
      </w:r>
      <w:proofErr w:type="gramStart"/>
      <w:r w:rsidRPr="00076A8F">
        <w:rPr>
          <w:rFonts w:ascii="Courier New" w:eastAsia="Times New Roman" w:hAnsi="Courier New" w:cs="Courier New"/>
          <w:sz w:val="20"/>
          <w:szCs w:val="20"/>
        </w:rPr>
        <w:t>  DWORD</w:t>
      </w:r>
      <w:proofErr w:type="gramEnd"/>
      <w:r w:rsidRPr="00076A8F">
        <w:rPr>
          <w:rFonts w:ascii="Courier New" w:eastAsia="Times New Roman" w:hAnsi="Courier New" w:cs="Courier New"/>
          <w:sz w:val="20"/>
          <w:szCs w:val="20"/>
        </w:rPr>
        <w:t xml:space="preserve"> Flags</w:t>
      </w:r>
    </w:p>
    <w:p w:rsidR="00076A8F" w:rsidRPr="00076A8F" w:rsidRDefault="00076A8F" w:rsidP="0013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76A8F">
        <w:rPr>
          <w:rFonts w:ascii="Courier New" w:eastAsia="Times New Roman" w:hAnsi="Courier New" w:cs="Courier New"/>
          <w:sz w:val="20"/>
          <w:szCs w:val="20"/>
        </w:rPr>
        <w:t>);</w:t>
      </w:r>
    </w:p>
    <w:p w:rsidR="00076A8F" w:rsidRPr="00130BD8" w:rsidRDefault="00076A8F" w:rsidP="00130B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30BD8">
        <w:rPr>
          <w:rFonts w:ascii="Times New Roman" w:eastAsia="Times New Roman" w:hAnsi="Times New Roman" w:cs="Times New Roman"/>
          <w:i/>
          <w:iCs/>
          <w:sz w:val="24"/>
          <w:szCs w:val="24"/>
        </w:rPr>
        <w:t>hRecipient</w:t>
      </w:r>
      <w:proofErr w:type="spellEnd"/>
      <w:proofErr w:type="gram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[in]: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window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i/>
          <w:sz w:val="24"/>
          <w:szCs w:val="24"/>
        </w:rPr>
        <w:t>NotificationFilter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window handle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multiple calls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b/>
          <w:sz w:val="24"/>
          <w:szCs w:val="24"/>
        </w:rPr>
        <w:t>RegisterDeviceNotification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. Service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windows handle </w:t>
      </w:r>
      <w:proofErr w:type="spellStart"/>
      <w:r w:rsidRPr="00130BD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service status handle.</w:t>
      </w:r>
    </w:p>
    <w:p w:rsidR="00076A8F" w:rsidRPr="00130BD8" w:rsidRDefault="00076A8F" w:rsidP="00130B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0BD8">
        <w:rPr>
          <w:rFonts w:ascii="Times New Roman" w:eastAsia="Times New Roman" w:hAnsi="Times New Roman" w:cs="Times New Roman"/>
          <w:i/>
          <w:iCs/>
          <w:sz w:val="24"/>
          <w:szCs w:val="24"/>
        </w:rPr>
        <w:t>NotificationFilter</w:t>
      </w:r>
      <w:proofErr w:type="spellEnd"/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block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. Block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EB3" w:rsidRPr="00130BD8">
        <w:rPr>
          <w:rFonts w:ascii="Times New Roman" w:eastAsia="Times New Roman" w:hAnsi="Times New Roman" w:cs="Times New Roman"/>
          <w:b/>
          <w:sz w:val="24"/>
          <w:szCs w:val="24"/>
        </w:rPr>
        <w:t>DEV_BROADCAST_HDR</w:t>
      </w:r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b/>
          <w:bCs/>
          <w:sz w:val="24"/>
          <w:szCs w:val="24"/>
        </w:rPr>
        <w:t>dbch_devicetype</w:t>
      </w:r>
      <w:proofErr w:type="spellEnd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>nó</w:t>
      </w:r>
      <w:proofErr w:type="spellEnd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>thể</w:t>
      </w:r>
      <w:proofErr w:type="spellEnd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>là</w:t>
      </w:r>
      <w:proofErr w:type="spellEnd"/>
      <w:r w:rsidR="008C1EB3" w:rsidRPr="00130BD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C1EB3" w:rsidRPr="00130BD8">
        <w:rPr>
          <w:rFonts w:ascii="Times New Roman" w:eastAsia="Times New Roman" w:hAnsi="Times New Roman" w:cs="Times New Roman"/>
          <w:b/>
          <w:bCs/>
          <w:sz w:val="24"/>
          <w:szCs w:val="24"/>
        </w:rPr>
        <w:t>DBT_DEVTYP_DEVICEINTERFACE</w:t>
      </w:r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EB3" w:rsidRPr="00130BD8">
        <w:rPr>
          <w:rFonts w:ascii="Times New Roman" w:eastAsia="Times New Roman" w:hAnsi="Times New Roman" w:cs="Times New Roman"/>
          <w:b/>
          <w:bCs/>
          <w:sz w:val="24"/>
          <w:szCs w:val="24"/>
        </w:rPr>
        <w:t>DBT_DEVTYP_HANDLE</w:t>
      </w:r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.</w:t>
      </w:r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A8F" w:rsidRPr="00130BD8" w:rsidRDefault="00076A8F" w:rsidP="00130B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BD8">
        <w:rPr>
          <w:rFonts w:ascii="Times New Roman" w:eastAsia="Times New Roman" w:hAnsi="Times New Roman" w:cs="Times New Roman"/>
          <w:i/>
          <w:iCs/>
          <w:sz w:val="24"/>
          <w:szCs w:val="24"/>
        </w:rPr>
        <w:t>Flags</w:t>
      </w:r>
      <w:r w:rsidRPr="00130BD8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8C1EB3" w:rsidRPr="00130BD8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787"/>
      </w:tblGrid>
      <w:tr w:rsidR="008C1EB3" w:rsidRPr="008C1EB3" w:rsidTr="008C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EB3" w:rsidRPr="00130BD8" w:rsidRDefault="008C1EB3" w:rsidP="0013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DEVICE_NOTIFY_WINDOW_HANDLE</w:t>
            </w:r>
          </w:p>
          <w:p w:rsidR="008C1EB3" w:rsidRPr="00130BD8" w:rsidRDefault="008C1EB3" w:rsidP="0013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0x00000000</w:t>
            </w:r>
          </w:p>
        </w:tc>
        <w:tc>
          <w:tcPr>
            <w:tcW w:w="0" w:type="auto"/>
            <w:vAlign w:val="center"/>
            <w:hideMark/>
          </w:tcPr>
          <w:p w:rsidR="008C1EB3" w:rsidRPr="00130BD8" w:rsidRDefault="008C1EB3" w:rsidP="00130B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hRecipient</w:t>
            </w:r>
            <w:proofErr w:type="spellEnd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 handle.</w:t>
            </w:r>
          </w:p>
        </w:tc>
      </w:tr>
      <w:tr w:rsidR="008C1EB3" w:rsidRPr="008C1EB3" w:rsidTr="008C1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EB3" w:rsidRPr="00130BD8" w:rsidRDefault="008C1EB3" w:rsidP="0013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DEVICE_NOTIFY_SERVICE_HANDLE</w:t>
            </w:r>
          </w:p>
          <w:p w:rsidR="008C1EB3" w:rsidRPr="00130BD8" w:rsidRDefault="008C1EB3" w:rsidP="00130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0x00000001</w:t>
            </w:r>
          </w:p>
        </w:tc>
        <w:tc>
          <w:tcPr>
            <w:tcW w:w="0" w:type="auto"/>
            <w:vAlign w:val="center"/>
            <w:hideMark/>
          </w:tcPr>
          <w:p w:rsidR="008C1EB3" w:rsidRPr="00130BD8" w:rsidRDefault="00AF3CEC" w:rsidP="00130B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8C1EB3"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1EB3" w:rsidRPr="00130B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hRecipient</w:t>
            </w:r>
            <w:proofErr w:type="spellEnd"/>
            <w:r w:rsidR="008C1EB3"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8C1EB3" w:rsidRPr="00130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status handle.</w:t>
            </w:r>
          </w:p>
        </w:tc>
      </w:tr>
    </w:tbl>
    <w:p w:rsidR="00130BD8" w:rsidRDefault="00130BD8" w:rsidP="00076A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76A8F" w:rsidRPr="009470C2" w:rsidRDefault="009470C2" w:rsidP="009470C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WindProcCallback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…)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WM_CREATE.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DoRegisterDeviceInterfaceToHwnd</w:t>
      </w:r>
      <w:proofErr w:type="spellEnd"/>
      <w:r w:rsidR="00D449A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449A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="00D449AD" w:rsidRPr="00D44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A8F" w:rsidRDefault="009470C2" w:rsidP="00076A8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7237C06" wp14:editId="0EF16226">
            <wp:extent cx="524827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AD" w:rsidRDefault="00D449AD" w:rsidP="00076A8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Cuối cùng, tạo cửa sổ giao diện trong WM_CREATE</w:t>
      </w:r>
    </w:p>
    <w:p w:rsidR="00D449AD" w:rsidRDefault="00D449AD" w:rsidP="00076A8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92AD479" wp14:editId="392F852C">
            <wp:extent cx="550545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C" w:rsidRDefault="003E757C" w:rsidP="00076A8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E64CC" w:rsidRDefault="003E75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WM_DEVICECHANGE</w:t>
      </w:r>
    </w:p>
    <w:p w:rsidR="003E757C" w:rsidRDefault="003E757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00E03C2" wp14:editId="53DEFA61">
            <wp:extent cx="5943600" cy="259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C" w:rsidRDefault="003E75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</w:p>
    <w:p w:rsidR="003E757C" w:rsidRDefault="003E757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7F32C8" wp14:editId="0117A2E6">
            <wp:extent cx="5943600" cy="2032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C" w:rsidRDefault="003E75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>.</w:t>
      </w:r>
    </w:p>
    <w:p w:rsidR="003E757C" w:rsidRDefault="003E757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F565155" wp14:editId="005DAD36">
            <wp:extent cx="588645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C" w:rsidRDefault="003E75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</w:p>
    <w:p w:rsidR="003E757C" w:rsidRDefault="003E757C" w:rsidP="003E757C">
      <w:pPr>
        <w:pStyle w:val="HTMLPreformatted"/>
        <w:ind w:left="720"/>
      </w:pPr>
      <w:r>
        <w:t xml:space="preserve">BOOL WINAPI </w:t>
      </w:r>
      <w:proofErr w:type="spellStart"/>
      <w:proofErr w:type="gramStart"/>
      <w:r>
        <w:t>UnregisterDeviceNotification</w:t>
      </w:r>
      <w:proofErr w:type="spellEnd"/>
      <w:r>
        <w:t>(</w:t>
      </w:r>
      <w:proofErr w:type="gramEnd"/>
    </w:p>
    <w:p w:rsidR="003E757C" w:rsidRDefault="003E757C" w:rsidP="003E757C">
      <w:pPr>
        <w:pStyle w:val="HTMLPreformatted"/>
        <w:ind w:left="720"/>
      </w:pPr>
      <w:r>
        <w:t xml:space="preserve">  _In_</w:t>
      </w:r>
      <w:proofErr w:type="gramStart"/>
      <w:r>
        <w:t>  HDEVNOTIFY</w:t>
      </w:r>
      <w:proofErr w:type="gramEnd"/>
      <w:r>
        <w:t xml:space="preserve"> Handle</w:t>
      </w:r>
    </w:p>
    <w:p w:rsidR="003E757C" w:rsidRDefault="003E757C" w:rsidP="003E757C">
      <w:pPr>
        <w:pStyle w:val="HTMLPreformatted"/>
        <w:ind w:left="720"/>
      </w:pPr>
      <w:r>
        <w:t>);</w:t>
      </w:r>
    </w:p>
    <w:p w:rsidR="003E757C" w:rsidRPr="003E757C" w:rsidRDefault="003E757C" w:rsidP="003E75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E757C">
        <w:rPr>
          <w:rFonts w:ascii="Times New Roman" w:eastAsia="Times New Roman" w:hAnsi="Times New Roman" w:cs="Times New Roman"/>
          <w:i/>
          <w:iCs/>
          <w:sz w:val="24"/>
          <w:szCs w:val="24"/>
        </w:rPr>
        <w:t>Handle</w:t>
      </w:r>
      <w:r w:rsidRPr="003E757C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757C">
        <w:rPr>
          <w:rFonts w:ascii="Times New Roman" w:eastAsia="Times New Roman" w:hAnsi="Times New Roman" w:cs="Times New Roman"/>
          <w:b/>
          <w:sz w:val="24"/>
          <w:szCs w:val="24"/>
        </w:rPr>
        <w:t>RegisterDeviceNotification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3E757C" w:rsidRDefault="003E757C">
      <w:pPr>
        <w:rPr>
          <w:sz w:val="26"/>
          <w:szCs w:val="26"/>
        </w:rPr>
      </w:pPr>
      <w:r>
        <w:rPr>
          <w:sz w:val="26"/>
          <w:szCs w:val="26"/>
        </w:rPr>
        <w:t>Demo</w:t>
      </w:r>
    </w:p>
    <w:p w:rsidR="003E757C" w:rsidRDefault="003E75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khởi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</w:p>
    <w:p w:rsidR="003E757C" w:rsidRDefault="003E757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DA26104" wp14:editId="090B4550">
            <wp:extent cx="594360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C" w:rsidRDefault="003E75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cắm</w:t>
      </w:r>
      <w:proofErr w:type="spellEnd"/>
      <w:r>
        <w:rPr>
          <w:sz w:val="26"/>
          <w:szCs w:val="26"/>
        </w:rPr>
        <w:t xml:space="preserve"> 1 USB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</w:p>
    <w:p w:rsidR="003E757C" w:rsidRDefault="003E757C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48F9FC" wp14:editId="06D97E31">
            <wp:extent cx="5943600" cy="1962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7C" w:rsidRDefault="003E757C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rút</w:t>
      </w:r>
      <w:proofErr w:type="spellEnd"/>
      <w:r>
        <w:rPr>
          <w:sz w:val="26"/>
          <w:szCs w:val="26"/>
        </w:rPr>
        <w:t xml:space="preserve"> USB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</w:p>
    <w:p w:rsidR="003E757C" w:rsidRDefault="003E757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64B05F8" wp14:editId="5A1B789E">
            <wp:extent cx="5943600" cy="2697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4CC" w:rsidRPr="000D5504" w:rsidRDefault="007E64CC">
      <w:pPr>
        <w:rPr>
          <w:sz w:val="26"/>
          <w:szCs w:val="26"/>
        </w:rPr>
      </w:pPr>
    </w:p>
    <w:sectPr w:rsidR="007E64CC" w:rsidRPr="000D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4166F"/>
    <w:multiLevelType w:val="hybridMultilevel"/>
    <w:tmpl w:val="C3EE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58"/>
    <w:rsid w:val="000431E0"/>
    <w:rsid w:val="00061B6B"/>
    <w:rsid w:val="00076A8F"/>
    <w:rsid w:val="000A4E0F"/>
    <w:rsid w:val="000D5504"/>
    <w:rsid w:val="00130BD8"/>
    <w:rsid w:val="003E70DB"/>
    <w:rsid w:val="003E757C"/>
    <w:rsid w:val="00421E90"/>
    <w:rsid w:val="00730D42"/>
    <w:rsid w:val="007E64CC"/>
    <w:rsid w:val="00830178"/>
    <w:rsid w:val="00836975"/>
    <w:rsid w:val="008C047B"/>
    <w:rsid w:val="008C1EB3"/>
    <w:rsid w:val="00943C1A"/>
    <w:rsid w:val="009470C2"/>
    <w:rsid w:val="009D7FC4"/>
    <w:rsid w:val="00A26960"/>
    <w:rsid w:val="00AF3CEC"/>
    <w:rsid w:val="00D449AD"/>
    <w:rsid w:val="00D73256"/>
    <w:rsid w:val="00E551EE"/>
    <w:rsid w:val="00E82C77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84F66-2B60-4E98-87CE-C998FE34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1E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A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6A8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7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6A8F"/>
    <w:rPr>
      <w:b/>
      <w:bCs/>
    </w:rPr>
  </w:style>
  <w:style w:type="paragraph" w:styleId="ListParagraph">
    <w:name w:val="List Paragraph"/>
    <w:basedOn w:val="Normal"/>
    <w:uiPriority w:val="34"/>
    <w:qFormat/>
    <w:rsid w:val="0013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184123/detect-removable-drive-e-g-usb-flash-drive-c-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sdn.microsoft.com/en-us/library/aa363431.aspx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Duc</dc:creator>
  <cp:keywords/>
  <dc:description/>
  <cp:lastModifiedBy>Do Trung Duc</cp:lastModifiedBy>
  <cp:revision>16</cp:revision>
  <dcterms:created xsi:type="dcterms:W3CDTF">2015-03-10T14:17:00Z</dcterms:created>
  <dcterms:modified xsi:type="dcterms:W3CDTF">2015-03-13T14:50:00Z</dcterms:modified>
</cp:coreProperties>
</file>