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B0" w:rsidRDefault="00660DD6"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080"/>
        <w:gridCol w:w="6555"/>
      </w:tblGrid>
      <w:tr w:rsidR="004944B0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944B0" w:rsidRDefault="00660DD6">
            <w:pPr>
              <w:pStyle w:val="TableContents"/>
            </w:pPr>
            <w:r>
              <w:t>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944B0" w:rsidRDefault="00660DD6">
            <w:pPr>
              <w:pStyle w:val="TableContents"/>
            </w:pPr>
            <w:proofErr w:type="spellStart"/>
            <w:r>
              <w:t>Giáp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944B0" w:rsidRDefault="00660DD6">
            <w:pPr>
              <w:pStyle w:val="TableContents"/>
            </w:pPr>
            <w:r>
              <w:t>30/8/16</w:t>
            </w:r>
          </w:p>
        </w:tc>
        <w:tc>
          <w:tcPr>
            <w:tcW w:w="6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944B0" w:rsidRDefault="00660DD6">
            <w:pPr>
              <w:pStyle w:val="TableContents"/>
            </w:pPr>
            <w:r>
              <w:t xml:space="preserve">+ use case: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, an </w:t>
            </w:r>
            <w:proofErr w:type="spellStart"/>
            <w:r>
              <w:t>ninh</w:t>
            </w:r>
            <w:proofErr w:type="spellEnd"/>
            <w:r>
              <w:t xml:space="preserve">,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thống</w:t>
            </w:r>
            <w:proofErr w:type="spellEnd"/>
            <w:r>
              <w:t xml:space="preserve"> k,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</w:p>
        </w:tc>
      </w:tr>
      <w:tr w:rsidR="004944B0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944B0" w:rsidRDefault="00B62BBD">
            <w:pPr>
              <w:pStyle w:val="TableContents"/>
            </w:pPr>
            <w:r>
              <w:t>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944B0" w:rsidRDefault="00B62BBD">
            <w:pPr>
              <w:pStyle w:val="TableContents"/>
            </w:pPr>
            <w:proofErr w:type="spellStart"/>
            <w:r>
              <w:t>Hiếu</w:t>
            </w:r>
            <w:proofErr w:type="spellEnd"/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944B0" w:rsidRDefault="00A4220F">
            <w:pPr>
              <w:pStyle w:val="TableContents"/>
            </w:pPr>
            <w:r>
              <w:t>3</w:t>
            </w:r>
            <w:bookmarkStart w:id="0" w:name="_GoBack"/>
            <w:bookmarkEnd w:id="0"/>
            <w:r w:rsidR="00B62BBD">
              <w:t>/9</w:t>
            </w:r>
            <w:r w:rsidR="00660DD6">
              <w:t>/16</w:t>
            </w:r>
          </w:p>
        </w:tc>
        <w:tc>
          <w:tcPr>
            <w:tcW w:w="6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944B0" w:rsidRDefault="00B62BBD">
            <w:pPr>
              <w:pStyle w:val="TableContents"/>
            </w:pPr>
            <w:r>
              <w:t>+ use case:</w:t>
            </w:r>
            <w:r w:rsidR="009C75E1">
              <w:t xml:space="preserve"> </w:t>
            </w:r>
            <w:proofErr w:type="spellStart"/>
            <w:r w:rsidR="009C75E1">
              <w:t>trang</w:t>
            </w:r>
            <w:proofErr w:type="spellEnd"/>
            <w:r w:rsidR="009C75E1">
              <w:t xml:space="preserve"> </w:t>
            </w:r>
            <w:proofErr w:type="spellStart"/>
            <w:r w:rsidR="009C75E1">
              <w:t>thiết</w:t>
            </w:r>
            <w:proofErr w:type="spellEnd"/>
            <w:r w:rsidR="009C75E1">
              <w:t xml:space="preserve"> </w:t>
            </w:r>
            <w:proofErr w:type="spellStart"/>
            <w:r w:rsidR="009C75E1">
              <w:t>bị</w:t>
            </w:r>
            <w:proofErr w:type="spellEnd"/>
          </w:p>
        </w:tc>
      </w:tr>
    </w:tbl>
    <w:p w:rsidR="004944B0" w:rsidRDefault="004944B0"/>
    <w:sectPr w:rsidR="004944B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944B0"/>
    <w:rsid w:val="004944B0"/>
    <w:rsid w:val="00660DD6"/>
    <w:rsid w:val="009C75E1"/>
    <w:rsid w:val="00A4220F"/>
    <w:rsid w:val="00B6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39832-DB33-4F2B-97A5-81FBA95B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Nguyen Thi Linh</cp:lastModifiedBy>
  <cp:revision>5</cp:revision>
  <dcterms:created xsi:type="dcterms:W3CDTF">2016-08-30T22:26:00Z</dcterms:created>
  <dcterms:modified xsi:type="dcterms:W3CDTF">2016-09-03T16:10:00Z</dcterms:modified>
  <dc:language>en-US</dc:language>
</cp:coreProperties>
</file>