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74A4C0" w14:textId="59C80321" w:rsidR="00CC63DE" w:rsidRDefault="00CC63DE" w:rsidP="00CC63DE">
      <w:pPr>
        <w:pStyle w:val="Title"/>
      </w:pPr>
      <w:r>
        <w:t>Pecto Quickstart rulebook</w:t>
      </w:r>
    </w:p>
    <w:p w14:paraId="6C225F73" w14:textId="0EFE28EC" w:rsidR="00BA4C41" w:rsidRDefault="00D6393E" w:rsidP="00BA4C41">
      <w:pPr>
        <w:pStyle w:val="Heading1"/>
      </w:pPr>
      <w:r>
        <w:t>Getting Started</w:t>
      </w:r>
    </w:p>
    <w:p w14:paraId="4E09F92B" w14:textId="77777777" w:rsidR="00D6393E" w:rsidRDefault="00D6393E" w:rsidP="00D6393E">
      <w:pPr>
        <w:pStyle w:val="Heading2"/>
      </w:pPr>
      <w:r>
        <w:t>Overview</w:t>
      </w:r>
    </w:p>
    <w:p w14:paraId="394D4C80" w14:textId="77777777" w:rsidR="00D6393E" w:rsidRDefault="00D6393E" w:rsidP="00D6393E">
      <w:r>
        <w:t>At the start of the game, shuffle your deck and draw 3 cards from the top of it. Typically, you want to see at least 1 LVL 1 card in your opening hand. For any cards you don’t like, you can send them to the bottom of your deck and draw a new card. You may do this for 3 different cards (including cards that are re-rolled).</w:t>
      </w:r>
    </w:p>
    <w:p w14:paraId="2572CC4A" w14:textId="77777777" w:rsidR="00D6393E" w:rsidRDefault="00D6393E" w:rsidP="00D6393E">
      <w:r>
        <w:t>Both players start at 10 Life. When your opponent reaches 0 Life, you win the game.</w:t>
      </w:r>
    </w:p>
    <w:p w14:paraId="736CE3F9" w14:textId="77777777" w:rsidR="00D6393E" w:rsidRDefault="00D6393E" w:rsidP="00D6393E">
      <w:pPr>
        <w:pStyle w:val="Heading2"/>
      </w:pPr>
      <w:r>
        <w:t>Start of a Turn</w:t>
      </w:r>
    </w:p>
    <w:p w14:paraId="37A4A6D3" w14:textId="77777777" w:rsidR="00D6393E" w:rsidRDefault="00D6393E" w:rsidP="00D6393E">
      <w:r>
        <w:t>Before your turn begins, 4 things happen in this order:</w:t>
      </w:r>
    </w:p>
    <w:p w14:paraId="044F00FE" w14:textId="77777777" w:rsidR="00D6393E" w:rsidRDefault="00D6393E" w:rsidP="00D6393E">
      <w:pPr>
        <w:numPr>
          <w:ilvl w:val="0"/>
          <w:numId w:val="2"/>
        </w:numPr>
      </w:pPr>
      <w:r>
        <w:t>All cards you control become active</w:t>
      </w:r>
    </w:p>
    <w:p w14:paraId="626750D6" w14:textId="77777777" w:rsidR="00D6393E" w:rsidRDefault="00D6393E" w:rsidP="00D6393E">
      <w:pPr>
        <w:numPr>
          <w:ilvl w:val="0"/>
          <w:numId w:val="2"/>
        </w:numPr>
      </w:pPr>
      <w:r>
        <w:t>Your minimum LVL cap increases by 1</w:t>
      </w:r>
    </w:p>
    <w:p w14:paraId="29C79459" w14:textId="77777777" w:rsidR="00D6393E" w:rsidRDefault="00D6393E" w:rsidP="00D6393E">
      <w:pPr>
        <w:numPr>
          <w:ilvl w:val="0"/>
          <w:numId w:val="2"/>
        </w:numPr>
      </w:pPr>
      <w:r>
        <w:t>Any cards you control with a BEGIN trigger activate (you may choose the order)</w:t>
      </w:r>
    </w:p>
    <w:p w14:paraId="4945EF5C" w14:textId="77777777" w:rsidR="00D6393E" w:rsidRDefault="00D6393E" w:rsidP="00D6393E">
      <w:pPr>
        <w:numPr>
          <w:ilvl w:val="0"/>
          <w:numId w:val="2"/>
        </w:numPr>
      </w:pPr>
      <w:r>
        <w:t>Draw a card for the turn, and 1 additional card for each back row card you control (see game board section). If at any point you were to draw a card and your deck is empty, shuffle your discard pile and make it your new deck. If your discard is empty at this point, you lose the game.</w:t>
      </w:r>
    </w:p>
    <w:p w14:paraId="446E3DF7" w14:textId="77777777" w:rsidR="00D6393E" w:rsidRDefault="00D6393E" w:rsidP="00D6393E">
      <w:pPr>
        <w:pStyle w:val="Heading2"/>
      </w:pPr>
      <w:r>
        <w:t>Level Cap</w:t>
      </w:r>
    </w:p>
    <w:p w14:paraId="38119B2C" w14:textId="77777777" w:rsidR="00D6393E" w:rsidRDefault="00D6393E" w:rsidP="00D6393E">
      <w:r>
        <w:t>Your Level (LVL) cap represents which cards you can play from your hand. Your LVL Cap is determined by the higher value of 2 things:</w:t>
      </w:r>
    </w:p>
    <w:p w14:paraId="5AF1F16E" w14:textId="07153F07" w:rsidR="00D6393E" w:rsidRDefault="00D6393E" w:rsidP="00D6393E">
      <w:pPr>
        <w:numPr>
          <w:ilvl w:val="0"/>
          <w:numId w:val="3"/>
        </w:numPr>
      </w:pPr>
      <w:r>
        <w:t>Your minimum LVL Cap</w:t>
      </w:r>
    </w:p>
    <w:p w14:paraId="39508D67" w14:textId="77777777" w:rsidR="00D6393E" w:rsidRDefault="00D6393E" w:rsidP="00D6393E">
      <w:pPr>
        <w:numPr>
          <w:ilvl w:val="0"/>
          <w:numId w:val="3"/>
        </w:numPr>
      </w:pPr>
      <w:r>
        <w:t>The highest LVL card you control + 1</w:t>
      </w:r>
    </w:p>
    <w:p w14:paraId="48B3CC3F" w14:textId="77777777" w:rsidR="00D6393E" w:rsidRDefault="00D6393E" w:rsidP="00D6393E">
      <w:r>
        <w:t>This value constantly updates throughout the game.</w:t>
      </w:r>
    </w:p>
    <w:p w14:paraId="5B9E021B" w14:textId="77777777" w:rsidR="00D6393E" w:rsidRDefault="00D6393E" w:rsidP="00D6393E">
      <w:pPr>
        <w:pStyle w:val="Heading2"/>
      </w:pPr>
      <w:r>
        <w:t>Game Board</w:t>
      </w:r>
    </w:p>
    <w:p w14:paraId="215544D7" w14:textId="77777777" w:rsidR="00D6393E" w:rsidRDefault="00D6393E" w:rsidP="00D6393E">
      <w:r>
        <w:t xml:space="preserve">The game board is made up of 5 zones in total. 3 front row zones, and 2 back row zones. Cards in the front row can declare attacks during your turn, while cards in the back row cannot. </w:t>
      </w:r>
    </w:p>
    <w:p w14:paraId="0539F23B" w14:textId="77777777" w:rsidR="00D6393E" w:rsidRDefault="00D6393E">
      <w:r>
        <w:br w:type="page"/>
      </w:r>
    </w:p>
    <w:p w14:paraId="3D69643C" w14:textId="77777777" w:rsidR="00D6393E" w:rsidRDefault="00D6393E" w:rsidP="00D6393E">
      <w:pPr>
        <w:pStyle w:val="Heading1"/>
      </w:pPr>
      <w:r>
        <w:lastRenderedPageBreak/>
        <w:t>Taking your turn</w:t>
      </w:r>
    </w:p>
    <w:p w14:paraId="105C07C3" w14:textId="77777777" w:rsidR="00D6393E" w:rsidRDefault="00D6393E" w:rsidP="00D6393E">
      <w:pPr>
        <w:pStyle w:val="Heading2"/>
      </w:pPr>
      <w:r>
        <w:t>Setting Cards</w:t>
      </w:r>
    </w:p>
    <w:p w14:paraId="01ABF463" w14:textId="6D25436F" w:rsidR="00D6393E" w:rsidRDefault="00D6393E" w:rsidP="00D6393E">
      <w:r>
        <w:t>You may set cards at any point during your turn when you can take a game action. When you set a card, it goes into one of your five open zones. Cards that have LVL less than or equal to your LVL Cap can be set from your hand. You must also meet or fulfill any ritual costs a card might have to set it from your hand.</w:t>
      </w:r>
    </w:p>
    <w:p w14:paraId="1A2A1C73" w14:textId="77777777" w:rsidR="00D6393E" w:rsidRDefault="00D6393E" w:rsidP="00D6393E">
      <w:r>
        <w:t>If a card were to be set via a card effect, you may ignore all costs including rituals.</w:t>
      </w:r>
    </w:p>
    <w:p w14:paraId="67A06923" w14:textId="77777777" w:rsidR="00D6393E" w:rsidRDefault="00D6393E" w:rsidP="00D6393E">
      <w:pPr>
        <w:pStyle w:val="Heading2"/>
      </w:pPr>
      <w:r>
        <w:t>Moving Cards</w:t>
      </w:r>
    </w:p>
    <w:p w14:paraId="28D57CB6" w14:textId="77777777" w:rsidR="00A62980" w:rsidRDefault="00D6393E" w:rsidP="00D6393E">
      <w:r>
        <w:t>Once per turn, you may swap the positions of 2 active cards you control.</w:t>
      </w:r>
    </w:p>
    <w:p w14:paraId="4D15F6FC" w14:textId="77777777" w:rsidR="00A62980" w:rsidRDefault="00A62980" w:rsidP="00A62980">
      <w:pPr>
        <w:pStyle w:val="Heading2"/>
      </w:pPr>
      <w:r>
        <w:t>Combat</w:t>
      </w:r>
    </w:p>
    <w:p w14:paraId="597A7DA9" w14:textId="14FB5367" w:rsidR="00A62980" w:rsidRDefault="00A62980" w:rsidP="00A62980">
      <w:r>
        <w:t xml:space="preserve">At any point during your turn, when you can take a game action, if your card is in the front </w:t>
      </w:r>
      <w:proofErr w:type="gramStart"/>
      <w:r>
        <w:t>row</w:t>
      </w:r>
      <w:proofErr w:type="gramEnd"/>
      <w:r>
        <w:t xml:space="preserve"> you may activate </w:t>
      </w:r>
      <w:proofErr w:type="gramStart"/>
      <w:r>
        <w:t>it’s</w:t>
      </w:r>
      <w:proofErr w:type="gramEnd"/>
      <w:r>
        <w:t xml:space="preserve"> attack (you may only activate active cards), causing it to become inactive. Once your card’s attack resolves, it will attack the zone directly in front of it (the opposing zone).</w:t>
      </w:r>
    </w:p>
    <w:p w14:paraId="7BA36BBB" w14:textId="78A5F6C4" w:rsidR="00A62980" w:rsidRDefault="00A62980" w:rsidP="00A62980">
      <w:r>
        <w:t>If a card is in the opposing zone, the cards enter combat and they deal damage to the other card equal to their FORCE at the same time.</w:t>
      </w:r>
    </w:p>
    <w:p w14:paraId="094F183F" w14:textId="77777777" w:rsidR="00A62980" w:rsidRDefault="00A62980" w:rsidP="00A62980">
      <w:r>
        <w:t>If the opposing one is empty, you may choose to attack an adjacent back row card the opponent controls or attack them directly. Back row card combat works the same way as front row.</w:t>
      </w:r>
    </w:p>
    <w:p w14:paraId="7337FCE3" w14:textId="77777777" w:rsidR="00A62980" w:rsidRDefault="00A62980" w:rsidP="00A62980">
      <w:r>
        <w:t>If a card hits an opponent, that opponent loses life equal to the card’s FORCE.</w:t>
      </w:r>
    </w:p>
    <w:p w14:paraId="6C1B659C" w14:textId="77777777" w:rsidR="00A62980" w:rsidRDefault="00A62980" w:rsidP="00A62980">
      <w:pPr>
        <w:pStyle w:val="Heading2"/>
      </w:pPr>
      <w:r>
        <w:t>Responses</w:t>
      </w:r>
    </w:p>
    <w:p w14:paraId="79CD7B0F" w14:textId="77777777" w:rsidR="00A62980" w:rsidRDefault="00A62980" w:rsidP="00A62980">
      <w:r>
        <w:t xml:space="preserve">Whenever your opponent resolves a full game action (declaring an action, and then any triggers related to that action resolve) and </w:t>
      </w:r>
      <w:proofErr w:type="gramStart"/>
      <w:r>
        <w:t>its</w:t>
      </w:r>
      <w:proofErr w:type="gramEnd"/>
      <w:r>
        <w:t xml:space="preserve"> not your turn, you are given a chance to respond to that action with a response speed action of your own. For example, if an opponent set a card, and you have a card on the board with a cast or skill, if that card is </w:t>
      </w:r>
      <w:proofErr w:type="gramStart"/>
      <w:r>
        <w:t>active</w:t>
      </w:r>
      <w:proofErr w:type="gramEnd"/>
      <w:r>
        <w:t xml:space="preserve"> you may deactivate it and use the respective action.</w:t>
      </w:r>
    </w:p>
    <w:p w14:paraId="3C6A2014" w14:textId="77777777" w:rsidR="00A62980" w:rsidRDefault="00A62980" w:rsidP="00A62980">
      <w:r>
        <w:t>Cards with the “response” keyword can also be set from your hand here following the same setting rules as if it was your turn.</w:t>
      </w:r>
    </w:p>
    <w:p w14:paraId="15DBB1D6" w14:textId="77777777" w:rsidR="00A62980" w:rsidRDefault="00A62980" w:rsidP="00A62980">
      <w:pPr>
        <w:pStyle w:val="Heading2"/>
      </w:pPr>
      <w:r>
        <w:t>Ending a turn</w:t>
      </w:r>
    </w:p>
    <w:p w14:paraId="7870583D" w14:textId="7963EA6C" w:rsidR="00BA4C41" w:rsidRDefault="00A62980" w:rsidP="00A62980">
      <w:r>
        <w:t>Your turn ends when you declare it to be over. At this point, any cards you control with an END trigger activate their effect (you may choose the order they resolve).</w:t>
      </w:r>
      <w:r w:rsidR="00BA4C41">
        <w:br w:type="page"/>
      </w:r>
    </w:p>
    <w:p w14:paraId="087178E8" w14:textId="38E53B1A" w:rsidR="00BA4C41" w:rsidRDefault="00BA4C41">
      <w:r>
        <w:lastRenderedPageBreak/>
        <w:br w:type="page"/>
      </w:r>
    </w:p>
    <w:p w14:paraId="4D19290A" w14:textId="77777777" w:rsidR="00BA4C41" w:rsidRPr="00BA4C41" w:rsidRDefault="00BA4C41" w:rsidP="00BA4C41">
      <w:pPr>
        <w:rPr>
          <w:caps/>
          <w:color w:val="FFFFFF" w:themeColor="background1"/>
          <w:spacing w:val="15"/>
          <w:sz w:val="22"/>
          <w:szCs w:val="22"/>
        </w:rPr>
        <w:sectPr w:rsidR="00BA4C41" w:rsidRPr="00BA4C41" w:rsidSect="00BA4C41">
          <w:pgSz w:w="12240" w:h="15840"/>
          <w:pgMar w:top="1440" w:right="1440" w:bottom="1440" w:left="1440" w:header="708" w:footer="708" w:gutter="0"/>
          <w:cols w:space="708"/>
          <w:docGrid w:linePitch="360"/>
        </w:sectPr>
      </w:pPr>
    </w:p>
    <w:p w14:paraId="0A0AB3A5" w14:textId="0D84426F" w:rsidR="00EA49D9" w:rsidRDefault="00EA49D9" w:rsidP="00EA49D9">
      <w:pPr>
        <w:pStyle w:val="Heading1"/>
      </w:pPr>
      <w:r>
        <w:t>Glossary</w:t>
      </w:r>
    </w:p>
    <w:p w14:paraId="05E1CB0F" w14:textId="11CAC6ED" w:rsidR="00EA49D9" w:rsidRPr="00EA49D9" w:rsidRDefault="00EA49D9" w:rsidP="00EA49D9">
      <w:pPr>
        <w:pStyle w:val="Heading2"/>
      </w:pPr>
      <w:r>
        <w:t>Activations</w:t>
      </w:r>
    </w:p>
    <w:p w14:paraId="23609765" w14:textId="6846F996" w:rsidR="00EA49D9" w:rsidRDefault="00EA49D9" w:rsidP="00EA49D9">
      <w:r w:rsidRPr="00EA49D9">
        <w:rPr>
          <w:b/>
          <w:bCs/>
        </w:rPr>
        <w:t>Attack</w:t>
      </w:r>
      <w:r>
        <w:t xml:space="preserve"> - </w:t>
      </w:r>
      <w:r w:rsidRPr="00EA49D9">
        <w:t>When a card is activated for an attack, it becomes inactivate and attacks the zone directly in front of it dealing damage equal to its FORCE. If there is a card there, they must fight. If not, the card can either attack an opposing back row card or the player directly. All cards can attack.</w:t>
      </w:r>
    </w:p>
    <w:p w14:paraId="6CF17199" w14:textId="27BFC964" w:rsidR="00EA49D9" w:rsidRDefault="00EA49D9" w:rsidP="00EA49D9">
      <w:r>
        <w:rPr>
          <w:b/>
          <w:bCs/>
        </w:rPr>
        <w:t>Basic Skill</w:t>
      </w:r>
      <w:r>
        <w:t xml:space="preserve"> - </w:t>
      </w:r>
      <w:r w:rsidRPr="00EA49D9">
        <w:t>A basic skill appears in a pink box with a pink badge indicating the skill's name. When activated, the card becomes inactive and the effect resolves.</w:t>
      </w:r>
    </w:p>
    <w:p w14:paraId="556A4648" w14:textId="3B6A5338" w:rsidR="00EA49D9" w:rsidRDefault="00EA49D9" w:rsidP="00EA49D9">
      <w:r>
        <w:rPr>
          <w:b/>
          <w:bCs/>
        </w:rPr>
        <w:t>Cast</w:t>
      </w:r>
      <w:r>
        <w:t xml:space="preserve"> - </w:t>
      </w:r>
      <w:r w:rsidRPr="00EA49D9">
        <w:t>A card can be cast if it has a blue box with the "cast" badge. When you cast a card, you send it from the field to the discard and its cast effect occurs. This does not count as the card perishing.</w:t>
      </w:r>
    </w:p>
    <w:p w14:paraId="2A0F8147" w14:textId="7D5426A6" w:rsidR="00EA49D9" w:rsidRDefault="00EA49D9" w:rsidP="00EA49D9">
      <w:r>
        <w:rPr>
          <w:b/>
          <w:bCs/>
        </w:rPr>
        <w:t>Free Skill</w:t>
      </w:r>
      <w:r>
        <w:t xml:space="preserve"> - </w:t>
      </w:r>
      <w:r w:rsidRPr="00EA49D9">
        <w:t>A free skill appears in a green box with a green badge indicating the skill's name. When activated, the card stays active and the effect resolves.</w:t>
      </w:r>
    </w:p>
    <w:p w14:paraId="785F41AD" w14:textId="0B878005" w:rsidR="00EA49D9" w:rsidRDefault="00EA49D9" w:rsidP="00EA49D9">
      <w:pPr>
        <w:pStyle w:val="Heading2"/>
      </w:pPr>
      <w:r>
        <w:t>Counters</w:t>
      </w:r>
    </w:p>
    <w:p w14:paraId="0D36A76B" w14:textId="35077165" w:rsidR="00EA49D9" w:rsidRDefault="00EA49D9" w:rsidP="00EA49D9">
      <w:r>
        <w:rPr>
          <w:b/>
          <w:bCs/>
        </w:rPr>
        <w:t>Bleed Counters</w:t>
      </w:r>
      <w:r>
        <w:t xml:space="preserve"> - </w:t>
      </w:r>
      <w:r w:rsidRPr="00EA49D9">
        <w:t>When a target with bleed counters takes damage, they also take an additional instance of bleed damage equal to the bleed counters on them.</w:t>
      </w:r>
    </w:p>
    <w:p w14:paraId="0A40ABDE" w14:textId="67E6DA23" w:rsidR="00EA49D9" w:rsidRDefault="00EA49D9" w:rsidP="00EA49D9">
      <w:r>
        <w:rPr>
          <w:b/>
          <w:bCs/>
        </w:rPr>
        <w:t>Soul Counters</w:t>
      </w:r>
      <w:r>
        <w:t xml:space="preserve"> - </w:t>
      </w:r>
      <w:r w:rsidRPr="00EA49D9">
        <w:t>Soul counters do not have any special effect by themselves.</w:t>
      </w:r>
    </w:p>
    <w:p w14:paraId="4E15661B" w14:textId="6EEA390F" w:rsidR="00EA49D9" w:rsidRDefault="00EA49D9" w:rsidP="00EA49D9">
      <w:pPr>
        <w:pStyle w:val="Heading2"/>
      </w:pPr>
      <w:r>
        <w:t>Keywords</w:t>
      </w:r>
    </w:p>
    <w:p w14:paraId="44B09145" w14:textId="5117853D" w:rsidR="00EA49D9" w:rsidRDefault="00EA49D9" w:rsidP="00EA49D9">
      <w:r>
        <w:rPr>
          <w:b/>
          <w:bCs/>
        </w:rPr>
        <w:t>Bleed</w:t>
      </w:r>
      <w:r>
        <w:t xml:space="preserve"> - </w:t>
      </w:r>
      <w:r w:rsidRPr="00EA49D9">
        <w:t xml:space="preserve">When this card hits a target, add 1 bleed counter to </w:t>
      </w:r>
      <w:r>
        <w:t>that target</w:t>
      </w:r>
      <w:r w:rsidRPr="00EA49D9">
        <w:t xml:space="preserve"> after applying any </w:t>
      </w:r>
      <w:r>
        <w:t xml:space="preserve">combat </w:t>
      </w:r>
      <w:r w:rsidRPr="00EA49D9">
        <w:t>damage.</w:t>
      </w:r>
    </w:p>
    <w:p w14:paraId="77D9D684" w14:textId="133CDE07" w:rsidR="00EA49D9" w:rsidRDefault="00EA49D9" w:rsidP="00EA49D9">
      <w:r>
        <w:rPr>
          <w:b/>
          <w:bCs/>
        </w:rPr>
        <w:t>Delayed</w:t>
      </w:r>
      <w:r>
        <w:t xml:space="preserve"> – This card enters inactive.</w:t>
      </w:r>
    </w:p>
    <w:p w14:paraId="271155EC" w14:textId="36D16089" w:rsidR="00EA49D9" w:rsidRDefault="00EA49D9" w:rsidP="00EA49D9">
      <w:r>
        <w:rPr>
          <w:b/>
          <w:bCs/>
        </w:rPr>
        <w:t>Doom</w:t>
      </w:r>
      <w:r>
        <w:t xml:space="preserve"> – When this card perishes, it is sent to the void.</w:t>
      </w:r>
    </w:p>
    <w:p w14:paraId="25B2F497" w14:textId="05331042" w:rsidR="00EA49D9" w:rsidRDefault="00EA49D9" w:rsidP="00EA49D9">
      <w:r>
        <w:rPr>
          <w:b/>
          <w:bCs/>
        </w:rPr>
        <w:t>Effect</w:t>
      </w:r>
      <w:r>
        <w:t xml:space="preserve"> - </w:t>
      </w:r>
      <w:r w:rsidRPr="00EA49D9">
        <w:t>If this card were to be set, you may attach it to a card you control instead. While attached, the card its attached to gains all keywords (except effect), text, and skills of the effected card.</w:t>
      </w:r>
    </w:p>
    <w:p w14:paraId="288158A9" w14:textId="6547C9A9" w:rsidR="00EA49D9" w:rsidRDefault="00EA49D9" w:rsidP="00EA49D9">
      <w:r>
        <w:rPr>
          <w:b/>
          <w:bCs/>
        </w:rPr>
        <w:t>Fraile</w:t>
      </w:r>
      <w:r>
        <w:t xml:space="preserve"> - </w:t>
      </w:r>
      <w:r w:rsidRPr="00EA49D9">
        <w:t>This card always receives lethal damage when taking damage.</w:t>
      </w:r>
    </w:p>
    <w:p w14:paraId="2351E0B2" w14:textId="020DB2F3" w:rsidR="00EA49D9" w:rsidRDefault="00EA49D9" w:rsidP="00EA49D9">
      <w:r>
        <w:rPr>
          <w:b/>
          <w:bCs/>
        </w:rPr>
        <w:t>Heal X</w:t>
      </w:r>
      <w:r>
        <w:t xml:space="preserve"> – The controller gains X life. Cannot go above 10 </w:t>
      </w:r>
      <w:proofErr w:type="gramStart"/>
      <w:r>
        <w:t>life</w:t>
      </w:r>
      <w:proofErr w:type="gramEnd"/>
      <w:r>
        <w:t>.</w:t>
      </w:r>
    </w:p>
    <w:p w14:paraId="4B2143D1" w14:textId="4D1EB58B" w:rsidR="00EA49D9" w:rsidRDefault="00EA49D9" w:rsidP="00EA49D9">
      <w:r>
        <w:rPr>
          <w:b/>
          <w:bCs/>
        </w:rPr>
        <w:t>Immortal</w:t>
      </w:r>
      <w:r>
        <w:t xml:space="preserve"> - </w:t>
      </w:r>
      <w:r w:rsidRPr="00EA49D9">
        <w:t>This card gains force equal to the damage it took this turn at the end of the turn.</w:t>
      </w:r>
    </w:p>
    <w:p w14:paraId="3C2E8DA9" w14:textId="4E97BD69" w:rsidR="00EA49D9" w:rsidRDefault="00EA49D9" w:rsidP="00EA49D9">
      <w:r>
        <w:rPr>
          <w:b/>
          <w:bCs/>
        </w:rPr>
        <w:t>Muted</w:t>
      </w:r>
      <w:r>
        <w:t xml:space="preserve"> – Combat damage this card deals to a player is always 0.</w:t>
      </w:r>
    </w:p>
    <w:p w14:paraId="7316E76E" w14:textId="09B0C1E9" w:rsidR="00EA49D9" w:rsidRDefault="00EA49D9" w:rsidP="00EA49D9">
      <w:r>
        <w:rPr>
          <w:b/>
          <w:bCs/>
        </w:rPr>
        <w:t xml:space="preserve">Quick </w:t>
      </w:r>
      <w:r>
        <w:t>– This card deals damage before the blocking card when it declares an attack.</w:t>
      </w:r>
    </w:p>
    <w:p w14:paraId="292FC23E" w14:textId="3A6A1423" w:rsidR="00EA49D9" w:rsidRDefault="00EA49D9" w:rsidP="00EA49D9">
      <w:r>
        <w:rPr>
          <w:b/>
          <w:bCs/>
        </w:rPr>
        <w:t>Response</w:t>
      </w:r>
      <w:r>
        <w:t xml:space="preserve"> – This card can be played from your hand as a response.</w:t>
      </w:r>
    </w:p>
    <w:p w14:paraId="395590A4" w14:textId="1D920E7F" w:rsidR="00EA49D9" w:rsidRDefault="00EA49D9" w:rsidP="00EA49D9">
      <w:r>
        <w:rPr>
          <w:b/>
          <w:bCs/>
        </w:rPr>
        <w:t>Sick</w:t>
      </w:r>
      <w:r>
        <w:t xml:space="preserve"> - </w:t>
      </w:r>
      <w:r w:rsidRPr="00EA49D9">
        <w:t>At the start of the turn, this card takes damage equal to half of their FORCE, rounded down. If this card hits a card, that card gains sick.</w:t>
      </w:r>
    </w:p>
    <w:p w14:paraId="2AF45440" w14:textId="61812826" w:rsidR="00EA49D9" w:rsidRDefault="00EA49D9" w:rsidP="00EA49D9">
      <w:r>
        <w:rPr>
          <w:b/>
          <w:bCs/>
        </w:rPr>
        <w:t>Static</w:t>
      </w:r>
      <w:r>
        <w:t xml:space="preserve"> – This card cannot be moved.</w:t>
      </w:r>
    </w:p>
    <w:p w14:paraId="731E0AFB" w14:textId="62BC7BDF" w:rsidR="00EA49D9" w:rsidRDefault="00EA49D9" w:rsidP="00EA49D9">
      <w:pPr>
        <w:pStyle w:val="Heading2"/>
      </w:pPr>
      <w:r>
        <w:t>Mechanics</w:t>
      </w:r>
    </w:p>
    <w:p w14:paraId="50210758" w14:textId="5470AC9C" w:rsidR="00EA49D9" w:rsidRDefault="00EA49D9" w:rsidP="00EA49D9">
      <w:r>
        <w:rPr>
          <w:b/>
          <w:bCs/>
        </w:rPr>
        <w:t>Block</w:t>
      </w:r>
      <w:r>
        <w:t xml:space="preserve"> - </w:t>
      </w:r>
      <w:r w:rsidR="00506C27" w:rsidRPr="00506C27">
        <w:t>A card blocks when it is targeted for an attack.</w:t>
      </w:r>
    </w:p>
    <w:p w14:paraId="29583A3E" w14:textId="1788363F" w:rsidR="00506C27" w:rsidRPr="00506C27" w:rsidRDefault="00506C27" w:rsidP="00EA49D9">
      <w:r>
        <w:rPr>
          <w:b/>
          <w:bCs/>
        </w:rPr>
        <w:t>Force</w:t>
      </w:r>
      <w:r>
        <w:t xml:space="preserve"> - Force</w:t>
      </w:r>
      <w:r w:rsidRPr="00506C27">
        <w:t xml:space="preserve"> represents a card's health and damage. When taking damage, they lose that much </w:t>
      </w:r>
      <w:r>
        <w:t>Force</w:t>
      </w:r>
      <w:r w:rsidRPr="00506C27">
        <w:t xml:space="preserve">. If a card takes damage greater than or equal to their </w:t>
      </w:r>
      <w:r>
        <w:t>Force</w:t>
      </w:r>
      <w:r w:rsidRPr="00506C27">
        <w:t xml:space="preserve"> </w:t>
      </w:r>
      <w:r>
        <w:t>and took at least 1 damage,</w:t>
      </w:r>
      <w:r w:rsidRPr="00506C27">
        <w:t xml:space="preserve"> they perish.</w:t>
      </w:r>
    </w:p>
    <w:p w14:paraId="6553AABB" w14:textId="5BA21F75" w:rsidR="00EA49D9" w:rsidRDefault="00506C27" w:rsidP="00EA49D9">
      <w:r>
        <w:rPr>
          <w:b/>
          <w:bCs/>
        </w:rPr>
        <w:t xml:space="preserve">Level </w:t>
      </w:r>
      <w:r>
        <w:t>– Level (LVL)</w:t>
      </w:r>
      <w:r w:rsidRPr="00506C27">
        <w:t xml:space="preserve"> represents a card's ability to be played from the hand. If your </w:t>
      </w:r>
      <w:r>
        <w:t>Level</w:t>
      </w:r>
      <w:r w:rsidRPr="00506C27">
        <w:t xml:space="preserve"> cap is at least equal to the card's LVL, you may play it from your hand.</w:t>
      </w:r>
    </w:p>
    <w:p w14:paraId="4012E225" w14:textId="302FF89A" w:rsidR="00506C27" w:rsidRDefault="00506C27" w:rsidP="00EA49D9">
      <w:r>
        <w:rPr>
          <w:b/>
          <w:bCs/>
        </w:rPr>
        <w:t>Level Cap</w:t>
      </w:r>
      <w:r>
        <w:t xml:space="preserve"> - </w:t>
      </w:r>
      <w:r w:rsidRPr="00506C27">
        <w:t xml:space="preserve">You LVL Cap represents what LVL of cards you can play each turn. At the start of each turn, it increases by </w:t>
      </w:r>
      <w:r>
        <w:t>1</w:t>
      </w:r>
      <w:r w:rsidRPr="00506C27">
        <w:t xml:space="preserve">. It is equal to the highest value </w:t>
      </w:r>
      <w:r w:rsidRPr="00506C27">
        <w:lastRenderedPageBreak/>
        <w:t>between itself, or the highest LVL among cards you control + 1.</w:t>
      </w:r>
    </w:p>
    <w:p w14:paraId="122DD875" w14:textId="30EF1A9A" w:rsidR="00506C27" w:rsidRDefault="00506C27" w:rsidP="00EA49D9">
      <w:r>
        <w:rPr>
          <w:b/>
          <w:bCs/>
        </w:rPr>
        <w:t xml:space="preserve">Ritual </w:t>
      </w:r>
      <w:r>
        <w:t xml:space="preserve">- </w:t>
      </w:r>
      <w:r w:rsidRPr="00506C27">
        <w:t>An additional cost/restriction needed to play a card from your hand.</w:t>
      </w:r>
    </w:p>
    <w:p w14:paraId="4D9350A1" w14:textId="2788FCEB" w:rsidR="00506C27" w:rsidRPr="00506C27" w:rsidRDefault="00506C27" w:rsidP="00506C27">
      <w:pPr>
        <w:pStyle w:val="Heading2"/>
      </w:pPr>
      <w:r>
        <w:t>Triggers</w:t>
      </w:r>
    </w:p>
    <w:p w14:paraId="1CD5907B" w14:textId="4D5B8156" w:rsidR="00506C27" w:rsidRDefault="00506C27" w:rsidP="00506C27">
      <w:r>
        <w:rPr>
          <w:b/>
          <w:bCs/>
        </w:rPr>
        <w:t>Begin</w:t>
      </w:r>
      <w:r>
        <w:t xml:space="preserve"> – Triggers at the start of your turn.</w:t>
      </w:r>
    </w:p>
    <w:p w14:paraId="50CBFAF2" w14:textId="2A7C06A9" w:rsidR="00506C27" w:rsidRDefault="00506C27" w:rsidP="00506C27">
      <w:r>
        <w:rPr>
          <w:b/>
          <w:bCs/>
        </w:rPr>
        <w:t xml:space="preserve">End </w:t>
      </w:r>
      <w:r>
        <w:t>– Triggers at the end of your turn.</w:t>
      </w:r>
    </w:p>
    <w:p w14:paraId="06B072A6" w14:textId="4D308A36" w:rsidR="00506C27" w:rsidRDefault="00506C27" w:rsidP="00506C27">
      <w:r>
        <w:rPr>
          <w:b/>
          <w:bCs/>
        </w:rPr>
        <w:t>Enter</w:t>
      </w:r>
      <w:r>
        <w:t xml:space="preserve"> – Triggers when the card enters your grid.</w:t>
      </w:r>
    </w:p>
    <w:p w14:paraId="73B22A5B" w14:textId="5A455367" w:rsidR="00506C27" w:rsidRDefault="00506C27" w:rsidP="00506C27">
      <w:r>
        <w:rPr>
          <w:b/>
          <w:bCs/>
        </w:rPr>
        <w:t>Move</w:t>
      </w:r>
      <w:r>
        <w:t xml:space="preserve"> – Triggers when the card moves to a new zone.</w:t>
      </w:r>
    </w:p>
    <w:p w14:paraId="254F89FA" w14:textId="4D1CA269" w:rsidR="00506C27" w:rsidRDefault="00506C27" w:rsidP="00506C27">
      <w:r>
        <w:rPr>
          <w:b/>
          <w:bCs/>
        </w:rPr>
        <w:t>Perish</w:t>
      </w:r>
      <w:r>
        <w:t xml:space="preserve"> – Triggers when a card perishes.</w:t>
      </w:r>
    </w:p>
    <w:p w14:paraId="3F43AE2B" w14:textId="390960CA" w:rsidR="00506C27" w:rsidRPr="00506C27" w:rsidRDefault="00506C27" w:rsidP="00506C27">
      <w:r>
        <w:rPr>
          <w:b/>
          <w:bCs/>
        </w:rPr>
        <w:t>Victor</w:t>
      </w:r>
      <w:r>
        <w:t xml:space="preserve"> – Triggers when a card survives combat.</w:t>
      </w:r>
    </w:p>
    <w:p w14:paraId="08B5CEA6" w14:textId="77777777" w:rsidR="00506C27" w:rsidRPr="00506C27" w:rsidRDefault="00506C27" w:rsidP="00EA49D9"/>
    <w:p w14:paraId="2F4D8550" w14:textId="77777777" w:rsidR="00EA49D9" w:rsidRPr="00EA49D9" w:rsidRDefault="00EA49D9" w:rsidP="00EA49D9"/>
    <w:sectPr w:rsidR="00EA49D9" w:rsidRPr="00EA49D9" w:rsidSect="00BA4C41">
      <w:type w:val="continuous"/>
      <w:pgSz w:w="12240" w:h="15840"/>
      <w:pgMar w:top="1440" w:right="1440" w:bottom="1440" w:left="1440" w:header="708" w:footer="708" w:gutter="0"/>
      <w:cols w:num="2"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670DD8"/>
    <w:multiLevelType w:val="hybridMultilevel"/>
    <w:tmpl w:val="641E48CA"/>
    <w:lvl w:ilvl="0" w:tplc="1C4E1DD2">
      <w:numFmt w:val="bullet"/>
      <w:lvlText w:val="-"/>
      <w:lvlJc w:val="left"/>
      <w:pPr>
        <w:ind w:left="720" w:hanging="360"/>
      </w:pPr>
      <w:rPr>
        <w:rFonts w:ascii="Calibri" w:eastAsiaTheme="minorEastAsia"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38357FC8"/>
    <w:multiLevelType w:val="hybridMultilevel"/>
    <w:tmpl w:val="C4B25DA8"/>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48454413"/>
    <w:multiLevelType w:val="hybridMultilevel"/>
    <w:tmpl w:val="2D407CB4"/>
    <w:lvl w:ilvl="0" w:tplc="295AB55C">
      <w:start w:val="1"/>
      <w:numFmt w:val="bullet"/>
      <w:lvlText w:val="-"/>
      <w:lvlJc w:val="left"/>
      <w:pPr>
        <w:ind w:left="720" w:hanging="360"/>
      </w:pPr>
      <w:rPr>
        <w:rFonts w:ascii="Calibri" w:eastAsiaTheme="minorEastAsia"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430814508">
    <w:abstractNumId w:val="0"/>
  </w:num>
  <w:num w:numId="2" w16cid:durableId="1077626359">
    <w:abstractNumId w:val="1"/>
  </w:num>
  <w:num w:numId="3" w16cid:durableId="12780274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49D9"/>
    <w:rsid w:val="000E7A42"/>
    <w:rsid w:val="00506C27"/>
    <w:rsid w:val="006351F4"/>
    <w:rsid w:val="006550D8"/>
    <w:rsid w:val="00A62980"/>
    <w:rsid w:val="00BA4C41"/>
    <w:rsid w:val="00C94159"/>
    <w:rsid w:val="00CC63DE"/>
    <w:rsid w:val="00D6393E"/>
    <w:rsid w:val="00E7172E"/>
    <w:rsid w:val="00EA49D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5CECA4"/>
  <w15:chartTrackingRefBased/>
  <w15:docId w15:val="{80C3D2CC-6B84-47E3-BB50-13D78C574E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A"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49D9"/>
  </w:style>
  <w:style w:type="paragraph" w:styleId="Heading1">
    <w:name w:val="heading 1"/>
    <w:basedOn w:val="Normal"/>
    <w:next w:val="Normal"/>
    <w:link w:val="Heading1Char"/>
    <w:uiPriority w:val="9"/>
    <w:qFormat/>
    <w:rsid w:val="00EA49D9"/>
    <w:pPr>
      <w:pBdr>
        <w:top w:val="single" w:sz="24" w:space="0" w:color="4E67C8" w:themeColor="accent1"/>
        <w:left w:val="single" w:sz="24" w:space="0" w:color="4E67C8" w:themeColor="accent1"/>
        <w:bottom w:val="single" w:sz="24" w:space="0" w:color="4E67C8" w:themeColor="accent1"/>
        <w:right w:val="single" w:sz="24" w:space="0" w:color="4E67C8" w:themeColor="accent1"/>
      </w:pBdr>
      <w:shd w:val="clear" w:color="auto" w:fill="4E67C8"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EA49D9"/>
    <w:pPr>
      <w:pBdr>
        <w:top w:val="single" w:sz="24" w:space="0" w:color="DBE0F4" w:themeColor="accent1" w:themeTint="33"/>
        <w:left w:val="single" w:sz="24" w:space="0" w:color="DBE0F4" w:themeColor="accent1" w:themeTint="33"/>
        <w:bottom w:val="single" w:sz="24" w:space="0" w:color="DBE0F4" w:themeColor="accent1" w:themeTint="33"/>
        <w:right w:val="single" w:sz="24" w:space="0" w:color="DBE0F4" w:themeColor="accent1" w:themeTint="33"/>
      </w:pBdr>
      <w:shd w:val="clear" w:color="auto" w:fill="DBE0F4"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EA49D9"/>
    <w:pPr>
      <w:pBdr>
        <w:top w:val="single" w:sz="6" w:space="2" w:color="4E67C8" w:themeColor="accent1"/>
      </w:pBdr>
      <w:spacing w:before="300" w:after="0"/>
      <w:outlineLvl w:val="2"/>
    </w:pPr>
    <w:rPr>
      <w:caps/>
      <w:color w:val="202F69" w:themeColor="accent1" w:themeShade="7F"/>
      <w:spacing w:val="15"/>
    </w:rPr>
  </w:style>
  <w:style w:type="paragraph" w:styleId="Heading4">
    <w:name w:val="heading 4"/>
    <w:basedOn w:val="Normal"/>
    <w:next w:val="Normal"/>
    <w:link w:val="Heading4Char"/>
    <w:uiPriority w:val="9"/>
    <w:semiHidden/>
    <w:unhideWhenUsed/>
    <w:qFormat/>
    <w:rsid w:val="00EA49D9"/>
    <w:pPr>
      <w:pBdr>
        <w:top w:val="dotted" w:sz="6" w:space="2" w:color="4E67C8" w:themeColor="accent1"/>
      </w:pBdr>
      <w:spacing w:before="200" w:after="0"/>
      <w:outlineLvl w:val="3"/>
    </w:pPr>
    <w:rPr>
      <w:caps/>
      <w:color w:val="31479E" w:themeColor="accent1" w:themeShade="BF"/>
      <w:spacing w:val="10"/>
    </w:rPr>
  </w:style>
  <w:style w:type="paragraph" w:styleId="Heading5">
    <w:name w:val="heading 5"/>
    <w:basedOn w:val="Normal"/>
    <w:next w:val="Normal"/>
    <w:link w:val="Heading5Char"/>
    <w:uiPriority w:val="9"/>
    <w:semiHidden/>
    <w:unhideWhenUsed/>
    <w:qFormat/>
    <w:rsid w:val="00EA49D9"/>
    <w:pPr>
      <w:pBdr>
        <w:bottom w:val="single" w:sz="6" w:space="1" w:color="4E67C8" w:themeColor="accent1"/>
      </w:pBdr>
      <w:spacing w:before="200" w:after="0"/>
      <w:outlineLvl w:val="4"/>
    </w:pPr>
    <w:rPr>
      <w:caps/>
      <w:color w:val="31479E" w:themeColor="accent1" w:themeShade="BF"/>
      <w:spacing w:val="10"/>
    </w:rPr>
  </w:style>
  <w:style w:type="paragraph" w:styleId="Heading6">
    <w:name w:val="heading 6"/>
    <w:basedOn w:val="Normal"/>
    <w:next w:val="Normal"/>
    <w:link w:val="Heading6Char"/>
    <w:uiPriority w:val="9"/>
    <w:semiHidden/>
    <w:unhideWhenUsed/>
    <w:qFormat/>
    <w:rsid w:val="00EA49D9"/>
    <w:pPr>
      <w:pBdr>
        <w:bottom w:val="dotted" w:sz="6" w:space="1" w:color="4E67C8" w:themeColor="accent1"/>
      </w:pBdr>
      <w:spacing w:before="200" w:after="0"/>
      <w:outlineLvl w:val="5"/>
    </w:pPr>
    <w:rPr>
      <w:caps/>
      <w:color w:val="31479E" w:themeColor="accent1" w:themeShade="BF"/>
      <w:spacing w:val="10"/>
    </w:rPr>
  </w:style>
  <w:style w:type="paragraph" w:styleId="Heading7">
    <w:name w:val="heading 7"/>
    <w:basedOn w:val="Normal"/>
    <w:next w:val="Normal"/>
    <w:link w:val="Heading7Char"/>
    <w:uiPriority w:val="9"/>
    <w:semiHidden/>
    <w:unhideWhenUsed/>
    <w:qFormat/>
    <w:rsid w:val="00EA49D9"/>
    <w:pPr>
      <w:spacing w:before="200" w:after="0"/>
      <w:outlineLvl w:val="6"/>
    </w:pPr>
    <w:rPr>
      <w:caps/>
      <w:color w:val="31479E" w:themeColor="accent1" w:themeShade="BF"/>
      <w:spacing w:val="10"/>
    </w:rPr>
  </w:style>
  <w:style w:type="paragraph" w:styleId="Heading8">
    <w:name w:val="heading 8"/>
    <w:basedOn w:val="Normal"/>
    <w:next w:val="Normal"/>
    <w:link w:val="Heading8Char"/>
    <w:uiPriority w:val="9"/>
    <w:semiHidden/>
    <w:unhideWhenUsed/>
    <w:qFormat/>
    <w:rsid w:val="00EA49D9"/>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EA49D9"/>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49D9"/>
    <w:rPr>
      <w:caps/>
      <w:color w:val="FFFFFF" w:themeColor="background1"/>
      <w:spacing w:val="15"/>
      <w:sz w:val="22"/>
      <w:szCs w:val="22"/>
      <w:shd w:val="clear" w:color="auto" w:fill="4E67C8" w:themeFill="accent1"/>
    </w:rPr>
  </w:style>
  <w:style w:type="character" w:customStyle="1" w:styleId="Heading2Char">
    <w:name w:val="Heading 2 Char"/>
    <w:basedOn w:val="DefaultParagraphFont"/>
    <w:link w:val="Heading2"/>
    <w:uiPriority w:val="9"/>
    <w:rsid w:val="00EA49D9"/>
    <w:rPr>
      <w:caps/>
      <w:spacing w:val="15"/>
      <w:shd w:val="clear" w:color="auto" w:fill="DBE0F4" w:themeFill="accent1" w:themeFillTint="33"/>
    </w:rPr>
  </w:style>
  <w:style w:type="character" w:customStyle="1" w:styleId="Heading3Char">
    <w:name w:val="Heading 3 Char"/>
    <w:basedOn w:val="DefaultParagraphFont"/>
    <w:link w:val="Heading3"/>
    <w:uiPriority w:val="9"/>
    <w:rsid w:val="00EA49D9"/>
    <w:rPr>
      <w:caps/>
      <w:color w:val="202F69" w:themeColor="accent1" w:themeShade="7F"/>
      <w:spacing w:val="15"/>
    </w:rPr>
  </w:style>
  <w:style w:type="character" w:customStyle="1" w:styleId="Heading4Char">
    <w:name w:val="Heading 4 Char"/>
    <w:basedOn w:val="DefaultParagraphFont"/>
    <w:link w:val="Heading4"/>
    <w:uiPriority w:val="9"/>
    <w:semiHidden/>
    <w:rsid w:val="00EA49D9"/>
    <w:rPr>
      <w:caps/>
      <w:color w:val="31479E" w:themeColor="accent1" w:themeShade="BF"/>
      <w:spacing w:val="10"/>
    </w:rPr>
  </w:style>
  <w:style w:type="character" w:customStyle="1" w:styleId="Heading5Char">
    <w:name w:val="Heading 5 Char"/>
    <w:basedOn w:val="DefaultParagraphFont"/>
    <w:link w:val="Heading5"/>
    <w:uiPriority w:val="9"/>
    <w:semiHidden/>
    <w:rsid w:val="00EA49D9"/>
    <w:rPr>
      <w:caps/>
      <w:color w:val="31479E" w:themeColor="accent1" w:themeShade="BF"/>
      <w:spacing w:val="10"/>
    </w:rPr>
  </w:style>
  <w:style w:type="character" w:customStyle="1" w:styleId="Heading6Char">
    <w:name w:val="Heading 6 Char"/>
    <w:basedOn w:val="DefaultParagraphFont"/>
    <w:link w:val="Heading6"/>
    <w:uiPriority w:val="9"/>
    <w:semiHidden/>
    <w:rsid w:val="00EA49D9"/>
    <w:rPr>
      <w:caps/>
      <w:color w:val="31479E" w:themeColor="accent1" w:themeShade="BF"/>
      <w:spacing w:val="10"/>
    </w:rPr>
  </w:style>
  <w:style w:type="character" w:customStyle="1" w:styleId="Heading7Char">
    <w:name w:val="Heading 7 Char"/>
    <w:basedOn w:val="DefaultParagraphFont"/>
    <w:link w:val="Heading7"/>
    <w:uiPriority w:val="9"/>
    <w:semiHidden/>
    <w:rsid w:val="00EA49D9"/>
    <w:rPr>
      <w:caps/>
      <w:color w:val="31479E" w:themeColor="accent1" w:themeShade="BF"/>
      <w:spacing w:val="10"/>
    </w:rPr>
  </w:style>
  <w:style w:type="character" w:customStyle="1" w:styleId="Heading8Char">
    <w:name w:val="Heading 8 Char"/>
    <w:basedOn w:val="DefaultParagraphFont"/>
    <w:link w:val="Heading8"/>
    <w:uiPriority w:val="9"/>
    <w:semiHidden/>
    <w:rsid w:val="00EA49D9"/>
    <w:rPr>
      <w:caps/>
      <w:spacing w:val="10"/>
      <w:sz w:val="18"/>
      <w:szCs w:val="18"/>
    </w:rPr>
  </w:style>
  <w:style w:type="character" w:customStyle="1" w:styleId="Heading9Char">
    <w:name w:val="Heading 9 Char"/>
    <w:basedOn w:val="DefaultParagraphFont"/>
    <w:link w:val="Heading9"/>
    <w:uiPriority w:val="9"/>
    <w:semiHidden/>
    <w:rsid w:val="00EA49D9"/>
    <w:rPr>
      <w:i/>
      <w:iCs/>
      <w:caps/>
      <w:spacing w:val="10"/>
      <w:sz w:val="18"/>
      <w:szCs w:val="18"/>
    </w:rPr>
  </w:style>
  <w:style w:type="paragraph" w:styleId="Title">
    <w:name w:val="Title"/>
    <w:basedOn w:val="Normal"/>
    <w:next w:val="Normal"/>
    <w:link w:val="TitleChar"/>
    <w:uiPriority w:val="10"/>
    <w:qFormat/>
    <w:rsid w:val="00EA49D9"/>
    <w:pPr>
      <w:spacing w:before="0" w:after="0"/>
    </w:pPr>
    <w:rPr>
      <w:rFonts w:asciiTheme="majorHAnsi" w:eastAsiaTheme="majorEastAsia" w:hAnsiTheme="majorHAnsi" w:cstheme="majorBidi"/>
      <w:caps/>
      <w:color w:val="4E67C8" w:themeColor="accent1"/>
      <w:spacing w:val="10"/>
      <w:sz w:val="52"/>
      <w:szCs w:val="52"/>
    </w:rPr>
  </w:style>
  <w:style w:type="character" w:customStyle="1" w:styleId="TitleChar">
    <w:name w:val="Title Char"/>
    <w:basedOn w:val="DefaultParagraphFont"/>
    <w:link w:val="Title"/>
    <w:uiPriority w:val="10"/>
    <w:rsid w:val="00EA49D9"/>
    <w:rPr>
      <w:rFonts w:asciiTheme="majorHAnsi" w:eastAsiaTheme="majorEastAsia" w:hAnsiTheme="majorHAnsi" w:cstheme="majorBidi"/>
      <w:caps/>
      <w:color w:val="4E67C8" w:themeColor="accent1"/>
      <w:spacing w:val="10"/>
      <w:sz w:val="52"/>
      <w:szCs w:val="52"/>
    </w:rPr>
  </w:style>
  <w:style w:type="paragraph" w:styleId="Subtitle">
    <w:name w:val="Subtitle"/>
    <w:basedOn w:val="Normal"/>
    <w:next w:val="Normal"/>
    <w:link w:val="SubtitleChar"/>
    <w:uiPriority w:val="11"/>
    <w:qFormat/>
    <w:rsid w:val="00EA49D9"/>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EA49D9"/>
    <w:rPr>
      <w:caps/>
      <w:color w:val="595959" w:themeColor="text1" w:themeTint="A6"/>
      <w:spacing w:val="10"/>
      <w:sz w:val="21"/>
      <w:szCs w:val="21"/>
    </w:rPr>
  </w:style>
  <w:style w:type="paragraph" w:styleId="Quote">
    <w:name w:val="Quote"/>
    <w:basedOn w:val="Normal"/>
    <w:next w:val="Normal"/>
    <w:link w:val="QuoteChar"/>
    <w:uiPriority w:val="29"/>
    <w:qFormat/>
    <w:rsid w:val="00EA49D9"/>
    <w:rPr>
      <w:i/>
      <w:iCs/>
      <w:sz w:val="24"/>
      <w:szCs w:val="24"/>
    </w:rPr>
  </w:style>
  <w:style w:type="character" w:customStyle="1" w:styleId="QuoteChar">
    <w:name w:val="Quote Char"/>
    <w:basedOn w:val="DefaultParagraphFont"/>
    <w:link w:val="Quote"/>
    <w:uiPriority w:val="29"/>
    <w:rsid w:val="00EA49D9"/>
    <w:rPr>
      <w:i/>
      <w:iCs/>
      <w:sz w:val="24"/>
      <w:szCs w:val="24"/>
    </w:rPr>
  </w:style>
  <w:style w:type="paragraph" w:styleId="ListParagraph">
    <w:name w:val="List Paragraph"/>
    <w:basedOn w:val="Normal"/>
    <w:uiPriority w:val="34"/>
    <w:qFormat/>
    <w:rsid w:val="00EA49D9"/>
    <w:pPr>
      <w:ind w:left="720"/>
      <w:contextualSpacing/>
    </w:pPr>
  </w:style>
  <w:style w:type="character" w:styleId="IntenseEmphasis">
    <w:name w:val="Intense Emphasis"/>
    <w:uiPriority w:val="21"/>
    <w:qFormat/>
    <w:rsid w:val="00EA49D9"/>
    <w:rPr>
      <w:b/>
      <w:bCs/>
      <w:caps/>
      <w:color w:val="202F69" w:themeColor="accent1" w:themeShade="7F"/>
      <w:spacing w:val="10"/>
    </w:rPr>
  </w:style>
  <w:style w:type="paragraph" w:styleId="IntenseQuote">
    <w:name w:val="Intense Quote"/>
    <w:basedOn w:val="Normal"/>
    <w:next w:val="Normal"/>
    <w:link w:val="IntenseQuoteChar"/>
    <w:uiPriority w:val="30"/>
    <w:qFormat/>
    <w:rsid w:val="00EA49D9"/>
    <w:pPr>
      <w:spacing w:before="240" w:after="240" w:line="240" w:lineRule="auto"/>
      <w:ind w:left="1080" w:right="1080"/>
      <w:jc w:val="center"/>
    </w:pPr>
    <w:rPr>
      <w:color w:val="4E67C8" w:themeColor="accent1"/>
      <w:sz w:val="24"/>
      <w:szCs w:val="24"/>
    </w:rPr>
  </w:style>
  <w:style w:type="character" w:customStyle="1" w:styleId="IntenseQuoteChar">
    <w:name w:val="Intense Quote Char"/>
    <w:basedOn w:val="DefaultParagraphFont"/>
    <w:link w:val="IntenseQuote"/>
    <w:uiPriority w:val="30"/>
    <w:rsid w:val="00EA49D9"/>
    <w:rPr>
      <w:color w:val="4E67C8" w:themeColor="accent1"/>
      <w:sz w:val="24"/>
      <w:szCs w:val="24"/>
    </w:rPr>
  </w:style>
  <w:style w:type="character" w:styleId="IntenseReference">
    <w:name w:val="Intense Reference"/>
    <w:uiPriority w:val="32"/>
    <w:qFormat/>
    <w:rsid w:val="00EA49D9"/>
    <w:rPr>
      <w:b/>
      <w:bCs/>
      <w:i/>
      <w:iCs/>
      <w:caps/>
      <w:color w:val="4E67C8" w:themeColor="accent1"/>
    </w:rPr>
  </w:style>
  <w:style w:type="paragraph" w:styleId="Caption">
    <w:name w:val="caption"/>
    <w:basedOn w:val="Normal"/>
    <w:next w:val="Normal"/>
    <w:uiPriority w:val="35"/>
    <w:semiHidden/>
    <w:unhideWhenUsed/>
    <w:qFormat/>
    <w:rsid w:val="00EA49D9"/>
    <w:rPr>
      <w:b/>
      <w:bCs/>
      <w:color w:val="31479E" w:themeColor="accent1" w:themeShade="BF"/>
      <w:sz w:val="16"/>
      <w:szCs w:val="16"/>
    </w:rPr>
  </w:style>
  <w:style w:type="character" w:styleId="Strong">
    <w:name w:val="Strong"/>
    <w:uiPriority w:val="22"/>
    <w:qFormat/>
    <w:rsid w:val="00EA49D9"/>
    <w:rPr>
      <w:b/>
      <w:bCs/>
    </w:rPr>
  </w:style>
  <w:style w:type="character" w:styleId="Emphasis">
    <w:name w:val="Emphasis"/>
    <w:uiPriority w:val="20"/>
    <w:qFormat/>
    <w:rsid w:val="00EA49D9"/>
    <w:rPr>
      <w:caps/>
      <w:color w:val="202F69" w:themeColor="accent1" w:themeShade="7F"/>
      <w:spacing w:val="5"/>
    </w:rPr>
  </w:style>
  <w:style w:type="paragraph" w:styleId="NoSpacing">
    <w:name w:val="No Spacing"/>
    <w:uiPriority w:val="1"/>
    <w:qFormat/>
    <w:rsid w:val="00EA49D9"/>
    <w:pPr>
      <w:spacing w:after="0" w:line="240" w:lineRule="auto"/>
    </w:pPr>
  </w:style>
  <w:style w:type="character" w:styleId="SubtleEmphasis">
    <w:name w:val="Subtle Emphasis"/>
    <w:uiPriority w:val="19"/>
    <w:qFormat/>
    <w:rsid w:val="00EA49D9"/>
    <w:rPr>
      <w:i/>
      <w:iCs/>
      <w:color w:val="202F69" w:themeColor="accent1" w:themeShade="7F"/>
    </w:rPr>
  </w:style>
  <w:style w:type="character" w:styleId="SubtleReference">
    <w:name w:val="Subtle Reference"/>
    <w:uiPriority w:val="31"/>
    <w:qFormat/>
    <w:rsid w:val="00EA49D9"/>
    <w:rPr>
      <w:b/>
      <w:bCs/>
      <w:color w:val="4E67C8" w:themeColor="accent1"/>
    </w:rPr>
  </w:style>
  <w:style w:type="character" w:styleId="BookTitle">
    <w:name w:val="Book Title"/>
    <w:uiPriority w:val="33"/>
    <w:qFormat/>
    <w:rsid w:val="00EA49D9"/>
    <w:rPr>
      <w:b/>
      <w:bCs/>
      <w:i/>
      <w:iCs/>
      <w:spacing w:val="0"/>
    </w:rPr>
  </w:style>
  <w:style w:type="paragraph" w:styleId="TOCHeading">
    <w:name w:val="TOC Heading"/>
    <w:basedOn w:val="Heading1"/>
    <w:next w:val="Normal"/>
    <w:uiPriority w:val="39"/>
    <w:semiHidden/>
    <w:unhideWhenUsed/>
    <w:qFormat/>
    <w:rsid w:val="00EA49D9"/>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Slipstream">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Frosted Glass">
      <a:fillStyleLst>
        <a:solidFill>
          <a:schemeClr val="phClr"/>
        </a:solidFill>
        <a:gradFill rotWithShape="1">
          <a:gsLst>
            <a:gs pos="0">
              <a:schemeClr val="phClr">
                <a:tint val="1000"/>
                <a:satMod val="100000"/>
              </a:schemeClr>
            </a:gs>
            <a:gs pos="68000">
              <a:schemeClr val="phClr">
                <a:tint val="77000"/>
                <a:satMod val="100000"/>
              </a:schemeClr>
            </a:gs>
            <a:gs pos="81000">
              <a:schemeClr val="phClr">
                <a:tint val="79000"/>
                <a:satMod val="100000"/>
              </a:schemeClr>
            </a:gs>
            <a:gs pos="86000">
              <a:schemeClr val="phClr">
                <a:tint val="73000"/>
                <a:satMod val="100000"/>
              </a:schemeClr>
            </a:gs>
            <a:gs pos="100000">
              <a:schemeClr val="phClr">
                <a:tint val="35000"/>
                <a:satMod val="100000"/>
              </a:schemeClr>
            </a:gs>
          </a:gsLst>
          <a:lin ang="5400000" scaled="0"/>
        </a:gradFill>
        <a:gradFill rotWithShape="1">
          <a:gsLst>
            <a:gs pos="0">
              <a:schemeClr val="phClr">
                <a:tint val="73000"/>
                <a:shade val="100000"/>
                <a:satMod val="150000"/>
              </a:schemeClr>
            </a:gs>
            <a:gs pos="25000">
              <a:schemeClr val="phClr">
                <a:tint val="96000"/>
                <a:shade val="80000"/>
                <a:satMod val="105000"/>
              </a:schemeClr>
            </a:gs>
            <a:gs pos="38000">
              <a:schemeClr val="phClr">
                <a:tint val="96000"/>
                <a:shade val="59000"/>
                <a:satMod val="120000"/>
              </a:schemeClr>
            </a:gs>
            <a:gs pos="55000">
              <a:schemeClr val="phClr">
                <a:tint val="100000"/>
                <a:shade val="57000"/>
                <a:satMod val="120000"/>
              </a:schemeClr>
            </a:gs>
            <a:gs pos="80000">
              <a:schemeClr val="phClr">
                <a:tint val="100000"/>
                <a:shade val="56000"/>
                <a:satMod val="145000"/>
              </a:schemeClr>
            </a:gs>
            <a:gs pos="88000">
              <a:schemeClr val="phClr">
                <a:tint val="100000"/>
                <a:shade val="63000"/>
                <a:satMod val="160000"/>
              </a:schemeClr>
            </a:gs>
            <a:gs pos="100000">
              <a:schemeClr val="phClr">
                <a:tint val="99000"/>
                <a:shade val="100000"/>
                <a:satMod val="155000"/>
              </a:schemeClr>
            </a:gs>
          </a:gsLst>
          <a:lin ang="54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scene3d>
            <a:camera prst="orthographicFront">
              <a:rot lat="0" lon="0" rev="0"/>
            </a:camera>
            <a:lightRig rig="glow" dir="tl">
              <a:rot lat="0" lon="0" rev="1800000"/>
            </a:lightRig>
          </a:scene3d>
          <a:sp3d contourW="10160" prstMaterial="dkEdge">
            <a:bevelT w="0" h="0" prst="angle"/>
            <a:contourClr>
              <a:schemeClr val="phClr">
                <a:shade val="30000"/>
                <a:satMod val="150000"/>
              </a:schemeClr>
            </a:contourClr>
          </a:sp3d>
        </a:effectStyle>
        <a:effectStyle>
          <a:effectLst>
            <a:glow rad="50800">
              <a:schemeClr val="phClr">
                <a:tint val="68000"/>
                <a:shade val="93000"/>
                <a:alpha val="37000"/>
                <a:satMod val="250000"/>
              </a:schemeClr>
            </a:glow>
          </a:effectLst>
          <a:scene3d>
            <a:camera prst="orthographicFront">
              <a:rot lat="0" lon="0" rev="0"/>
            </a:camera>
            <a:lightRig rig="glow" dir="t">
              <a:rot lat="0" lon="0" rev="1800000"/>
            </a:lightRig>
          </a:scene3d>
          <a:sp3d contourW="10160" prstMaterial="dkEdge">
            <a:bevelT w="20320" h="19050" prst="angle"/>
            <a:contourClr>
              <a:schemeClr val="phClr">
                <a:shade val="30000"/>
                <a:satMod val="150000"/>
              </a:schemeClr>
            </a:contourClr>
          </a:sp3d>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TotalTime>
  <Pages>1</Pages>
  <Words>972</Words>
  <Characters>5543</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Cole Smith-Evans</dc:creator>
  <cp:keywords/>
  <dc:description/>
  <cp:lastModifiedBy>Cole Smith-Evans</cp:lastModifiedBy>
  <cp:revision>8</cp:revision>
  <dcterms:created xsi:type="dcterms:W3CDTF">2026-03-26T13:45:00Z</dcterms:created>
  <dcterms:modified xsi:type="dcterms:W3CDTF">2026-03-26T17:35:00Z</dcterms:modified>
</cp:coreProperties>
</file>