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B405" w14:textId="0A66E485" w:rsidR="00FA2346" w:rsidRPr="00FA2346" w:rsidRDefault="00FA2346" w:rsidP="00B00FD3">
      <w:pPr>
        <w:pStyle w:val="Title"/>
        <w:rPr>
          <w:rFonts w:ascii="Arial" w:hAnsi="Arial" w:cs="Arial"/>
        </w:rPr>
      </w:pPr>
      <w:r>
        <w:rPr>
          <w:rFonts w:ascii="Arial" w:hAnsi="Arial" w:cs="Arial"/>
        </w:rPr>
        <w:t>PECTO</w:t>
      </w:r>
      <w:r w:rsidRPr="00FA2346">
        <w:rPr>
          <w:rFonts w:ascii="Arial" w:hAnsi="Arial" w:cs="Arial"/>
        </w:rPr>
        <w:t xml:space="preserve"> </w:t>
      </w:r>
      <w:r w:rsidR="002C0971">
        <w:rPr>
          <w:rFonts w:ascii="Arial" w:hAnsi="Arial" w:cs="Arial"/>
        </w:rPr>
        <w:t xml:space="preserve">Quickstart </w:t>
      </w:r>
      <w:r w:rsidRPr="00FA2346">
        <w:rPr>
          <w:rFonts w:ascii="Arial" w:hAnsi="Arial" w:cs="Arial"/>
        </w:rPr>
        <w:t>Rulebook</w:t>
      </w:r>
    </w:p>
    <w:p w14:paraId="1E9286BA" w14:textId="60FD2574" w:rsidR="004C0D4E" w:rsidRPr="00FA2346" w:rsidRDefault="00FA2346" w:rsidP="00FA2346">
      <w:pPr>
        <w:pStyle w:val="Heading1"/>
      </w:pPr>
      <w:r w:rsidRPr="00FA2346">
        <w:t>Getting Started</w:t>
      </w:r>
    </w:p>
    <w:p w14:paraId="7014ED4F" w14:textId="7590B141" w:rsidR="00D053B5" w:rsidRDefault="00D053B5" w:rsidP="00D053B5">
      <w:pPr>
        <w:pStyle w:val="Heading2"/>
      </w:pPr>
      <w:r>
        <w:t>Overview</w:t>
      </w:r>
    </w:p>
    <w:p w14:paraId="7CD22BC2" w14:textId="62F676AF" w:rsidR="00FA2346" w:rsidRDefault="00FA2346">
      <w:pPr>
        <w:rPr>
          <w:rFonts w:ascii="Arial" w:hAnsi="Arial" w:cs="Arial"/>
        </w:rPr>
      </w:pPr>
      <w:r w:rsidRPr="00FA2346">
        <w:rPr>
          <w:rFonts w:ascii="Arial" w:hAnsi="Arial" w:cs="Arial"/>
        </w:rPr>
        <w:t xml:space="preserve">At the start of the game, shuffle your deck and then draw </w:t>
      </w:r>
      <w:r w:rsidR="00AC6934">
        <w:rPr>
          <w:rFonts w:ascii="Arial" w:hAnsi="Arial" w:cs="Arial"/>
        </w:rPr>
        <w:t>3</w:t>
      </w:r>
      <w:r w:rsidRPr="00FA2346">
        <w:rPr>
          <w:rFonts w:ascii="Arial" w:hAnsi="Arial" w:cs="Arial"/>
        </w:rPr>
        <w:t xml:space="preserve"> cards</w:t>
      </w:r>
      <w:r w:rsidR="00F608AA">
        <w:rPr>
          <w:rFonts w:ascii="Arial" w:hAnsi="Arial" w:cs="Arial"/>
        </w:rPr>
        <w:t xml:space="preserve"> from the top of it</w:t>
      </w:r>
      <w:r w:rsidRPr="00FA2346">
        <w:rPr>
          <w:rFonts w:ascii="Arial" w:hAnsi="Arial" w:cs="Arial"/>
        </w:rPr>
        <w:t xml:space="preserve">. </w:t>
      </w:r>
      <w:r w:rsidR="00AC6934">
        <w:rPr>
          <w:rFonts w:ascii="Arial" w:hAnsi="Arial" w:cs="Arial"/>
        </w:rPr>
        <w:t xml:space="preserve">After this, you may replace send a card from your hand to the bottom of your deck and draw a new card if you don’t like what you’ve drawn. You can do this 3 times. </w:t>
      </w:r>
      <w:r w:rsidRPr="00FA2346">
        <w:rPr>
          <w:rFonts w:ascii="Arial" w:hAnsi="Arial" w:cs="Arial"/>
        </w:rPr>
        <w:t>Typically, you want to see at least 1 LVL 1 card in your opening hand.</w:t>
      </w:r>
    </w:p>
    <w:p w14:paraId="730FA4BB" w14:textId="14B3477B" w:rsidR="00FA2346" w:rsidRDefault="00FA2346">
      <w:pPr>
        <w:rPr>
          <w:rFonts w:ascii="Arial" w:hAnsi="Arial" w:cs="Arial"/>
        </w:rPr>
      </w:pPr>
      <w:r>
        <w:rPr>
          <w:rFonts w:ascii="Arial" w:hAnsi="Arial" w:cs="Arial"/>
        </w:rPr>
        <w:t>Both players start at 10 Life. When your opponent reaches 0 Life, you win the game.</w:t>
      </w:r>
    </w:p>
    <w:p w14:paraId="3290689E" w14:textId="77777777" w:rsidR="00D053B5" w:rsidRDefault="00D053B5" w:rsidP="00D053B5">
      <w:pPr>
        <w:pStyle w:val="Heading2"/>
      </w:pPr>
      <w:r>
        <w:t>Turn Counter</w:t>
      </w:r>
    </w:p>
    <w:p w14:paraId="690A38FB" w14:textId="77777777" w:rsidR="00D053B5" w:rsidRPr="00FE2FCC" w:rsidRDefault="00D053B5" w:rsidP="00D053B5">
      <w:r>
        <w:t>The turn counter keeps track of the turns that have passed in the game. It starts off at 1 and increases by 1 when a round passes. A round passes when all players have taken a turn.</w:t>
      </w:r>
    </w:p>
    <w:p w14:paraId="4838EF3E" w14:textId="77777777" w:rsidR="00D053B5" w:rsidRDefault="00D053B5" w:rsidP="00D053B5">
      <w:pPr>
        <w:pStyle w:val="Heading2"/>
      </w:pPr>
      <w:r>
        <w:t>Start of a turn</w:t>
      </w:r>
    </w:p>
    <w:p w14:paraId="4B3EF33E" w14:textId="77777777" w:rsidR="00D053B5" w:rsidRDefault="00D053B5" w:rsidP="00D053B5">
      <w:r>
        <w:t>Before your turn begins, 4 things happen in this order:</w:t>
      </w:r>
    </w:p>
    <w:p w14:paraId="49066392" w14:textId="77777777" w:rsidR="00D053B5" w:rsidRDefault="00D053B5" w:rsidP="00D053B5">
      <w:pPr>
        <w:pStyle w:val="ListParagraph"/>
        <w:numPr>
          <w:ilvl w:val="0"/>
          <w:numId w:val="2"/>
        </w:numPr>
      </w:pPr>
      <w:r>
        <w:t>All cards you control become active.</w:t>
      </w:r>
    </w:p>
    <w:p w14:paraId="1526ADE9" w14:textId="77777777" w:rsidR="00D053B5" w:rsidRDefault="00D053B5" w:rsidP="00D053B5">
      <w:pPr>
        <w:pStyle w:val="ListParagraph"/>
        <w:numPr>
          <w:ilvl w:val="0"/>
          <w:numId w:val="2"/>
        </w:numPr>
      </w:pPr>
      <w:r>
        <w:t>Your LVL Cap is reset.</w:t>
      </w:r>
    </w:p>
    <w:p w14:paraId="07EA7D45" w14:textId="77777777" w:rsidR="00D053B5" w:rsidRDefault="00D053B5" w:rsidP="00D053B5">
      <w:pPr>
        <w:pStyle w:val="ListParagraph"/>
        <w:numPr>
          <w:ilvl w:val="0"/>
          <w:numId w:val="2"/>
        </w:numPr>
      </w:pPr>
      <w:r>
        <w:t xml:space="preserve">Any cards you control with a </w:t>
      </w:r>
      <w:r w:rsidRPr="00F6575F">
        <w:rPr>
          <w:noProof/>
        </w:rPr>
        <w:drawing>
          <wp:inline distT="0" distB="0" distL="0" distR="0" wp14:anchorId="52CF3AB8" wp14:editId="730C880C">
            <wp:extent cx="357185" cy="117871"/>
            <wp:effectExtent l="0" t="0" r="5080" b="0"/>
            <wp:docPr id="82309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98739" name=""/>
                    <pic:cNvPicPr/>
                  </pic:nvPicPr>
                  <pic:blipFill>
                    <a:blip r:embed="rId6"/>
                    <a:stretch>
                      <a:fillRect/>
                    </a:stretch>
                  </pic:blipFill>
                  <pic:spPr>
                    <a:xfrm>
                      <a:off x="0" y="0"/>
                      <a:ext cx="401929" cy="132637"/>
                    </a:xfrm>
                    <a:prstGeom prst="rect">
                      <a:avLst/>
                    </a:prstGeom>
                  </pic:spPr>
                </pic:pic>
              </a:graphicData>
            </a:graphic>
          </wp:inline>
        </w:drawing>
      </w:r>
      <w:r>
        <w:t xml:space="preserve"> trigger activate (you may choose the order the triggers activate if there are multiple).</w:t>
      </w:r>
    </w:p>
    <w:p w14:paraId="49D46754" w14:textId="7C62352E" w:rsidR="00D053B5" w:rsidRDefault="00D053B5" w:rsidP="00D053B5">
      <w:pPr>
        <w:pStyle w:val="ListParagraph"/>
        <w:numPr>
          <w:ilvl w:val="0"/>
          <w:numId w:val="2"/>
        </w:numPr>
      </w:pPr>
      <w:r>
        <w:t xml:space="preserve">Draw a card for the turn. </w:t>
      </w:r>
      <w:r w:rsidR="00AC6934">
        <w:t xml:space="preserve">Keep drawing until you have at least 3 cards in your hand. </w:t>
      </w:r>
      <w:r>
        <w:t>If at any point you were to draw a card and your deck is empty, shuffle your discard pile and make it your new deck. If you were to draw a card and your deck and discard are empty, you lose the game.</w:t>
      </w:r>
    </w:p>
    <w:p w14:paraId="748CE23F" w14:textId="77777777" w:rsidR="00D053B5" w:rsidRDefault="00D053B5" w:rsidP="00D053B5">
      <w:pPr>
        <w:pStyle w:val="Heading2"/>
      </w:pPr>
      <w:r>
        <w:t>LVL Cap</w:t>
      </w:r>
    </w:p>
    <w:p w14:paraId="5BD077D5" w14:textId="77777777" w:rsidR="00D053B5" w:rsidRDefault="00D053B5" w:rsidP="00D053B5">
      <w:r>
        <w:t>Your LVL Cap represents which cards you can play from your hand. When the LVL Cap is reset, it goes through a 2-step process:</w:t>
      </w:r>
    </w:p>
    <w:p w14:paraId="67920469" w14:textId="77777777" w:rsidR="00D053B5" w:rsidRDefault="00D053B5" w:rsidP="00D053B5">
      <w:r>
        <w:t>It is first set to however many rounds have passed (a round passes when all players have taken a turn).</w:t>
      </w:r>
    </w:p>
    <w:p w14:paraId="42437FF3" w14:textId="74000AA1" w:rsidR="00D053B5" w:rsidRPr="005B4814" w:rsidRDefault="00D053B5">
      <w:r>
        <w:t>After this, among all the cards you control, choose the one with the highest LVL. If your current LVL Cap is less than or equal to the card’s LVL plus 1, set it to that value.</w:t>
      </w:r>
    </w:p>
    <w:p w14:paraId="47150350" w14:textId="64E90FB7" w:rsidR="004F13C0" w:rsidRDefault="004F13C0" w:rsidP="00F47BB2">
      <w:pPr>
        <w:pStyle w:val="Heading2"/>
      </w:pPr>
      <w:r>
        <w:t>Game Board</w:t>
      </w:r>
    </w:p>
    <w:p w14:paraId="5DED2E1E" w14:textId="1743D013" w:rsidR="00C359A2" w:rsidRPr="00D053B5" w:rsidRDefault="004F13C0">
      <w:r>
        <w:t xml:space="preserve">The game board is made up of 5 zones in total. 3 front row zones, and 2 back row zones. Cards in the front row can declare attacks during your turn, while cards in the back row cannot. </w:t>
      </w:r>
      <w:r w:rsidR="00B00FD3">
        <w:t>The position your cards are in greatly affects the outcome of the game.</w:t>
      </w:r>
      <w:r w:rsidR="00C359A2">
        <w:br w:type="page"/>
      </w:r>
    </w:p>
    <w:p w14:paraId="7209621D" w14:textId="6C9F0492" w:rsidR="00C449A1" w:rsidRDefault="00C449A1" w:rsidP="00C449A1">
      <w:pPr>
        <w:pStyle w:val="Heading1"/>
      </w:pPr>
      <w:r>
        <w:lastRenderedPageBreak/>
        <w:t>Card</w:t>
      </w:r>
      <w:r w:rsidR="003B0018">
        <w:t xml:space="preserve"> Anatomy</w:t>
      </w:r>
    </w:p>
    <w:p w14:paraId="1011BF4C" w14:textId="77777777" w:rsidR="00F44134" w:rsidRDefault="00C449A1" w:rsidP="00F44134">
      <w:pPr>
        <w:pStyle w:val="Heading2"/>
      </w:pPr>
      <w:r>
        <w:t xml:space="preserve">FORCE </w:t>
      </w:r>
    </w:p>
    <w:p w14:paraId="13D22B2D" w14:textId="2B484F2A" w:rsidR="00C449A1" w:rsidRDefault="00C449A1" w:rsidP="00C449A1">
      <w:r>
        <w:t>Cards have a pink symbol with a number in the top left corner. The number within the pink symbol represents the card’s FORCE. FORCE is both how much damage a card will deal in combat, as well as how much damage they can take in combat. So long as a card has at least 0 force, it is considered a unit. Whenever a card takes damage, its FORCE is permanently reduced by that amount. If a card receives damage and their FORCE is less than or equal to 0, the card perishes and is sent to the owner’s discard pile. Note: a card with 0 FORCE can exist on the board so long as it doesn’t take damage. If a card has a greyed-out FORCE icon with no number, it means it does not have FORCE and thus cannot deal damage or gain FORCE. When a no force card takes damage, it always perishes.</w:t>
      </w:r>
    </w:p>
    <w:p w14:paraId="4C2F74B9" w14:textId="77777777" w:rsidR="00F44134" w:rsidRDefault="00C449A1" w:rsidP="00F44134">
      <w:pPr>
        <w:pStyle w:val="Heading2"/>
      </w:pPr>
      <w:r>
        <w:t>LVL</w:t>
      </w:r>
    </w:p>
    <w:p w14:paraId="15858182" w14:textId="6012CC2B" w:rsidR="00C449A1" w:rsidRDefault="00C449A1" w:rsidP="00C449A1">
      <w:r>
        <w:t xml:space="preserve">Cards have a black circle with a number in the top right corner. This number represents the card’s LVL. You </w:t>
      </w:r>
      <w:r w:rsidR="003876D0">
        <w:t>can</w:t>
      </w:r>
      <w:r>
        <w:t xml:space="preserve"> </w:t>
      </w:r>
      <w:r w:rsidR="003876D0">
        <w:t>set cards to your board from your hand if your LVL Cap is less than or equal to a card’s LVL.</w:t>
      </w:r>
    </w:p>
    <w:p w14:paraId="2139614E" w14:textId="77777777" w:rsidR="00F44134" w:rsidRDefault="00F44134" w:rsidP="00F44134">
      <w:pPr>
        <w:pStyle w:val="Heading2"/>
      </w:pPr>
      <w:r>
        <w:t>CARD TYPE</w:t>
      </w:r>
    </w:p>
    <w:p w14:paraId="335DC5ED" w14:textId="7DE7CA6E" w:rsidR="00C449A1" w:rsidRDefault="003876D0" w:rsidP="00C449A1">
      <w:r>
        <w:t>This represents what type the card falls under. There are many types of cards, this represents what kind of card it is. Cards of similar types typically work well together.</w:t>
      </w:r>
      <w:r w:rsidR="00F44134">
        <w:t xml:space="preserve"> Cards are often referred in card text by just their type, for example a card may say “Bugs you control gain 1 FORCE” this means any cards with the Bug type will gain 1 FORCE.</w:t>
      </w:r>
    </w:p>
    <w:p w14:paraId="2A473723" w14:textId="0B4B9FFC" w:rsidR="00F44134" w:rsidRDefault="00F44134" w:rsidP="00F44134">
      <w:pPr>
        <w:pStyle w:val="Heading2"/>
      </w:pPr>
      <w:r>
        <w:t>KEYWORDS</w:t>
      </w:r>
    </w:p>
    <w:p w14:paraId="0AE34D6E" w14:textId="248314D8" w:rsidR="00F44134" w:rsidRPr="00F44134" w:rsidRDefault="00F44134" w:rsidP="00F44134">
      <w:r>
        <w:t>Dictates any special abilities/drawbacks a card may have. Keywords are always represented with yellow italicized text. Specifics are listed in the glossary.</w:t>
      </w:r>
    </w:p>
    <w:p w14:paraId="673DEFA8" w14:textId="77777777" w:rsidR="00F44134" w:rsidRDefault="00AE46A6" w:rsidP="00F44134">
      <w:pPr>
        <w:pStyle w:val="Heading2"/>
      </w:pPr>
      <w:r>
        <w:t>RITUAL</w:t>
      </w:r>
    </w:p>
    <w:p w14:paraId="6CE68C6E" w14:textId="58C131F1" w:rsidR="00AE46A6" w:rsidRDefault="00AE46A6" w:rsidP="00C449A1">
      <w:r>
        <w:t>An additional requirement that must be met to set the card from your hand.</w:t>
      </w:r>
    </w:p>
    <w:p w14:paraId="0853655D" w14:textId="77777777" w:rsidR="00F44134" w:rsidRDefault="001A7B21" w:rsidP="00F44134">
      <w:pPr>
        <w:pStyle w:val="Heading2"/>
      </w:pPr>
      <w:r>
        <w:t>PASSIVE</w:t>
      </w:r>
    </w:p>
    <w:p w14:paraId="3A9BEED4" w14:textId="086791DC" w:rsidR="00AE46A6" w:rsidRDefault="00AE46A6" w:rsidP="00C449A1">
      <w:r>
        <w:t>A card’s passive abilities appear in this text box.</w:t>
      </w:r>
    </w:p>
    <w:p w14:paraId="3F6225D0" w14:textId="77777777" w:rsidR="00F44134" w:rsidRDefault="00AE46A6" w:rsidP="00F44134">
      <w:pPr>
        <w:pStyle w:val="Heading2"/>
      </w:pPr>
      <w:r>
        <w:t>SKILL</w:t>
      </w:r>
    </w:p>
    <w:p w14:paraId="66C9367A" w14:textId="5C6EC92A" w:rsidR="00AE46A6" w:rsidRDefault="00AE46A6" w:rsidP="00C449A1">
      <w:r>
        <w:t>A card’s activated ability appears in this text box.</w:t>
      </w:r>
      <w:r w:rsidR="00EA7422">
        <w:t xml:space="preserve"> </w:t>
      </w:r>
      <w:r w:rsidR="00864C68">
        <w:t xml:space="preserve">All skills have a name, with a badge at the start of the </w:t>
      </w:r>
      <w:r w:rsidR="00C77391">
        <w:t>skill</w:t>
      </w:r>
      <w:r w:rsidR="00864C68">
        <w:t xml:space="preserve"> box. </w:t>
      </w:r>
      <w:r w:rsidR="00EA7422">
        <w:t xml:space="preserve">If the text box is pink, the card becomes inactive after using the skill. If the text box is green, the card </w:t>
      </w:r>
      <w:r w:rsidR="00681C10">
        <w:t xml:space="preserve">instead </w:t>
      </w:r>
      <w:r w:rsidR="00EA7422">
        <w:t>remains active after using the skill.</w:t>
      </w:r>
      <w:r w:rsidR="00367BF0">
        <w:t xml:space="preserve"> When you activate the skill, the effect in the skill box resolves.</w:t>
      </w:r>
    </w:p>
    <w:p w14:paraId="7F774E14" w14:textId="77777777" w:rsidR="00F44134" w:rsidRDefault="00AE46A6" w:rsidP="00F44134">
      <w:pPr>
        <w:pStyle w:val="Heading2"/>
      </w:pPr>
      <w:r>
        <w:t>CAST</w:t>
      </w:r>
    </w:p>
    <w:p w14:paraId="0EAACCB7" w14:textId="2DC8A2AB" w:rsidR="003D306F" w:rsidRDefault="00AE46A6" w:rsidP="003D306F">
      <w:r>
        <w:t>A card’s castable ability appears in this text box. Any card with this box is considered a “spell” card.</w:t>
      </w:r>
      <w:r w:rsidR="00EA7422">
        <w:t xml:space="preserve"> These actions can be used at response speed during your opponent’s turn</w:t>
      </w:r>
      <w:r w:rsidR="006D46D6">
        <w:t>.</w:t>
      </w:r>
      <w:r w:rsidR="00220D49">
        <w:t xml:space="preserve"> When you cast a card, </w:t>
      </w:r>
      <w:r w:rsidR="00267C69">
        <w:t>you send it to the discard and the effect resolves. This does not count as the card perishing/being destroyed.</w:t>
      </w:r>
    </w:p>
    <w:p w14:paraId="49B300FA" w14:textId="2EABC4D4" w:rsidR="006D46D6" w:rsidRPr="003D306F" w:rsidRDefault="006D46D6" w:rsidP="003D306F">
      <w:pPr>
        <w:pStyle w:val="Heading1"/>
      </w:pPr>
      <w:r>
        <w:lastRenderedPageBreak/>
        <w:t>taking your turn</w:t>
      </w:r>
    </w:p>
    <w:p w14:paraId="55137E83" w14:textId="5F6BE44C" w:rsidR="00CE761D" w:rsidRDefault="004F13C0" w:rsidP="00C449A1">
      <w:pPr>
        <w:pStyle w:val="Heading2"/>
      </w:pPr>
      <w:r>
        <w:t>Setting</w:t>
      </w:r>
      <w:r w:rsidR="00CE761D">
        <w:t xml:space="preserve"> Cards</w:t>
      </w:r>
    </w:p>
    <w:p w14:paraId="4720458A" w14:textId="77777777" w:rsidR="00B73075" w:rsidRDefault="00CE761D" w:rsidP="00CE761D">
      <w:r>
        <w:t xml:space="preserve">You may </w:t>
      </w:r>
      <w:r w:rsidR="004F13C0">
        <w:t>set</w:t>
      </w:r>
      <w:r>
        <w:t xml:space="preserve"> cards at any point during your turn. </w:t>
      </w:r>
      <w:r w:rsidR="004F13C0">
        <w:t xml:space="preserve">When you set a card, it goes into one of your </w:t>
      </w:r>
      <w:proofErr w:type="spellStart"/>
      <w:r w:rsidR="004F13C0">
        <w:t>fice</w:t>
      </w:r>
      <w:proofErr w:type="spellEnd"/>
      <w:r w:rsidR="004F13C0">
        <w:t xml:space="preserve"> open zones. </w:t>
      </w:r>
      <w:r>
        <w:t xml:space="preserve">Cards that have LVL less than or equal to your level cap are allowed to be played. </w:t>
      </w:r>
    </w:p>
    <w:p w14:paraId="39FF7545" w14:textId="26AFF394" w:rsidR="00613947" w:rsidRDefault="00847B7F" w:rsidP="00CE761D">
      <w:r>
        <w:t>Like the start of your turn, w</w:t>
      </w:r>
      <w:r w:rsidR="00CE761D">
        <w:t>hen a card enters your control</w:t>
      </w:r>
      <w:r>
        <w:t xml:space="preserve"> </w:t>
      </w:r>
      <w:r w:rsidR="00CE761D">
        <w:t xml:space="preserve">or a card’s LVL is increased, </w:t>
      </w:r>
      <w:r w:rsidR="005932FA">
        <w:t xml:space="preserve">if your LVL cap is less than or equal to the card’s LVL plus 1, </w:t>
      </w:r>
      <w:r w:rsidR="00CE761D">
        <w:t>set it to that value.</w:t>
      </w:r>
      <w:r w:rsidR="00AE46A6">
        <w:t xml:space="preserve"> </w:t>
      </w:r>
    </w:p>
    <w:p w14:paraId="7C3F506C" w14:textId="057D7BB5" w:rsidR="00CE761D" w:rsidRDefault="00AE46A6" w:rsidP="00CE761D">
      <w:r>
        <w:t>If a card’s effect tells you to set a specific card, no requirements need to be met to set it.</w:t>
      </w:r>
    </w:p>
    <w:p w14:paraId="4D2DA0D7" w14:textId="00A8F4EE" w:rsidR="003D4D50" w:rsidRDefault="003D4D50" w:rsidP="003D4D50">
      <w:pPr>
        <w:pStyle w:val="Heading2"/>
      </w:pPr>
      <w:r>
        <w:t>Moving Cards</w:t>
      </w:r>
    </w:p>
    <w:p w14:paraId="116C1ECA" w14:textId="77777777" w:rsidR="00076FB5" w:rsidRDefault="003D4D50" w:rsidP="00076FB5">
      <w:r>
        <w:t>Once per turn, you may declare you are moving your cards. When this happens, you can move any number of cards to an adjacent zone, or swap 2 cards in adjacent zones. A card an only move a maximum of 1 zone away from its starting position.</w:t>
      </w:r>
    </w:p>
    <w:p w14:paraId="407BADF6" w14:textId="45C0D304" w:rsidR="00AE46A6" w:rsidRPr="00076FB5" w:rsidRDefault="00AE46A6" w:rsidP="00076FB5">
      <w:pPr>
        <w:pStyle w:val="Heading2"/>
        <w:rPr>
          <w:color w:val="FFFFFF" w:themeColor="background1"/>
          <w:sz w:val="22"/>
          <w:szCs w:val="22"/>
        </w:rPr>
      </w:pPr>
      <w:r>
        <w:t>Combat</w:t>
      </w:r>
    </w:p>
    <w:p w14:paraId="6C995B91" w14:textId="544E071F" w:rsidR="00EA3D97" w:rsidRDefault="00AE46A6" w:rsidP="00AE46A6">
      <w:r>
        <w:t xml:space="preserve">At any point during your turn, you may </w:t>
      </w:r>
      <w:r w:rsidR="006D46D6">
        <w:t>declare</w:t>
      </w:r>
      <w:r>
        <w:t xml:space="preserve"> </w:t>
      </w:r>
      <w:r w:rsidR="006D46D6">
        <w:t>a card</w:t>
      </w:r>
      <w:r>
        <w:t xml:space="preserve"> </w:t>
      </w:r>
      <w:r w:rsidR="006D46D6">
        <w:t>is attacking</w:t>
      </w:r>
      <w:r>
        <w:t xml:space="preserve">. A card can only attack if it is in the front </w:t>
      </w:r>
      <w:r w:rsidR="00090D01">
        <w:t>row and</w:t>
      </w:r>
      <w:r>
        <w:t xml:space="preserve"> is active.</w:t>
      </w:r>
      <w:r w:rsidR="00090D01">
        <w:t xml:space="preserve"> A card becomes inactive when you declare an attack with it. Once your card’s attack resolves, it will attack the zone directly in front of it. </w:t>
      </w:r>
    </w:p>
    <w:p w14:paraId="7D19EFD9" w14:textId="77777777" w:rsidR="00EA3D97" w:rsidRDefault="00090D01" w:rsidP="00AE46A6">
      <w:r>
        <w:t xml:space="preserve">If a card is in the zone directly in front of it, the cards enter combat, and </w:t>
      </w:r>
      <w:r w:rsidR="00946478">
        <w:t xml:space="preserve">they deal damage to the other card equal to their FORCE at the same time. </w:t>
      </w:r>
    </w:p>
    <w:p w14:paraId="6B7B8A92" w14:textId="77777777" w:rsidR="00EA3D97" w:rsidRDefault="00090D01" w:rsidP="00AE46A6">
      <w:r>
        <w:t xml:space="preserve">If the zone in front of the card is empty, you may choose to attack an adjacent back row card the opponent controls or attack them directly. </w:t>
      </w:r>
    </w:p>
    <w:p w14:paraId="2B8FD2B5" w14:textId="6713539D" w:rsidR="00AE46A6" w:rsidRDefault="00090D01" w:rsidP="00AE46A6">
      <w:r>
        <w:t>If a card hits an opponent, that opponent loses life equal to the card’s FORCE.</w:t>
      </w:r>
    </w:p>
    <w:p w14:paraId="2C420C31" w14:textId="40C986E5" w:rsidR="00EA7422" w:rsidRDefault="00EA7422" w:rsidP="00076FB5">
      <w:pPr>
        <w:pStyle w:val="Heading2"/>
      </w:pPr>
      <w:r>
        <w:t>Responses</w:t>
      </w:r>
    </w:p>
    <w:p w14:paraId="5D06D446" w14:textId="77777777" w:rsidR="00D90271" w:rsidRDefault="00EA7422" w:rsidP="00EA7422">
      <w:r>
        <w:t xml:space="preserve">Whenever your opponent resolves an action, you are given a chance to respond to that action with a response speed action of your own. </w:t>
      </w:r>
      <w:r w:rsidR="00241728">
        <w:t xml:space="preserve">For example, if an opponent set a card, and you have a card on the board with a castable action, if that card is active, you may cast that card in response to the opponent setting their card and perform the action stated. </w:t>
      </w:r>
    </w:p>
    <w:p w14:paraId="45FB7D38" w14:textId="58B96FE7" w:rsidR="00EA7422" w:rsidRDefault="00241728" w:rsidP="00EA7422">
      <w:r>
        <w:t>Cards with the “response” keyword can also be set in this instance from your hand following the same setting rules as if it was your turn.</w:t>
      </w:r>
    </w:p>
    <w:p w14:paraId="52F47BDC" w14:textId="516E47E7" w:rsidR="00BA45B8" w:rsidRDefault="00BA45B8" w:rsidP="00BA45B8">
      <w:pPr>
        <w:pStyle w:val="Heading2"/>
      </w:pPr>
      <w:r>
        <w:t>Ending a turn</w:t>
      </w:r>
    </w:p>
    <w:p w14:paraId="5B1E321F" w14:textId="2F57C726" w:rsidR="00220D49" w:rsidRDefault="00BA45B8" w:rsidP="00BA45B8">
      <w:r>
        <w:t>Your turn ends when you declare it to be over. At this point, any cards you control with</w:t>
      </w:r>
      <w:r w:rsidR="00531968">
        <w:t xml:space="preserve"> an</w:t>
      </w:r>
      <w:r>
        <w:t xml:space="preserve"> </w:t>
      </w:r>
      <w:r w:rsidR="00AB225A" w:rsidRPr="00AB225A">
        <w:rPr>
          <w:noProof/>
        </w:rPr>
        <w:drawing>
          <wp:inline distT="0" distB="0" distL="0" distR="0" wp14:anchorId="0BAB6C95" wp14:editId="7A38758D">
            <wp:extent cx="324880" cy="130744"/>
            <wp:effectExtent l="0" t="0" r="0" b="3175"/>
            <wp:docPr id="49454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43899" name=""/>
                    <pic:cNvPicPr/>
                  </pic:nvPicPr>
                  <pic:blipFill>
                    <a:blip r:embed="rId7"/>
                    <a:stretch>
                      <a:fillRect/>
                    </a:stretch>
                  </pic:blipFill>
                  <pic:spPr>
                    <a:xfrm>
                      <a:off x="0" y="0"/>
                      <a:ext cx="336954" cy="135603"/>
                    </a:xfrm>
                    <a:prstGeom prst="rect">
                      <a:avLst/>
                    </a:prstGeom>
                  </pic:spPr>
                </pic:pic>
              </a:graphicData>
            </a:graphic>
          </wp:inline>
        </w:drawing>
      </w:r>
      <w:r w:rsidR="00773F11">
        <w:t xml:space="preserve"> </w:t>
      </w:r>
      <w:r w:rsidR="00531968">
        <w:t>trigger activate</w:t>
      </w:r>
      <w:r>
        <w:t xml:space="preserve"> (you may choose the order they resolve if there are multiple).</w:t>
      </w:r>
    </w:p>
    <w:p w14:paraId="2FAAD0CB" w14:textId="77777777" w:rsidR="00220D49" w:rsidRDefault="00220D49">
      <w:r>
        <w:br w:type="page"/>
      </w:r>
    </w:p>
    <w:p w14:paraId="2EB25853" w14:textId="72488DFB" w:rsidR="00BA45B8" w:rsidRDefault="00220D49" w:rsidP="00220D49">
      <w:pPr>
        <w:pStyle w:val="Heading1"/>
      </w:pPr>
      <w:r>
        <w:lastRenderedPageBreak/>
        <w:t>Glossary</w:t>
      </w:r>
    </w:p>
    <w:p w14:paraId="047AC43D" w14:textId="77777777" w:rsidR="00E80595" w:rsidRDefault="00E80595" w:rsidP="00220D49">
      <w:pPr>
        <w:sectPr w:rsidR="00E80595">
          <w:pgSz w:w="12240" w:h="15840"/>
          <w:pgMar w:top="1440" w:right="1440" w:bottom="1440" w:left="1440" w:header="708" w:footer="708" w:gutter="0"/>
          <w:cols w:space="708"/>
          <w:docGrid w:linePitch="360"/>
        </w:sectPr>
      </w:pPr>
    </w:p>
    <w:p w14:paraId="09F7762F" w14:textId="757DAD08" w:rsidR="00CC41B3" w:rsidRPr="00CC41B3" w:rsidRDefault="00CC41B3" w:rsidP="006813B5">
      <w:r>
        <w:rPr>
          <w:b/>
          <w:bCs/>
        </w:rPr>
        <w:t xml:space="preserve">Active </w:t>
      </w:r>
      <w:r>
        <w:t>– A card that can perform most actions. Represented by the card being face up.</w:t>
      </w:r>
    </w:p>
    <w:p w14:paraId="593A4D8C" w14:textId="5AC0796F" w:rsidR="006813B5" w:rsidRPr="006813B5" w:rsidRDefault="006813B5" w:rsidP="006813B5">
      <w:r w:rsidRPr="006813B5">
        <w:rPr>
          <w:b/>
          <w:bCs/>
        </w:rPr>
        <w:t>Begin Trigger</w:t>
      </w:r>
      <w:r w:rsidRPr="006813B5">
        <w:t xml:space="preserve"> – Occurs at the start of the owner’s turn after your LVL Cap is set.</w:t>
      </w:r>
    </w:p>
    <w:p w14:paraId="2CBDEA79" w14:textId="72E26B04" w:rsidR="006813B5" w:rsidRDefault="006813B5" w:rsidP="006813B5">
      <w:r w:rsidRPr="006813B5">
        <w:rPr>
          <w:b/>
          <w:bCs/>
        </w:rPr>
        <w:t>Bleed</w:t>
      </w:r>
      <w:r w:rsidRPr="006813B5">
        <w:t xml:space="preserve"> – </w:t>
      </w:r>
      <w:r w:rsidR="00AC6934">
        <w:t>When this card hits a target, add a bleed counter to it. When a target with bleed counters takes an instance of damage, remove all bleed counters, then deal additional damage equal to the bleed counters on the target.</w:t>
      </w:r>
    </w:p>
    <w:p w14:paraId="589583A5" w14:textId="75D0EE52" w:rsidR="0053596B" w:rsidRPr="006813B5" w:rsidRDefault="0053596B" w:rsidP="006813B5">
      <w:r>
        <w:rPr>
          <w:b/>
          <w:bCs/>
        </w:rPr>
        <w:t xml:space="preserve">Cast </w:t>
      </w:r>
      <w:r>
        <w:t xml:space="preserve">– Send an active card with a cast text box to the discard. This does not count as the card </w:t>
      </w:r>
      <w:r w:rsidR="00AC6934">
        <w:t>perishing. Can be done as a response by default.</w:t>
      </w:r>
    </w:p>
    <w:p w14:paraId="0CD8EC0B" w14:textId="490A3BBA" w:rsidR="006813B5" w:rsidRPr="006813B5" w:rsidRDefault="006813B5" w:rsidP="006813B5">
      <w:r w:rsidRPr="006813B5">
        <w:rPr>
          <w:b/>
          <w:bCs/>
        </w:rPr>
        <w:t>Damage</w:t>
      </w:r>
      <w:r w:rsidRPr="006813B5">
        <w:t xml:space="preserve"> – Cards deal damage equal to their FORCE in combat. Cards can also deal direct damage to other cards. When a card takes damage, it loses that much FORCE. If a card takes damage at least equal to their FORCE</w:t>
      </w:r>
      <w:r w:rsidR="00AC6934">
        <w:t xml:space="preserve"> (greater than 0)</w:t>
      </w:r>
      <w:r w:rsidRPr="006813B5">
        <w:t>, they perish.</w:t>
      </w:r>
    </w:p>
    <w:p w14:paraId="78E40B6E" w14:textId="77777777" w:rsidR="006813B5" w:rsidRPr="006813B5" w:rsidRDefault="006813B5" w:rsidP="006813B5">
      <w:r w:rsidRPr="006813B5">
        <w:rPr>
          <w:b/>
          <w:bCs/>
        </w:rPr>
        <w:t>Delayed</w:t>
      </w:r>
      <w:r w:rsidRPr="006813B5">
        <w:t xml:space="preserve"> – A delayed card enters inactive.</w:t>
      </w:r>
    </w:p>
    <w:p w14:paraId="5F9765F5" w14:textId="77777777" w:rsidR="006813B5" w:rsidRPr="006813B5" w:rsidRDefault="006813B5" w:rsidP="006813B5">
      <w:r w:rsidRPr="006813B5">
        <w:rPr>
          <w:b/>
          <w:bCs/>
        </w:rPr>
        <w:t>Discard</w:t>
      </w:r>
      <w:r w:rsidRPr="006813B5">
        <w:t xml:space="preserve"> – the pile of cards destroyed cards typically go to.</w:t>
      </w:r>
    </w:p>
    <w:p w14:paraId="4E2F5087" w14:textId="77777777" w:rsidR="006813B5" w:rsidRPr="006813B5" w:rsidRDefault="006813B5" w:rsidP="006813B5">
      <w:r w:rsidRPr="006813B5">
        <w:rPr>
          <w:b/>
          <w:bCs/>
        </w:rPr>
        <w:t>Doom</w:t>
      </w:r>
      <w:r w:rsidRPr="006813B5">
        <w:t xml:space="preserve"> – If a doomed card were to be destroyed, void it instead.</w:t>
      </w:r>
    </w:p>
    <w:p w14:paraId="083133CC" w14:textId="77777777" w:rsidR="006813B5" w:rsidRPr="006813B5" w:rsidRDefault="006813B5" w:rsidP="006813B5">
      <w:r w:rsidRPr="006813B5">
        <w:rPr>
          <w:b/>
          <w:bCs/>
        </w:rPr>
        <w:t>Draw</w:t>
      </w:r>
      <w:r w:rsidRPr="006813B5">
        <w:t xml:space="preserve"> – Draw a card from the top of your deck. If you deck is empty, shuffle your discard to create your new deck. If your discard is also empty, you lose the game.</w:t>
      </w:r>
    </w:p>
    <w:p w14:paraId="629CCA09" w14:textId="77777777" w:rsidR="006813B5" w:rsidRPr="006813B5" w:rsidRDefault="006813B5" w:rsidP="006813B5">
      <w:r w:rsidRPr="006813B5">
        <w:rPr>
          <w:b/>
          <w:bCs/>
        </w:rPr>
        <w:t>Effect</w:t>
      </w:r>
      <w:r w:rsidRPr="006813B5">
        <w:t xml:space="preserve"> – A effect card can be attached to another card you control from your hand instead of being set. An effect card gives additional properties to the card its attached to. If the card refers to “this card” the effect applies to the effected card and itself (if it is set as a normal card). If it refers to “the effected card” it only applies to the effected card. If it refers to the effect card’s name, it only applies to itself when set.</w:t>
      </w:r>
    </w:p>
    <w:p w14:paraId="33FFAC90" w14:textId="77777777" w:rsidR="006813B5" w:rsidRPr="006813B5" w:rsidRDefault="006813B5" w:rsidP="006813B5">
      <w:r w:rsidRPr="006813B5">
        <w:rPr>
          <w:b/>
          <w:bCs/>
        </w:rPr>
        <w:t>End</w:t>
      </w:r>
      <w:r w:rsidRPr="006813B5">
        <w:t xml:space="preserve"> </w:t>
      </w:r>
      <w:r w:rsidRPr="006813B5">
        <w:rPr>
          <w:b/>
          <w:bCs/>
        </w:rPr>
        <w:t>Trigger</w:t>
      </w:r>
      <w:r w:rsidRPr="006813B5">
        <w:t xml:space="preserve"> – Occurs during the end step of the owner’s turn.</w:t>
      </w:r>
    </w:p>
    <w:p w14:paraId="728BDC5D" w14:textId="77777777" w:rsidR="006813B5" w:rsidRPr="006813B5" w:rsidRDefault="006813B5" w:rsidP="006813B5">
      <w:r w:rsidRPr="006813B5">
        <w:rPr>
          <w:b/>
          <w:bCs/>
        </w:rPr>
        <w:t>Enter Trigger</w:t>
      </w:r>
      <w:r w:rsidRPr="006813B5">
        <w:t xml:space="preserve"> – Occurs when the card enters the board, also applies when an effect card is attached.</w:t>
      </w:r>
    </w:p>
    <w:p w14:paraId="7A91C3A2" w14:textId="48B23AEE" w:rsidR="006813B5" w:rsidRPr="006813B5" w:rsidRDefault="006813B5" w:rsidP="006813B5">
      <w:r w:rsidRPr="006813B5">
        <w:rPr>
          <w:b/>
          <w:bCs/>
        </w:rPr>
        <w:t>Face Down</w:t>
      </w:r>
      <w:r w:rsidRPr="006813B5">
        <w:t xml:space="preserve"> – When a card is face down, it is considered a LVL 1, 0 Force </w:t>
      </w:r>
      <w:r w:rsidR="00AC6934">
        <w:t>card</w:t>
      </w:r>
      <w:r w:rsidRPr="006813B5">
        <w:t xml:space="preserve"> with no text.</w:t>
      </w:r>
    </w:p>
    <w:p w14:paraId="450B14C3" w14:textId="74A666C9" w:rsidR="006813B5" w:rsidRPr="006813B5" w:rsidRDefault="006813B5" w:rsidP="006813B5">
      <w:r w:rsidRPr="006813B5">
        <w:rPr>
          <w:b/>
          <w:bCs/>
        </w:rPr>
        <w:t>Flip</w:t>
      </w:r>
      <w:r w:rsidRPr="006813B5">
        <w:t xml:space="preserve"> – Flip a face down card </w:t>
      </w:r>
      <w:r w:rsidR="00D670BC" w:rsidRPr="006813B5">
        <w:t>up or</w:t>
      </w:r>
      <w:r w:rsidRPr="006813B5">
        <w:t xml:space="preserve"> flip a face up card down.</w:t>
      </w:r>
    </w:p>
    <w:p w14:paraId="552860DE" w14:textId="7E7B2DEB" w:rsidR="006813B5" w:rsidRPr="006813B5" w:rsidRDefault="006813B5" w:rsidP="006813B5">
      <w:r w:rsidRPr="006813B5">
        <w:rPr>
          <w:b/>
          <w:bCs/>
        </w:rPr>
        <w:t>FORCE</w:t>
      </w:r>
      <w:r w:rsidR="00916D66">
        <w:rPr>
          <w:b/>
          <w:bCs/>
        </w:rPr>
        <w:t xml:space="preserve"> </w:t>
      </w:r>
      <w:r w:rsidR="00916D66" w:rsidRPr="00916D66">
        <w:rPr>
          <w:b/>
          <w:bCs/>
          <w:noProof/>
        </w:rPr>
        <w:drawing>
          <wp:inline distT="0" distB="0" distL="0" distR="0" wp14:anchorId="29337F56" wp14:editId="6930A354">
            <wp:extent cx="123222" cy="123222"/>
            <wp:effectExtent l="0" t="0" r="0" b="0"/>
            <wp:docPr id="197426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8109" name=""/>
                    <pic:cNvPicPr/>
                  </pic:nvPicPr>
                  <pic:blipFill>
                    <a:blip r:embed="rId8"/>
                    <a:stretch>
                      <a:fillRect/>
                    </a:stretch>
                  </pic:blipFill>
                  <pic:spPr>
                    <a:xfrm>
                      <a:off x="0" y="0"/>
                      <a:ext cx="126315" cy="126315"/>
                    </a:xfrm>
                    <a:prstGeom prst="rect">
                      <a:avLst/>
                    </a:prstGeom>
                  </pic:spPr>
                </pic:pic>
              </a:graphicData>
            </a:graphic>
          </wp:inline>
        </w:drawing>
      </w:r>
      <w:r w:rsidR="00B5348A">
        <w:rPr>
          <w:b/>
          <w:bCs/>
        </w:rPr>
        <w:t xml:space="preserve"> </w:t>
      </w:r>
      <w:r w:rsidRPr="006813B5">
        <w:t>– This symbol represents the FORCE stat. The number in the center represents the value it is referencing. For instance, this symbol</w:t>
      </w:r>
      <w:r w:rsidR="00916D66">
        <w:t xml:space="preserve"> </w:t>
      </w:r>
      <w:r w:rsidR="00916D66" w:rsidRPr="00916D66">
        <w:rPr>
          <w:noProof/>
        </w:rPr>
        <w:drawing>
          <wp:inline distT="0" distB="0" distL="0" distR="0" wp14:anchorId="574517FA" wp14:editId="7BFD7A03">
            <wp:extent cx="142590" cy="135634"/>
            <wp:effectExtent l="0" t="0" r="0" b="0"/>
            <wp:docPr id="163639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92694" name=""/>
                    <pic:cNvPicPr/>
                  </pic:nvPicPr>
                  <pic:blipFill>
                    <a:blip r:embed="rId9"/>
                    <a:stretch>
                      <a:fillRect/>
                    </a:stretch>
                  </pic:blipFill>
                  <pic:spPr>
                    <a:xfrm>
                      <a:off x="0" y="0"/>
                      <a:ext cx="145454" cy="138359"/>
                    </a:xfrm>
                    <a:prstGeom prst="rect">
                      <a:avLst/>
                    </a:prstGeom>
                  </pic:spPr>
                </pic:pic>
              </a:graphicData>
            </a:graphic>
          </wp:inline>
        </w:drawing>
      </w:r>
      <w:r w:rsidRPr="006813B5">
        <w:t xml:space="preserve"> reads as 2 FORCE. </w:t>
      </w:r>
      <w:r w:rsidR="00916D66" w:rsidRPr="00916D66">
        <w:rPr>
          <w:b/>
          <w:bCs/>
          <w:noProof/>
        </w:rPr>
        <w:drawing>
          <wp:inline distT="0" distB="0" distL="0" distR="0" wp14:anchorId="66C3C6FE" wp14:editId="7FB5E3B9">
            <wp:extent cx="123222" cy="123222"/>
            <wp:effectExtent l="0" t="0" r="0" b="0"/>
            <wp:docPr id="174695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8109" name=""/>
                    <pic:cNvPicPr/>
                  </pic:nvPicPr>
                  <pic:blipFill>
                    <a:blip r:embed="rId8"/>
                    <a:stretch>
                      <a:fillRect/>
                    </a:stretch>
                  </pic:blipFill>
                  <pic:spPr>
                    <a:xfrm>
                      <a:off x="0" y="0"/>
                      <a:ext cx="126315" cy="126315"/>
                    </a:xfrm>
                    <a:prstGeom prst="rect">
                      <a:avLst/>
                    </a:prstGeom>
                  </pic:spPr>
                </pic:pic>
              </a:graphicData>
            </a:graphic>
          </wp:inline>
        </w:drawing>
      </w:r>
      <w:r w:rsidRPr="006813B5">
        <w:t xml:space="preserve"> </w:t>
      </w:r>
      <w:r w:rsidR="00916D66">
        <w:t xml:space="preserve">this symbol </w:t>
      </w:r>
      <w:r w:rsidRPr="006813B5">
        <w:t>is a generic indicator and simply reads as FORCE.</w:t>
      </w:r>
    </w:p>
    <w:p w14:paraId="0919114C" w14:textId="77777777" w:rsidR="006813B5" w:rsidRDefault="006813B5" w:rsidP="006813B5">
      <w:r w:rsidRPr="006813B5">
        <w:rPr>
          <w:b/>
          <w:bCs/>
        </w:rPr>
        <w:t>Fragile</w:t>
      </w:r>
      <w:r w:rsidRPr="006813B5">
        <w:t xml:space="preserve"> – A card with fragile perishes whenever it takes any instance of damage regardless of the damage taken.</w:t>
      </w:r>
    </w:p>
    <w:p w14:paraId="24BE90AE" w14:textId="14487A88" w:rsidR="00CC41B3" w:rsidRPr="006813B5" w:rsidRDefault="00CC41B3" w:rsidP="006813B5">
      <w:r>
        <w:rPr>
          <w:b/>
          <w:bCs/>
        </w:rPr>
        <w:t>Inactive</w:t>
      </w:r>
      <w:r>
        <w:t xml:space="preserve"> – A card that can’t perform most actions such as attack, move, be cast, use skills.</w:t>
      </w:r>
    </w:p>
    <w:p w14:paraId="21B952A0" w14:textId="4709C123" w:rsidR="006813B5" w:rsidRPr="006813B5" w:rsidRDefault="006813B5" w:rsidP="006813B5">
      <w:r w:rsidRPr="006813B5">
        <w:rPr>
          <w:b/>
          <w:bCs/>
        </w:rPr>
        <w:t>LVL</w:t>
      </w:r>
      <w:r w:rsidR="00B5348A">
        <w:rPr>
          <w:b/>
          <w:bCs/>
        </w:rPr>
        <w:t xml:space="preserve"> </w:t>
      </w:r>
      <w:r w:rsidR="00052707" w:rsidRPr="00052707">
        <w:rPr>
          <w:b/>
          <w:bCs/>
          <w:noProof/>
        </w:rPr>
        <w:drawing>
          <wp:inline distT="0" distB="0" distL="0" distR="0" wp14:anchorId="0C652475" wp14:editId="75431C3B">
            <wp:extent cx="130010" cy="121531"/>
            <wp:effectExtent l="0" t="0" r="3810" b="0"/>
            <wp:docPr id="16494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4854" name=""/>
                    <pic:cNvPicPr/>
                  </pic:nvPicPr>
                  <pic:blipFill>
                    <a:blip r:embed="rId10"/>
                    <a:stretch>
                      <a:fillRect/>
                    </a:stretch>
                  </pic:blipFill>
                  <pic:spPr>
                    <a:xfrm>
                      <a:off x="0" y="0"/>
                      <a:ext cx="136301" cy="127411"/>
                    </a:xfrm>
                    <a:prstGeom prst="rect">
                      <a:avLst/>
                    </a:prstGeom>
                  </pic:spPr>
                </pic:pic>
              </a:graphicData>
            </a:graphic>
          </wp:inline>
        </w:drawing>
      </w:r>
      <w:r w:rsidRPr="006813B5">
        <w:t xml:space="preserve">– This symbol represents the LVL stat. The number in the center represents the value it is referencing. For instance, this symbol </w:t>
      </w:r>
      <w:r w:rsidR="00052707" w:rsidRPr="00052707">
        <w:rPr>
          <w:noProof/>
        </w:rPr>
        <w:drawing>
          <wp:inline distT="0" distB="0" distL="0" distR="0" wp14:anchorId="5ED8CFC3" wp14:editId="5B81B1F6">
            <wp:extent cx="147344" cy="131996"/>
            <wp:effectExtent l="0" t="0" r="5080" b="1905"/>
            <wp:docPr id="12289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42846" name=""/>
                    <pic:cNvPicPr/>
                  </pic:nvPicPr>
                  <pic:blipFill>
                    <a:blip r:embed="rId11"/>
                    <a:stretch>
                      <a:fillRect/>
                    </a:stretch>
                  </pic:blipFill>
                  <pic:spPr>
                    <a:xfrm>
                      <a:off x="0" y="0"/>
                      <a:ext cx="158156" cy="141681"/>
                    </a:xfrm>
                    <a:prstGeom prst="rect">
                      <a:avLst/>
                    </a:prstGeom>
                  </pic:spPr>
                </pic:pic>
              </a:graphicData>
            </a:graphic>
          </wp:inline>
        </w:drawing>
      </w:r>
      <w:r w:rsidRPr="006813B5">
        <w:t xml:space="preserve">reads as LVL 3. </w:t>
      </w:r>
      <w:r w:rsidR="00052707" w:rsidRPr="00052707">
        <w:rPr>
          <w:b/>
          <w:bCs/>
          <w:noProof/>
        </w:rPr>
        <w:drawing>
          <wp:inline distT="0" distB="0" distL="0" distR="0" wp14:anchorId="66DB7731" wp14:editId="09A9831C">
            <wp:extent cx="146112" cy="136583"/>
            <wp:effectExtent l="0" t="0" r="6350" b="0"/>
            <wp:docPr id="41716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4854" name=""/>
                    <pic:cNvPicPr/>
                  </pic:nvPicPr>
                  <pic:blipFill>
                    <a:blip r:embed="rId10"/>
                    <a:stretch>
                      <a:fillRect/>
                    </a:stretch>
                  </pic:blipFill>
                  <pic:spPr>
                    <a:xfrm>
                      <a:off x="0" y="0"/>
                      <a:ext cx="151879" cy="141974"/>
                    </a:xfrm>
                    <a:prstGeom prst="rect">
                      <a:avLst/>
                    </a:prstGeom>
                  </pic:spPr>
                </pic:pic>
              </a:graphicData>
            </a:graphic>
          </wp:inline>
        </w:drawing>
      </w:r>
      <w:r w:rsidR="00052707">
        <w:t xml:space="preserve"> this symbol </w:t>
      </w:r>
      <w:r w:rsidRPr="006813B5">
        <w:t>is a generic indicator and simply reads as LVL.</w:t>
      </w:r>
    </w:p>
    <w:p w14:paraId="5DA37893" w14:textId="6350952B" w:rsidR="006813B5" w:rsidRPr="006813B5" w:rsidRDefault="006813B5" w:rsidP="006813B5">
      <w:r w:rsidRPr="006813B5">
        <w:rPr>
          <w:b/>
          <w:bCs/>
        </w:rPr>
        <w:t>Losing Force</w:t>
      </w:r>
      <w:r w:rsidRPr="006813B5">
        <w:t xml:space="preserve"> – If a card directly loses force, for example an effect that says “target card </w:t>
      </w:r>
      <w:r w:rsidR="008B3258" w:rsidRPr="00916D66">
        <w:rPr>
          <w:noProof/>
        </w:rPr>
        <w:drawing>
          <wp:inline distT="0" distB="0" distL="0" distR="0" wp14:anchorId="2F873E07" wp14:editId="72636051">
            <wp:extent cx="142590" cy="135634"/>
            <wp:effectExtent l="0" t="0" r="0" b="0"/>
            <wp:docPr id="187573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92694" name=""/>
                    <pic:cNvPicPr/>
                  </pic:nvPicPr>
                  <pic:blipFill>
                    <a:blip r:embed="rId9"/>
                    <a:stretch>
                      <a:fillRect/>
                    </a:stretch>
                  </pic:blipFill>
                  <pic:spPr>
                    <a:xfrm>
                      <a:off x="0" y="0"/>
                      <a:ext cx="145454" cy="138359"/>
                    </a:xfrm>
                    <a:prstGeom prst="rect">
                      <a:avLst/>
                    </a:prstGeom>
                  </pic:spPr>
                </pic:pic>
              </a:graphicData>
            </a:graphic>
          </wp:inline>
        </w:drawing>
      </w:r>
      <w:r w:rsidR="008B3258">
        <w:t xml:space="preserve">” </w:t>
      </w:r>
      <w:r w:rsidRPr="006813B5">
        <w:t>they lose FORCE equal to that number. Unlike damage, if a card loses FORCE at least equal to their FORCE, they do not perish.</w:t>
      </w:r>
    </w:p>
    <w:p w14:paraId="63557EEF" w14:textId="77777777" w:rsidR="006813B5" w:rsidRPr="006813B5" w:rsidRDefault="006813B5" w:rsidP="006813B5">
      <w:r w:rsidRPr="006813B5">
        <w:rPr>
          <w:b/>
          <w:bCs/>
        </w:rPr>
        <w:t>Muted</w:t>
      </w:r>
      <w:r w:rsidRPr="006813B5">
        <w:t xml:space="preserve"> – A card with muted cannot deal combat damage to opponents.</w:t>
      </w:r>
    </w:p>
    <w:p w14:paraId="61F3875D" w14:textId="77777777" w:rsidR="006813B5" w:rsidRPr="006813B5" w:rsidRDefault="006813B5" w:rsidP="006813B5">
      <w:r w:rsidRPr="006813B5">
        <w:rPr>
          <w:b/>
          <w:bCs/>
        </w:rPr>
        <w:t>Perish</w:t>
      </w:r>
      <w:r w:rsidRPr="006813B5">
        <w:t xml:space="preserve"> – A way to say the card has been destroyed on the field and is sent to the discard.</w:t>
      </w:r>
    </w:p>
    <w:p w14:paraId="569CF43E" w14:textId="66D4B9D0" w:rsidR="006813B5" w:rsidRPr="006813B5" w:rsidRDefault="006813B5" w:rsidP="006813B5">
      <w:r w:rsidRPr="006813B5">
        <w:rPr>
          <w:b/>
          <w:bCs/>
        </w:rPr>
        <w:t>Perish Trigger</w:t>
      </w:r>
      <w:r w:rsidRPr="006813B5">
        <w:t xml:space="preserve"> – Occurs </w:t>
      </w:r>
      <w:r w:rsidR="00AC6934">
        <w:t>after the card perishes.</w:t>
      </w:r>
    </w:p>
    <w:p w14:paraId="5E52D938" w14:textId="51C72D0E" w:rsidR="006813B5" w:rsidRPr="006813B5" w:rsidRDefault="006813B5" w:rsidP="006813B5">
      <w:r w:rsidRPr="006813B5">
        <w:rPr>
          <w:b/>
          <w:bCs/>
        </w:rPr>
        <w:lastRenderedPageBreak/>
        <w:t>Quick</w:t>
      </w:r>
      <w:r w:rsidRPr="006813B5">
        <w:t xml:space="preserve"> – A card with quick deals combat damage before cards without quick</w:t>
      </w:r>
      <w:r w:rsidR="00AC6934">
        <w:t xml:space="preserve"> when attacking.</w:t>
      </w:r>
    </w:p>
    <w:p w14:paraId="2B642C5C" w14:textId="77777777" w:rsidR="006813B5" w:rsidRPr="006813B5" w:rsidRDefault="006813B5" w:rsidP="006813B5">
      <w:r w:rsidRPr="006813B5">
        <w:rPr>
          <w:b/>
          <w:bCs/>
        </w:rPr>
        <w:t>Recycle your deck</w:t>
      </w:r>
      <w:r w:rsidRPr="006813B5">
        <w:t xml:space="preserve"> – Shuffle your discard and your deck together to form a new deck.</w:t>
      </w:r>
    </w:p>
    <w:p w14:paraId="3D06984B" w14:textId="77777777" w:rsidR="006813B5" w:rsidRPr="006813B5" w:rsidRDefault="006813B5" w:rsidP="006813B5">
      <w:r w:rsidRPr="006813B5">
        <w:rPr>
          <w:b/>
          <w:bCs/>
        </w:rPr>
        <w:t>Response</w:t>
      </w:r>
      <w:r w:rsidRPr="006813B5">
        <w:t xml:space="preserve"> – A response card can be set from the hand in response to an opponent’s action. This term is also used to refer to anything that can be used as a response, such as castable abilities.</w:t>
      </w:r>
    </w:p>
    <w:p w14:paraId="410D4B0A" w14:textId="77777777" w:rsidR="006813B5" w:rsidRPr="006813B5" w:rsidRDefault="006813B5" w:rsidP="006813B5">
      <w:r w:rsidRPr="006813B5">
        <w:rPr>
          <w:b/>
          <w:bCs/>
        </w:rPr>
        <w:t>Safe</w:t>
      </w:r>
      <w:r w:rsidRPr="006813B5">
        <w:t xml:space="preserve"> – A card with safe cannot be destroyed by direct destruction effects. Cards with safe can still be sacrificed and destroyed via damage. Safe does not protect cards from perishing via fragile.</w:t>
      </w:r>
    </w:p>
    <w:p w14:paraId="360497A6" w14:textId="77777777" w:rsidR="006813B5" w:rsidRPr="006813B5" w:rsidRDefault="006813B5" w:rsidP="006813B5">
      <w:r w:rsidRPr="006813B5">
        <w:rPr>
          <w:b/>
          <w:bCs/>
        </w:rPr>
        <w:t>Set</w:t>
      </w:r>
      <w:r w:rsidRPr="006813B5">
        <w:t xml:space="preserve"> – You set a card when you play it from your hand or is hard set by a card effect. When a card is set, the opponent is given a window to respond.</w:t>
      </w:r>
    </w:p>
    <w:p w14:paraId="693A8D0D" w14:textId="389DFB7C" w:rsidR="006813B5" w:rsidRPr="006813B5" w:rsidRDefault="006813B5" w:rsidP="006813B5">
      <w:r w:rsidRPr="006813B5">
        <w:rPr>
          <w:b/>
          <w:bCs/>
        </w:rPr>
        <w:t>Sick</w:t>
      </w:r>
      <w:r w:rsidRPr="006813B5">
        <w:t xml:space="preserve"> – A card with sick takes damage equal to half of their FORCE rounded </w:t>
      </w:r>
      <w:r w:rsidR="00AC6934">
        <w:t>down</w:t>
      </w:r>
      <w:r w:rsidRPr="006813B5">
        <w:t xml:space="preserve"> at the start of its controller’s turn before any phases. A card that takes damage this way is considered to have taken an “instance of sick damage”. When a card with sick declares an attack against another card, that card also gains sick</w:t>
      </w:r>
      <w:r w:rsidR="00AC6934">
        <w:t xml:space="preserve"> if it didn’t have it already.</w:t>
      </w:r>
    </w:p>
    <w:p w14:paraId="06420C16" w14:textId="7F11C756" w:rsidR="006813B5" w:rsidRDefault="006813B5" w:rsidP="006813B5">
      <w:r w:rsidRPr="006813B5">
        <w:rPr>
          <w:b/>
          <w:bCs/>
        </w:rPr>
        <w:t>Static</w:t>
      </w:r>
      <w:r w:rsidRPr="006813B5">
        <w:t xml:space="preserve"> – A card </w:t>
      </w:r>
      <w:r w:rsidR="00AC6934">
        <w:t>with static can’t move.</w:t>
      </w:r>
    </w:p>
    <w:p w14:paraId="23A270FA" w14:textId="7D9B4181" w:rsidR="00A65774" w:rsidRPr="006813B5" w:rsidRDefault="00A65774" w:rsidP="006813B5">
      <w:pPr>
        <w:rPr>
          <w:bCs/>
        </w:rPr>
      </w:pPr>
      <w:r>
        <w:rPr>
          <w:b/>
          <w:bCs/>
        </w:rPr>
        <w:t>Trigger</w:t>
      </w:r>
      <w:r>
        <w:rPr>
          <w:bCs/>
        </w:rPr>
        <w:t xml:space="preserve"> – a yellow badge that represents effects when a certain event occurs.</w:t>
      </w:r>
    </w:p>
    <w:p w14:paraId="2ED64BBC" w14:textId="77777777" w:rsidR="006813B5" w:rsidRPr="006813B5" w:rsidRDefault="006813B5" w:rsidP="006813B5">
      <w:r w:rsidRPr="006813B5">
        <w:rPr>
          <w:b/>
          <w:bCs/>
        </w:rPr>
        <w:t>Victor</w:t>
      </w:r>
      <w:r w:rsidRPr="006813B5">
        <w:t xml:space="preserve"> </w:t>
      </w:r>
      <w:r w:rsidRPr="006813B5">
        <w:rPr>
          <w:b/>
          <w:bCs/>
        </w:rPr>
        <w:t>Trigger</w:t>
      </w:r>
      <w:r w:rsidRPr="006813B5">
        <w:t xml:space="preserve"> – Occurs when the card enters combat and survives.</w:t>
      </w:r>
    </w:p>
    <w:p w14:paraId="6E24376C" w14:textId="77777777" w:rsidR="006813B5" w:rsidRPr="006813B5" w:rsidRDefault="006813B5" w:rsidP="006813B5">
      <w:r w:rsidRPr="006813B5">
        <w:rPr>
          <w:b/>
          <w:bCs/>
        </w:rPr>
        <w:t>Void</w:t>
      </w:r>
      <w:r w:rsidRPr="006813B5">
        <w:t xml:space="preserve"> – an extra pile where cards cannot be interacted with or leave.</w:t>
      </w:r>
    </w:p>
    <w:p w14:paraId="1B25F440" w14:textId="573CF971" w:rsidR="00443738" w:rsidRPr="006813B5" w:rsidRDefault="00443738" w:rsidP="006813B5"/>
    <w:sectPr w:rsidR="00443738" w:rsidRPr="006813B5" w:rsidSect="00E80595">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93D4A"/>
    <w:multiLevelType w:val="hybridMultilevel"/>
    <w:tmpl w:val="6E9A93B8"/>
    <w:lvl w:ilvl="0" w:tplc="BB8C712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3842A12"/>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69162003">
    <w:abstractNumId w:val="0"/>
  </w:num>
  <w:num w:numId="2" w16cid:durableId="1047611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46"/>
    <w:rsid w:val="00044A79"/>
    <w:rsid w:val="00052707"/>
    <w:rsid w:val="00076FB5"/>
    <w:rsid w:val="00090D01"/>
    <w:rsid w:val="0009463B"/>
    <w:rsid w:val="000F7A63"/>
    <w:rsid w:val="00123BA1"/>
    <w:rsid w:val="001A3999"/>
    <w:rsid w:val="001A7B21"/>
    <w:rsid w:val="001F781E"/>
    <w:rsid w:val="00213957"/>
    <w:rsid w:val="00220D49"/>
    <w:rsid w:val="00241728"/>
    <w:rsid w:val="00267C69"/>
    <w:rsid w:val="00292860"/>
    <w:rsid w:val="002C0971"/>
    <w:rsid w:val="002C2BB2"/>
    <w:rsid w:val="002F600C"/>
    <w:rsid w:val="003219CF"/>
    <w:rsid w:val="00331D7E"/>
    <w:rsid w:val="00357295"/>
    <w:rsid w:val="00367BF0"/>
    <w:rsid w:val="00381527"/>
    <w:rsid w:val="003876D0"/>
    <w:rsid w:val="003A4BF7"/>
    <w:rsid w:val="003B0018"/>
    <w:rsid w:val="003D306F"/>
    <w:rsid w:val="003D4D50"/>
    <w:rsid w:val="003D6B62"/>
    <w:rsid w:val="003F532D"/>
    <w:rsid w:val="00443738"/>
    <w:rsid w:val="00444063"/>
    <w:rsid w:val="00472BA5"/>
    <w:rsid w:val="004840C9"/>
    <w:rsid w:val="004A55A7"/>
    <w:rsid w:val="004C0D4E"/>
    <w:rsid w:val="004E0982"/>
    <w:rsid w:val="004F13C0"/>
    <w:rsid w:val="00521B10"/>
    <w:rsid w:val="00531968"/>
    <w:rsid w:val="0053596B"/>
    <w:rsid w:val="00537463"/>
    <w:rsid w:val="00545E01"/>
    <w:rsid w:val="005629FF"/>
    <w:rsid w:val="00565A72"/>
    <w:rsid w:val="005932FA"/>
    <w:rsid w:val="005A1176"/>
    <w:rsid w:val="005B4814"/>
    <w:rsid w:val="005E1E04"/>
    <w:rsid w:val="00613947"/>
    <w:rsid w:val="00615DC3"/>
    <w:rsid w:val="00625BA1"/>
    <w:rsid w:val="00631CB3"/>
    <w:rsid w:val="00641226"/>
    <w:rsid w:val="006813B5"/>
    <w:rsid w:val="00681C10"/>
    <w:rsid w:val="00697F4D"/>
    <w:rsid w:val="006C729B"/>
    <w:rsid w:val="006D1E8F"/>
    <w:rsid w:val="006D2A4F"/>
    <w:rsid w:val="006D46D6"/>
    <w:rsid w:val="006E3619"/>
    <w:rsid w:val="006F2D33"/>
    <w:rsid w:val="00721015"/>
    <w:rsid w:val="00744083"/>
    <w:rsid w:val="00773F11"/>
    <w:rsid w:val="00790129"/>
    <w:rsid w:val="007C6C67"/>
    <w:rsid w:val="008157AD"/>
    <w:rsid w:val="00847B7F"/>
    <w:rsid w:val="00864C68"/>
    <w:rsid w:val="0087683F"/>
    <w:rsid w:val="008A7A4D"/>
    <w:rsid w:val="008B3258"/>
    <w:rsid w:val="008D1B53"/>
    <w:rsid w:val="008F0FDD"/>
    <w:rsid w:val="00910689"/>
    <w:rsid w:val="00916D66"/>
    <w:rsid w:val="00933A38"/>
    <w:rsid w:val="00946478"/>
    <w:rsid w:val="0094712F"/>
    <w:rsid w:val="00956539"/>
    <w:rsid w:val="00972B86"/>
    <w:rsid w:val="009C02DA"/>
    <w:rsid w:val="009C4ADD"/>
    <w:rsid w:val="009D549B"/>
    <w:rsid w:val="00A35A1A"/>
    <w:rsid w:val="00A65774"/>
    <w:rsid w:val="00AB225A"/>
    <w:rsid w:val="00AC6934"/>
    <w:rsid w:val="00AE46A6"/>
    <w:rsid w:val="00AE75F8"/>
    <w:rsid w:val="00AF010C"/>
    <w:rsid w:val="00B00FD3"/>
    <w:rsid w:val="00B5348A"/>
    <w:rsid w:val="00B63422"/>
    <w:rsid w:val="00B72630"/>
    <w:rsid w:val="00B73075"/>
    <w:rsid w:val="00BA45B8"/>
    <w:rsid w:val="00BE15C9"/>
    <w:rsid w:val="00C16DD6"/>
    <w:rsid w:val="00C337B7"/>
    <w:rsid w:val="00C359A2"/>
    <w:rsid w:val="00C44032"/>
    <w:rsid w:val="00C449A1"/>
    <w:rsid w:val="00C55B42"/>
    <w:rsid w:val="00C77391"/>
    <w:rsid w:val="00CB2DA2"/>
    <w:rsid w:val="00CC41B3"/>
    <w:rsid w:val="00CE761D"/>
    <w:rsid w:val="00D00540"/>
    <w:rsid w:val="00D053B5"/>
    <w:rsid w:val="00D459F9"/>
    <w:rsid w:val="00D670BC"/>
    <w:rsid w:val="00D747F7"/>
    <w:rsid w:val="00D83450"/>
    <w:rsid w:val="00D90271"/>
    <w:rsid w:val="00E80595"/>
    <w:rsid w:val="00EA3D97"/>
    <w:rsid w:val="00EA7422"/>
    <w:rsid w:val="00EE2DC8"/>
    <w:rsid w:val="00F44134"/>
    <w:rsid w:val="00F47BB2"/>
    <w:rsid w:val="00F608AA"/>
    <w:rsid w:val="00F608CB"/>
    <w:rsid w:val="00F6575F"/>
    <w:rsid w:val="00F761BA"/>
    <w:rsid w:val="00F865BA"/>
    <w:rsid w:val="00FA2346"/>
    <w:rsid w:val="00FC6116"/>
    <w:rsid w:val="00FE2F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89F1"/>
  <w15:chartTrackingRefBased/>
  <w15:docId w15:val="{218170E9-4064-41F1-80D5-064C74338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BA1"/>
  </w:style>
  <w:style w:type="paragraph" w:styleId="Heading1">
    <w:name w:val="heading 1"/>
    <w:basedOn w:val="Normal"/>
    <w:next w:val="Normal"/>
    <w:link w:val="Heading1Char"/>
    <w:uiPriority w:val="9"/>
    <w:qFormat/>
    <w:rsid w:val="00625BA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25BA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25BA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25BA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25BA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25BA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25BA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25BA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5BA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A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625BA1"/>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625BA1"/>
    <w:rPr>
      <w:caps/>
      <w:color w:val="0A2F40" w:themeColor="accent1" w:themeShade="7F"/>
      <w:spacing w:val="15"/>
    </w:rPr>
  </w:style>
  <w:style w:type="character" w:customStyle="1" w:styleId="Heading4Char">
    <w:name w:val="Heading 4 Char"/>
    <w:basedOn w:val="DefaultParagraphFont"/>
    <w:link w:val="Heading4"/>
    <w:uiPriority w:val="9"/>
    <w:semiHidden/>
    <w:rsid w:val="00625BA1"/>
    <w:rPr>
      <w:caps/>
      <w:color w:val="0F4761" w:themeColor="accent1" w:themeShade="BF"/>
      <w:spacing w:val="10"/>
    </w:rPr>
  </w:style>
  <w:style w:type="character" w:customStyle="1" w:styleId="Heading5Char">
    <w:name w:val="Heading 5 Char"/>
    <w:basedOn w:val="DefaultParagraphFont"/>
    <w:link w:val="Heading5"/>
    <w:uiPriority w:val="9"/>
    <w:semiHidden/>
    <w:rsid w:val="00625BA1"/>
    <w:rPr>
      <w:caps/>
      <w:color w:val="0F4761" w:themeColor="accent1" w:themeShade="BF"/>
      <w:spacing w:val="10"/>
    </w:rPr>
  </w:style>
  <w:style w:type="character" w:customStyle="1" w:styleId="Heading6Char">
    <w:name w:val="Heading 6 Char"/>
    <w:basedOn w:val="DefaultParagraphFont"/>
    <w:link w:val="Heading6"/>
    <w:uiPriority w:val="9"/>
    <w:semiHidden/>
    <w:rsid w:val="00625BA1"/>
    <w:rPr>
      <w:caps/>
      <w:color w:val="0F4761" w:themeColor="accent1" w:themeShade="BF"/>
      <w:spacing w:val="10"/>
    </w:rPr>
  </w:style>
  <w:style w:type="character" w:customStyle="1" w:styleId="Heading7Char">
    <w:name w:val="Heading 7 Char"/>
    <w:basedOn w:val="DefaultParagraphFont"/>
    <w:link w:val="Heading7"/>
    <w:uiPriority w:val="9"/>
    <w:semiHidden/>
    <w:rsid w:val="00625BA1"/>
    <w:rPr>
      <w:caps/>
      <w:color w:val="0F4761" w:themeColor="accent1" w:themeShade="BF"/>
      <w:spacing w:val="10"/>
    </w:rPr>
  </w:style>
  <w:style w:type="character" w:customStyle="1" w:styleId="Heading8Char">
    <w:name w:val="Heading 8 Char"/>
    <w:basedOn w:val="DefaultParagraphFont"/>
    <w:link w:val="Heading8"/>
    <w:uiPriority w:val="9"/>
    <w:semiHidden/>
    <w:rsid w:val="00625BA1"/>
    <w:rPr>
      <w:caps/>
      <w:spacing w:val="10"/>
      <w:sz w:val="18"/>
      <w:szCs w:val="18"/>
    </w:rPr>
  </w:style>
  <w:style w:type="character" w:customStyle="1" w:styleId="Heading9Char">
    <w:name w:val="Heading 9 Char"/>
    <w:basedOn w:val="DefaultParagraphFont"/>
    <w:link w:val="Heading9"/>
    <w:uiPriority w:val="9"/>
    <w:semiHidden/>
    <w:rsid w:val="00625BA1"/>
    <w:rPr>
      <w:i/>
      <w:iCs/>
      <w:caps/>
      <w:spacing w:val="10"/>
      <w:sz w:val="18"/>
      <w:szCs w:val="18"/>
    </w:rPr>
  </w:style>
  <w:style w:type="paragraph" w:styleId="Title">
    <w:name w:val="Title"/>
    <w:basedOn w:val="Normal"/>
    <w:next w:val="Normal"/>
    <w:link w:val="TitleChar"/>
    <w:uiPriority w:val="10"/>
    <w:qFormat/>
    <w:rsid w:val="00625BA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25BA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25BA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25BA1"/>
    <w:rPr>
      <w:caps/>
      <w:color w:val="595959" w:themeColor="text1" w:themeTint="A6"/>
      <w:spacing w:val="10"/>
      <w:sz w:val="21"/>
      <w:szCs w:val="21"/>
    </w:rPr>
  </w:style>
  <w:style w:type="paragraph" w:styleId="Quote">
    <w:name w:val="Quote"/>
    <w:basedOn w:val="Normal"/>
    <w:next w:val="Normal"/>
    <w:link w:val="QuoteChar"/>
    <w:uiPriority w:val="29"/>
    <w:qFormat/>
    <w:rsid w:val="00625BA1"/>
    <w:rPr>
      <w:i/>
      <w:iCs/>
      <w:sz w:val="24"/>
      <w:szCs w:val="24"/>
    </w:rPr>
  </w:style>
  <w:style w:type="character" w:customStyle="1" w:styleId="QuoteChar">
    <w:name w:val="Quote Char"/>
    <w:basedOn w:val="DefaultParagraphFont"/>
    <w:link w:val="Quote"/>
    <w:uiPriority w:val="29"/>
    <w:rsid w:val="00625BA1"/>
    <w:rPr>
      <w:i/>
      <w:iCs/>
      <w:sz w:val="24"/>
      <w:szCs w:val="24"/>
    </w:rPr>
  </w:style>
  <w:style w:type="paragraph" w:styleId="ListParagraph">
    <w:name w:val="List Paragraph"/>
    <w:basedOn w:val="Normal"/>
    <w:uiPriority w:val="34"/>
    <w:qFormat/>
    <w:rsid w:val="00FA2346"/>
    <w:pPr>
      <w:ind w:left="720"/>
      <w:contextualSpacing/>
    </w:pPr>
  </w:style>
  <w:style w:type="character" w:styleId="IntenseEmphasis">
    <w:name w:val="Intense Emphasis"/>
    <w:uiPriority w:val="21"/>
    <w:qFormat/>
    <w:rsid w:val="00625BA1"/>
    <w:rPr>
      <w:b/>
      <w:bCs/>
      <w:caps/>
      <w:color w:val="0A2F40" w:themeColor="accent1" w:themeShade="7F"/>
      <w:spacing w:val="10"/>
    </w:rPr>
  </w:style>
  <w:style w:type="paragraph" w:styleId="IntenseQuote">
    <w:name w:val="Intense Quote"/>
    <w:basedOn w:val="Normal"/>
    <w:next w:val="Normal"/>
    <w:link w:val="IntenseQuoteChar"/>
    <w:uiPriority w:val="30"/>
    <w:qFormat/>
    <w:rsid w:val="00625BA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25BA1"/>
    <w:rPr>
      <w:color w:val="156082" w:themeColor="accent1"/>
      <w:sz w:val="24"/>
      <w:szCs w:val="24"/>
    </w:rPr>
  </w:style>
  <w:style w:type="character" w:styleId="IntenseReference">
    <w:name w:val="Intense Reference"/>
    <w:uiPriority w:val="32"/>
    <w:qFormat/>
    <w:rsid w:val="00625BA1"/>
    <w:rPr>
      <w:b/>
      <w:bCs/>
      <w:i/>
      <w:iCs/>
      <w:caps/>
      <w:color w:val="156082" w:themeColor="accent1"/>
    </w:rPr>
  </w:style>
  <w:style w:type="paragraph" w:styleId="Caption">
    <w:name w:val="caption"/>
    <w:basedOn w:val="Normal"/>
    <w:next w:val="Normal"/>
    <w:uiPriority w:val="35"/>
    <w:semiHidden/>
    <w:unhideWhenUsed/>
    <w:qFormat/>
    <w:rsid w:val="00625BA1"/>
    <w:rPr>
      <w:b/>
      <w:bCs/>
      <w:color w:val="0F4761" w:themeColor="accent1" w:themeShade="BF"/>
      <w:sz w:val="16"/>
      <w:szCs w:val="16"/>
    </w:rPr>
  </w:style>
  <w:style w:type="character" w:styleId="Strong">
    <w:name w:val="Strong"/>
    <w:uiPriority w:val="22"/>
    <w:qFormat/>
    <w:rsid w:val="00625BA1"/>
    <w:rPr>
      <w:b/>
      <w:bCs/>
    </w:rPr>
  </w:style>
  <w:style w:type="character" w:styleId="Emphasis">
    <w:name w:val="Emphasis"/>
    <w:uiPriority w:val="20"/>
    <w:qFormat/>
    <w:rsid w:val="00625BA1"/>
    <w:rPr>
      <w:caps/>
      <w:color w:val="0A2F40" w:themeColor="accent1" w:themeShade="7F"/>
      <w:spacing w:val="5"/>
    </w:rPr>
  </w:style>
  <w:style w:type="paragraph" w:styleId="NoSpacing">
    <w:name w:val="No Spacing"/>
    <w:uiPriority w:val="1"/>
    <w:qFormat/>
    <w:rsid w:val="00625BA1"/>
    <w:pPr>
      <w:spacing w:after="0" w:line="240" w:lineRule="auto"/>
    </w:pPr>
  </w:style>
  <w:style w:type="character" w:styleId="SubtleEmphasis">
    <w:name w:val="Subtle Emphasis"/>
    <w:uiPriority w:val="19"/>
    <w:qFormat/>
    <w:rsid w:val="00625BA1"/>
    <w:rPr>
      <w:i/>
      <w:iCs/>
      <w:color w:val="0A2F40" w:themeColor="accent1" w:themeShade="7F"/>
    </w:rPr>
  </w:style>
  <w:style w:type="character" w:styleId="SubtleReference">
    <w:name w:val="Subtle Reference"/>
    <w:uiPriority w:val="31"/>
    <w:qFormat/>
    <w:rsid w:val="00625BA1"/>
    <w:rPr>
      <w:b/>
      <w:bCs/>
      <w:color w:val="156082" w:themeColor="accent1"/>
    </w:rPr>
  </w:style>
  <w:style w:type="character" w:styleId="BookTitle">
    <w:name w:val="Book Title"/>
    <w:uiPriority w:val="33"/>
    <w:qFormat/>
    <w:rsid w:val="00625BA1"/>
    <w:rPr>
      <w:b/>
      <w:bCs/>
      <w:i/>
      <w:iCs/>
      <w:spacing w:val="0"/>
    </w:rPr>
  </w:style>
  <w:style w:type="paragraph" w:styleId="TOCHeading">
    <w:name w:val="TOC Heading"/>
    <w:basedOn w:val="Heading1"/>
    <w:next w:val="Normal"/>
    <w:uiPriority w:val="39"/>
    <w:semiHidden/>
    <w:unhideWhenUsed/>
    <w:qFormat/>
    <w:rsid w:val="00625BA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837D7-7F97-483A-A9C1-1C866D4F4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Pages>
  <Words>2007</Words>
  <Characters>8575</Characters>
  <Application>Microsoft Office Word</Application>
  <DocSecurity>0</DocSecurity>
  <Lines>199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Smith-Evans</dc:creator>
  <cp:keywords/>
  <dc:description/>
  <cp:lastModifiedBy>Cole Smith-Evans</cp:lastModifiedBy>
  <cp:revision>126</cp:revision>
  <dcterms:created xsi:type="dcterms:W3CDTF">2026-02-17T20:46:00Z</dcterms:created>
  <dcterms:modified xsi:type="dcterms:W3CDTF">2026-03-24T23:07:00Z</dcterms:modified>
</cp:coreProperties>
</file>