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552F0C" w14:textId="77777777" w:rsidR="001E24B3" w:rsidRDefault="001E24B3" w:rsidP="001E24B3">
      <w:pPr>
        <w:ind w:right="5"/>
        <w:jc w:val="center"/>
        <w:rPr>
          <w:rFonts w:asciiTheme="majorBidi" w:hAnsiTheme="majorBidi" w:cstheme="majorBidi"/>
          <w:sz w:val="31"/>
          <w:szCs w:val="3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C9CFFC" wp14:editId="0F6BAE44">
            <wp:simplePos x="0" y="0"/>
            <wp:positionH relativeFrom="column">
              <wp:posOffset>-308122</wp:posOffset>
            </wp:positionH>
            <wp:positionV relativeFrom="paragraph">
              <wp:posOffset>-195</wp:posOffset>
            </wp:positionV>
            <wp:extent cx="6558915" cy="1330325"/>
            <wp:effectExtent l="0" t="0" r="0" b="3175"/>
            <wp:wrapSquare wrapText="bothSides"/>
            <wp:docPr id="3774297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2975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91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br/>
      </w:r>
      <w:r w:rsidRPr="00FC3FF1">
        <w:rPr>
          <w:rFonts w:asciiTheme="majorBidi" w:hAnsiTheme="majorBidi" w:cstheme="majorBidi"/>
          <w:sz w:val="31"/>
          <w:szCs w:val="31"/>
        </w:rPr>
        <w:t>LST:Analytique des données</w:t>
      </w:r>
    </w:p>
    <w:p w14:paraId="55FADC0A" w14:textId="77777777" w:rsidR="001E24B3" w:rsidRPr="001766A6" w:rsidRDefault="001E24B3" w:rsidP="001E24B3">
      <w:pPr>
        <w:ind w:right="5"/>
        <w:rPr>
          <w:rFonts w:asciiTheme="majorBidi" w:hAnsiTheme="majorBidi" w:cstheme="majorBidi"/>
          <w:sz w:val="31"/>
          <w:szCs w:val="31"/>
        </w:rPr>
      </w:pPr>
      <w:r>
        <w:rPr>
          <w:rFonts w:asciiTheme="majorBidi" w:hAnsiTheme="majorBidi" w:cstheme="majorBidi"/>
          <w:sz w:val="31"/>
          <w:szCs w:val="31"/>
        </w:rPr>
        <w:t xml:space="preserve">                             </w:t>
      </w:r>
      <w:r w:rsidRPr="00FC3FF1">
        <w:rPr>
          <w:rFonts w:asciiTheme="majorBidi" w:hAnsiTheme="majorBidi" w:cstheme="majorBidi"/>
          <w:sz w:val="31"/>
          <w:szCs w:val="31"/>
        </w:rPr>
        <w:t>Module :</w:t>
      </w:r>
      <w:r>
        <w:rPr>
          <w:rFonts w:asciiTheme="majorBidi" w:hAnsiTheme="majorBidi" w:cstheme="majorBidi"/>
          <w:sz w:val="31"/>
          <w:szCs w:val="31"/>
        </w:rPr>
        <w:t xml:space="preserve">  </w:t>
      </w:r>
      <w:hyperlink r:id="rId7" w:tgtFrame="_self" w:history="1">
        <w:r w:rsidRPr="001766A6">
          <w:rPr>
            <w:rStyle w:val="Lienhypertexte"/>
          </w:rPr>
          <w:t xml:space="preserve"> </w:t>
        </w:r>
        <w:r w:rsidRPr="001766A6">
          <w:rPr>
            <w:rStyle w:val="Lienhypertexte"/>
            <w:rFonts w:asciiTheme="majorBidi" w:hAnsiTheme="majorBidi" w:cstheme="majorBidi"/>
            <w:b/>
            <w:bCs/>
            <w:i/>
            <w:iCs/>
            <w:sz w:val="31"/>
            <w:szCs w:val="31"/>
          </w:rPr>
          <w:t>Ingénierie des Données.</w:t>
        </w:r>
      </w:hyperlink>
    </w:p>
    <w:p w14:paraId="13D84F11" w14:textId="77777777" w:rsidR="001E24B3" w:rsidRDefault="001E24B3" w:rsidP="001E24B3">
      <w:pPr>
        <w:rPr>
          <w:rFonts w:asciiTheme="majorBidi" w:hAnsiTheme="majorBidi" w:cstheme="majorBidi"/>
          <w:sz w:val="31"/>
          <w:szCs w:val="31"/>
        </w:rPr>
      </w:pPr>
    </w:p>
    <w:p w14:paraId="6C5DF413" w14:textId="77777777" w:rsidR="001E24B3" w:rsidRPr="00160EDB" w:rsidRDefault="001E24B3" w:rsidP="001E24B3">
      <w:pPr>
        <w:spacing w:before="1"/>
        <w:ind w:left="185" w:right="524"/>
        <w:jc w:val="center"/>
        <w:rPr>
          <w:rFonts w:asciiTheme="majorBidi" w:hAnsiTheme="majorBidi" w:cstheme="majorBidi"/>
          <w:b/>
          <w:color w:val="1F3864" w:themeColor="accent5" w:themeShade="80"/>
          <w:spacing w:val="-2"/>
          <w:sz w:val="56"/>
          <w:szCs w:val="20"/>
        </w:rPr>
      </w:pPr>
      <w:r w:rsidRPr="00FC3FF1">
        <w:rPr>
          <w:rFonts w:asciiTheme="majorBidi" w:hAnsiTheme="majorBidi" w:cstheme="majorBidi"/>
          <w:b/>
          <w:color w:val="1F3864" w:themeColor="accent5" w:themeShade="80"/>
          <w:spacing w:val="-2"/>
          <w:sz w:val="56"/>
          <w:szCs w:val="20"/>
        </w:rPr>
        <w:t>RAPPORT</w:t>
      </w:r>
      <w:r>
        <w:rPr>
          <w:rFonts w:asciiTheme="majorBidi" w:hAnsiTheme="majorBidi" w:cstheme="majorBidi"/>
          <w:b/>
          <w:color w:val="1F3864" w:themeColor="accent5" w:themeShade="80"/>
          <w:spacing w:val="-2"/>
          <w:sz w:val="56"/>
          <w:szCs w:val="20"/>
        </w:rPr>
        <w:t> :</w:t>
      </w:r>
    </w:p>
    <w:p w14:paraId="6B695FE1" w14:textId="77777777" w:rsidR="001E24B3" w:rsidRDefault="001E24B3" w:rsidP="001E24B3">
      <w:pPr>
        <w:spacing w:before="1"/>
        <w:ind w:left="185" w:right="524"/>
        <w:jc w:val="center"/>
        <w:rPr>
          <w:rFonts w:asciiTheme="majorBidi" w:hAnsiTheme="majorBidi" w:cstheme="majorBidi"/>
          <w:b/>
          <w:i/>
          <w:iCs/>
          <w:color w:val="1F3864" w:themeColor="accent5" w:themeShade="80"/>
          <w:sz w:val="40"/>
          <w:szCs w:val="12"/>
          <w:u w:val="single"/>
        </w:rPr>
      </w:pPr>
      <w:r w:rsidRPr="00FC3FF1">
        <w:rPr>
          <w:rFonts w:asciiTheme="majorBidi" w:hAnsiTheme="majorBidi" w:cstheme="majorBidi"/>
          <w:b/>
          <w:i/>
          <w:iCs/>
          <w:color w:val="1F3864" w:themeColor="accent5" w:themeShade="80"/>
          <w:sz w:val="40"/>
          <w:szCs w:val="12"/>
          <w:u w:val="single"/>
        </w:rPr>
        <w:t xml:space="preserve">Mini-projet N° </w:t>
      </w:r>
      <w:r>
        <w:rPr>
          <w:rFonts w:asciiTheme="majorBidi" w:hAnsiTheme="majorBidi" w:cstheme="majorBidi"/>
          <w:b/>
          <w:i/>
          <w:iCs/>
          <w:color w:val="1F3864" w:themeColor="accent5" w:themeShade="80"/>
          <w:sz w:val="40"/>
          <w:szCs w:val="12"/>
          <w:u w:val="single"/>
        </w:rPr>
        <w:t>2</w:t>
      </w:r>
      <w:r w:rsidRPr="00FC3FF1">
        <w:rPr>
          <w:rFonts w:asciiTheme="majorBidi" w:hAnsiTheme="majorBidi" w:cstheme="majorBidi"/>
          <w:b/>
          <w:i/>
          <w:iCs/>
          <w:color w:val="1F3864" w:themeColor="accent5" w:themeShade="80"/>
          <w:sz w:val="40"/>
          <w:szCs w:val="12"/>
          <w:u w:val="single"/>
        </w:rPr>
        <w:t xml:space="preserve"> </w:t>
      </w:r>
      <w:r w:rsidRPr="003C7E5D">
        <w:rPr>
          <w:rFonts w:asciiTheme="majorBidi" w:hAnsiTheme="majorBidi" w:cstheme="majorBidi"/>
          <w:b/>
          <w:i/>
          <w:iCs/>
          <w:color w:val="1F3864" w:themeColor="accent5" w:themeShade="80"/>
          <w:sz w:val="40"/>
          <w:szCs w:val="12"/>
          <w:u w:val="single"/>
        </w:rPr>
        <w:t> Analyse de Données Météorologiques</w:t>
      </w:r>
    </w:p>
    <w:p w14:paraId="26D78FFD" w14:textId="77777777" w:rsidR="001E24B3" w:rsidRPr="00E55CE7" w:rsidRDefault="001E24B3" w:rsidP="001E24B3">
      <w:pPr>
        <w:spacing w:before="89"/>
        <w:ind w:left="474"/>
        <w:rPr>
          <w:rFonts w:ascii="Times New Roman" w:hAnsi="Times New Roman"/>
          <w:b/>
          <w:bCs/>
          <w:sz w:val="28"/>
          <w:szCs w:val="28"/>
        </w:rPr>
      </w:pPr>
      <w:r w:rsidRPr="00093E9E">
        <w:rPr>
          <w:rFonts w:ascii="Times New Roman" w:hAnsi="Times New Roman"/>
          <w:b/>
          <w:bCs/>
        </w:rPr>
        <w:t>Réalisé Par</w:t>
      </w:r>
      <w:r w:rsidRPr="00FE25BB">
        <w:rPr>
          <w:rFonts w:ascii="Times New Roman" w:hAnsi="Times New Roman"/>
          <w:b/>
          <w:bCs/>
          <w:spacing w:val="-10"/>
          <w:sz w:val="20"/>
          <w:szCs w:val="20"/>
        </w:rPr>
        <w:t xml:space="preserve"> </w:t>
      </w:r>
      <w:r w:rsidRPr="00E55CE7">
        <w:rPr>
          <w:rFonts w:ascii="Times New Roman" w:hAnsi="Times New Roman"/>
          <w:b/>
          <w:bCs/>
          <w:spacing w:val="-10"/>
          <w:sz w:val="20"/>
          <w:szCs w:val="20"/>
        </w:rPr>
        <w:t xml:space="preserve">:                                                                                                     </w:t>
      </w:r>
      <w:r w:rsidRPr="00E55CE7">
        <w:rPr>
          <w:rFonts w:ascii="Times New Roman" w:hAnsi="Times New Roman"/>
          <w:b/>
          <w:bCs/>
          <w:sz w:val="24"/>
          <w:szCs w:val="24"/>
        </w:rPr>
        <w:t>Encadré Par</w:t>
      </w:r>
      <w:r w:rsidRPr="00E55CE7">
        <w:rPr>
          <w:rFonts w:ascii="Times New Roman" w:hAnsi="Times New Roman"/>
          <w:b/>
          <w:bCs/>
          <w:spacing w:val="-10"/>
          <w:sz w:val="24"/>
          <w:szCs w:val="24"/>
        </w:rPr>
        <w:t xml:space="preserve"> :</w:t>
      </w:r>
    </w:p>
    <w:p w14:paraId="36BB9555" w14:textId="77777777" w:rsidR="001E24B3" w:rsidRPr="003C7E5D" w:rsidRDefault="001E24B3" w:rsidP="001E24B3">
      <w:pPr>
        <w:pStyle w:val="Paragraphedeliste"/>
        <w:ind w:left="1211"/>
        <w:rPr>
          <w:rFonts w:cstheme="minorHAnsi"/>
          <w:b/>
          <w:bCs/>
          <w:color w:val="1F3864" w:themeColor="accent5" w:themeShade="80"/>
        </w:rPr>
      </w:pPr>
      <w:r w:rsidRPr="003C7E5D">
        <w:rPr>
          <w:rFonts w:cstheme="minorHAnsi"/>
          <w:b/>
          <w:bCs/>
          <w:color w:val="1F3864" w:themeColor="accent5" w:themeShade="80"/>
        </w:rPr>
        <w:t>DOUAE EL MASALAM                                                  PR : Hassan ZILI</w:t>
      </w:r>
    </w:p>
    <w:p w14:paraId="555CAF1A" w14:textId="77777777" w:rsidR="001E24B3" w:rsidRPr="00E55CE7" w:rsidRDefault="001E24B3" w:rsidP="001E24B3">
      <w:pPr>
        <w:pStyle w:val="Paragraphedeliste"/>
        <w:ind w:left="1211"/>
        <w:rPr>
          <w:rFonts w:asciiTheme="majorBidi" w:hAnsiTheme="majorBidi" w:cstheme="majorBidi"/>
          <w:b/>
          <w:bCs/>
          <w:color w:val="1F3864" w:themeColor="accent5" w:themeShade="80"/>
        </w:rPr>
      </w:pPr>
      <w:r w:rsidRPr="003C7E5D">
        <w:rPr>
          <w:rFonts w:cstheme="minorHAnsi"/>
          <w:b/>
          <w:bCs/>
          <w:color w:val="1F3864" w:themeColor="accent5" w:themeShade="80"/>
        </w:rPr>
        <w:t>HAJAR EL FELLAK</w:t>
      </w:r>
      <w:r w:rsidRPr="00E55CE7">
        <w:rPr>
          <w:rFonts w:asciiTheme="majorBidi" w:hAnsiTheme="majorBidi" w:cstheme="majorBidi"/>
          <w:b/>
          <w:bCs/>
          <w:color w:val="1F3864" w:themeColor="accent5" w:themeShade="80"/>
        </w:rPr>
        <w:t xml:space="preserve"> </w:t>
      </w:r>
    </w:p>
    <w:p w14:paraId="5FB64E63" w14:textId="77777777" w:rsidR="001E24B3" w:rsidRDefault="001E24B3" w:rsidP="001E24B3">
      <w:pPr>
        <w:tabs>
          <w:tab w:val="left" w:pos="1020"/>
        </w:tabs>
      </w:pPr>
      <w:r>
        <w:tab/>
      </w:r>
    </w:p>
    <w:p w14:paraId="32858930" w14:textId="1EAD3841" w:rsidR="00FE6F4D" w:rsidRPr="00FE6F4D" w:rsidRDefault="001E24B3" w:rsidP="001E24B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</w:pPr>
      <w:r>
        <w:rPr>
          <w:noProof/>
        </w:rPr>
        <w:drawing>
          <wp:inline distT="0" distB="0" distL="0" distR="0" wp14:anchorId="2B731F9D" wp14:editId="71E819D8">
            <wp:extent cx="5760720" cy="2662555"/>
            <wp:effectExtent l="0" t="0" r="0" b="4445"/>
            <wp:docPr id="2220498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49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2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br/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br/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br/>
      </w:r>
      <w:r>
        <w:rPr>
          <w:rFonts w:ascii="Times New Roman" w:hAnsi="Times New Roman"/>
          <w:sz w:val="28"/>
          <w:szCs w:val="28"/>
        </w:rPr>
        <w:t xml:space="preserve">                                     </w:t>
      </w:r>
      <w:r w:rsidRPr="1E397F41">
        <w:rPr>
          <w:rFonts w:ascii="Times New Roman" w:hAnsi="Times New Roman"/>
          <w:sz w:val="28"/>
          <w:szCs w:val="28"/>
        </w:rPr>
        <w:t>AnnéeUniversitaire2024–</w:t>
      </w:r>
      <w:r w:rsidRPr="1E397F41">
        <w:rPr>
          <w:rFonts w:ascii="Times New Roman" w:hAnsi="Times New Roman"/>
          <w:spacing w:val="-4"/>
          <w:sz w:val="28"/>
          <w:szCs w:val="28"/>
        </w:rPr>
        <w:t>202</w:t>
      </w:r>
      <w:r w:rsidR="00C1638B">
        <w:rPr>
          <w:rFonts w:ascii="Times New Roman" w:hAnsi="Times New Roman"/>
          <w:spacing w:val="-4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br/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lastRenderedPageBreak/>
        <w:br/>
      </w:r>
      <w:r w:rsidR="00FE6F4D" w:rsidRPr="00FE6F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>Analyse et Conception du Data Warehouse Météorologique</w:t>
      </w:r>
    </w:p>
    <w:p w14:paraId="47ECD5AC" w14:textId="77777777" w:rsidR="00FE6F4D" w:rsidRPr="00FE6F4D" w:rsidRDefault="00FE6F4D" w:rsidP="00FE6F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>1. Analyse des sources de données</w:t>
      </w:r>
    </w:p>
    <w:p w14:paraId="63CDFC27" w14:textId="77777777" w:rsidR="00FE6F4D" w:rsidRPr="00FE6F4D" w:rsidRDefault="00FE6F4D" w:rsidP="00FE6F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1.1 Fichiers de dimensions</w:t>
      </w:r>
    </w:p>
    <w:p w14:paraId="704F47BF" w14:textId="77777777" w:rsidR="00FE6F4D" w:rsidRPr="00FE6F4D" w:rsidRDefault="00FE6F4D" w:rsidP="00FE6F4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dim_station</w:t>
      </w:r>
    </w:p>
    <w:p w14:paraId="2C805396" w14:textId="77777777" w:rsidR="00FE6F4D" w:rsidRPr="00FE6F4D" w:rsidRDefault="00FE6F4D" w:rsidP="00FE6F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  <w:lang w:eastAsia="fr-FR"/>
        </w:rPr>
      </w:pPr>
      <w:r w:rsidRPr="00FE6F4D">
        <w:rPr>
          <w:rFonts w:asciiTheme="majorBidi" w:eastAsia="Times New Roman" w:hAnsiTheme="majorBidi" w:cstheme="majorBidi"/>
          <w:b/>
          <w:bCs/>
          <w:sz w:val="24"/>
          <w:szCs w:val="24"/>
          <w:lang w:eastAsia="fr-FR"/>
        </w:rPr>
        <w:t>Description</w:t>
      </w:r>
      <w:r w:rsidRPr="00FE6F4D">
        <w:rPr>
          <w:rFonts w:asciiTheme="majorBidi" w:eastAsia="Times New Roman" w:hAnsiTheme="majorBidi" w:cstheme="majorBidi"/>
          <w:sz w:val="24"/>
          <w:szCs w:val="24"/>
          <w:lang w:eastAsia="fr-FR"/>
        </w:rPr>
        <w:t>: Informations sur les stations météorologiques</w:t>
      </w:r>
    </w:p>
    <w:p w14:paraId="52137C3B" w14:textId="77777777" w:rsidR="00FE6F4D" w:rsidRPr="00FE6F4D" w:rsidRDefault="00FE6F4D" w:rsidP="00FE6F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  <w:lang w:eastAsia="fr-FR"/>
        </w:rPr>
      </w:pPr>
      <w:r w:rsidRPr="00FE6F4D">
        <w:rPr>
          <w:rFonts w:asciiTheme="majorBidi" w:eastAsia="Times New Roman" w:hAnsiTheme="majorBidi" w:cstheme="majorBidi"/>
          <w:b/>
          <w:bCs/>
          <w:sz w:val="24"/>
          <w:szCs w:val="24"/>
          <w:lang w:eastAsia="fr-FR"/>
        </w:rPr>
        <w:t>Clé primaire</w:t>
      </w:r>
      <w:r w:rsidRPr="00FE6F4D">
        <w:rPr>
          <w:rFonts w:asciiTheme="majorBidi" w:eastAsia="Times New Roman" w:hAnsiTheme="majorBidi" w:cstheme="majorBidi"/>
          <w:sz w:val="24"/>
          <w:szCs w:val="24"/>
          <w:lang w:eastAsia="fr-FR"/>
        </w:rPr>
        <w:t xml:space="preserve">: </w:t>
      </w:r>
      <w:r w:rsidRPr="00FE6F4D">
        <w:rPr>
          <w:rFonts w:asciiTheme="majorBidi" w:eastAsia="Times New Roman" w:hAnsiTheme="majorBidi" w:cstheme="majorBidi"/>
          <w:sz w:val="20"/>
          <w:szCs w:val="20"/>
          <w:lang w:eastAsia="fr-FR"/>
        </w:rPr>
        <w:t>code_station</w:t>
      </w:r>
    </w:p>
    <w:p w14:paraId="5091BC00" w14:textId="77777777" w:rsidR="00FE6F4D" w:rsidRPr="00FE6F4D" w:rsidRDefault="00FE6F4D" w:rsidP="00FE6F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  <w:lang w:eastAsia="fr-FR"/>
        </w:rPr>
      </w:pPr>
      <w:r w:rsidRPr="00FE6F4D">
        <w:rPr>
          <w:rFonts w:asciiTheme="majorBidi" w:eastAsia="Times New Roman" w:hAnsiTheme="majorBidi" w:cstheme="majorBidi"/>
          <w:b/>
          <w:bCs/>
          <w:sz w:val="24"/>
          <w:szCs w:val="24"/>
          <w:lang w:eastAsia="fr-FR"/>
        </w:rPr>
        <w:t>Attributs</w:t>
      </w:r>
      <w:r w:rsidRPr="00FE6F4D">
        <w:rPr>
          <w:rFonts w:asciiTheme="majorBidi" w:eastAsia="Times New Roman" w:hAnsiTheme="majorBidi" w:cstheme="majorBidi"/>
          <w:sz w:val="24"/>
          <w:szCs w:val="24"/>
          <w:lang w:eastAsia="fr-FR"/>
        </w:rPr>
        <w:t>: nom_station, latitude, longitude, altitude, type_station, date_mise_en_service, est_active</w:t>
      </w:r>
    </w:p>
    <w:p w14:paraId="01E61A4E" w14:textId="77777777" w:rsidR="00FE6F4D" w:rsidRPr="00FE6F4D" w:rsidRDefault="00FE6F4D" w:rsidP="00FE6F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Observations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</w:t>
      </w:r>
    </w:p>
    <w:p w14:paraId="738BCEB1" w14:textId="77777777" w:rsidR="00FE6F4D" w:rsidRPr="00FE6F4D" w:rsidRDefault="00FE6F4D" w:rsidP="00FE6F4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30 stations météorologiques (FR001 à FR030)</w:t>
      </w:r>
    </w:p>
    <w:p w14:paraId="55854A86" w14:textId="77777777" w:rsidR="00FE6F4D" w:rsidRPr="00FE6F4D" w:rsidRDefault="00FE6F4D" w:rsidP="00FE6F4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Types variés: urbaine, aéroportuaire, montagne, littorale, etc.</w:t>
      </w:r>
    </w:p>
    <w:p w14:paraId="7588C893" w14:textId="77777777" w:rsidR="00FE6F4D" w:rsidRPr="00FE6F4D" w:rsidRDefault="00FE6F4D" w:rsidP="00FE6F4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Dates de mise en service s'étalant de 1872 à 1984</w:t>
      </w:r>
    </w:p>
    <w:p w14:paraId="1B839DB3" w14:textId="77777777" w:rsidR="00FE6F4D" w:rsidRPr="00FE6F4D" w:rsidRDefault="00FE6F4D" w:rsidP="00FE6F4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Une station inactive (FR030 Metz-Frescaty)</w:t>
      </w:r>
    </w:p>
    <w:p w14:paraId="23459DE4" w14:textId="77777777" w:rsidR="00FE6F4D" w:rsidRPr="00FE6F4D" w:rsidRDefault="00FE6F4D" w:rsidP="00FE6F4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dim_localisation</w:t>
      </w:r>
    </w:p>
    <w:p w14:paraId="40C700B4" w14:textId="77777777" w:rsidR="00FE6F4D" w:rsidRPr="00FE6F4D" w:rsidRDefault="00FE6F4D" w:rsidP="00FE6F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Description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: Informations géographiques et administratives des lieux de mesure</w:t>
      </w:r>
    </w:p>
    <w:p w14:paraId="2D72E12B" w14:textId="77777777" w:rsidR="00FE6F4D" w:rsidRPr="00FE6F4D" w:rsidRDefault="00FE6F4D" w:rsidP="00FE6F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Clé primaire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Position (implicite, à créer comme </w:t>
      </w:r>
      <w:r w:rsidRPr="00FE6F4D">
        <w:rPr>
          <w:rFonts w:ascii="Courier New" w:eastAsia="Times New Roman" w:hAnsi="Courier New" w:cs="Courier New"/>
          <w:sz w:val="20"/>
          <w:szCs w:val="20"/>
          <w:lang w:eastAsia="fr-FR"/>
        </w:rPr>
        <w:t>id_localisation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)</w:t>
      </w:r>
    </w:p>
    <w:p w14:paraId="2B34F80D" w14:textId="77777777" w:rsidR="00FE6F4D" w:rsidRPr="00FE6F4D" w:rsidRDefault="00FE6F4D" w:rsidP="00FE6F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Attributs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: pays, region, departement, ville, code_postal, type_zone</w:t>
      </w:r>
    </w:p>
    <w:p w14:paraId="2A1CE4DD" w14:textId="77777777" w:rsidR="00FE6F4D" w:rsidRPr="00FE6F4D" w:rsidRDefault="00FE6F4D" w:rsidP="00FE6F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Observations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</w:t>
      </w:r>
    </w:p>
    <w:p w14:paraId="3184B978" w14:textId="77777777" w:rsidR="00FE6F4D" w:rsidRPr="00FE6F4D" w:rsidRDefault="00FE6F4D" w:rsidP="00FE6F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Toutes les localisations sont en France</w:t>
      </w:r>
    </w:p>
    <w:p w14:paraId="4BCBF980" w14:textId="77777777" w:rsidR="00FE6F4D" w:rsidRPr="00FE6F4D" w:rsidRDefault="00FE6F4D" w:rsidP="00FE6F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13 régions représentées</w:t>
      </w:r>
    </w:p>
    <w:p w14:paraId="6B2F7339" w14:textId="77777777" w:rsidR="00FE6F4D" w:rsidRPr="00FE6F4D" w:rsidRDefault="00FE6F4D" w:rsidP="00FE6F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Types de zones: urbain, littoral, montagne, rural, haute-montagne</w:t>
      </w:r>
    </w:p>
    <w:p w14:paraId="166435BD" w14:textId="77777777" w:rsidR="00FE6F4D" w:rsidRPr="00FE6F4D" w:rsidRDefault="00FE6F4D" w:rsidP="00FE6F4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dim_type_mesure</w:t>
      </w:r>
    </w:p>
    <w:p w14:paraId="1D6E5A05" w14:textId="77777777" w:rsidR="00FE6F4D" w:rsidRPr="00FE6F4D" w:rsidRDefault="00FE6F4D" w:rsidP="00FE6F4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Description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: Types de mesures météorologiques effectuées</w:t>
      </w:r>
    </w:p>
    <w:p w14:paraId="2D803ACC" w14:textId="77777777" w:rsidR="00FE6F4D" w:rsidRPr="00FE6F4D" w:rsidRDefault="00FE6F4D" w:rsidP="00FE6F4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Clé primaire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</w:t>
      </w:r>
      <w:r w:rsidRPr="00FE6F4D">
        <w:rPr>
          <w:rFonts w:ascii="Courier New" w:eastAsia="Times New Roman" w:hAnsi="Courier New" w:cs="Courier New"/>
          <w:sz w:val="20"/>
          <w:szCs w:val="20"/>
          <w:lang w:eastAsia="fr-FR"/>
        </w:rPr>
        <w:t>code_mesure</w:t>
      </w:r>
    </w:p>
    <w:p w14:paraId="2B5C7ACE" w14:textId="77777777" w:rsidR="00FE6F4D" w:rsidRPr="00FE6F4D" w:rsidRDefault="00FE6F4D" w:rsidP="00FE6F4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Attributs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: nom_mesure, unite, description, precision_mesure</w:t>
      </w:r>
    </w:p>
    <w:p w14:paraId="15DFEA62" w14:textId="77777777" w:rsidR="00FE6F4D" w:rsidRPr="00FE6F4D" w:rsidRDefault="00FE6F4D" w:rsidP="00FE6F4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Observations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</w:t>
      </w:r>
    </w:p>
    <w:p w14:paraId="4A2F7842" w14:textId="77777777" w:rsidR="00FE6F4D" w:rsidRPr="00FE6F4D" w:rsidRDefault="00FE6F4D" w:rsidP="00FE6F4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9 types de mesures (TEMP_MIN, TEMP_MAX, TEMP_MOY, PRECIP, HUMIDITE, PRESSION, VENT_VIT, VENT_DIR, VENT_RAFALE)</w:t>
      </w:r>
    </w:p>
    <w:p w14:paraId="1A2560D5" w14:textId="77777777" w:rsidR="00FE6F4D" w:rsidRPr="00FE6F4D" w:rsidRDefault="00FE6F4D" w:rsidP="00FE6F4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Unités variées (°C, mm, %, hPa, km/h, °)</w:t>
      </w:r>
    </w:p>
    <w:p w14:paraId="27009197" w14:textId="77777777" w:rsidR="00FE6F4D" w:rsidRPr="00FE6F4D" w:rsidRDefault="00FE6F4D" w:rsidP="00FE6F4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Différentes précisions selon les mesures</w:t>
      </w:r>
    </w:p>
    <w:p w14:paraId="5BDE08E6" w14:textId="77777777" w:rsidR="00FE6F4D" w:rsidRPr="00FE6F4D" w:rsidRDefault="00FE6F4D" w:rsidP="00FE6F4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dim_temps</w:t>
      </w:r>
    </w:p>
    <w:p w14:paraId="70083E7C" w14:textId="77777777" w:rsidR="00FE6F4D" w:rsidRPr="00FE6F4D" w:rsidRDefault="00FE6F4D" w:rsidP="00FE6F4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Description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: Dimension temporelle avec hiérarchies et attributs</w:t>
      </w:r>
    </w:p>
    <w:p w14:paraId="07522093" w14:textId="77777777" w:rsidR="00FE6F4D" w:rsidRPr="00FE6F4D" w:rsidRDefault="00FE6F4D" w:rsidP="00FE6F4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Clé primaire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</w:t>
      </w:r>
      <w:r w:rsidRPr="00FE6F4D">
        <w:rPr>
          <w:rFonts w:ascii="Courier New" w:eastAsia="Times New Roman" w:hAnsi="Courier New" w:cs="Courier New"/>
          <w:sz w:val="20"/>
          <w:szCs w:val="20"/>
          <w:lang w:eastAsia="fr-FR"/>
        </w:rPr>
        <w:t>date_complete</w:t>
      </w:r>
    </w:p>
    <w:p w14:paraId="74B84EE3" w14:textId="77777777" w:rsidR="00FE6F4D" w:rsidRPr="00FE6F4D" w:rsidRDefault="00FE6F4D" w:rsidP="00FE6F4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Attributs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: annee, mois, jour, jour_semaine, nom_jour, nom_mois, trimestre, saison, est_weekend, est_jour_ferie</w:t>
      </w:r>
    </w:p>
    <w:p w14:paraId="5DB7501A" w14:textId="77777777" w:rsidR="00FE6F4D" w:rsidRPr="00FE6F4D" w:rsidRDefault="00FE6F4D" w:rsidP="00FE6F4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Observations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</w:t>
      </w:r>
    </w:p>
    <w:p w14:paraId="5C88D62D" w14:textId="77777777" w:rsidR="00FE6F4D" w:rsidRPr="00FE6F4D" w:rsidRDefault="00FE6F4D" w:rsidP="00FE6F4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Dates échantillonnées principalement en 2023</w:t>
      </w:r>
    </w:p>
    <w:p w14:paraId="088D694C" w14:textId="77777777" w:rsidR="00BC35C3" w:rsidRDefault="00FE6F4D" w:rsidP="00BC35C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Inclut des jours fériés et des weekends</w:t>
      </w:r>
    </w:p>
    <w:p w14:paraId="340D4022" w14:textId="77777777" w:rsidR="00FE6F4D" w:rsidRPr="00BC35C3" w:rsidRDefault="00FE6F4D" w:rsidP="00BC35C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C35C3">
        <w:rPr>
          <w:rFonts w:ascii="Times New Roman" w:eastAsia="Times New Roman" w:hAnsi="Times New Roman" w:cs="Times New Roman"/>
          <w:sz w:val="24"/>
          <w:szCs w:val="24"/>
          <w:lang w:eastAsia="fr-FR"/>
        </w:rPr>
        <w:t>Couvre les quatre saisons</w:t>
      </w:r>
    </w:p>
    <w:p w14:paraId="7B6222AD" w14:textId="77777777" w:rsidR="00FE6F4D" w:rsidRPr="00FE6F4D" w:rsidRDefault="00FE6F4D" w:rsidP="00FE6F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1.2 Fichier de faits</w:t>
      </w:r>
    </w:p>
    <w:p w14:paraId="7ED94E3D" w14:textId="77777777" w:rsidR="00FE6F4D" w:rsidRPr="00FE6F4D" w:rsidRDefault="00FE6F4D" w:rsidP="00FE6F4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fait_observations</w:t>
      </w:r>
    </w:p>
    <w:p w14:paraId="719B830D" w14:textId="77777777" w:rsidR="00FE6F4D" w:rsidRPr="00FE6F4D" w:rsidRDefault="00FE6F4D" w:rsidP="00FE6F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Description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: Mesures météorologiques effectuées</w:t>
      </w:r>
    </w:p>
    <w:p w14:paraId="75FF8487" w14:textId="77777777" w:rsidR="00FE6F4D" w:rsidRPr="00FE6F4D" w:rsidRDefault="00FE6F4D" w:rsidP="00FE6F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Clés étrangères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: id_station, id_localisation, date_complete, code_mesure</w:t>
      </w:r>
    </w:p>
    <w:p w14:paraId="668C2427" w14:textId="77777777" w:rsidR="00FE6F4D" w:rsidRPr="00FE6F4D" w:rsidRDefault="00FE6F4D" w:rsidP="00FE6F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Mesures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: valeur_mesure, fiabilite_mesure, est_valeur_estimee</w:t>
      </w:r>
    </w:p>
    <w:p w14:paraId="2953E8C7" w14:textId="77777777" w:rsidR="00FE6F4D" w:rsidRPr="00FE6F4D" w:rsidRDefault="00FE6F4D" w:rsidP="00FE6F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Observations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</w:t>
      </w:r>
    </w:p>
    <w:p w14:paraId="1315D065" w14:textId="77777777" w:rsidR="00FE6F4D" w:rsidRPr="00FE6F4D" w:rsidRDefault="00FE6F4D" w:rsidP="00FE6F4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Mesures prises à différentes heures de la journée (horodatage)</w:t>
      </w:r>
    </w:p>
    <w:p w14:paraId="46E86BB6" w14:textId="77777777" w:rsidR="00FE6F4D" w:rsidRPr="00FE6F4D" w:rsidRDefault="00FE6F4D" w:rsidP="00FE6F4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Fiabilité des mesures généralement entre 85% et 98%</w:t>
      </w:r>
    </w:p>
    <w:p w14:paraId="5D7907B9" w14:textId="77777777" w:rsidR="00FE6F4D" w:rsidRPr="00FE6F4D" w:rsidRDefault="00FE6F4D" w:rsidP="00FE6F4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Peu de valeurs estimées dans l'échantillon</w:t>
      </w:r>
    </w:p>
    <w:p w14:paraId="072A1F8C" w14:textId="77777777" w:rsidR="00FE6F4D" w:rsidRPr="00FE6F4D" w:rsidRDefault="00FE6F4D" w:rsidP="00FE6F4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Données pour plusieurs jours clés (01/01/2023, 01/05/2023, 14/07/2023, etc.)</w:t>
      </w:r>
    </w:p>
    <w:p w14:paraId="76090171" w14:textId="77777777" w:rsidR="00FE6F4D" w:rsidRPr="00FE6F4D" w:rsidRDefault="00FE6F4D" w:rsidP="00FE6F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>2. Conception du modèle dimensionnel</w:t>
      </w:r>
    </w:p>
    <w:p w14:paraId="5289461C" w14:textId="77777777" w:rsidR="00FE6F4D" w:rsidRPr="00FE6F4D" w:rsidRDefault="00FE6F4D" w:rsidP="00FE6F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2.1 Schéma en étoile proposé</w:t>
      </w:r>
    </w:p>
    <w:p w14:paraId="775375F6" w14:textId="77777777" w:rsidR="00FE6F4D" w:rsidRDefault="00FE6F4D" w:rsidP="00FE6F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Le modèle dimensionnel suivant est proposé:</w:t>
      </w:r>
    </w:p>
    <w:p w14:paraId="57E15DBF" w14:textId="77777777" w:rsidR="00BC35C3" w:rsidRDefault="00BC35C3" w:rsidP="00FE6F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C35C3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65F9ACA1" wp14:editId="36607E1F">
            <wp:extent cx="5226319" cy="469289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3A21" w14:textId="77777777" w:rsidR="00BC35C3" w:rsidRPr="00FE6F4D" w:rsidRDefault="00BC35C3" w:rsidP="00FE6F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64810AB5" w14:textId="77777777" w:rsidR="00FE6F4D" w:rsidRPr="00FE6F4D" w:rsidRDefault="00FE6F4D" w:rsidP="00FE6F4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Table de faits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</w:t>
      </w:r>
      <w:r w:rsidRPr="00FE6F4D">
        <w:rPr>
          <w:rFonts w:ascii="Courier New" w:eastAsia="Times New Roman" w:hAnsi="Courier New" w:cs="Courier New"/>
          <w:sz w:val="20"/>
          <w:szCs w:val="20"/>
          <w:lang w:eastAsia="fr-FR"/>
        </w:rPr>
        <w:t>fait_observations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</w:p>
    <w:p w14:paraId="4584B25F" w14:textId="77777777" w:rsidR="00FE6F4D" w:rsidRPr="00FE6F4D" w:rsidRDefault="00FE6F4D" w:rsidP="00FE6F4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Clés étrangères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: id_station, id_localisation, date_complete, code_mesure</w:t>
      </w:r>
    </w:p>
    <w:p w14:paraId="0EBBC094" w14:textId="77777777" w:rsidR="00FE6F4D" w:rsidRPr="00FE6F4D" w:rsidRDefault="00FE6F4D" w:rsidP="00FE6F4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Mesures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: valeur_mesure, fiabilite_mesure, est_valeur_estimee, horodatage</w:t>
      </w:r>
    </w:p>
    <w:p w14:paraId="53D7ADFA" w14:textId="77777777" w:rsidR="00FE6F4D" w:rsidRPr="00FE6F4D" w:rsidRDefault="00FE6F4D" w:rsidP="00FE6F4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Tables de dimensions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</w:t>
      </w:r>
    </w:p>
    <w:p w14:paraId="143A4336" w14:textId="77777777" w:rsidR="00FE6F4D" w:rsidRPr="00FE6F4D" w:rsidRDefault="00FE6F4D" w:rsidP="00FE6F4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Courier New" w:eastAsia="Times New Roman" w:hAnsi="Courier New" w:cs="Courier New"/>
          <w:sz w:val="20"/>
          <w:szCs w:val="20"/>
          <w:lang w:eastAsia="fr-FR"/>
        </w:rPr>
        <w:t>dim_station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(clé: code_station)</w:t>
      </w:r>
    </w:p>
    <w:p w14:paraId="1A313DF8" w14:textId="77777777" w:rsidR="00FE6F4D" w:rsidRPr="00FE6F4D" w:rsidRDefault="00FE6F4D" w:rsidP="00FE6F4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Courier New" w:eastAsia="Times New Roman" w:hAnsi="Courier New" w:cs="Courier New"/>
          <w:sz w:val="20"/>
          <w:szCs w:val="20"/>
          <w:lang w:eastAsia="fr-FR"/>
        </w:rPr>
        <w:t>dim_localisation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(clé: id_localisation)</w:t>
      </w:r>
    </w:p>
    <w:p w14:paraId="6E231447" w14:textId="77777777" w:rsidR="00FE6F4D" w:rsidRPr="00FE6F4D" w:rsidRDefault="00FE6F4D" w:rsidP="00FE6F4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Courier New" w:eastAsia="Times New Roman" w:hAnsi="Courier New" w:cs="Courier New"/>
          <w:sz w:val="20"/>
          <w:szCs w:val="20"/>
          <w:lang w:eastAsia="fr-FR"/>
        </w:rPr>
        <w:t>dim_temps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(clé: date_complete)</w:t>
      </w:r>
    </w:p>
    <w:p w14:paraId="52CDE90B" w14:textId="77777777" w:rsidR="00FE6F4D" w:rsidRPr="00FE6F4D" w:rsidRDefault="00FE6F4D" w:rsidP="00FE6F4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Courier New" w:eastAsia="Times New Roman" w:hAnsi="Courier New" w:cs="Courier New"/>
          <w:sz w:val="20"/>
          <w:szCs w:val="20"/>
          <w:lang w:eastAsia="fr-FR"/>
        </w:rPr>
        <w:t>dim_type_mesure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(clé: code_mesure)</w:t>
      </w:r>
    </w:p>
    <w:p w14:paraId="40723193" w14:textId="77777777" w:rsidR="00FE6F4D" w:rsidRPr="00FE6F4D" w:rsidRDefault="00FE6F4D" w:rsidP="00FE6F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2.2 Relations et contraintes d'intégrité</w:t>
      </w:r>
    </w:p>
    <w:p w14:paraId="77E4A16D" w14:textId="77777777" w:rsidR="00FE6F4D" w:rsidRPr="00FE6F4D" w:rsidRDefault="00FE6F4D" w:rsidP="00FE6F4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Chaque observation dans </w:t>
      </w:r>
      <w:r w:rsidRPr="00FE6F4D">
        <w:rPr>
          <w:rFonts w:ascii="Courier New" w:eastAsia="Times New Roman" w:hAnsi="Courier New" w:cs="Courier New"/>
          <w:sz w:val="20"/>
          <w:szCs w:val="20"/>
          <w:lang w:eastAsia="fr-FR"/>
        </w:rPr>
        <w:t>fait_observations</w:t>
      </w: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est associée à exactement: </w:t>
      </w:r>
    </w:p>
    <w:p w14:paraId="1911C850" w14:textId="77777777" w:rsidR="00FE6F4D" w:rsidRPr="00FE6F4D" w:rsidRDefault="00FE6F4D" w:rsidP="00FE6F4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Une station météorologique</w:t>
      </w:r>
    </w:p>
    <w:p w14:paraId="5A3E6653" w14:textId="77777777" w:rsidR="00FE6F4D" w:rsidRPr="00FE6F4D" w:rsidRDefault="00FE6F4D" w:rsidP="00FE6F4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Une localisation géographique</w:t>
      </w:r>
    </w:p>
    <w:p w14:paraId="26E86003" w14:textId="77777777" w:rsidR="00FE6F4D" w:rsidRPr="00FE6F4D" w:rsidRDefault="00FE6F4D" w:rsidP="00FE6F4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Une date</w:t>
      </w:r>
    </w:p>
    <w:p w14:paraId="3BB80F1C" w14:textId="77777777" w:rsidR="00FE6F4D" w:rsidRPr="00FE6F4D" w:rsidRDefault="00FE6F4D" w:rsidP="00FE6F4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Un type de mesure</w:t>
      </w:r>
    </w:p>
    <w:p w14:paraId="1F286B9B" w14:textId="77777777" w:rsidR="00FE6F4D" w:rsidRPr="00FE6F4D" w:rsidRDefault="00FE6F4D" w:rsidP="00FE6F4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Contraintes d'intégrité: </w:t>
      </w:r>
    </w:p>
    <w:p w14:paraId="6CB4E941" w14:textId="77777777" w:rsidR="00FE6F4D" w:rsidRPr="00FE6F4D" w:rsidRDefault="00FE6F4D" w:rsidP="00FE6F4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Les valeurs de fiabilité des mesures sont comprises entre 0 et 100</w:t>
      </w:r>
    </w:p>
    <w:p w14:paraId="73655B8B" w14:textId="77777777" w:rsidR="00FE6F4D" w:rsidRPr="00FE6F4D" w:rsidRDefault="00FE6F4D" w:rsidP="00FE6F4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Les dates dans la table de faits doivent exister dans la dimension temps</w:t>
      </w:r>
    </w:p>
    <w:p w14:paraId="1275EA4C" w14:textId="77777777" w:rsidR="00FE6F4D" w:rsidRPr="00FE6F4D" w:rsidRDefault="00FE6F4D" w:rsidP="00FE6F4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Les stations référencées doivent exister dans la dimension station</w:t>
      </w:r>
    </w:p>
    <w:p w14:paraId="50AA1065" w14:textId="77777777" w:rsidR="00FE6F4D" w:rsidRPr="00FE6F4D" w:rsidRDefault="00FE6F4D" w:rsidP="00FE6F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 w:rsidRPr="00FE6F4D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lastRenderedPageBreak/>
        <w:t>3. Conclusion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> :</w:t>
      </w:r>
    </w:p>
    <w:p w14:paraId="2743C1AB" w14:textId="77777777" w:rsidR="00FE6F4D" w:rsidRPr="00FE6F4D" w:rsidRDefault="00FE6F4D" w:rsidP="00FE6F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Le modèle dimensionnel proposé permet de:</w:t>
      </w:r>
    </w:p>
    <w:p w14:paraId="6D6981D4" w14:textId="77777777" w:rsidR="00FE6F4D" w:rsidRPr="00FE6F4D" w:rsidRDefault="00FE6F4D" w:rsidP="00FE6F4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Analyser les données météorologiques selon diverses dimensions (géographique, temporelle, type de mesure)</w:t>
      </w:r>
    </w:p>
    <w:p w14:paraId="03A69183" w14:textId="77777777" w:rsidR="00FE6F4D" w:rsidRPr="00FE6F4D" w:rsidRDefault="00FE6F4D" w:rsidP="00FE6F4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Effectuer des agrégations à différents niveaux (par région, par saison, par type de station)</w:t>
      </w:r>
    </w:p>
    <w:p w14:paraId="28290CDB" w14:textId="77777777" w:rsidR="00FE6F4D" w:rsidRPr="00FE6F4D" w:rsidRDefault="00FE6F4D" w:rsidP="00FE6F4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E6F4D">
        <w:rPr>
          <w:rFonts w:ascii="Times New Roman" w:eastAsia="Times New Roman" w:hAnsi="Times New Roman" w:cs="Times New Roman"/>
          <w:sz w:val="24"/>
          <w:szCs w:val="24"/>
          <w:lang w:eastAsia="fr-FR"/>
        </w:rPr>
        <w:t>Suivre l'évolution des mesures dans le temps et l'espace</w:t>
      </w:r>
    </w:p>
    <w:p w14:paraId="49DF0539" w14:textId="77777777" w:rsidR="00B12176" w:rsidRDefault="00B12176" w:rsidP="00B12176">
      <w:pPr>
        <w:pStyle w:val="Titre1"/>
      </w:pPr>
      <w:r>
        <w:t>4. Installation et Configuration d'Apache NiFi</w:t>
      </w:r>
    </w:p>
    <w:p w14:paraId="0BD8497B" w14:textId="77777777" w:rsidR="00B12176" w:rsidRDefault="00B12176" w:rsidP="00B12176">
      <w:pPr>
        <w:pStyle w:val="Titre2"/>
      </w:pPr>
      <w:r>
        <w:t>4.1 Prérequis et environnement technique</w:t>
      </w:r>
    </w:p>
    <w:p w14:paraId="0387AB22" w14:textId="77777777" w:rsidR="00B12176" w:rsidRDefault="00B12176" w:rsidP="00B12176">
      <w:pPr>
        <w:pStyle w:val="Titre3"/>
      </w:pPr>
      <w:r>
        <w:t>4.1.1 Configuration système requise</w:t>
      </w:r>
    </w:p>
    <w:p w14:paraId="06BCFAB7" w14:textId="77777777" w:rsidR="00B12176" w:rsidRDefault="00B12176" w:rsidP="00B12176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lev"/>
        </w:rPr>
        <w:t>Système d'exploitation</w:t>
      </w:r>
      <w:r>
        <w:t xml:space="preserve"> : Windows 10/11, Linux Ubuntu 20.04+ ou macOS</w:t>
      </w:r>
    </w:p>
    <w:p w14:paraId="1AEAFD46" w14:textId="77777777" w:rsidR="00B12176" w:rsidRDefault="00B12176" w:rsidP="00B12176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lev"/>
        </w:rPr>
        <w:t>Mémoire RAM</w:t>
      </w:r>
      <w:r>
        <w:t xml:space="preserve"> : Minimum 4 Go (8 Go recommandés pour les performances optimales)</w:t>
      </w:r>
    </w:p>
    <w:p w14:paraId="44032226" w14:textId="77777777" w:rsidR="00B12176" w:rsidRDefault="00B12176" w:rsidP="00B12176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lev"/>
        </w:rPr>
        <w:t>Espace disque</w:t>
      </w:r>
      <w:r>
        <w:t xml:space="preserve"> : 2 Go d'espace libre minimum</w:t>
      </w:r>
    </w:p>
    <w:p w14:paraId="4741DCBA" w14:textId="77777777" w:rsidR="00B12176" w:rsidRDefault="00B12176" w:rsidP="00B12176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lev"/>
        </w:rPr>
        <w:t>Java</w:t>
      </w:r>
      <w:r>
        <w:t xml:space="preserve"> : OpenJDK 8 ou Oracle JDK 8+ (jusqu'à Java 11 supporté)</w:t>
      </w:r>
    </w:p>
    <w:p w14:paraId="44BDAC01" w14:textId="77777777" w:rsidR="00B12176" w:rsidRDefault="00B12176" w:rsidP="00B12176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lev"/>
        </w:rPr>
        <w:t>Processeur</w:t>
      </w:r>
      <w:r>
        <w:t xml:space="preserve"> : Architecture x64</w:t>
      </w:r>
    </w:p>
    <w:p w14:paraId="3B7C7370" w14:textId="77777777" w:rsidR="00B12176" w:rsidRDefault="00B12176" w:rsidP="00B12176">
      <w:pPr>
        <w:pStyle w:val="Titre3"/>
      </w:pPr>
      <w:r>
        <w:t>4.1.2 Vérification de l'environnement Java</w:t>
      </w:r>
    </w:p>
    <w:p w14:paraId="306557B2" w14:textId="77777777" w:rsidR="00B12176" w:rsidRDefault="00B12176" w:rsidP="00B12176">
      <w:pPr>
        <w:pStyle w:val="NormalWeb"/>
      </w:pPr>
      <w:r>
        <w:t>Avant l'installation de NiFi, il est essentiel de vérifier la présence et la version de Java :</w:t>
      </w:r>
    </w:p>
    <w:p w14:paraId="3AE2107F" w14:textId="77777777" w:rsidR="00B12176" w:rsidRDefault="00B12176" w:rsidP="00B12176">
      <w:pPr>
        <w:pStyle w:val="PrformatHTML"/>
        <w:rPr>
          <w:rStyle w:val="CodeHTML"/>
        </w:rPr>
      </w:pPr>
      <w:r>
        <w:rPr>
          <w:rStyle w:val="CodeHTML"/>
        </w:rPr>
        <w:t>java -version</w:t>
      </w:r>
    </w:p>
    <w:p w14:paraId="0D9FA0E5" w14:textId="77777777" w:rsidR="00B12176" w:rsidRDefault="00B12176" w:rsidP="00B12176">
      <w:pPr>
        <w:pStyle w:val="PrformatHTML"/>
        <w:rPr>
          <w:rStyle w:val="CodeHTML"/>
        </w:rPr>
      </w:pPr>
      <w:r>
        <w:rPr>
          <w:rStyle w:val="CodeHTML"/>
        </w:rPr>
        <w:t>javac -version</w:t>
      </w:r>
    </w:p>
    <w:p w14:paraId="3FEC32FB" w14:textId="77777777" w:rsidR="00B12176" w:rsidRDefault="00B12176" w:rsidP="00B12176">
      <w:pPr>
        <w:pStyle w:val="PrformatHTML"/>
        <w:rPr>
          <w:rStyle w:val="CodeHTML"/>
        </w:rPr>
      </w:pPr>
      <w:r>
        <w:rPr>
          <w:rStyle w:val="CodeHTML"/>
        </w:rPr>
        <w:t>echo $JAVA_HOME  # Linux/macOS</w:t>
      </w:r>
    </w:p>
    <w:p w14:paraId="636C8D17" w14:textId="77777777" w:rsidR="00B12176" w:rsidRDefault="00B12176" w:rsidP="00B12176">
      <w:pPr>
        <w:pStyle w:val="PrformatHTML"/>
        <w:rPr>
          <w:rStyle w:val="CodeHTML"/>
        </w:rPr>
      </w:pPr>
      <w:r>
        <w:rPr>
          <w:rStyle w:val="CodeHTML"/>
        </w:rPr>
        <w:t>echo %JAVA_HOME%  # Windows</w:t>
      </w:r>
    </w:p>
    <w:p w14:paraId="566D9740" w14:textId="77777777" w:rsidR="00B12176" w:rsidRDefault="00B12176" w:rsidP="00B12176">
      <w:pPr>
        <w:pStyle w:val="NormalWeb"/>
      </w:pPr>
      <w:r>
        <w:t xml:space="preserve">Si Java n'est pas installé, télécharger et installer OpenJDK depuis </w:t>
      </w:r>
      <w:hyperlink r:id="rId10" w:history="1">
        <w:r>
          <w:rPr>
            <w:rStyle w:val="Lienhypertexte"/>
          </w:rPr>
          <w:t>https://adoptopenjdk.net/</w:t>
        </w:r>
      </w:hyperlink>
      <w:r>
        <w:t>.</w:t>
      </w:r>
    </w:p>
    <w:p w14:paraId="455061AB" w14:textId="77777777" w:rsidR="00B12176" w:rsidRDefault="00B12176" w:rsidP="00B12176">
      <w:pPr>
        <w:pStyle w:val="Titre2"/>
      </w:pPr>
      <w:r>
        <w:t>4.2 Installation d'Apache NiFi</w:t>
      </w:r>
    </w:p>
    <w:p w14:paraId="37BFBAC8" w14:textId="77777777" w:rsidR="00B12176" w:rsidRDefault="00B12176" w:rsidP="00B12176">
      <w:pPr>
        <w:pStyle w:val="Titre3"/>
      </w:pPr>
      <w:r>
        <w:t>4.2.1 Téléchargement</w:t>
      </w:r>
    </w:p>
    <w:p w14:paraId="516D6671" w14:textId="77777777" w:rsidR="00B12176" w:rsidRDefault="00B12176" w:rsidP="00B12176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Accéder au site officiel Apache NiFi : </w:t>
      </w:r>
      <w:hyperlink r:id="rId11" w:history="1">
        <w:r>
          <w:rPr>
            <w:rStyle w:val="Lienhypertexte"/>
          </w:rPr>
          <w:t>https://nifi.apache.org/download.html</w:t>
        </w:r>
      </w:hyperlink>
    </w:p>
    <w:p w14:paraId="6CFFEA72" w14:textId="77777777" w:rsidR="00B12176" w:rsidRDefault="00B12176" w:rsidP="00B12176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Télécharger la version stable la plus récente (actuellement 1.23.2)</w:t>
      </w:r>
    </w:p>
    <w:p w14:paraId="30D1F8BF" w14:textId="77777777" w:rsidR="00B12176" w:rsidRDefault="00B12176" w:rsidP="00B12176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Choisir le format adapté : </w:t>
      </w:r>
    </w:p>
    <w:p w14:paraId="02408F6E" w14:textId="77777777" w:rsidR="00B12176" w:rsidRDefault="00B12176" w:rsidP="00B12176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rPr>
          <w:rStyle w:val="lev"/>
        </w:rPr>
        <w:t>Windows</w:t>
      </w:r>
      <w:r>
        <w:t xml:space="preserve"> : </w:t>
      </w:r>
      <w:r>
        <w:rPr>
          <w:rStyle w:val="CodeHTML"/>
          <w:rFonts w:eastAsiaTheme="minorHAnsi"/>
        </w:rPr>
        <w:t>nifi-1.23.2-bin.zip</w:t>
      </w:r>
    </w:p>
    <w:p w14:paraId="01CB32DA" w14:textId="77777777" w:rsidR="00B12176" w:rsidRDefault="00B12176" w:rsidP="00B12176">
      <w:pPr>
        <w:pStyle w:val="Titre3"/>
      </w:pPr>
      <w:r>
        <w:t>4.2.2 Extraction et installation</w:t>
      </w:r>
    </w:p>
    <w:p w14:paraId="6B6A7809" w14:textId="77777777" w:rsidR="00B12176" w:rsidRPr="00B12176" w:rsidRDefault="00B12176" w:rsidP="00B12176">
      <w:pPr>
        <w:pStyle w:val="NormalWeb"/>
        <w:rPr>
          <w:lang w:val="en-ZA"/>
        </w:rPr>
      </w:pPr>
      <w:r w:rsidRPr="00B12176">
        <w:rPr>
          <w:rStyle w:val="lev"/>
          <w:lang w:val="en-ZA"/>
        </w:rPr>
        <w:t>Windows :</w:t>
      </w:r>
    </w:p>
    <w:p w14:paraId="6E8BF3DD" w14:textId="77777777" w:rsidR="00B12176" w:rsidRDefault="00B12176" w:rsidP="00B12176">
      <w:pPr>
        <w:pStyle w:val="PrformatHTML"/>
        <w:rPr>
          <w:rStyle w:val="CodeHTML"/>
        </w:rPr>
      </w:pPr>
      <w:r>
        <w:rPr>
          <w:rStyle w:val="CodeHTML"/>
        </w:rPr>
        <w:lastRenderedPageBreak/>
        <w:t># Extraire le fichier ZIP dans C:\nifihajar</w:t>
      </w:r>
    </w:p>
    <w:p w14:paraId="0A174E90" w14:textId="77777777" w:rsidR="00B12176" w:rsidRDefault="00B12176" w:rsidP="00B12176">
      <w:pPr>
        <w:pStyle w:val="PrformatHTML"/>
        <w:rPr>
          <w:rStyle w:val="CodeHTML"/>
        </w:rPr>
      </w:pPr>
      <w:r>
        <w:rPr>
          <w:rStyle w:val="CodeHTML"/>
        </w:rPr>
        <w:t># Créer une variable d'environnement NIFI_HOME pointant vers C:\nifihajar</w:t>
      </w:r>
    </w:p>
    <w:p w14:paraId="3B2DA5BB" w14:textId="77777777" w:rsidR="00B12176" w:rsidRDefault="00B12176" w:rsidP="00B12176">
      <w:pPr>
        <w:pStyle w:val="Titre2"/>
      </w:pPr>
      <w:r>
        <w:t>4.3 Configuration initiale de NiFi</w:t>
      </w:r>
    </w:p>
    <w:p w14:paraId="613BD258" w14:textId="77777777" w:rsidR="00B12176" w:rsidRDefault="00B12176" w:rsidP="00B12176">
      <w:pPr>
        <w:pStyle w:val="Titre3"/>
      </w:pPr>
      <w:r>
        <w:t>4.3.1 Configuration de la mémoire JVM</w:t>
      </w:r>
    </w:p>
    <w:p w14:paraId="4F016AE3" w14:textId="77777777" w:rsidR="00B12176" w:rsidRDefault="00B12176" w:rsidP="00B12176">
      <w:pPr>
        <w:pStyle w:val="NormalWeb"/>
      </w:pPr>
      <w:r>
        <w:t xml:space="preserve">Modifier le fichier </w:t>
      </w:r>
      <w:r>
        <w:rPr>
          <w:rStyle w:val="CodeHTML"/>
        </w:rPr>
        <w:t>$NIFI_HOME/conf/bootstrap.conf</w:t>
      </w:r>
      <w:r>
        <w:t xml:space="preserve"> pour ajuster l'allocation mémoire selon les ressources disponibles :</w:t>
      </w:r>
    </w:p>
    <w:p w14:paraId="046E560B" w14:textId="77777777" w:rsidR="00B12176" w:rsidRDefault="00B12176" w:rsidP="00B12176">
      <w:pPr>
        <w:pStyle w:val="PrformatHTML"/>
        <w:rPr>
          <w:rStyle w:val="CodeHTML"/>
        </w:rPr>
      </w:pPr>
      <w:r>
        <w:rPr>
          <w:rStyle w:val="CodeHTML"/>
        </w:rPr>
        <w:t># Mémoire heap Java (ajuster selon la RAM disponible)</w:t>
      </w:r>
    </w:p>
    <w:p w14:paraId="17E793BA" w14:textId="77777777" w:rsidR="00B12176" w:rsidRDefault="00B12176" w:rsidP="00B12176">
      <w:pPr>
        <w:pStyle w:val="PrformatHTML"/>
        <w:rPr>
          <w:rStyle w:val="CodeHTML"/>
        </w:rPr>
      </w:pPr>
      <w:r>
        <w:rPr>
          <w:rStyle w:val="CodeHTML"/>
        </w:rPr>
        <w:t>java.arg.2=-Xms2g</w:t>
      </w:r>
    </w:p>
    <w:p w14:paraId="2A1B1519" w14:textId="77777777" w:rsidR="00B12176" w:rsidRDefault="00B12176" w:rsidP="00B12176">
      <w:pPr>
        <w:pStyle w:val="PrformatHTML"/>
        <w:rPr>
          <w:rStyle w:val="CodeHTML"/>
        </w:rPr>
      </w:pPr>
      <w:r>
        <w:rPr>
          <w:rStyle w:val="CodeHTML"/>
        </w:rPr>
        <w:t>java.arg.3=-Xmx4g</w:t>
      </w:r>
    </w:p>
    <w:p w14:paraId="6C052158" w14:textId="77777777" w:rsidR="00B12176" w:rsidRDefault="00B12176" w:rsidP="00B12176">
      <w:pPr>
        <w:pStyle w:val="PrformatHTML"/>
        <w:rPr>
          <w:rStyle w:val="CodeHTML"/>
        </w:rPr>
      </w:pPr>
    </w:p>
    <w:p w14:paraId="1BDD0ED4" w14:textId="77777777" w:rsidR="00B12176" w:rsidRDefault="00B12176" w:rsidP="00B12176">
      <w:pPr>
        <w:pStyle w:val="PrformatHTML"/>
        <w:rPr>
          <w:rStyle w:val="CodeHTML"/>
        </w:rPr>
      </w:pPr>
      <w:r>
        <w:rPr>
          <w:rStyle w:val="CodeHTML"/>
        </w:rPr>
        <w:t># Mémoire pour les métadonnées de classes</w:t>
      </w:r>
    </w:p>
    <w:p w14:paraId="0A8E9730" w14:textId="77777777" w:rsidR="00B12176" w:rsidRDefault="00B12176" w:rsidP="00B12176">
      <w:pPr>
        <w:pStyle w:val="PrformatHTML"/>
        <w:rPr>
          <w:rStyle w:val="CodeHTML"/>
        </w:rPr>
      </w:pPr>
      <w:r>
        <w:rPr>
          <w:rStyle w:val="CodeHTML"/>
        </w:rPr>
        <w:t>java.arg.13=-XX:MaxMetaspaceSize=512m</w:t>
      </w:r>
    </w:p>
    <w:p w14:paraId="1B4ABA72" w14:textId="77777777" w:rsidR="00B12176" w:rsidRDefault="00B12176" w:rsidP="00B12176">
      <w:pPr>
        <w:pStyle w:val="Titre3"/>
      </w:pPr>
      <w:r>
        <w:t>4.3.2 Configuration des ports et sécurité</w:t>
      </w:r>
    </w:p>
    <w:p w14:paraId="1CDF6F1F" w14:textId="77777777" w:rsidR="00B12176" w:rsidRDefault="00B12176" w:rsidP="00B12176">
      <w:pPr>
        <w:pStyle w:val="NormalWeb"/>
      </w:pPr>
      <w:r>
        <w:t xml:space="preserve">Éditer le fichier </w:t>
      </w:r>
      <w:r>
        <w:rPr>
          <w:rStyle w:val="CodeHTML"/>
        </w:rPr>
        <w:t>$NIFI_HOME/conf/nifi.properties</w:t>
      </w:r>
      <w:r>
        <w:t xml:space="preserve"> :</w:t>
      </w:r>
    </w:p>
    <w:p w14:paraId="42B6CB95" w14:textId="77777777" w:rsidR="00B12176" w:rsidRDefault="00B12176" w:rsidP="00B12176">
      <w:pPr>
        <w:pStyle w:val="PrformatHTML"/>
        <w:rPr>
          <w:rStyle w:val="CodeHTML"/>
        </w:rPr>
      </w:pPr>
      <w:r>
        <w:rPr>
          <w:rStyle w:val="CodeHTML"/>
        </w:rPr>
        <w:t># Port d'écoute de l'interface web</w:t>
      </w:r>
    </w:p>
    <w:p w14:paraId="79ACEC5E" w14:textId="77777777" w:rsidR="00B12176" w:rsidRDefault="00B12176" w:rsidP="00B12176">
      <w:pPr>
        <w:pStyle w:val="PrformatHTML"/>
        <w:rPr>
          <w:rStyle w:val="CodeHTML"/>
        </w:rPr>
      </w:pPr>
      <w:r>
        <w:rPr>
          <w:rStyle w:val="CodeHTML"/>
        </w:rPr>
        <w:t>nifi.web.http.port=8443</w:t>
      </w:r>
    </w:p>
    <w:p w14:paraId="79F4B8CC" w14:textId="77777777" w:rsidR="00B12176" w:rsidRDefault="00B12176" w:rsidP="00B12176">
      <w:pPr>
        <w:pStyle w:val="PrformatHTML"/>
        <w:rPr>
          <w:rStyle w:val="CodeHTML"/>
        </w:rPr>
      </w:pPr>
      <w:r>
        <w:rPr>
          <w:rStyle w:val="CodeHTML"/>
        </w:rPr>
        <w:t>nifi.web.http.host=localhost</w:t>
      </w:r>
    </w:p>
    <w:p w14:paraId="3C62649E" w14:textId="77777777" w:rsidR="00B12176" w:rsidRDefault="00B12176" w:rsidP="00B12176">
      <w:pPr>
        <w:pStyle w:val="PrformatHTML"/>
        <w:rPr>
          <w:rStyle w:val="CodeHTML"/>
        </w:rPr>
      </w:pPr>
    </w:p>
    <w:p w14:paraId="25BADAA4" w14:textId="77777777" w:rsidR="00B12176" w:rsidRDefault="00B12176" w:rsidP="00B12176">
      <w:pPr>
        <w:pStyle w:val="Titre3"/>
      </w:pPr>
      <w:r>
        <w:t>4.3.3 Configuration de la base de données PostgreSQL</w:t>
      </w:r>
    </w:p>
    <w:p w14:paraId="0C6285DF" w14:textId="77777777" w:rsidR="00B12176" w:rsidRDefault="00B12176" w:rsidP="00B12176">
      <w:pPr>
        <w:pStyle w:val="NormalWeb"/>
      </w:pPr>
      <w:r>
        <w:t xml:space="preserve">Dans le même fichier </w:t>
      </w:r>
      <w:r>
        <w:rPr>
          <w:rStyle w:val="CodeHTML"/>
        </w:rPr>
        <w:t>nifi.properties</w:t>
      </w:r>
      <w:r>
        <w:t>, configurer la connexion à PostgreSQL :</w:t>
      </w:r>
    </w:p>
    <w:p w14:paraId="3AB669A5" w14:textId="77777777" w:rsidR="00B12176" w:rsidRDefault="00B12176" w:rsidP="00B12176">
      <w:pPr>
        <w:pStyle w:val="PrformatHTML"/>
        <w:rPr>
          <w:rStyle w:val="CodeHTML"/>
        </w:rPr>
      </w:pPr>
      <w:r>
        <w:rPr>
          <w:rStyle w:val="CodeHTML"/>
        </w:rPr>
        <w:t># Configuration de la base de données pour l'état de NiFi</w:t>
      </w:r>
    </w:p>
    <w:p w14:paraId="02FFAA2C" w14:textId="77777777" w:rsidR="00B12176" w:rsidRPr="00B12176" w:rsidRDefault="00B12176" w:rsidP="00B12176">
      <w:pPr>
        <w:pStyle w:val="PrformatHTML"/>
        <w:rPr>
          <w:rStyle w:val="CodeHTML"/>
          <w:lang w:val="en-ZA"/>
        </w:rPr>
      </w:pPr>
      <w:r w:rsidRPr="00B12176">
        <w:rPr>
          <w:rStyle w:val="CodeHTML"/>
          <w:lang w:val="en-ZA"/>
        </w:rPr>
        <w:t>nifi.database.directory=./database_repository</w:t>
      </w:r>
    </w:p>
    <w:p w14:paraId="25301B8C" w14:textId="77777777" w:rsidR="00B12176" w:rsidRPr="00B12176" w:rsidRDefault="00B12176" w:rsidP="00B12176">
      <w:pPr>
        <w:pStyle w:val="PrformatHTML"/>
        <w:rPr>
          <w:rStyle w:val="CodeHTML"/>
          <w:lang w:val="en-ZA"/>
        </w:rPr>
      </w:pPr>
      <w:r w:rsidRPr="00B12176">
        <w:rPr>
          <w:rStyle w:val="CodeHTML"/>
          <w:lang w:val="en-ZA"/>
        </w:rPr>
        <w:t>nifi.h2.url.append=;LOCK_TIMEOUT=25000;WRITE_DELAY=0;AUTO_SERVER=FALSE</w:t>
      </w:r>
    </w:p>
    <w:p w14:paraId="419DA13A" w14:textId="77777777" w:rsidR="00B12176" w:rsidRDefault="00B12176" w:rsidP="00B12176">
      <w:pPr>
        <w:pStyle w:val="Titre2"/>
      </w:pPr>
      <w:r>
        <w:t>4.4 Démarrage et vérification de NiFi</w:t>
      </w:r>
    </w:p>
    <w:p w14:paraId="573F16F8" w14:textId="77777777" w:rsidR="00B12176" w:rsidRDefault="00B12176" w:rsidP="00B12176">
      <w:pPr>
        <w:pStyle w:val="Titre3"/>
      </w:pPr>
      <w:r>
        <w:t>4.4.1 Démarrage du service</w:t>
      </w:r>
    </w:p>
    <w:p w14:paraId="2A610D53" w14:textId="77777777" w:rsidR="00B12176" w:rsidRPr="00B12176" w:rsidRDefault="00B12176" w:rsidP="00B12176">
      <w:pPr>
        <w:pStyle w:val="NormalWeb"/>
        <w:rPr>
          <w:lang w:val="en-ZA"/>
        </w:rPr>
      </w:pPr>
      <w:r w:rsidRPr="00B12176">
        <w:rPr>
          <w:rStyle w:val="lev"/>
          <w:lang w:val="en-ZA"/>
        </w:rPr>
        <w:t>Windows :</w:t>
      </w:r>
    </w:p>
    <w:p w14:paraId="6848EBD6" w14:textId="77777777" w:rsidR="00B12176" w:rsidRPr="00B12176" w:rsidRDefault="00B12176" w:rsidP="00B12176">
      <w:pPr>
        <w:pStyle w:val="PrformatHTML"/>
        <w:rPr>
          <w:rStyle w:val="CodeHTML"/>
          <w:lang w:val="en-ZA"/>
        </w:rPr>
      </w:pPr>
      <w:r w:rsidRPr="00B12176">
        <w:rPr>
          <w:rStyle w:val="CodeHTML"/>
          <w:lang w:val="en-ZA"/>
        </w:rPr>
        <w:t>cd %NIFI_HOME%</w:t>
      </w:r>
    </w:p>
    <w:p w14:paraId="508C63E8" w14:textId="77777777" w:rsidR="00B12176" w:rsidRPr="00B12176" w:rsidRDefault="00B12176" w:rsidP="00B12176">
      <w:pPr>
        <w:pStyle w:val="PrformatHTML"/>
        <w:rPr>
          <w:rStyle w:val="CodeHTML"/>
          <w:lang w:val="en-ZA"/>
        </w:rPr>
      </w:pPr>
      <w:r w:rsidRPr="00B12176">
        <w:rPr>
          <w:rStyle w:val="CodeHTML"/>
          <w:lang w:val="en-ZA"/>
        </w:rPr>
        <w:t>bin\nifi.bat start</w:t>
      </w:r>
    </w:p>
    <w:p w14:paraId="34E19C17" w14:textId="77777777" w:rsidR="00B12176" w:rsidRPr="00B12176" w:rsidRDefault="00B12176" w:rsidP="00B12176">
      <w:pPr>
        <w:pStyle w:val="PrformatHTML"/>
        <w:rPr>
          <w:rStyle w:val="CodeHTML"/>
          <w:lang w:val="en-ZA"/>
        </w:rPr>
      </w:pPr>
    </w:p>
    <w:p w14:paraId="4E2DEBE8" w14:textId="77777777" w:rsidR="00B12176" w:rsidRDefault="00B12176" w:rsidP="00B12176">
      <w:pPr>
        <w:pStyle w:val="PrformatHTML"/>
        <w:rPr>
          <w:rStyle w:val="CodeHTML"/>
        </w:rPr>
      </w:pPr>
      <w:r>
        <w:rPr>
          <w:rStyle w:val="CodeHTML"/>
        </w:rPr>
        <w:t># Vérifier le statut</w:t>
      </w:r>
    </w:p>
    <w:p w14:paraId="52BFFD0B" w14:textId="77777777" w:rsidR="00B12176" w:rsidRDefault="00B12176" w:rsidP="00B12176">
      <w:pPr>
        <w:pStyle w:val="PrformatHTML"/>
        <w:rPr>
          <w:rStyle w:val="CodeHTML"/>
        </w:rPr>
      </w:pPr>
      <w:r>
        <w:rPr>
          <w:rStyle w:val="CodeHTML"/>
        </w:rPr>
        <w:t>bin\nifi.bat status</w:t>
      </w:r>
    </w:p>
    <w:p w14:paraId="2A5B8011" w14:textId="77777777" w:rsidR="00B12176" w:rsidRDefault="00B12176" w:rsidP="00B12176">
      <w:pPr>
        <w:pStyle w:val="PrformatHTML"/>
        <w:rPr>
          <w:rStyle w:val="CodeHTML"/>
        </w:rPr>
      </w:pPr>
    </w:p>
    <w:p w14:paraId="134CC353" w14:textId="77777777" w:rsidR="00B12176" w:rsidRDefault="00B12176" w:rsidP="00B12176">
      <w:pPr>
        <w:pStyle w:val="PrformatHTML"/>
        <w:jc w:val="center"/>
        <w:rPr>
          <w:rStyle w:val="CodeHTML"/>
        </w:rPr>
      </w:pPr>
      <w:r w:rsidRPr="00B12176">
        <w:rPr>
          <w:rStyle w:val="CodeHTML"/>
          <w:noProof/>
        </w:rPr>
        <w:lastRenderedPageBreak/>
        <w:drawing>
          <wp:inline distT="0" distB="0" distL="0" distR="0" wp14:anchorId="2ED338BD" wp14:editId="78347D74">
            <wp:extent cx="4692891" cy="162568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1502" w14:textId="77777777" w:rsidR="00B12176" w:rsidRDefault="00B12176" w:rsidP="00B12176">
      <w:pPr>
        <w:pStyle w:val="Titre3"/>
      </w:pPr>
      <w:r>
        <w:t>4.4.2 Vérification du démarrage</w:t>
      </w:r>
    </w:p>
    <w:p w14:paraId="02A896A4" w14:textId="77777777" w:rsidR="00B12176" w:rsidRPr="006B09AF" w:rsidRDefault="00B12176" w:rsidP="00B12176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6B09AF">
        <w:rPr>
          <w:rStyle w:val="lev"/>
          <w:sz w:val="24"/>
          <w:szCs w:val="24"/>
        </w:rPr>
        <w:t>Logs de démarrage</w:t>
      </w:r>
      <w:r w:rsidRPr="006B09AF">
        <w:rPr>
          <w:sz w:val="24"/>
          <w:szCs w:val="24"/>
        </w:rPr>
        <w:t xml:space="preserve"> : Surveiller le fichier </w:t>
      </w:r>
      <w:r w:rsidRPr="006B09AF">
        <w:rPr>
          <w:rStyle w:val="CodeHTML"/>
          <w:rFonts w:eastAsiaTheme="minorHAnsi"/>
          <w:sz w:val="24"/>
          <w:szCs w:val="24"/>
        </w:rPr>
        <w:t>logs/nifi-app.log</w:t>
      </w:r>
      <w:r w:rsidRPr="006B09AF">
        <w:rPr>
          <w:sz w:val="24"/>
          <w:szCs w:val="24"/>
        </w:rPr>
        <w:t xml:space="preserve"> pour détecter d'éventuelles erreurs</w:t>
      </w:r>
    </w:p>
    <w:p w14:paraId="18A7CBCD" w14:textId="77777777" w:rsidR="00B12176" w:rsidRPr="006B09AF" w:rsidRDefault="00B12176" w:rsidP="00B12176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6B09AF">
        <w:rPr>
          <w:rStyle w:val="lev"/>
          <w:sz w:val="24"/>
          <w:szCs w:val="24"/>
        </w:rPr>
        <w:t>Test de connectivité</w:t>
      </w:r>
      <w:r w:rsidRPr="006B09AF">
        <w:rPr>
          <w:sz w:val="24"/>
          <w:szCs w:val="24"/>
        </w:rPr>
        <w:t xml:space="preserve"> : Accéder à l'interface web via </w:t>
      </w:r>
      <w:hyperlink r:id="rId13" w:history="1">
        <w:r w:rsidRPr="006B09AF">
          <w:rPr>
            <w:rStyle w:val="Lienhypertexte"/>
            <w:sz w:val="24"/>
            <w:szCs w:val="24"/>
          </w:rPr>
          <w:t>http://localhost:8443/nifi</w:t>
        </w:r>
      </w:hyperlink>
    </w:p>
    <w:p w14:paraId="7842471D" w14:textId="77777777" w:rsidR="00335353" w:rsidRDefault="00335353" w:rsidP="00335353">
      <w:pPr>
        <w:spacing w:before="100" w:beforeAutospacing="1" w:after="100" w:afterAutospacing="1" w:line="240" w:lineRule="auto"/>
      </w:pPr>
    </w:p>
    <w:p w14:paraId="21AF1F56" w14:textId="77777777" w:rsidR="00335353" w:rsidRDefault="00335353" w:rsidP="00335353">
      <w:pPr>
        <w:pStyle w:val="Titre3"/>
      </w:pPr>
      <w:r>
        <w:t>4.5 Connexion à l'interface NiFi et première utilisation</w:t>
      </w:r>
    </w:p>
    <w:p w14:paraId="5651FAFC" w14:textId="77777777" w:rsidR="00335353" w:rsidRDefault="00335353" w:rsidP="00335353">
      <w:pPr>
        <w:pStyle w:val="Titre4"/>
      </w:pPr>
      <w:r>
        <w:t>4.5.1 Connexion initiale</w:t>
      </w:r>
    </w:p>
    <w:p w14:paraId="22168019" w14:textId="77777777" w:rsidR="00335353" w:rsidRPr="006B09AF" w:rsidRDefault="00335353" w:rsidP="00335353">
      <w:pPr>
        <w:pStyle w:val="NormalWeb"/>
      </w:pPr>
      <w:r w:rsidRPr="006B09AF">
        <w:t xml:space="preserve">Lors du premier démarrage, Apache NiFi génère un mot de passe temporaire pour l’utilisateur </w:t>
      </w:r>
      <w:r w:rsidRPr="006B09AF">
        <w:rPr>
          <w:rStyle w:val="CodeHTML"/>
          <w:sz w:val="24"/>
          <w:szCs w:val="24"/>
        </w:rPr>
        <w:t>admin</w:t>
      </w:r>
      <w:r w:rsidRPr="006B09AF">
        <w:t xml:space="preserve">. Ce mot de passe est enregistré dans le fichier de log </w:t>
      </w:r>
      <w:r w:rsidRPr="006B09AF">
        <w:rPr>
          <w:rStyle w:val="CodeHTML"/>
          <w:sz w:val="24"/>
          <w:szCs w:val="24"/>
        </w:rPr>
        <w:t>nifi-app.log</w:t>
      </w:r>
      <w:r w:rsidRPr="006B09AF">
        <w:t>.</w:t>
      </w:r>
    </w:p>
    <w:p w14:paraId="543CFDCC" w14:textId="77777777" w:rsidR="006B09AF" w:rsidRDefault="006B09AF" w:rsidP="006B09AF">
      <w:pPr>
        <w:pStyle w:val="NormalWeb"/>
        <w:jc w:val="center"/>
      </w:pPr>
      <w:r w:rsidRPr="006B09AF">
        <w:rPr>
          <w:noProof/>
        </w:rPr>
        <w:drawing>
          <wp:inline distT="0" distB="0" distL="0" distR="0" wp14:anchorId="10BDC055" wp14:editId="5A8833A6">
            <wp:extent cx="3732942" cy="1709224"/>
            <wp:effectExtent l="0" t="0" r="127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926" cy="17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5639" w14:textId="77777777" w:rsidR="00335353" w:rsidRDefault="00335353" w:rsidP="00335353">
      <w:pPr>
        <w:jc w:val="center"/>
      </w:pPr>
      <w:r w:rsidRPr="00335353">
        <w:rPr>
          <w:noProof/>
        </w:rPr>
        <w:drawing>
          <wp:inline distT="0" distB="0" distL="0" distR="0" wp14:anchorId="36325F0B" wp14:editId="4574E683">
            <wp:extent cx="3919175" cy="1722755"/>
            <wp:effectExtent l="0" t="0" r="571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0847" cy="173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9DC0" w14:textId="77777777" w:rsidR="00335353" w:rsidRPr="00335353" w:rsidRDefault="00335353" w:rsidP="00335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335353">
        <w:rPr>
          <w:rFonts w:ascii="Times New Roman" w:eastAsia="Times New Roman" w:hAnsi="Times New Roman" w:cs="Times New Roman"/>
          <w:sz w:val="24"/>
          <w:szCs w:val="24"/>
          <w:lang w:eastAsia="fr-FR"/>
        </w:rPr>
        <w:t>Étapes pour récupérer le mot de passe :</w:t>
      </w:r>
    </w:p>
    <w:p w14:paraId="2771AECF" w14:textId="77777777" w:rsidR="00335353" w:rsidRPr="00EC4B28" w:rsidRDefault="00335353" w:rsidP="00EC4B28">
      <w:pPr>
        <w:pStyle w:val="Paragraphedeliste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C4B28">
        <w:rPr>
          <w:rFonts w:ascii="Times New Roman" w:eastAsia="Times New Roman" w:hAnsi="Times New Roman" w:cs="Times New Roman"/>
          <w:sz w:val="24"/>
          <w:szCs w:val="24"/>
          <w:lang w:eastAsia="fr-FR"/>
        </w:rPr>
        <w:t>Ouvrir le fichier :</w:t>
      </w:r>
    </w:p>
    <w:p w14:paraId="4F4C0FCB" w14:textId="77777777" w:rsidR="00EC4B28" w:rsidRPr="00EC4B28" w:rsidRDefault="00EC4B28" w:rsidP="00EC4B28">
      <w:pPr>
        <w:pStyle w:val="Paragraphedeliste"/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C4B28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« C:\nifihajar\nifi-2.4.0\logs\nifi-app.log »</w:t>
      </w:r>
    </w:p>
    <w:p w14:paraId="3406BB5C" w14:textId="77777777" w:rsidR="00EC4B28" w:rsidRPr="00EC4B28" w:rsidRDefault="00EC4B28" w:rsidP="00EC4B28">
      <w:pPr>
        <w:pStyle w:val="Paragraphedeliste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C4B28">
        <w:rPr>
          <w:rFonts w:ascii="Times New Roman" w:eastAsia="Times New Roman" w:hAnsi="Times New Roman" w:cs="Times New Roman"/>
          <w:sz w:val="24"/>
          <w:szCs w:val="24"/>
          <w:lang w:eastAsia="fr-FR"/>
        </w:rPr>
        <w:t>Renseigner :</w:t>
      </w:r>
    </w:p>
    <w:p w14:paraId="014E7F62" w14:textId="77777777" w:rsidR="00EC4B28" w:rsidRPr="00EC4B28" w:rsidRDefault="00EC4B28" w:rsidP="00EC4B28">
      <w:pPr>
        <w:pStyle w:val="Paragraphedeliste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C4B2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Nom d’utilisateur</w:t>
      </w:r>
      <w:r w:rsidRPr="00EC4B2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</w:t>
      </w:r>
      <w:r w:rsidRPr="00EC4B28">
        <w:rPr>
          <w:rFonts w:ascii="Courier New" w:eastAsia="Times New Roman" w:hAnsi="Courier New" w:cs="Courier New"/>
          <w:sz w:val="20"/>
          <w:szCs w:val="20"/>
          <w:lang w:eastAsia="fr-FR"/>
        </w:rPr>
        <w:t>66e7b29f-9c7a-4a13-a614-a14525cc6ab5</w:t>
      </w:r>
    </w:p>
    <w:p w14:paraId="3B79869A" w14:textId="77777777" w:rsidR="006B09AF" w:rsidRPr="00EC4B28" w:rsidRDefault="00EC4B28" w:rsidP="006B09AF">
      <w:pPr>
        <w:pStyle w:val="Paragraphedeliste"/>
        <w:numPr>
          <w:ilvl w:val="0"/>
          <w:numId w:val="30"/>
        </w:numPr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6B09A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Mot de passe</w:t>
      </w:r>
      <w:r w:rsidRPr="006B09A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</w:t>
      </w:r>
      <w:r w:rsidR="006B09AF" w:rsidRPr="00EC4B28">
        <w:rPr>
          <w:rFonts w:asciiTheme="majorHAnsi" w:eastAsia="Times New Roman" w:hAnsiTheme="majorHAnsi" w:cstheme="majorHAnsi"/>
          <w:sz w:val="24"/>
          <w:szCs w:val="24"/>
          <w:lang w:eastAsia="fr-FR"/>
        </w:rPr>
        <w:t>28criUf1IoytvDb/HhAm6CiTdlIOvo8c</w:t>
      </w:r>
    </w:p>
    <w:p w14:paraId="402D9E09" w14:textId="77777777" w:rsidR="006B09AF" w:rsidRDefault="006B09AF" w:rsidP="006B09AF">
      <w:pPr>
        <w:pStyle w:val="Paragraphedeliste"/>
        <w:spacing w:before="100" w:beforeAutospacing="1" w:after="100" w:afterAutospacing="1" w:line="240" w:lineRule="auto"/>
      </w:pPr>
    </w:p>
    <w:p w14:paraId="31148747" w14:textId="77777777" w:rsidR="006B09AF" w:rsidRDefault="006B09AF" w:rsidP="00EC4B28">
      <w:pPr>
        <w:spacing w:before="100" w:beforeAutospacing="1" w:after="100" w:afterAutospacing="1" w:line="240" w:lineRule="auto"/>
        <w:ind w:left="720"/>
      </w:pPr>
    </w:p>
    <w:p w14:paraId="7B96779F" w14:textId="77777777" w:rsidR="006B09AF" w:rsidRPr="006B09AF" w:rsidRDefault="006B09AF" w:rsidP="006B09AF">
      <w:pPr>
        <w:pStyle w:val="Titre2"/>
        <w:rPr>
          <w:rFonts w:asciiTheme="majorBidi" w:hAnsiTheme="majorBidi" w:cstheme="majorBidi"/>
        </w:rPr>
      </w:pPr>
      <w:r w:rsidRPr="006B09AF">
        <w:rPr>
          <w:rFonts w:asciiTheme="majorBidi" w:hAnsiTheme="majorBidi" w:cstheme="majorBidi"/>
        </w:rPr>
        <w:t>4.5.2 Exploration de l'interface utilisateur</w:t>
      </w:r>
    </w:p>
    <w:p w14:paraId="5677FDE1" w14:textId="77777777" w:rsidR="006B09AF" w:rsidRDefault="006B09AF" w:rsidP="006B09AF">
      <w:pPr>
        <w:pStyle w:val="whitespace-normal"/>
        <w:rPr>
          <w:rFonts w:asciiTheme="majorBidi" w:hAnsiTheme="majorBidi" w:cstheme="majorBidi"/>
        </w:rPr>
      </w:pPr>
      <w:r w:rsidRPr="006B09AF">
        <w:rPr>
          <w:rFonts w:asciiTheme="majorBidi" w:hAnsiTheme="majorBidi" w:cstheme="majorBidi"/>
        </w:rPr>
        <w:t xml:space="preserve">Après connexion réussie à l'interface NiFi via </w:t>
      </w:r>
      <w:hyperlink r:id="rId16" w:history="1">
        <w:r w:rsidRPr="006B09AF">
          <w:rPr>
            <w:rStyle w:val="Lienhypertexte"/>
            <w:rFonts w:asciiTheme="majorBidi" w:hAnsiTheme="majorBidi" w:cstheme="majorBidi"/>
          </w:rPr>
          <w:t>http://localhost:8443/nifi</w:t>
        </w:r>
      </w:hyperlink>
      <w:r w:rsidRPr="006B09AF">
        <w:rPr>
          <w:rFonts w:asciiTheme="majorBidi" w:hAnsiTheme="majorBidi" w:cstheme="majorBidi"/>
        </w:rPr>
        <w:t>, l'environnement de travail se décompose en quatre zones fonctionnelles distinctes :</w:t>
      </w:r>
    </w:p>
    <w:p w14:paraId="545388F6" w14:textId="77777777" w:rsidR="006B09AF" w:rsidRPr="006B09AF" w:rsidRDefault="006B09AF" w:rsidP="006B09AF">
      <w:pPr>
        <w:pStyle w:val="whitespace-normal"/>
        <w:rPr>
          <w:rFonts w:asciiTheme="majorBidi" w:hAnsiTheme="majorBidi" w:cstheme="majorBidi"/>
        </w:rPr>
      </w:pPr>
      <w:r w:rsidRPr="006B09AF">
        <w:rPr>
          <w:rFonts w:asciiTheme="majorBidi" w:hAnsiTheme="majorBidi" w:cstheme="majorBidi"/>
          <w:noProof/>
        </w:rPr>
        <w:drawing>
          <wp:inline distT="0" distB="0" distL="0" distR="0" wp14:anchorId="30BC0E4D" wp14:editId="397D6A3A">
            <wp:extent cx="5760720" cy="246824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389C" w14:textId="77777777" w:rsidR="006B09AF" w:rsidRPr="006B09AF" w:rsidRDefault="006B09AF" w:rsidP="006B09AF">
      <w:pPr>
        <w:pStyle w:val="whitespace-normal"/>
        <w:rPr>
          <w:rFonts w:asciiTheme="majorBidi" w:hAnsiTheme="majorBidi" w:cstheme="majorBidi"/>
        </w:rPr>
      </w:pPr>
      <w:r w:rsidRPr="006B09AF">
        <w:rPr>
          <w:rStyle w:val="lev"/>
          <w:rFonts w:asciiTheme="majorBidi" w:hAnsiTheme="majorBidi" w:cstheme="majorBidi"/>
        </w:rPr>
        <w:t>Zon</w:t>
      </w:r>
      <w:r>
        <w:rPr>
          <w:rStyle w:val="lev"/>
          <w:rFonts w:asciiTheme="majorBidi" w:hAnsiTheme="majorBidi" w:cstheme="majorBidi"/>
        </w:rPr>
        <w:t xml:space="preserve">e de composants </w:t>
      </w:r>
      <w:r w:rsidRPr="006B09AF">
        <w:rPr>
          <w:rFonts w:asciiTheme="majorBidi" w:hAnsiTheme="majorBidi" w:cstheme="majorBidi"/>
        </w:rPr>
        <w:t>L'interface présente une palette organisée en catégories principales :</w:t>
      </w:r>
    </w:p>
    <w:p w14:paraId="3A1A7A16" w14:textId="77777777" w:rsidR="006B09AF" w:rsidRPr="006B09AF" w:rsidRDefault="006B09AF" w:rsidP="006B09A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Style w:val="lev"/>
          <w:rFonts w:asciiTheme="majorBidi" w:hAnsiTheme="majorBidi" w:cstheme="majorBidi"/>
          <w:sz w:val="24"/>
          <w:szCs w:val="24"/>
        </w:rPr>
        <w:t>Processors</w:t>
      </w:r>
      <w:r w:rsidRPr="006B09AF">
        <w:rPr>
          <w:rFonts w:asciiTheme="majorBidi" w:hAnsiTheme="majorBidi" w:cstheme="majorBidi"/>
          <w:sz w:val="24"/>
          <w:szCs w:val="24"/>
        </w:rPr>
        <w:t xml:space="preserve"> : Plus de 350 composants spécialisés pour l'extraction, la transformation et le chargement de données</w:t>
      </w:r>
    </w:p>
    <w:p w14:paraId="24CA676D" w14:textId="77777777" w:rsidR="006B09AF" w:rsidRPr="006B09AF" w:rsidRDefault="006B09AF" w:rsidP="006B09A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Style w:val="lev"/>
          <w:rFonts w:asciiTheme="majorBidi" w:hAnsiTheme="majorBidi" w:cstheme="majorBidi"/>
          <w:sz w:val="24"/>
          <w:szCs w:val="24"/>
        </w:rPr>
        <w:t>Input Ports</w:t>
      </w:r>
      <w:r w:rsidRPr="006B09AF">
        <w:rPr>
          <w:rFonts w:asciiTheme="majorBidi" w:hAnsiTheme="majorBidi" w:cstheme="majorBidi"/>
          <w:sz w:val="24"/>
          <w:szCs w:val="24"/>
        </w:rPr>
        <w:t xml:space="preserve"> : Points d'entrée standardisés pour recevoir des flux de données externes</w:t>
      </w:r>
    </w:p>
    <w:p w14:paraId="03EE7461" w14:textId="77777777" w:rsidR="006B09AF" w:rsidRPr="006B09AF" w:rsidRDefault="006B09AF" w:rsidP="006B09A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Style w:val="lev"/>
          <w:rFonts w:asciiTheme="majorBidi" w:hAnsiTheme="majorBidi" w:cstheme="majorBidi"/>
          <w:sz w:val="24"/>
          <w:szCs w:val="24"/>
        </w:rPr>
        <w:t>Output Ports</w:t>
      </w:r>
      <w:r w:rsidRPr="006B09AF">
        <w:rPr>
          <w:rFonts w:asciiTheme="majorBidi" w:hAnsiTheme="majorBidi" w:cstheme="majorBidi"/>
          <w:sz w:val="24"/>
          <w:szCs w:val="24"/>
        </w:rPr>
        <w:t xml:space="preserve"> : Points de sortie permettant l'export vers d'autres systèmes</w:t>
      </w:r>
    </w:p>
    <w:p w14:paraId="6DF34E0E" w14:textId="77777777" w:rsidR="006B09AF" w:rsidRPr="006B09AF" w:rsidRDefault="006B09AF" w:rsidP="006B09A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Style w:val="lev"/>
          <w:rFonts w:asciiTheme="majorBidi" w:hAnsiTheme="majorBidi" w:cstheme="majorBidi"/>
          <w:sz w:val="24"/>
          <w:szCs w:val="24"/>
        </w:rPr>
        <w:t>Process Groups</w:t>
      </w:r>
      <w:r w:rsidRPr="006B09AF">
        <w:rPr>
          <w:rFonts w:asciiTheme="majorBidi" w:hAnsiTheme="majorBidi" w:cstheme="majorBidi"/>
          <w:sz w:val="24"/>
          <w:szCs w:val="24"/>
        </w:rPr>
        <w:t xml:space="preserve"> : Conteneurs logiques facilitant l'organisation et la réutilisation des flux complexes</w:t>
      </w:r>
    </w:p>
    <w:p w14:paraId="2A065E5B" w14:textId="77777777" w:rsidR="006B09AF" w:rsidRPr="006B09AF" w:rsidRDefault="006B09AF" w:rsidP="006B09A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Style w:val="lev"/>
          <w:rFonts w:asciiTheme="majorBidi" w:hAnsiTheme="majorBidi" w:cstheme="majorBidi"/>
          <w:sz w:val="24"/>
          <w:szCs w:val="24"/>
        </w:rPr>
        <w:t>Remote Process Groups</w:t>
      </w:r>
      <w:r w:rsidRPr="006B09AF">
        <w:rPr>
          <w:rFonts w:asciiTheme="majorBidi" w:hAnsiTheme="majorBidi" w:cstheme="majorBidi"/>
          <w:sz w:val="24"/>
          <w:szCs w:val="24"/>
        </w:rPr>
        <w:t xml:space="preserve"> : Composants dédiés à la connexion avec d'autres instances NiFi distantes</w:t>
      </w:r>
    </w:p>
    <w:p w14:paraId="515E98DB" w14:textId="77777777" w:rsidR="006B09AF" w:rsidRPr="006B09AF" w:rsidRDefault="006B09AF" w:rsidP="006B09A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Style w:val="lev"/>
          <w:rFonts w:asciiTheme="majorBidi" w:hAnsiTheme="majorBidi" w:cstheme="majorBidi"/>
          <w:sz w:val="24"/>
          <w:szCs w:val="24"/>
        </w:rPr>
        <w:t>Funnels</w:t>
      </w:r>
      <w:r w:rsidRPr="006B09AF">
        <w:rPr>
          <w:rFonts w:asciiTheme="majorBidi" w:hAnsiTheme="majorBidi" w:cstheme="majorBidi"/>
          <w:sz w:val="24"/>
          <w:szCs w:val="24"/>
        </w:rPr>
        <w:t xml:space="preserve"> : Éléments de convergence permettant la fusion de plusieurs flux de données</w:t>
      </w:r>
    </w:p>
    <w:p w14:paraId="351AF48F" w14:textId="77777777" w:rsidR="006B09AF" w:rsidRPr="006B09AF" w:rsidRDefault="006B09AF" w:rsidP="006B09A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Style w:val="lev"/>
          <w:rFonts w:asciiTheme="majorBidi" w:hAnsiTheme="majorBidi" w:cstheme="majorBidi"/>
          <w:sz w:val="24"/>
          <w:szCs w:val="24"/>
        </w:rPr>
        <w:t>Templates</w:t>
      </w:r>
      <w:r w:rsidRPr="006B09AF">
        <w:rPr>
          <w:rFonts w:asciiTheme="majorBidi" w:hAnsiTheme="majorBidi" w:cstheme="majorBidi"/>
          <w:sz w:val="24"/>
          <w:szCs w:val="24"/>
        </w:rPr>
        <w:t xml:space="preserve"> : Flux préconfigurés et réutilisables pour des cas d'usage standards</w:t>
      </w:r>
    </w:p>
    <w:p w14:paraId="6624D41C" w14:textId="77777777" w:rsidR="006B09AF" w:rsidRPr="006B09AF" w:rsidRDefault="006B09AF" w:rsidP="006B09A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Style w:val="lev"/>
          <w:rFonts w:asciiTheme="majorBidi" w:hAnsiTheme="majorBidi" w:cstheme="majorBidi"/>
          <w:sz w:val="24"/>
          <w:szCs w:val="24"/>
        </w:rPr>
        <w:t>Labels</w:t>
      </w:r>
      <w:r w:rsidRPr="006B09AF">
        <w:rPr>
          <w:rFonts w:asciiTheme="majorBidi" w:hAnsiTheme="majorBidi" w:cstheme="majorBidi"/>
          <w:sz w:val="24"/>
          <w:szCs w:val="24"/>
        </w:rPr>
        <w:t xml:space="preserve"> : Annotations textuelles pour la documentation des flux</w:t>
      </w:r>
    </w:p>
    <w:p w14:paraId="2DEA1EEC" w14:textId="77777777" w:rsidR="006B09AF" w:rsidRPr="006B09AF" w:rsidRDefault="006B09AF" w:rsidP="006B09AF">
      <w:pPr>
        <w:pStyle w:val="whitespace-normal"/>
        <w:rPr>
          <w:rFonts w:asciiTheme="majorBidi" w:hAnsiTheme="majorBidi" w:cstheme="majorBidi"/>
        </w:rPr>
      </w:pPr>
      <w:r w:rsidRPr="006B09AF">
        <w:rPr>
          <w:rStyle w:val="lev"/>
          <w:rFonts w:asciiTheme="majorBidi" w:hAnsiTheme="majorBidi" w:cstheme="majorBidi"/>
        </w:rPr>
        <w:t>Canev</w:t>
      </w:r>
      <w:r>
        <w:rPr>
          <w:rStyle w:val="lev"/>
          <w:rFonts w:asciiTheme="majorBidi" w:hAnsiTheme="majorBidi" w:cstheme="majorBidi"/>
        </w:rPr>
        <w:t xml:space="preserve">as de conception </w:t>
      </w:r>
      <w:r w:rsidRPr="006B09AF">
        <w:rPr>
          <w:rFonts w:asciiTheme="majorBidi" w:hAnsiTheme="majorBidi" w:cstheme="majorBidi"/>
        </w:rPr>
        <w:t>La zone de travail principale offre un environnement graphique intuitif où :</w:t>
      </w:r>
    </w:p>
    <w:p w14:paraId="09B11B08" w14:textId="77777777" w:rsidR="006B09AF" w:rsidRPr="006B09AF" w:rsidRDefault="006B09AF" w:rsidP="006B09A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Fonts w:asciiTheme="majorBidi" w:hAnsiTheme="majorBidi" w:cstheme="majorBidi"/>
          <w:sz w:val="24"/>
          <w:szCs w:val="24"/>
        </w:rPr>
        <w:t>Les composants sont positionnés par glisser-déposer depuis la palette</w:t>
      </w:r>
    </w:p>
    <w:p w14:paraId="6A66A678" w14:textId="77777777" w:rsidR="006B09AF" w:rsidRPr="006B09AF" w:rsidRDefault="006B09AF" w:rsidP="006B09A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Fonts w:asciiTheme="majorBidi" w:hAnsiTheme="majorBidi" w:cstheme="majorBidi"/>
          <w:sz w:val="24"/>
          <w:szCs w:val="24"/>
        </w:rPr>
        <w:t>Les connexions entre processeurs s'établissent visuellement</w:t>
      </w:r>
    </w:p>
    <w:p w14:paraId="7F0D3C01" w14:textId="77777777" w:rsidR="006B09AF" w:rsidRPr="006B09AF" w:rsidRDefault="006B09AF" w:rsidP="006B09A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Fonts w:asciiTheme="majorBidi" w:hAnsiTheme="majorBidi" w:cstheme="majorBidi"/>
          <w:sz w:val="24"/>
          <w:szCs w:val="24"/>
        </w:rPr>
        <w:t>La navigation s'effectue par zoom et déplacement sur des flux complexes</w:t>
      </w:r>
    </w:p>
    <w:p w14:paraId="39C40094" w14:textId="77777777" w:rsidR="006B09AF" w:rsidRPr="006B09AF" w:rsidRDefault="006B09AF" w:rsidP="006B09AF">
      <w:pPr>
        <w:pStyle w:val="whitespace-normal"/>
        <w:rPr>
          <w:rFonts w:asciiTheme="majorBidi" w:hAnsiTheme="majorBidi" w:cstheme="majorBidi"/>
        </w:rPr>
      </w:pPr>
      <w:r w:rsidRPr="006B09AF">
        <w:rPr>
          <w:rStyle w:val="lev"/>
          <w:rFonts w:asciiTheme="majorBidi" w:hAnsiTheme="majorBidi" w:cstheme="majorBidi"/>
        </w:rPr>
        <w:lastRenderedPageBreak/>
        <w:t>Barre</w:t>
      </w:r>
      <w:r>
        <w:rPr>
          <w:rStyle w:val="lev"/>
          <w:rFonts w:asciiTheme="majorBidi" w:hAnsiTheme="majorBidi" w:cstheme="majorBidi"/>
        </w:rPr>
        <w:t xml:space="preserve"> de contrôle </w:t>
      </w:r>
      <w:r>
        <w:rPr>
          <w:rFonts w:asciiTheme="majorBidi" w:hAnsiTheme="majorBidi" w:cstheme="majorBidi"/>
        </w:rPr>
        <w:t xml:space="preserve"> </w:t>
      </w:r>
      <w:r w:rsidRPr="006B09AF">
        <w:rPr>
          <w:rFonts w:asciiTheme="majorBidi" w:hAnsiTheme="majorBidi" w:cstheme="majorBidi"/>
        </w:rPr>
        <w:t xml:space="preserve">Les fonctionnalités </w:t>
      </w:r>
      <w:r>
        <w:rPr>
          <w:rFonts w:asciiTheme="majorBidi" w:hAnsiTheme="majorBidi" w:cstheme="majorBidi"/>
        </w:rPr>
        <w:t>de gestion globale comprennent :</w:t>
      </w:r>
    </w:p>
    <w:p w14:paraId="2F56FE51" w14:textId="77777777" w:rsidR="006B09AF" w:rsidRPr="006B09AF" w:rsidRDefault="006B09AF" w:rsidP="006B09A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Style w:val="lev"/>
          <w:rFonts w:asciiTheme="majorBidi" w:hAnsiTheme="majorBidi" w:cstheme="majorBidi"/>
          <w:sz w:val="24"/>
          <w:szCs w:val="24"/>
        </w:rPr>
        <w:t>Flow Control</w:t>
      </w:r>
      <w:r w:rsidRPr="006B09AF">
        <w:rPr>
          <w:rFonts w:asciiTheme="majorBidi" w:hAnsiTheme="majorBidi" w:cstheme="majorBidi"/>
          <w:sz w:val="24"/>
          <w:szCs w:val="24"/>
        </w:rPr>
        <w:t xml:space="preserve"> : Démarrage/arrêt des flux individuels ou globaux</w:t>
      </w:r>
    </w:p>
    <w:p w14:paraId="37672705" w14:textId="77777777" w:rsidR="006B09AF" w:rsidRPr="006B09AF" w:rsidRDefault="006B09AF" w:rsidP="006B09A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Style w:val="lev"/>
          <w:rFonts w:asciiTheme="majorBidi" w:hAnsiTheme="majorBidi" w:cstheme="majorBidi"/>
          <w:sz w:val="24"/>
          <w:szCs w:val="24"/>
        </w:rPr>
        <w:t>Settings</w:t>
      </w:r>
      <w:r w:rsidRPr="006B09AF">
        <w:rPr>
          <w:rFonts w:asciiTheme="majorBidi" w:hAnsiTheme="majorBidi" w:cstheme="majorBidi"/>
          <w:sz w:val="24"/>
          <w:szCs w:val="24"/>
        </w:rPr>
        <w:t xml:space="preserve"> : Configuration des paramètres généraux de l'instance NiFi</w:t>
      </w:r>
    </w:p>
    <w:p w14:paraId="0B50AA22" w14:textId="77777777" w:rsidR="006B09AF" w:rsidRPr="006B09AF" w:rsidRDefault="006B09AF" w:rsidP="006B09A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Style w:val="lev"/>
          <w:rFonts w:asciiTheme="majorBidi" w:hAnsiTheme="majorBidi" w:cstheme="majorBidi"/>
          <w:sz w:val="24"/>
          <w:szCs w:val="24"/>
        </w:rPr>
        <w:t>Controller Services</w:t>
      </w:r>
      <w:r w:rsidRPr="006B09AF">
        <w:rPr>
          <w:rFonts w:asciiTheme="majorBidi" w:hAnsiTheme="majorBidi" w:cstheme="majorBidi"/>
          <w:sz w:val="24"/>
          <w:szCs w:val="24"/>
        </w:rPr>
        <w:t xml:space="preserve"> : Gestion centralisée des services partagés</w:t>
      </w:r>
    </w:p>
    <w:p w14:paraId="309BA07C" w14:textId="77777777" w:rsidR="006B09AF" w:rsidRPr="006B09AF" w:rsidRDefault="006B09AF" w:rsidP="006B09A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Style w:val="lev"/>
          <w:rFonts w:asciiTheme="majorBidi" w:hAnsiTheme="majorBidi" w:cstheme="majorBidi"/>
          <w:sz w:val="24"/>
          <w:szCs w:val="24"/>
        </w:rPr>
        <w:t>Data Provenance</w:t>
      </w:r>
      <w:r w:rsidRPr="006B09AF">
        <w:rPr>
          <w:rFonts w:asciiTheme="majorBidi" w:hAnsiTheme="majorBidi" w:cstheme="majorBidi"/>
          <w:sz w:val="24"/>
          <w:szCs w:val="24"/>
        </w:rPr>
        <w:t xml:space="preserve"> : Traçabilité complète des données traitées</w:t>
      </w:r>
    </w:p>
    <w:p w14:paraId="5D688F7C" w14:textId="77777777" w:rsidR="006B09AF" w:rsidRPr="006B09AF" w:rsidRDefault="006B09AF" w:rsidP="006B09A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Style w:val="lev"/>
          <w:rFonts w:asciiTheme="majorBidi" w:hAnsiTheme="majorBidi" w:cstheme="majorBidi"/>
          <w:sz w:val="24"/>
          <w:szCs w:val="24"/>
        </w:rPr>
        <w:t>Summary</w:t>
      </w:r>
      <w:r w:rsidRPr="006B09AF">
        <w:rPr>
          <w:rFonts w:asciiTheme="majorBidi" w:hAnsiTheme="majorBidi" w:cstheme="majorBidi"/>
          <w:sz w:val="24"/>
          <w:szCs w:val="24"/>
        </w:rPr>
        <w:t xml:space="preserve"> : Tableau de bord des performances et statistiques</w:t>
      </w:r>
    </w:p>
    <w:p w14:paraId="0F556B1B" w14:textId="77777777" w:rsidR="006B09AF" w:rsidRPr="006B09AF" w:rsidRDefault="006B09AF" w:rsidP="006B09AF">
      <w:pPr>
        <w:pStyle w:val="whitespace-normal"/>
        <w:rPr>
          <w:rFonts w:asciiTheme="majorBidi" w:hAnsiTheme="majorBidi" w:cstheme="majorBidi"/>
          <w:b/>
          <w:bCs/>
        </w:rPr>
      </w:pPr>
      <w:r>
        <w:rPr>
          <w:rStyle w:val="lev"/>
          <w:rFonts w:asciiTheme="majorBidi" w:hAnsiTheme="majorBidi" w:cstheme="majorBidi"/>
        </w:rPr>
        <w:t>Panneau de propriétés </w:t>
      </w:r>
      <w:r w:rsidRPr="006B09AF">
        <w:rPr>
          <w:rFonts w:asciiTheme="majorBidi" w:hAnsiTheme="majorBidi" w:cstheme="majorBidi"/>
        </w:rPr>
        <w:t xml:space="preserve"> Cet espace co</w:t>
      </w:r>
      <w:r>
        <w:rPr>
          <w:rFonts w:asciiTheme="majorBidi" w:hAnsiTheme="majorBidi" w:cstheme="majorBidi"/>
        </w:rPr>
        <w:t>ntextuel affiche dynamiquement :</w:t>
      </w:r>
    </w:p>
    <w:p w14:paraId="5AFAA33A" w14:textId="77777777" w:rsidR="006B09AF" w:rsidRPr="006B09AF" w:rsidRDefault="006B09AF" w:rsidP="006B09AF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Fonts w:asciiTheme="majorBidi" w:hAnsiTheme="majorBidi" w:cstheme="majorBidi"/>
          <w:sz w:val="24"/>
          <w:szCs w:val="24"/>
        </w:rPr>
        <w:t>La configuration détaillée du composant sélectionné</w:t>
      </w:r>
    </w:p>
    <w:p w14:paraId="5C54DFA8" w14:textId="77777777" w:rsidR="006B09AF" w:rsidRPr="006B09AF" w:rsidRDefault="006B09AF" w:rsidP="006B09AF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Fonts w:asciiTheme="majorBidi" w:hAnsiTheme="majorBidi" w:cstheme="majorBidi"/>
          <w:sz w:val="24"/>
          <w:szCs w:val="24"/>
        </w:rPr>
        <w:t>La documentation intégrée avec exemples d'usage</w:t>
      </w:r>
    </w:p>
    <w:p w14:paraId="3F1505F9" w14:textId="77777777" w:rsidR="006B09AF" w:rsidRPr="006B09AF" w:rsidRDefault="006B09AF" w:rsidP="006B09AF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Fonts w:asciiTheme="majorBidi" w:hAnsiTheme="majorBidi" w:cstheme="majorBidi"/>
          <w:sz w:val="24"/>
          <w:szCs w:val="24"/>
        </w:rPr>
        <w:t>Les relations et connexions du processeur</w:t>
      </w:r>
    </w:p>
    <w:p w14:paraId="24930869" w14:textId="77777777" w:rsidR="006B09AF" w:rsidRPr="006B09AF" w:rsidRDefault="006B09AF" w:rsidP="006B09AF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6B09AF">
        <w:rPr>
          <w:rFonts w:asciiTheme="majorBidi" w:hAnsiTheme="majorBidi" w:cstheme="majorBidi"/>
          <w:sz w:val="24"/>
          <w:szCs w:val="24"/>
        </w:rPr>
        <w:t>L'historique des modifications apportées</w:t>
      </w:r>
    </w:p>
    <w:p w14:paraId="37B66DA6" w14:textId="77777777" w:rsidR="006B09AF" w:rsidRDefault="006B09AF" w:rsidP="006B09AF">
      <w:pPr>
        <w:pStyle w:val="Titre2"/>
      </w:pPr>
      <w:r>
        <w:t>4.6 Configuration des Controller Services</w:t>
      </w:r>
    </w:p>
    <w:p w14:paraId="6C995A69" w14:textId="77777777" w:rsidR="006B09AF" w:rsidRDefault="006B09AF" w:rsidP="006B09AF">
      <w:pPr>
        <w:pStyle w:val="whitespace-normal"/>
      </w:pPr>
      <w:r>
        <w:t>Les Controller Services constituent l'épine dorsale de l'architecture NiFi, fournissant des services partagés réutilisables par l'ensemble des processeurs du flux.</w:t>
      </w:r>
    </w:p>
    <w:p w14:paraId="522E5791" w14:textId="77777777" w:rsidR="006B09AF" w:rsidRDefault="006B09AF" w:rsidP="006B09AF">
      <w:pPr>
        <w:pStyle w:val="whitespace-normal"/>
      </w:pPr>
      <w:r w:rsidRPr="006B09AF">
        <w:rPr>
          <w:noProof/>
        </w:rPr>
        <w:drawing>
          <wp:inline distT="0" distB="0" distL="0" distR="0" wp14:anchorId="1B610D23" wp14:editId="7541B7ED">
            <wp:extent cx="5760720" cy="213614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4565" w14:textId="77777777" w:rsidR="006B09AF" w:rsidRDefault="006B09AF" w:rsidP="006B09AF">
      <w:pPr>
        <w:pStyle w:val="whitespace-normal"/>
      </w:pPr>
    </w:p>
    <w:p w14:paraId="418D06DD" w14:textId="77777777" w:rsidR="006B09AF" w:rsidRDefault="006B09AF" w:rsidP="006B09AF">
      <w:pPr>
        <w:pStyle w:val="Titre2"/>
      </w:pPr>
      <w:r>
        <w:t>4.6.1 Service de connexion à PostgreSQL</w:t>
      </w:r>
    </w:p>
    <w:p w14:paraId="5A4D1796" w14:textId="77777777" w:rsidR="006B09AF" w:rsidRDefault="006B09AF" w:rsidP="006B09AF">
      <w:pPr>
        <w:pStyle w:val="whitespace-normal"/>
      </w:pPr>
      <w:r>
        <w:t xml:space="preserve">Le service </w:t>
      </w:r>
      <w:r>
        <w:rPr>
          <w:rStyle w:val="lev"/>
        </w:rPr>
        <w:t>DBCPConnectionPool</w:t>
      </w:r>
      <w:r>
        <w:t xml:space="preserve"> a été configuré pour établir la connexion avec la base de données PostgreSQL du data warehouse météorologique. Ce service gère un pool de connexions optimisé avec 8 connexions maximales et utilise le driver PostgreSQL JDBC pour assurer une connectivité stable vers la base </w:t>
      </w:r>
      <w:r>
        <w:rPr>
          <w:rStyle w:val="CodeHTML"/>
        </w:rPr>
        <w:t>meteo_dw</w:t>
      </w:r>
      <w:r>
        <w:t>.</w:t>
      </w:r>
    </w:p>
    <w:p w14:paraId="5A8EC462" w14:textId="77777777" w:rsidR="006B09AF" w:rsidRDefault="006B09AF" w:rsidP="006B09AF">
      <w:pPr>
        <w:spacing w:before="100" w:beforeAutospacing="1" w:after="100" w:afterAutospacing="1" w:line="240" w:lineRule="auto"/>
        <w:ind w:left="720"/>
        <w:jc w:val="center"/>
        <w:rPr>
          <w:rFonts w:asciiTheme="majorBidi" w:hAnsiTheme="majorBidi" w:cstheme="majorBidi"/>
          <w:sz w:val="24"/>
          <w:szCs w:val="24"/>
        </w:rPr>
      </w:pPr>
      <w:r w:rsidRPr="006B09AF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539F27C" wp14:editId="4B1874C2">
            <wp:extent cx="3709298" cy="2312620"/>
            <wp:effectExtent l="0" t="0" r="571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2994" cy="23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DD36" w14:textId="77777777" w:rsidR="006B09AF" w:rsidRDefault="006B09AF" w:rsidP="006B09AF">
      <w:pPr>
        <w:pStyle w:val="Titre2"/>
      </w:pPr>
      <w:r>
        <w:t>4.6.2 Services de lecture et d'écriture des données</w:t>
      </w:r>
    </w:p>
    <w:p w14:paraId="4C0332E3" w14:textId="77777777" w:rsidR="006B09AF" w:rsidRDefault="006B09AF" w:rsidP="006B09AF">
      <w:pPr>
        <w:pStyle w:val="whitespace-normal"/>
      </w:pPr>
      <w:r>
        <w:t>Trois services principaux ont été mis en place pour la gestion des formats de données :</w:t>
      </w:r>
    </w:p>
    <w:p w14:paraId="31C4193D" w14:textId="77777777" w:rsidR="006B09AF" w:rsidRDefault="006B09AF" w:rsidP="006B09AF">
      <w:pPr>
        <w:pStyle w:val="whitespace-normal"/>
      </w:pPr>
      <w:r>
        <w:rPr>
          <w:rStyle w:val="lev"/>
        </w:rPr>
        <w:t>CSVReader</w:t>
      </w:r>
      <w:r>
        <w:t xml:space="preserve"> : Ce service standardise la lecture des fichiers CSV météorologiques en traitant automatiquement les en-têtes, les délimiteurs et les caractères d'échappement. Il garantit une interprétation cohérente des données sources.</w:t>
      </w:r>
    </w:p>
    <w:p w14:paraId="4B090CC8" w14:textId="77777777" w:rsidR="006B09AF" w:rsidRDefault="006B09AF" w:rsidP="006B09AF">
      <w:pPr>
        <w:pStyle w:val="whitespace-normal"/>
      </w:pPr>
      <w:r>
        <w:rPr>
          <w:rStyle w:val="lev"/>
        </w:rPr>
        <w:t>CSVRecordSetWriter</w:t>
      </w:r>
      <w:r>
        <w:t xml:space="preserve"> : Configuré pour l'écriture des données transformées au format CSV avec encodage UTF-8 et gestion des caractères spéciaux présents dans les données météorologiques françaises.</w:t>
      </w:r>
    </w:p>
    <w:p w14:paraId="353C2368" w14:textId="77777777" w:rsidR="006B09AF" w:rsidRDefault="006B09AF" w:rsidP="006B09AF">
      <w:pPr>
        <w:pStyle w:val="whitespace-normal"/>
      </w:pPr>
      <w:r>
        <w:rPr>
          <w:rStyle w:val="lev"/>
        </w:rPr>
        <w:t>JsonRecordSetWriter</w:t>
      </w:r>
      <w:r>
        <w:t xml:space="preserve"> : Utilisé pour les transformations intermédiaires nécessitant un format JSON, notamment lors des enrichissements de données et des validations complexes.</w:t>
      </w:r>
    </w:p>
    <w:p w14:paraId="5F2722F2" w14:textId="77777777" w:rsidR="006B09AF" w:rsidRDefault="006B09AF" w:rsidP="006B09AF">
      <w:pPr>
        <w:spacing w:before="100" w:beforeAutospacing="1" w:after="100" w:afterAutospacing="1" w:line="240" w:lineRule="auto"/>
        <w:ind w:left="720"/>
        <w:jc w:val="center"/>
        <w:rPr>
          <w:rFonts w:asciiTheme="majorBidi" w:hAnsiTheme="majorBidi" w:cstheme="majorBidi"/>
          <w:sz w:val="24"/>
          <w:szCs w:val="24"/>
        </w:rPr>
      </w:pPr>
      <w:r w:rsidRPr="006B09A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4441E1B" wp14:editId="4443AD4D">
            <wp:extent cx="3968663" cy="214064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6911" cy="21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99C4" w14:textId="77777777" w:rsidR="006B09AF" w:rsidRDefault="006B09AF" w:rsidP="006B09AF">
      <w:pPr>
        <w:spacing w:before="100" w:beforeAutospacing="1" w:after="100" w:afterAutospacing="1" w:line="240" w:lineRule="auto"/>
        <w:ind w:left="720"/>
        <w:jc w:val="center"/>
        <w:rPr>
          <w:rFonts w:asciiTheme="majorBidi" w:hAnsiTheme="majorBidi" w:cstheme="majorBidi"/>
          <w:sz w:val="24"/>
          <w:szCs w:val="24"/>
        </w:rPr>
      </w:pPr>
      <w:r w:rsidRPr="006B09AF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35C455A" wp14:editId="35DD7A7E">
            <wp:extent cx="4096300" cy="2345796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1972" cy="23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FE12" w14:textId="77777777" w:rsidR="006B09AF" w:rsidRDefault="006B09AF" w:rsidP="006B09AF">
      <w:pPr>
        <w:spacing w:before="100" w:beforeAutospacing="1" w:after="100" w:afterAutospacing="1" w:line="240" w:lineRule="auto"/>
        <w:ind w:left="720"/>
        <w:jc w:val="center"/>
        <w:rPr>
          <w:rFonts w:asciiTheme="majorBidi" w:hAnsiTheme="majorBidi" w:cstheme="majorBidi"/>
          <w:sz w:val="24"/>
          <w:szCs w:val="24"/>
        </w:rPr>
      </w:pPr>
      <w:r w:rsidRPr="006B09A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CB103BA" wp14:editId="7DE8A2C6">
            <wp:extent cx="4272280" cy="242606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3350" cy="243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DAC4" w14:textId="77777777" w:rsidR="006B09AF" w:rsidRDefault="006B09AF" w:rsidP="006B09AF">
      <w:pPr>
        <w:pStyle w:val="Titre2"/>
      </w:pPr>
      <w:r>
        <w:t>4.6.3 Services de validation et de schéma</w:t>
      </w:r>
    </w:p>
    <w:p w14:paraId="566B966D" w14:textId="77777777" w:rsidR="006B09AF" w:rsidRDefault="006B09AF" w:rsidP="006B09AF">
      <w:pPr>
        <w:pStyle w:val="whitespace-normal"/>
      </w:pPr>
      <w:r>
        <w:rPr>
          <w:rStyle w:val="lev"/>
        </w:rPr>
        <w:t>MeteoSchemaRegistry</w:t>
      </w:r>
      <w:r>
        <w:t xml:space="preserve"> : Service de type AvroSchemaRegistry qui centralise la gestion des schémas de données pour les quatre dimensions principales (stations, mesures, localisation, temps) et assure la cohérence structurelle des données traitées.</w:t>
      </w:r>
    </w:p>
    <w:p w14:paraId="7876ABEF" w14:textId="77777777" w:rsidR="006B09AF" w:rsidRDefault="006B09AF" w:rsidP="006B09AF">
      <w:pPr>
        <w:spacing w:before="100" w:beforeAutospacing="1" w:after="100" w:afterAutospacing="1" w:line="240" w:lineRule="auto"/>
        <w:ind w:left="720"/>
        <w:jc w:val="center"/>
        <w:rPr>
          <w:rFonts w:asciiTheme="majorBidi" w:hAnsiTheme="majorBidi" w:cstheme="majorBidi"/>
          <w:sz w:val="24"/>
          <w:szCs w:val="24"/>
        </w:rPr>
      </w:pPr>
    </w:p>
    <w:p w14:paraId="7BAEF5F1" w14:textId="77777777" w:rsidR="006B09AF" w:rsidRDefault="006B09AF" w:rsidP="006B09AF">
      <w:pPr>
        <w:spacing w:before="100" w:beforeAutospacing="1" w:after="100" w:afterAutospacing="1" w:line="240" w:lineRule="auto"/>
        <w:ind w:left="720"/>
        <w:jc w:val="center"/>
        <w:rPr>
          <w:rFonts w:asciiTheme="majorBidi" w:hAnsiTheme="majorBidi" w:cstheme="majorBidi"/>
          <w:sz w:val="24"/>
          <w:szCs w:val="24"/>
        </w:rPr>
      </w:pPr>
      <w:r w:rsidRPr="006B09A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0B98C93" wp14:editId="4952CCFA">
            <wp:extent cx="4066398" cy="18180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9014" cy="184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2427" w14:textId="77777777" w:rsidR="006B09AF" w:rsidRPr="006B09AF" w:rsidRDefault="006B09AF" w:rsidP="006B09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B09A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Services de validation</w:t>
      </w:r>
      <w:r w:rsidRPr="006B09A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 La validation des données est intégrée aux services de lecture/écriture avec des contrôles spécifiques aux mesures météorologiques : plages de températures (-50°C à +60°C), humidité (0-100%), précipitations non négatives, et coordonnées géographiques valides. Ces règles garantissent l'intégrité des données avant insertion dans le data warehouse.</w:t>
      </w:r>
    </w:p>
    <w:p w14:paraId="595D9A8C" w14:textId="77777777" w:rsidR="006B09AF" w:rsidRDefault="006B09AF" w:rsidP="006B09AF">
      <w:pPr>
        <w:spacing w:before="100" w:beforeAutospacing="1" w:after="100" w:afterAutospacing="1" w:line="240" w:lineRule="auto"/>
        <w:ind w:left="720"/>
        <w:jc w:val="center"/>
        <w:rPr>
          <w:rFonts w:asciiTheme="majorBidi" w:hAnsiTheme="majorBidi" w:cstheme="majorBidi"/>
          <w:sz w:val="24"/>
          <w:szCs w:val="24"/>
        </w:rPr>
      </w:pPr>
      <w:r w:rsidRPr="006B09A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88E6A0A" wp14:editId="5A86C597">
            <wp:extent cx="4445000" cy="2526493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6424" cy="253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D768" w14:textId="77777777" w:rsidR="006B09AF" w:rsidRDefault="006B09AF" w:rsidP="006B09AF">
      <w:pPr>
        <w:pStyle w:val="Titre1"/>
      </w:pPr>
      <w:r>
        <w:t>5. Phase 3 : Implémentation du Data Warehouse</w:t>
      </w:r>
    </w:p>
    <w:p w14:paraId="299AACDD" w14:textId="77777777" w:rsidR="006B09AF" w:rsidRDefault="006B09AF" w:rsidP="006B09AF">
      <w:pPr>
        <w:pStyle w:val="Titre2"/>
      </w:pPr>
      <w:r>
        <w:t>5.1 Création du schéma dans PostgreSQL</w:t>
      </w:r>
    </w:p>
    <w:p w14:paraId="2DE66C55" w14:textId="77777777" w:rsidR="006B09AF" w:rsidRDefault="006B09AF" w:rsidP="006B09AF">
      <w:pPr>
        <w:pStyle w:val="Titre3"/>
      </w:pPr>
      <w:r>
        <w:t>5.1.1 Schéma dédié aux données météorologiques</w:t>
      </w:r>
    </w:p>
    <w:p w14:paraId="7BD6CEBE" w14:textId="77777777" w:rsidR="006B09AF" w:rsidRDefault="006B09AF" w:rsidP="006B09AF">
      <w:pPr>
        <w:pStyle w:val="whitespace-normal"/>
      </w:pPr>
      <w:r>
        <w:t xml:space="preserve">Un schéma spécifique </w:t>
      </w:r>
      <w:r>
        <w:rPr>
          <w:rStyle w:val="CodeHTML"/>
        </w:rPr>
        <w:t>meteo_dw</w:t>
      </w:r>
      <w:r>
        <w:t xml:space="preserve"> a été créé dans PostgreSQL pour organiser et isoler les données du data warehouse météorologique. Ce schéma contient l'ensemble des tables dimensionnelles et de faits identifiées lors de la phase d'analyse.</w:t>
      </w:r>
    </w:p>
    <w:p w14:paraId="7AC6555E" w14:textId="77777777" w:rsidR="006B09AF" w:rsidRDefault="006B09AF" w:rsidP="006B09AF">
      <w:pPr>
        <w:spacing w:before="100" w:beforeAutospacing="1" w:after="100" w:afterAutospacing="1" w:line="240" w:lineRule="auto"/>
        <w:ind w:left="720"/>
        <w:jc w:val="center"/>
        <w:rPr>
          <w:rFonts w:asciiTheme="majorBidi" w:hAnsiTheme="majorBidi" w:cstheme="majorBidi"/>
          <w:sz w:val="24"/>
          <w:szCs w:val="24"/>
        </w:rPr>
      </w:pPr>
      <w:r w:rsidRPr="006B09A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F572863" wp14:editId="4DB56BCE">
            <wp:extent cx="4900930" cy="1955799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7270" cy="197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EB37" w14:textId="77777777" w:rsidR="006B09AF" w:rsidRDefault="006B09AF" w:rsidP="006B09AF">
      <w:pPr>
        <w:spacing w:before="100" w:beforeAutospacing="1" w:after="100" w:afterAutospacing="1" w:line="240" w:lineRule="auto"/>
        <w:ind w:left="720"/>
        <w:jc w:val="center"/>
        <w:rPr>
          <w:rFonts w:asciiTheme="majorBidi" w:hAnsiTheme="majorBidi" w:cstheme="majorBidi"/>
          <w:sz w:val="24"/>
          <w:szCs w:val="24"/>
        </w:rPr>
      </w:pPr>
    </w:p>
    <w:p w14:paraId="34DD5E65" w14:textId="77777777" w:rsidR="006B09AF" w:rsidRDefault="006B09AF" w:rsidP="006B09AF">
      <w:pPr>
        <w:spacing w:before="100" w:beforeAutospacing="1" w:after="100" w:afterAutospacing="1" w:line="240" w:lineRule="auto"/>
        <w:ind w:left="720"/>
        <w:jc w:val="center"/>
        <w:rPr>
          <w:rFonts w:asciiTheme="majorBidi" w:hAnsiTheme="majorBidi" w:cstheme="majorBidi"/>
          <w:sz w:val="24"/>
          <w:szCs w:val="24"/>
        </w:rPr>
      </w:pPr>
    </w:p>
    <w:p w14:paraId="2B7B121F" w14:textId="77777777" w:rsidR="006B09AF" w:rsidRDefault="006B09AF" w:rsidP="006B09AF">
      <w:pPr>
        <w:pStyle w:val="Titre3"/>
      </w:pPr>
      <w:r>
        <w:lastRenderedPageBreak/>
        <w:t>5.1.2 Tables dimensionnelles implémentées</w:t>
      </w:r>
    </w:p>
    <w:p w14:paraId="2B730967" w14:textId="77777777" w:rsidR="006B09AF" w:rsidRDefault="006B09AF" w:rsidP="006B09AF">
      <w:pPr>
        <w:pStyle w:val="whitespace-normal"/>
      </w:pPr>
      <w:r>
        <w:rPr>
          <w:rStyle w:val="lev"/>
        </w:rPr>
        <w:t>Table dim_station :</w:t>
      </w:r>
    </w:p>
    <w:p w14:paraId="773C7B99" w14:textId="77777777" w:rsidR="006B09AF" w:rsidRPr="006B09AF" w:rsidRDefault="006B09AF" w:rsidP="006B09AF">
      <w:pPr>
        <w:pStyle w:val="PrformatHTML"/>
        <w:rPr>
          <w:lang w:val="en-ZA"/>
        </w:rPr>
      </w:pPr>
      <w:r w:rsidRPr="006B09AF">
        <w:rPr>
          <w:lang w:val="en-ZA"/>
        </w:rPr>
        <w:t>sql</w:t>
      </w:r>
    </w:p>
    <w:p w14:paraId="665E8BD9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lang w:val="en-ZA"/>
        </w:rPr>
      </w:pPr>
      <w:r w:rsidRPr="006B09AF">
        <w:rPr>
          <w:rStyle w:val="token"/>
          <w:rFonts w:ascii="Consolas" w:hAnsi="Consolas"/>
          <w:color w:val="C678DD"/>
          <w:lang w:val="en-ZA"/>
        </w:rPr>
        <w:t>CREATE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lang w:val="en-ZA"/>
        </w:rPr>
        <w:t>TABLE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meteo_dw</w:t>
      </w:r>
      <w:r w:rsidRPr="006B09AF">
        <w:rPr>
          <w:rStyle w:val="token"/>
          <w:rFonts w:ascii="Consolas" w:hAnsi="Consolas"/>
          <w:color w:val="ABB2BF"/>
          <w:lang w:val="en-ZA"/>
        </w:rPr>
        <w:t>.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dim_station </w:t>
      </w:r>
      <w:r w:rsidRPr="006B09AF">
        <w:rPr>
          <w:rStyle w:val="token"/>
          <w:rFonts w:ascii="Consolas" w:hAnsi="Consolas"/>
          <w:color w:val="ABB2BF"/>
          <w:lang w:val="en-ZA"/>
        </w:rPr>
        <w:t>(</w:t>
      </w:r>
    </w:p>
    <w:p w14:paraId="5427F9FE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lang w:val="en-ZA"/>
        </w:rPr>
      </w:pPr>
      <w:r w:rsidRPr="006B09AF">
        <w:rPr>
          <w:rStyle w:val="CodeHTML"/>
          <w:rFonts w:ascii="Consolas" w:hAnsi="Consolas"/>
          <w:color w:val="ABB2BF"/>
          <w:lang w:val="en-ZA"/>
        </w:rPr>
        <w:t xml:space="preserve">    code_station </w:t>
      </w:r>
      <w:r w:rsidRPr="006B09AF">
        <w:rPr>
          <w:rStyle w:val="token"/>
          <w:rFonts w:ascii="Consolas" w:hAnsi="Consolas"/>
          <w:color w:val="C678DD"/>
          <w:lang w:val="en-ZA"/>
        </w:rPr>
        <w:t>VARCHAR</w:t>
      </w:r>
      <w:r w:rsidRPr="006B09AF">
        <w:rPr>
          <w:rStyle w:val="token"/>
          <w:rFonts w:ascii="Consolas" w:hAnsi="Consolas"/>
          <w:color w:val="ABB2BF"/>
          <w:lang w:val="en-ZA"/>
        </w:rPr>
        <w:t>(</w:t>
      </w:r>
      <w:r w:rsidRPr="006B09AF">
        <w:rPr>
          <w:rStyle w:val="token"/>
          <w:rFonts w:ascii="Consolas" w:hAnsi="Consolas"/>
          <w:color w:val="D19A66"/>
          <w:lang w:val="en-ZA"/>
        </w:rPr>
        <w:t>10</w:t>
      </w:r>
      <w:r w:rsidRPr="006B09AF">
        <w:rPr>
          <w:rStyle w:val="token"/>
          <w:rFonts w:ascii="Consolas" w:hAnsi="Consolas"/>
          <w:color w:val="ABB2BF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lang w:val="en-ZA"/>
        </w:rPr>
        <w:t>PRIMARY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lang w:val="en-ZA"/>
        </w:rPr>
        <w:t>KEY</w:t>
      </w:r>
      <w:r w:rsidRPr="006B09AF">
        <w:rPr>
          <w:rStyle w:val="token"/>
          <w:rFonts w:ascii="Consolas" w:hAnsi="Consolas"/>
          <w:color w:val="ABB2BF"/>
          <w:lang w:val="en-ZA"/>
        </w:rPr>
        <w:t>,</w:t>
      </w:r>
    </w:p>
    <w:p w14:paraId="1CAE7046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lang w:val="en-ZA"/>
        </w:rPr>
      </w:pPr>
      <w:r w:rsidRPr="006B09AF">
        <w:rPr>
          <w:rStyle w:val="CodeHTML"/>
          <w:rFonts w:ascii="Consolas" w:hAnsi="Consolas"/>
          <w:color w:val="ABB2BF"/>
          <w:lang w:val="en-ZA"/>
        </w:rPr>
        <w:t xml:space="preserve">    nom_station </w:t>
      </w:r>
      <w:r w:rsidRPr="006B09AF">
        <w:rPr>
          <w:rStyle w:val="token"/>
          <w:rFonts w:ascii="Consolas" w:hAnsi="Consolas"/>
          <w:color w:val="C678DD"/>
          <w:lang w:val="en-ZA"/>
        </w:rPr>
        <w:t>VARCHAR</w:t>
      </w:r>
      <w:r w:rsidRPr="006B09AF">
        <w:rPr>
          <w:rStyle w:val="token"/>
          <w:rFonts w:ascii="Consolas" w:hAnsi="Consolas"/>
          <w:color w:val="ABB2BF"/>
          <w:lang w:val="en-ZA"/>
        </w:rPr>
        <w:t>(</w:t>
      </w:r>
      <w:r w:rsidRPr="006B09AF">
        <w:rPr>
          <w:rStyle w:val="token"/>
          <w:rFonts w:ascii="Consolas" w:hAnsi="Consolas"/>
          <w:color w:val="D19A66"/>
          <w:lang w:val="en-ZA"/>
        </w:rPr>
        <w:t>100</w:t>
      </w:r>
      <w:r w:rsidRPr="006B09AF">
        <w:rPr>
          <w:rStyle w:val="token"/>
          <w:rFonts w:ascii="Consolas" w:hAnsi="Consolas"/>
          <w:color w:val="ABB2BF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lang w:val="en-ZA"/>
        </w:rPr>
        <w:t>NOT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lang w:val="en-ZA"/>
        </w:rPr>
        <w:t>NULL</w:t>
      </w:r>
      <w:r w:rsidRPr="006B09AF">
        <w:rPr>
          <w:rStyle w:val="token"/>
          <w:rFonts w:ascii="Consolas" w:hAnsi="Consolas"/>
          <w:color w:val="ABB2BF"/>
          <w:lang w:val="en-ZA"/>
        </w:rPr>
        <w:t>,</w:t>
      </w:r>
    </w:p>
    <w:p w14:paraId="6B15EF97" w14:textId="77777777" w:rsidR="006B09AF" w:rsidRPr="001E24B3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 w:rsidRPr="006B09AF">
        <w:rPr>
          <w:rStyle w:val="CodeHTML"/>
          <w:rFonts w:ascii="Consolas" w:hAnsi="Consolas"/>
          <w:color w:val="ABB2BF"/>
          <w:lang w:val="en-ZA"/>
        </w:rPr>
        <w:t xml:space="preserve">    </w:t>
      </w:r>
      <w:r w:rsidRPr="001E24B3">
        <w:rPr>
          <w:rStyle w:val="CodeHTML"/>
          <w:rFonts w:ascii="Consolas" w:hAnsi="Consolas"/>
          <w:color w:val="ABB2BF"/>
        </w:rPr>
        <w:t xml:space="preserve">latitude </w:t>
      </w:r>
      <w:r w:rsidRPr="001E24B3">
        <w:rPr>
          <w:rStyle w:val="token"/>
          <w:rFonts w:ascii="Consolas" w:hAnsi="Consolas"/>
          <w:color w:val="C678DD"/>
        </w:rPr>
        <w:t>DECIMAL</w:t>
      </w:r>
      <w:r w:rsidRPr="001E24B3">
        <w:rPr>
          <w:rStyle w:val="token"/>
          <w:rFonts w:ascii="Consolas" w:hAnsi="Consolas"/>
          <w:color w:val="ABB2BF"/>
        </w:rPr>
        <w:t>(</w:t>
      </w:r>
      <w:r w:rsidRPr="001E24B3">
        <w:rPr>
          <w:rStyle w:val="token"/>
          <w:rFonts w:ascii="Consolas" w:hAnsi="Consolas"/>
          <w:color w:val="D19A66"/>
        </w:rPr>
        <w:t>10</w:t>
      </w:r>
      <w:r w:rsidRPr="001E24B3">
        <w:rPr>
          <w:rStyle w:val="token"/>
          <w:rFonts w:ascii="Consolas" w:hAnsi="Consolas"/>
          <w:color w:val="ABB2BF"/>
        </w:rPr>
        <w:t>,</w:t>
      </w:r>
      <w:r w:rsidRPr="001E24B3">
        <w:rPr>
          <w:rStyle w:val="token"/>
          <w:rFonts w:ascii="Consolas" w:hAnsi="Consolas"/>
          <w:color w:val="D19A66"/>
        </w:rPr>
        <w:t>6</w:t>
      </w:r>
      <w:r w:rsidRPr="001E24B3">
        <w:rPr>
          <w:rStyle w:val="token"/>
          <w:rFonts w:ascii="Consolas" w:hAnsi="Consolas"/>
          <w:color w:val="ABB2BF"/>
        </w:rPr>
        <w:t>),</w:t>
      </w:r>
    </w:p>
    <w:p w14:paraId="43955C9B" w14:textId="77777777" w:rsidR="006B09AF" w:rsidRPr="001E24B3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 w:rsidRPr="001E24B3">
        <w:rPr>
          <w:rStyle w:val="CodeHTML"/>
          <w:rFonts w:ascii="Consolas" w:hAnsi="Consolas"/>
          <w:color w:val="ABB2BF"/>
        </w:rPr>
        <w:t xml:space="preserve">    longitude </w:t>
      </w:r>
      <w:r w:rsidRPr="001E24B3">
        <w:rPr>
          <w:rStyle w:val="token"/>
          <w:rFonts w:ascii="Consolas" w:hAnsi="Consolas"/>
          <w:color w:val="C678DD"/>
        </w:rPr>
        <w:t>DECIMAL</w:t>
      </w:r>
      <w:r w:rsidRPr="001E24B3">
        <w:rPr>
          <w:rStyle w:val="token"/>
          <w:rFonts w:ascii="Consolas" w:hAnsi="Consolas"/>
          <w:color w:val="ABB2BF"/>
        </w:rPr>
        <w:t>(</w:t>
      </w:r>
      <w:r w:rsidRPr="001E24B3">
        <w:rPr>
          <w:rStyle w:val="token"/>
          <w:rFonts w:ascii="Consolas" w:hAnsi="Consolas"/>
          <w:color w:val="D19A66"/>
        </w:rPr>
        <w:t>10</w:t>
      </w:r>
      <w:r w:rsidRPr="001E24B3">
        <w:rPr>
          <w:rStyle w:val="token"/>
          <w:rFonts w:ascii="Consolas" w:hAnsi="Consolas"/>
          <w:color w:val="ABB2BF"/>
        </w:rPr>
        <w:t>,</w:t>
      </w:r>
      <w:r w:rsidRPr="001E24B3">
        <w:rPr>
          <w:rStyle w:val="token"/>
          <w:rFonts w:ascii="Consolas" w:hAnsi="Consolas"/>
          <w:color w:val="D19A66"/>
        </w:rPr>
        <w:t>6</w:t>
      </w:r>
      <w:r w:rsidRPr="001E24B3">
        <w:rPr>
          <w:rStyle w:val="token"/>
          <w:rFonts w:ascii="Consolas" w:hAnsi="Consolas"/>
          <w:color w:val="ABB2BF"/>
        </w:rPr>
        <w:t>),</w:t>
      </w:r>
    </w:p>
    <w:p w14:paraId="540E7DC0" w14:textId="77777777" w:rsidR="006B09AF" w:rsidRPr="001E24B3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 w:rsidRPr="001E24B3">
        <w:rPr>
          <w:rStyle w:val="CodeHTML"/>
          <w:rFonts w:ascii="Consolas" w:hAnsi="Consolas"/>
          <w:color w:val="ABB2BF"/>
        </w:rPr>
        <w:t xml:space="preserve">    altitude </w:t>
      </w:r>
      <w:r w:rsidRPr="001E24B3">
        <w:rPr>
          <w:rStyle w:val="token"/>
          <w:rFonts w:ascii="Consolas" w:hAnsi="Consolas"/>
          <w:color w:val="C678DD"/>
        </w:rPr>
        <w:t>INTEGER</w:t>
      </w:r>
      <w:r w:rsidRPr="001E24B3">
        <w:rPr>
          <w:rStyle w:val="token"/>
          <w:rFonts w:ascii="Consolas" w:hAnsi="Consolas"/>
          <w:color w:val="ABB2BF"/>
        </w:rPr>
        <w:t>,</w:t>
      </w:r>
    </w:p>
    <w:p w14:paraId="4AFB079D" w14:textId="77777777" w:rsidR="006B09AF" w:rsidRPr="001E24B3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 w:rsidRPr="001E24B3">
        <w:rPr>
          <w:rStyle w:val="CodeHTML"/>
          <w:rFonts w:ascii="Consolas" w:hAnsi="Consolas"/>
          <w:color w:val="ABB2BF"/>
        </w:rPr>
        <w:t xml:space="preserve">    type_station </w:t>
      </w:r>
      <w:r w:rsidRPr="001E24B3">
        <w:rPr>
          <w:rStyle w:val="token"/>
          <w:rFonts w:ascii="Consolas" w:hAnsi="Consolas"/>
          <w:color w:val="C678DD"/>
        </w:rPr>
        <w:t>VARCHAR</w:t>
      </w:r>
      <w:r w:rsidRPr="001E24B3">
        <w:rPr>
          <w:rStyle w:val="token"/>
          <w:rFonts w:ascii="Consolas" w:hAnsi="Consolas"/>
          <w:color w:val="ABB2BF"/>
        </w:rPr>
        <w:t>(</w:t>
      </w:r>
      <w:r w:rsidRPr="001E24B3">
        <w:rPr>
          <w:rStyle w:val="token"/>
          <w:rFonts w:ascii="Consolas" w:hAnsi="Consolas"/>
          <w:color w:val="D19A66"/>
        </w:rPr>
        <w:t>50</w:t>
      </w:r>
      <w:r w:rsidRPr="001E24B3">
        <w:rPr>
          <w:rStyle w:val="token"/>
          <w:rFonts w:ascii="Consolas" w:hAnsi="Consolas"/>
          <w:color w:val="ABB2BF"/>
        </w:rPr>
        <w:t>),</w:t>
      </w:r>
    </w:p>
    <w:p w14:paraId="1B5FFC36" w14:textId="77777777" w:rsidR="006B09AF" w:rsidRPr="001E24B3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 w:rsidRPr="001E24B3">
        <w:rPr>
          <w:rStyle w:val="CodeHTML"/>
          <w:rFonts w:ascii="Consolas" w:hAnsi="Consolas"/>
          <w:color w:val="ABB2BF"/>
        </w:rPr>
        <w:t xml:space="preserve">    date_mise_en_service </w:t>
      </w:r>
      <w:r w:rsidRPr="001E24B3">
        <w:rPr>
          <w:rStyle w:val="token"/>
          <w:rFonts w:ascii="Consolas" w:hAnsi="Consolas"/>
          <w:color w:val="C678DD"/>
        </w:rPr>
        <w:t>DATE</w:t>
      </w:r>
      <w:r w:rsidRPr="001E24B3">
        <w:rPr>
          <w:rStyle w:val="token"/>
          <w:rFonts w:ascii="Consolas" w:hAnsi="Consolas"/>
          <w:color w:val="ABB2BF"/>
        </w:rPr>
        <w:t>,</w:t>
      </w:r>
    </w:p>
    <w:p w14:paraId="4C5B65DA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lang w:val="en-ZA"/>
        </w:rPr>
      </w:pPr>
      <w:r w:rsidRPr="001E24B3">
        <w:rPr>
          <w:rStyle w:val="CodeHTML"/>
          <w:rFonts w:ascii="Consolas" w:hAnsi="Consolas"/>
          <w:color w:val="ABB2BF"/>
        </w:rPr>
        <w:t xml:space="preserve">    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est_active </w:t>
      </w:r>
      <w:r w:rsidRPr="006B09AF">
        <w:rPr>
          <w:rStyle w:val="token"/>
          <w:rFonts w:ascii="Consolas" w:hAnsi="Consolas"/>
          <w:color w:val="C678DD"/>
          <w:lang w:val="en-ZA"/>
        </w:rPr>
        <w:t>BOOLEAN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lang w:val="en-ZA"/>
        </w:rPr>
        <w:t>DEFAULT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lang w:val="en-ZA"/>
        </w:rPr>
        <w:t>TRUE</w:t>
      </w:r>
    </w:p>
    <w:p w14:paraId="695F4BE9" w14:textId="77777777" w:rsidR="006B09AF" w:rsidRPr="001E24B3" w:rsidRDefault="006B09AF" w:rsidP="006B09AF">
      <w:pPr>
        <w:pStyle w:val="PrformatHTML"/>
        <w:spacing w:before="120" w:after="120"/>
        <w:rPr>
          <w:rStyle w:val="token"/>
          <w:rFonts w:ascii="Consolas" w:hAnsi="Consolas"/>
          <w:color w:val="ABB2BF"/>
          <w:lang w:val="en-US"/>
        </w:rPr>
      </w:pPr>
      <w:r w:rsidRPr="001E24B3">
        <w:rPr>
          <w:rStyle w:val="token"/>
          <w:rFonts w:ascii="Consolas" w:hAnsi="Consolas"/>
          <w:color w:val="ABB2BF"/>
          <w:lang w:val="en-US"/>
        </w:rPr>
        <w:t>);</w:t>
      </w:r>
    </w:p>
    <w:p w14:paraId="07F0232F" w14:textId="77777777" w:rsidR="006B09AF" w:rsidRPr="006B09AF" w:rsidRDefault="006B09AF" w:rsidP="006B09AF">
      <w:pPr>
        <w:pStyle w:val="whitespace-normal"/>
        <w:rPr>
          <w:lang w:val="en-ZA"/>
        </w:rPr>
      </w:pPr>
      <w:r w:rsidRPr="006B09AF">
        <w:rPr>
          <w:rStyle w:val="lev"/>
          <w:lang w:val="en-ZA"/>
        </w:rPr>
        <w:t>Table dim_localisation</w:t>
      </w:r>
    </w:p>
    <w:p w14:paraId="22826704" w14:textId="77777777" w:rsidR="006B09AF" w:rsidRPr="006B09AF" w:rsidRDefault="006B09AF" w:rsidP="006B09AF">
      <w:pPr>
        <w:pStyle w:val="PrformatHTML"/>
        <w:rPr>
          <w:lang w:val="en-ZA"/>
        </w:rPr>
      </w:pPr>
      <w:r w:rsidRPr="006B09AF">
        <w:rPr>
          <w:lang w:val="en-ZA"/>
        </w:rPr>
        <w:t>sql</w:t>
      </w:r>
    </w:p>
    <w:p w14:paraId="7FB6CCFB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lang w:val="en-ZA"/>
        </w:rPr>
      </w:pPr>
      <w:r w:rsidRPr="006B09AF">
        <w:rPr>
          <w:rStyle w:val="token"/>
          <w:rFonts w:ascii="Consolas" w:hAnsi="Consolas"/>
          <w:color w:val="C678DD"/>
          <w:lang w:val="en-ZA"/>
        </w:rPr>
        <w:t>CREATE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lang w:val="en-ZA"/>
        </w:rPr>
        <w:t>TABLE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meteo_dw</w:t>
      </w:r>
      <w:r w:rsidRPr="006B09AF">
        <w:rPr>
          <w:rStyle w:val="token"/>
          <w:rFonts w:ascii="Consolas" w:hAnsi="Consolas"/>
          <w:color w:val="ABB2BF"/>
          <w:lang w:val="en-ZA"/>
        </w:rPr>
        <w:t>.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dim_localisation </w:t>
      </w:r>
      <w:r w:rsidRPr="006B09AF">
        <w:rPr>
          <w:rStyle w:val="token"/>
          <w:rFonts w:ascii="Consolas" w:hAnsi="Consolas"/>
          <w:color w:val="ABB2BF"/>
          <w:lang w:val="en-ZA"/>
        </w:rPr>
        <w:t>(</w:t>
      </w:r>
    </w:p>
    <w:p w14:paraId="22E2B2CB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lang w:val="en-ZA"/>
        </w:rPr>
      </w:pPr>
      <w:r w:rsidRPr="006B09AF">
        <w:rPr>
          <w:rStyle w:val="CodeHTML"/>
          <w:rFonts w:ascii="Consolas" w:hAnsi="Consolas"/>
          <w:color w:val="ABB2BF"/>
          <w:lang w:val="en-ZA"/>
        </w:rPr>
        <w:t xml:space="preserve">    id_localisation </w:t>
      </w:r>
      <w:r w:rsidRPr="006B09AF">
        <w:rPr>
          <w:rStyle w:val="token"/>
          <w:rFonts w:ascii="Consolas" w:hAnsi="Consolas"/>
          <w:color w:val="C678DD"/>
          <w:lang w:val="en-ZA"/>
        </w:rPr>
        <w:t>SERIAL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lang w:val="en-ZA"/>
        </w:rPr>
        <w:t>PRIMARY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lang w:val="en-ZA"/>
        </w:rPr>
        <w:t>KEY</w:t>
      </w:r>
      <w:r w:rsidRPr="006B09AF">
        <w:rPr>
          <w:rStyle w:val="token"/>
          <w:rFonts w:ascii="Consolas" w:hAnsi="Consolas"/>
          <w:color w:val="ABB2BF"/>
          <w:lang w:val="en-ZA"/>
        </w:rPr>
        <w:t>,</w:t>
      </w:r>
    </w:p>
    <w:p w14:paraId="6DF1E817" w14:textId="77777777" w:rsid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 w:rsidRPr="006B09AF">
        <w:rPr>
          <w:rStyle w:val="CodeHTML"/>
          <w:rFonts w:ascii="Consolas" w:hAnsi="Consolas"/>
          <w:color w:val="ABB2BF"/>
          <w:lang w:val="en-ZA"/>
        </w:rPr>
        <w:t xml:space="preserve">    </w:t>
      </w:r>
      <w:r>
        <w:rPr>
          <w:rStyle w:val="CodeHTML"/>
          <w:rFonts w:ascii="Consolas" w:hAnsi="Consolas"/>
          <w:color w:val="ABB2BF"/>
        </w:rPr>
        <w:t xml:space="preserve">pays </w:t>
      </w:r>
      <w:r>
        <w:rPr>
          <w:rStyle w:val="token"/>
          <w:rFonts w:ascii="Consolas" w:hAnsi="Consolas"/>
          <w:color w:val="C678DD"/>
        </w:rPr>
        <w:t>VARCHAR</w:t>
      </w:r>
      <w:r>
        <w:rPr>
          <w:rStyle w:val="token"/>
          <w:rFonts w:ascii="Consolas" w:hAnsi="Consolas"/>
          <w:color w:val="ABB2BF"/>
        </w:rPr>
        <w:t>(</w:t>
      </w:r>
      <w:r>
        <w:rPr>
          <w:rStyle w:val="token"/>
          <w:rFonts w:ascii="Consolas" w:hAnsi="Consolas"/>
          <w:color w:val="D19A66"/>
        </w:rPr>
        <w:t>50</w:t>
      </w:r>
      <w:r>
        <w:rPr>
          <w:rStyle w:val="token"/>
          <w:rFonts w:ascii="Consolas" w:hAnsi="Consolas"/>
          <w:color w:val="ABB2BF"/>
        </w:rPr>
        <w:t>)</w:t>
      </w:r>
      <w:r>
        <w:rPr>
          <w:rStyle w:val="CodeHTML"/>
          <w:rFonts w:ascii="Consolas" w:hAnsi="Consolas"/>
          <w:color w:val="ABB2BF"/>
        </w:rPr>
        <w:t xml:space="preserve"> </w:t>
      </w:r>
      <w:r>
        <w:rPr>
          <w:rStyle w:val="token"/>
          <w:rFonts w:ascii="Consolas" w:hAnsi="Consolas"/>
          <w:color w:val="C678DD"/>
        </w:rPr>
        <w:t>DEFAULT</w:t>
      </w:r>
      <w:r>
        <w:rPr>
          <w:rStyle w:val="CodeHTML"/>
          <w:rFonts w:ascii="Consolas" w:hAnsi="Consolas"/>
          <w:color w:val="ABB2BF"/>
        </w:rPr>
        <w:t xml:space="preserve"> </w:t>
      </w:r>
      <w:r>
        <w:rPr>
          <w:rStyle w:val="token"/>
          <w:rFonts w:ascii="Consolas" w:hAnsi="Consolas"/>
          <w:color w:val="98C379"/>
        </w:rPr>
        <w:t>'France'</w:t>
      </w:r>
      <w:r>
        <w:rPr>
          <w:rStyle w:val="token"/>
          <w:rFonts w:ascii="Consolas" w:hAnsi="Consolas"/>
          <w:color w:val="ABB2BF"/>
        </w:rPr>
        <w:t>,</w:t>
      </w:r>
    </w:p>
    <w:p w14:paraId="7461AC18" w14:textId="77777777" w:rsid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>
        <w:rPr>
          <w:rStyle w:val="CodeHTML"/>
          <w:rFonts w:ascii="Consolas" w:hAnsi="Consolas"/>
          <w:color w:val="ABB2BF"/>
        </w:rPr>
        <w:t xml:space="preserve">    region </w:t>
      </w:r>
      <w:r>
        <w:rPr>
          <w:rStyle w:val="token"/>
          <w:rFonts w:ascii="Consolas" w:hAnsi="Consolas"/>
          <w:color w:val="C678DD"/>
        </w:rPr>
        <w:t>VARCHAR</w:t>
      </w:r>
      <w:r>
        <w:rPr>
          <w:rStyle w:val="token"/>
          <w:rFonts w:ascii="Consolas" w:hAnsi="Consolas"/>
          <w:color w:val="ABB2BF"/>
        </w:rPr>
        <w:t>(</w:t>
      </w:r>
      <w:r>
        <w:rPr>
          <w:rStyle w:val="token"/>
          <w:rFonts w:ascii="Consolas" w:hAnsi="Consolas"/>
          <w:color w:val="D19A66"/>
        </w:rPr>
        <w:t>100</w:t>
      </w:r>
      <w:r>
        <w:rPr>
          <w:rStyle w:val="token"/>
          <w:rFonts w:ascii="Consolas" w:hAnsi="Consolas"/>
          <w:color w:val="ABB2BF"/>
        </w:rPr>
        <w:t>),</w:t>
      </w:r>
    </w:p>
    <w:p w14:paraId="62140ABB" w14:textId="77777777" w:rsid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>
        <w:rPr>
          <w:rStyle w:val="CodeHTML"/>
          <w:rFonts w:ascii="Consolas" w:hAnsi="Consolas"/>
          <w:color w:val="ABB2BF"/>
        </w:rPr>
        <w:t xml:space="preserve">    departement </w:t>
      </w:r>
      <w:r>
        <w:rPr>
          <w:rStyle w:val="token"/>
          <w:rFonts w:ascii="Consolas" w:hAnsi="Consolas"/>
          <w:color w:val="C678DD"/>
        </w:rPr>
        <w:t>VARCHAR</w:t>
      </w:r>
      <w:r>
        <w:rPr>
          <w:rStyle w:val="token"/>
          <w:rFonts w:ascii="Consolas" w:hAnsi="Consolas"/>
          <w:color w:val="ABB2BF"/>
        </w:rPr>
        <w:t>(</w:t>
      </w:r>
      <w:r>
        <w:rPr>
          <w:rStyle w:val="token"/>
          <w:rFonts w:ascii="Consolas" w:hAnsi="Consolas"/>
          <w:color w:val="D19A66"/>
        </w:rPr>
        <w:t>100</w:t>
      </w:r>
      <w:r>
        <w:rPr>
          <w:rStyle w:val="token"/>
          <w:rFonts w:ascii="Consolas" w:hAnsi="Consolas"/>
          <w:color w:val="ABB2BF"/>
        </w:rPr>
        <w:t>),</w:t>
      </w:r>
    </w:p>
    <w:p w14:paraId="35EC8512" w14:textId="77777777" w:rsid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>
        <w:rPr>
          <w:rStyle w:val="CodeHTML"/>
          <w:rFonts w:ascii="Consolas" w:hAnsi="Consolas"/>
          <w:color w:val="ABB2BF"/>
        </w:rPr>
        <w:t xml:space="preserve">    ville </w:t>
      </w:r>
      <w:r>
        <w:rPr>
          <w:rStyle w:val="token"/>
          <w:rFonts w:ascii="Consolas" w:hAnsi="Consolas"/>
          <w:color w:val="C678DD"/>
        </w:rPr>
        <w:t>VARCHAR</w:t>
      </w:r>
      <w:r>
        <w:rPr>
          <w:rStyle w:val="token"/>
          <w:rFonts w:ascii="Consolas" w:hAnsi="Consolas"/>
          <w:color w:val="ABB2BF"/>
        </w:rPr>
        <w:t>(</w:t>
      </w:r>
      <w:r>
        <w:rPr>
          <w:rStyle w:val="token"/>
          <w:rFonts w:ascii="Consolas" w:hAnsi="Consolas"/>
          <w:color w:val="D19A66"/>
        </w:rPr>
        <w:t>100</w:t>
      </w:r>
      <w:r>
        <w:rPr>
          <w:rStyle w:val="token"/>
          <w:rFonts w:ascii="Consolas" w:hAnsi="Consolas"/>
          <w:color w:val="ABB2BF"/>
        </w:rPr>
        <w:t>),</w:t>
      </w:r>
    </w:p>
    <w:p w14:paraId="4DB9D4E9" w14:textId="77777777" w:rsid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>
        <w:rPr>
          <w:rStyle w:val="CodeHTML"/>
          <w:rFonts w:ascii="Consolas" w:hAnsi="Consolas"/>
          <w:color w:val="ABB2BF"/>
        </w:rPr>
        <w:t xml:space="preserve">    code_postal </w:t>
      </w:r>
      <w:r>
        <w:rPr>
          <w:rStyle w:val="token"/>
          <w:rFonts w:ascii="Consolas" w:hAnsi="Consolas"/>
          <w:color w:val="C678DD"/>
        </w:rPr>
        <w:t>VARCHAR</w:t>
      </w:r>
      <w:r>
        <w:rPr>
          <w:rStyle w:val="token"/>
          <w:rFonts w:ascii="Consolas" w:hAnsi="Consolas"/>
          <w:color w:val="ABB2BF"/>
        </w:rPr>
        <w:t>(</w:t>
      </w:r>
      <w:r>
        <w:rPr>
          <w:rStyle w:val="token"/>
          <w:rFonts w:ascii="Consolas" w:hAnsi="Consolas"/>
          <w:color w:val="D19A66"/>
        </w:rPr>
        <w:t>10</w:t>
      </w:r>
      <w:r>
        <w:rPr>
          <w:rStyle w:val="token"/>
          <w:rFonts w:ascii="Consolas" w:hAnsi="Consolas"/>
          <w:color w:val="ABB2BF"/>
        </w:rPr>
        <w:t>),</w:t>
      </w:r>
    </w:p>
    <w:p w14:paraId="6D29D286" w14:textId="77777777" w:rsid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>
        <w:rPr>
          <w:rStyle w:val="CodeHTML"/>
          <w:rFonts w:ascii="Consolas" w:hAnsi="Consolas"/>
          <w:color w:val="ABB2BF"/>
        </w:rPr>
        <w:t xml:space="preserve">    type_zone </w:t>
      </w:r>
      <w:r>
        <w:rPr>
          <w:rStyle w:val="token"/>
          <w:rFonts w:ascii="Consolas" w:hAnsi="Consolas"/>
          <w:color w:val="C678DD"/>
        </w:rPr>
        <w:t>VARCHAR</w:t>
      </w:r>
      <w:r>
        <w:rPr>
          <w:rStyle w:val="token"/>
          <w:rFonts w:ascii="Consolas" w:hAnsi="Consolas"/>
          <w:color w:val="ABB2BF"/>
        </w:rPr>
        <w:t>(</w:t>
      </w:r>
      <w:r>
        <w:rPr>
          <w:rStyle w:val="token"/>
          <w:rFonts w:ascii="Consolas" w:hAnsi="Consolas"/>
          <w:color w:val="D19A66"/>
        </w:rPr>
        <w:t>50</w:t>
      </w:r>
      <w:r>
        <w:rPr>
          <w:rStyle w:val="token"/>
          <w:rFonts w:ascii="Consolas" w:hAnsi="Consolas"/>
          <w:color w:val="ABB2BF"/>
        </w:rPr>
        <w:t>)</w:t>
      </w:r>
    </w:p>
    <w:p w14:paraId="787E3D63" w14:textId="77777777" w:rsidR="006B09AF" w:rsidRDefault="006B09AF" w:rsidP="006B09AF">
      <w:pPr>
        <w:pStyle w:val="PrformatHTML"/>
        <w:spacing w:before="120" w:after="120"/>
        <w:rPr>
          <w:rFonts w:ascii="Consolas" w:hAnsi="Consolas"/>
          <w:color w:val="ABB2BF"/>
        </w:rPr>
      </w:pPr>
      <w:r>
        <w:rPr>
          <w:rStyle w:val="token"/>
          <w:rFonts w:ascii="Consolas" w:hAnsi="Consolas"/>
          <w:color w:val="ABB2BF"/>
        </w:rPr>
        <w:t>);</w:t>
      </w:r>
    </w:p>
    <w:p w14:paraId="1E05EF96" w14:textId="77777777" w:rsidR="006B09AF" w:rsidRDefault="006B09AF" w:rsidP="006B09AF">
      <w:pPr>
        <w:pStyle w:val="whitespace-normal"/>
      </w:pPr>
      <w:r>
        <w:rPr>
          <w:rStyle w:val="lev"/>
        </w:rPr>
        <w:t>Table dim_type_mesure</w:t>
      </w:r>
    </w:p>
    <w:p w14:paraId="64C50144" w14:textId="77777777" w:rsidR="006B09AF" w:rsidRPr="001E24B3" w:rsidRDefault="006B09AF" w:rsidP="006B09AF">
      <w:pPr>
        <w:pStyle w:val="PrformatHTML"/>
      </w:pPr>
      <w:r w:rsidRPr="001E24B3">
        <w:t>sql</w:t>
      </w:r>
    </w:p>
    <w:p w14:paraId="74CE7B3F" w14:textId="77777777" w:rsidR="006B09AF" w:rsidRPr="001E24B3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 w:rsidRPr="001E24B3">
        <w:rPr>
          <w:rStyle w:val="token"/>
          <w:rFonts w:ascii="Consolas" w:hAnsi="Consolas"/>
          <w:color w:val="C678DD"/>
        </w:rPr>
        <w:t>CREATE</w:t>
      </w:r>
      <w:r w:rsidRPr="001E24B3">
        <w:rPr>
          <w:rStyle w:val="CodeHTML"/>
          <w:rFonts w:ascii="Consolas" w:hAnsi="Consolas"/>
          <w:color w:val="ABB2BF"/>
        </w:rPr>
        <w:t xml:space="preserve"> </w:t>
      </w:r>
      <w:r w:rsidRPr="001E24B3">
        <w:rPr>
          <w:rStyle w:val="token"/>
          <w:rFonts w:ascii="Consolas" w:hAnsi="Consolas"/>
          <w:color w:val="C678DD"/>
        </w:rPr>
        <w:t>TABLE</w:t>
      </w:r>
      <w:r w:rsidRPr="001E24B3">
        <w:rPr>
          <w:rStyle w:val="CodeHTML"/>
          <w:rFonts w:ascii="Consolas" w:hAnsi="Consolas"/>
          <w:color w:val="ABB2BF"/>
        </w:rPr>
        <w:t xml:space="preserve"> meteo_dw</w:t>
      </w:r>
      <w:r w:rsidRPr="001E24B3">
        <w:rPr>
          <w:rStyle w:val="token"/>
          <w:rFonts w:ascii="Consolas" w:hAnsi="Consolas"/>
          <w:color w:val="ABB2BF"/>
        </w:rPr>
        <w:t>.</w:t>
      </w:r>
      <w:r w:rsidRPr="001E24B3">
        <w:rPr>
          <w:rStyle w:val="CodeHTML"/>
          <w:rFonts w:ascii="Consolas" w:hAnsi="Consolas"/>
          <w:color w:val="ABB2BF"/>
        </w:rPr>
        <w:t xml:space="preserve">dim_type_mesure </w:t>
      </w:r>
      <w:r w:rsidRPr="001E24B3">
        <w:rPr>
          <w:rStyle w:val="token"/>
          <w:rFonts w:ascii="Consolas" w:hAnsi="Consolas"/>
          <w:color w:val="ABB2BF"/>
        </w:rPr>
        <w:t>(</w:t>
      </w:r>
    </w:p>
    <w:p w14:paraId="305B0F28" w14:textId="77777777" w:rsid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 w:rsidRPr="001E24B3">
        <w:rPr>
          <w:rStyle w:val="CodeHTML"/>
          <w:rFonts w:ascii="Consolas" w:hAnsi="Consolas"/>
          <w:color w:val="ABB2BF"/>
        </w:rPr>
        <w:t xml:space="preserve">    </w:t>
      </w:r>
      <w:r>
        <w:rPr>
          <w:rStyle w:val="CodeHTML"/>
          <w:rFonts w:ascii="Consolas" w:hAnsi="Consolas"/>
          <w:color w:val="ABB2BF"/>
        </w:rPr>
        <w:t xml:space="preserve">code_mesure </w:t>
      </w:r>
      <w:r>
        <w:rPr>
          <w:rStyle w:val="token"/>
          <w:rFonts w:ascii="Consolas" w:hAnsi="Consolas"/>
          <w:color w:val="C678DD"/>
        </w:rPr>
        <w:t>VARCHAR</w:t>
      </w:r>
      <w:r>
        <w:rPr>
          <w:rStyle w:val="token"/>
          <w:rFonts w:ascii="Consolas" w:hAnsi="Consolas"/>
          <w:color w:val="ABB2BF"/>
        </w:rPr>
        <w:t>(</w:t>
      </w:r>
      <w:r>
        <w:rPr>
          <w:rStyle w:val="token"/>
          <w:rFonts w:ascii="Consolas" w:hAnsi="Consolas"/>
          <w:color w:val="D19A66"/>
        </w:rPr>
        <w:t>20</w:t>
      </w:r>
      <w:r>
        <w:rPr>
          <w:rStyle w:val="token"/>
          <w:rFonts w:ascii="Consolas" w:hAnsi="Consolas"/>
          <w:color w:val="ABB2BF"/>
        </w:rPr>
        <w:t>)</w:t>
      </w:r>
      <w:r>
        <w:rPr>
          <w:rStyle w:val="CodeHTML"/>
          <w:rFonts w:ascii="Consolas" w:hAnsi="Consolas"/>
          <w:color w:val="ABB2BF"/>
        </w:rPr>
        <w:t xml:space="preserve"> </w:t>
      </w:r>
      <w:r>
        <w:rPr>
          <w:rStyle w:val="token"/>
          <w:rFonts w:ascii="Consolas" w:hAnsi="Consolas"/>
          <w:color w:val="C678DD"/>
        </w:rPr>
        <w:t>PRIMARY</w:t>
      </w:r>
      <w:r>
        <w:rPr>
          <w:rStyle w:val="CodeHTML"/>
          <w:rFonts w:ascii="Consolas" w:hAnsi="Consolas"/>
          <w:color w:val="ABB2BF"/>
        </w:rPr>
        <w:t xml:space="preserve"> </w:t>
      </w:r>
      <w:r>
        <w:rPr>
          <w:rStyle w:val="token"/>
          <w:rFonts w:ascii="Consolas" w:hAnsi="Consolas"/>
          <w:color w:val="C678DD"/>
        </w:rPr>
        <w:t>KEY</w:t>
      </w:r>
      <w:r>
        <w:rPr>
          <w:rStyle w:val="token"/>
          <w:rFonts w:ascii="Consolas" w:hAnsi="Consolas"/>
          <w:color w:val="ABB2BF"/>
        </w:rPr>
        <w:t>,</w:t>
      </w:r>
    </w:p>
    <w:p w14:paraId="30614155" w14:textId="77777777" w:rsid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>
        <w:rPr>
          <w:rStyle w:val="CodeHTML"/>
          <w:rFonts w:ascii="Consolas" w:hAnsi="Consolas"/>
          <w:color w:val="ABB2BF"/>
        </w:rPr>
        <w:t xml:space="preserve">    nom_mesure </w:t>
      </w:r>
      <w:r>
        <w:rPr>
          <w:rStyle w:val="token"/>
          <w:rFonts w:ascii="Consolas" w:hAnsi="Consolas"/>
          <w:color w:val="C678DD"/>
        </w:rPr>
        <w:t>VARCHAR</w:t>
      </w:r>
      <w:r>
        <w:rPr>
          <w:rStyle w:val="token"/>
          <w:rFonts w:ascii="Consolas" w:hAnsi="Consolas"/>
          <w:color w:val="ABB2BF"/>
        </w:rPr>
        <w:t>(</w:t>
      </w:r>
      <w:r>
        <w:rPr>
          <w:rStyle w:val="token"/>
          <w:rFonts w:ascii="Consolas" w:hAnsi="Consolas"/>
          <w:color w:val="D19A66"/>
        </w:rPr>
        <w:t>100</w:t>
      </w:r>
      <w:r>
        <w:rPr>
          <w:rStyle w:val="token"/>
          <w:rFonts w:ascii="Consolas" w:hAnsi="Consolas"/>
          <w:color w:val="ABB2BF"/>
        </w:rPr>
        <w:t>)</w:t>
      </w:r>
      <w:r>
        <w:rPr>
          <w:rStyle w:val="CodeHTML"/>
          <w:rFonts w:ascii="Consolas" w:hAnsi="Consolas"/>
          <w:color w:val="ABB2BF"/>
        </w:rPr>
        <w:t xml:space="preserve"> </w:t>
      </w:r>
      <w:r>
        <w:rPr>
          <w:rStyle w:val="token"/>
          <w:rFonts w:ascii="Consolas" w:hAnsi="Consolas"/>
          <w:color w:val="61AFEF"/>
        </w:rPr>
        <w:t>NOT</w:t>
      </w:r>
      <w:r>
        <w:rPr>
          <w:rStyle w:val="CodeHTML"/>
          <w:rFonts w:ascii="Consolas" w:hAnsi="Consolas"/>
          <w:color w:val="ABB2BF"/>
        </w:rPr>
        <w:t xml:space="preserve"> </w:t>
      </w:r>
      <w:r>
        <w:rPr>
          <w:rStyle w:val="token"/>
          <w:rFonts w:ascii="Consolas" w:hAnsi="Consolas"/>
          <w:color w:val="D19A66"/>
        </w:rPr>
        <w:t>NULL</w:t>
      </w:r>
      <w:r>
        <w:rPr>
          <w:rStyle w:val="token"/>
          <w:rFonts w:ascii="Consolas" w:hAnsi="Consolas"/>
          <w:color w:val="ABB2BF"/>
        </w:rPr>
        <w:t>,</w:t>
      </w:r>
    </w:p>
    <w:p w14:paraId="1E141E84" w14:textId="77777777" w:rsid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>
        <w:rPr>
          <w:rStyle w:val="CodeHTML"/>
          <w:rFonts w:ascii="Consolas" w:hAnsi="Consolas"/>
          <w:color w:val="ABB2BF"/>
        </w:rPr>
        <w:t xml:space="preserve">    unite </w:t>
      </w:r>
      <w:r>
        <w:rPr>
          <w:rStyle w:val="token"/>
          <w:rFonts w:ascii="Consolas" w:hAnsi="Consolas"/>
          <w:color w:val="C678DD"/>
        </w:rPr>
        <w:t>VARCHAR</w:t>
      </w:r>
      <w:r>
        <w:rPr>
          <w:rStyle w:val="token"/>
          <w:rFonts w:ascii="Consolas" w:hAnsi="Consolas"/>
          <w:color w:val="ABB2BF"/>
        </w:rPr>
        <w:t>(</w:t>
      </w:r>
      <w:r>
        <w:rPr>
          <w:rStyle w:val="token"/>
          <w:rFonts w:ascii="Consolas" w:hAnsi="Consolas"/>
          <w:color w:val="D19A66"/>
        </w:rPr>
        <w:t>20</w:t>
      </w:r>
      <w:r>
        <w:rPr>
          <w:rStyle w:val="token"/>
          <w:rFonts w:ascii="Consolas" w:hAnsi="Consolas"/>
          <w:color w:val="ABB2BF"/>
        </w:rPr>
        <w:t>),</w:t>
      </w:r>
    </w:p>
    <w:p w14:paraId="04E3701E" w14:textId="77777777" w:rsid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>
        <w:rPr>
          <w:rStyle w:val="CodeHTML"/>
          <w:rFonts w:ascii="Consolas" w:hAnsi="Consolas"/>
          <w:color w:val="ABB2BF"/>
        </w:rPr>
        <w:t xml:space="preserve">    description </w:t>
      </w:r>
      <w:r>
        <w:rPr>
          <w:rStyle w:val="token"/>
          <w:rFonts w:ascii="Consolas" w:hAnsi="Consolas"/>
          <w:color w:val="C678DD"/>
        </w:rPr>
        <w:t>TEXT</w:t>
      </w:r>
      <w:r>
        <w:rPr>
          <w:rStyle w:val="token"/>
          <w:rFonts w:ascii="Consolas" w:hAnsi="Consolas"/>
          <w:color w:val="ABB2BF"/>
        </w:rPr>
        <w:t>,</w:t>
      </w:r>
    </w:p>
    <w:p w14:paraId="2450F149" w14:textId="77777777" w:rsid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>
        <w:rPr>
          <w:rStyle w:val="CodeHTML"/>
          <w:rFonts w:ascii="Consolas" w:hAnsi="Consolas"/>
          <w:color w:val="ABB2BF"/>
        </w:rPr>
        <w:t xml:space="preserve">    precision_mesure </w:t>
      </w:r>
      <w:r>
        <w:rPr>
          <w:rStyle w:val="token"/>
          <w:rFonts w:ascii="Consolas" w:hAnsi="Consolas"/>
          <w:color w:val="C678DD"/>
        </w:rPr>
        <w:t>DECIMAL</w:t>
      </w:r>
      <w:r>
        <w:rPr>
          <w:rStyle w:val="token"/>
          <w:rFonts w:ascii="Consolas" w:hAnsi="Consolas"/>
          <w:color w:val="ABB2BF"/>
        </w:rPr>
        <w:t>(</w:t>
      </w:r>
      <w:r>
        <w:rPr>
          <w:rStyle w:val="token"/>
          <w:rFonts w:ascii="Consolas" w:hAnsi="Consolas"/>
          <w:color w:val="D19A66"/>
        </w:rPr>
        <w:t>5</w:t>
      </w:r>
      <w:r>
        <w:rPr>
          <w:rStyle w:val="token"/>
          <w:rFonts w:ascii="Consolas" w:hAnsi="Consolas"/>
          <w:color w:val="ABB2BF"/>
        </w:rPr>
        <w:t>,</w:t>
      </w:r>
      <w:r>
        <w:rPr>
          <w:rStyle w:val="token"/>
          <w:rFonts w:ascii="Consolas" w:hAnsi="Consolas"/>
          <w:color w:val="D19A66"/>
        </w:rPr>
        <w:t>2</w:t>
      </w:r>
      <w:r>
        <w:rPr>
          <w:rStyle w:val="token"/>
          <w:rFonts w:ascii="Consolas" w:hAnsi="Consolas"/>
          <w:color w:val="ABB2BF"/>
        </w:rPr>
        <w:t>)</w:t>
      </w:r>
    </w:p>
    <w:p w14:paraId="504554CF" w14:textId="77777777" w:rsidR="006B09AF" w:rsidRDefault="006B09AF" w:rsidP="006B09AF">
      <w:pPr>
        <w:pStyle w:val="PrformatHTML"/>
        <w:spacing w:before="120" w:after="120"/>
        <w:rPr>
          <w:rStyle w:val="token"/>
          <w:rFonts w:ascii="Consolas" w:hAnsi="Consolas"/>
          <w:color w:val="ABB2BF"/>
        </w:rPr>
      </w:pPr>
      <w:r>
        <w:rPr>
          <w:rStyle w:val="token"/>
          <w:rFonts w:ascii="Consolas" w:hAnsi="Consolas"/>
          <w:color w:val="ABB2BF"/>
        </w:rPr>
        <w:t>);</w:t>
      </w:r>
    </w:p>
    <w:p w14:paraId="0ED37A7E" w14:textId="77777777" w:rsidR="006B09AF" w:rsidRDefault="006B09AF" w:rsidP="006B09AF">
      <w:pPr>
        <w:pStyle w:val="PrformatHTML"/>
        <w:spacing w:before="120" w:after="120"/>
        <w:rPr>
          <w:rStyle w:val="token"/>
          <w:rFonts w:ascii="Consolas" w:hAnsi="Consolas"/>
          <w:color w:val="ABB2BF"/>
        </w:rPr>
      </w:pPr>
    </w:p>
    <w:p w14:paraId="620EFFD3" w14:textId="77777777" w:rsidR="006B09AF" w:rsidRDefault="006B09AF" w:rsidP="006B09AF">
      <w:pPr>
        <w:pStyle w:val="PrformatHTML"/>
        <w:spacing w:before="120" w:after="120"/>
        <w:rPr>
          <w:rStyle w:val="token"/>
          <w:rFonts w:ascii="Consolas" w:hAnsi="Consolas"/>
          <w:color w:val="ABB2BF"/>
        </w:rPr>
      </w:pPr>
    </w:p>
    <w:p w14:paraId="74792980" w14:textId="77777777" w:rsidR="006B09AF" w:rsidRDefault="006B09AF" w:rsidP="006B09AF">
      <w:pPr>
        <w:pStyle w:val="PrformatHTML"/>
        <w:spacing w:before="120" w:after="120"/>
        <w:rPr>
          <w:rFonts w:ascii="Consolas" w:hAnsi="Consolas"/>
          <w:color w:val="ABB2BF"/>
        </w:rPr>
      </w:pPr>
    </w:p>
    <w:p w14:paraId="673A0A42" w14:textId="77777777" w:rsidR="006B09AF" w:rsidRPr="001E24B3" w:rsidRDefault="006B09AF" w:rsidP="006B09AF">
      <w:pPr>
        <w:pStyle w:val="whitespace-normal"/>
        <w:rPr>
          <w:lang w:val="en-US"/>
        </w:rPr>
      </w:pPr>
      <w:r w:rsidRPr="001E24B3">
        <w:rPr>
          <w:rStyle w:val="lev"/>
          <w:lang w:val="en-US"/>
        </w:rPr>
        <w:lastRenderedPageBreak/>
        <w:t>Table dim_temps</w:t>
      </w:r>
    </w:p>
    <w:p w14:paraId="38A8826F" w14:textId="77777777" w:rsidR="006B09AF" w:rsidRPr="001E24B3" w:rsidRDefault="006B09AF" w:rsidP="006B09AF">
      <w:pPr>
        <w:pStyle w:val="PrformatHTML"/>
        <w:rPr>
          <w:lang w:val="en-US"/>
        </w:rPr>
      </w:pPr>
      <w:r w:rsidRPr="001E24B3">
        <w:rPr>
          <w:lang w:val="en-US"/>
        </w:rPr>
        <w:t>sql</w:t>
      </w:r>
    </w:p>
    <w:p w14:paraId="33A0AADA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lang w:val="en-ZA"/>
        </w:rPr>
      </w:pPr>
      <w:r w:rsidRPr="006B09AF">
        <w:rPr>
          <w:rStyle w:val="token"/>
          <w:rFonts w:ascii="Consolas" w:hAnsi="Consolas"/>
          <w:color w:val="C678DD"/>
          <w:lang w:val="en-ZA"/>
        </w:rPr>
        <w:t>CREATE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lang w:val="en-ZA"/>
        </w:rPr>
        <w:t>TABLE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meteo_dw</w:t>
      </w:r>
      <w:r w:rsidRPr="006B09AF">
        <w:rPr>
          <w:rStyle w:val="token"/>
          <w:rFonts w:ascii="Consolas" w:hAnsi="Consolas"/>
          <w:color w:val="ABB2BF"/>
          <w:lang w:val="en-ZA"/>
        </w:rPr>
        <w:t>.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dim_temps </w:t>
      </w:r>
      <w:r w:rsidRPr="006B09AF">
        <w:rPr>
          <w:rStyle w:val="token"/>
          <w:rFonts w:ascii="Consolas" w:hAnsi="Consolas"/>
          <w:color w:val="ABB2BF"/>
          <w:lang w:val="en-ZA"/>
        </w:rPr>
        <w:t>(</w:t>
      </w:r>
    </w:p>
    <w:p w14:paraId="35C72E75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lang w:val="en-ZA"/>
        </w:rPr>
      </w:pPr>
      <w:r w:rsidRPr="006B09AF">
        <w:rPr>
          <w:rStyle w:val="CodeHTML"/>
          <w:rFonts w:ascii="Consolas" w:hAnsi="Consolas"/>
          <w:color w:val="ABB2BF"/>
          <w:lang w:val="en-ZA"/>
        </w:rPr>
        <w:t xml:space="preserve">    date_complete </w:t>
      </w:r>
      <w:r w:rsidRPr="006B09AF">
        <w:rPr>
          <w:rStyle w:val="token"/>
          <w:rFonts w:ascii="Consolas" w:hAnsi="Consolas"/>
          <w:color w:val="C678DD"/>
          <w:lang w:val="en-ZA"/>
        </w:rPr>
        <w:t>DATE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lang w:val="en-ZA"/>
        </w:rPr>
        <w:t>PRIMARY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lang w:val="en-ZA"/>
        </w:rPr>
        <w:t>KEY</w:t>
      </w:r>
      <w:r w:rsidRPr="006B09AF">
        <w:rPr>
          <w:rStyle w:val="token"/>
          <w:rFonts w:ascii="Consolas" w:hAnsi="Consolas"/>
          <w:color w:val="ABB2BF"/>
          <w:lang w:val="en-ZA"/>
        </w:rPr>
        <w:t>,</w:t>
      </w:r>
    </w:p>
    <w:p w14:paraId="354E205C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lang w:val="en-ZA"/>
        </w:rPr>
      </w:pPr>
      <w:r w:rsidRPr="006B09AF">
        <w:rPr>
          <w:rStyle w:val="CodeHTML"/>
          <w:rFonts w:ascii="Consolas" w:hAnsi="Consolas"/>
          <w:color w:val="ABB2BF"/>
          <w:lang w:val="en-ZA"/>
        </w:rPr>
        <w:t xml:space="preserve">    annee </w:t>
      </w:r>
      <w:r w:rsidRPr="006B09AF">
        <w:rPr>
          <w:rStyle w:val="token"/>
          <w:rFonts w:ascii="Consolas" w:hAnsi="Consolas"/>
          <w:color w:val="C678DD"/>
          <w:lang w:val="en-ZA"/>
        </w:rPr>
        <w:t>INTEGER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lang w:val="en-ZA"/>
        </w:rPr>
        <w:t>NOT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lang w:val="en-ZA"/>
        </w:rPr>
        <w:t>NULL</w:t>
      </w:r>
      <w:r w:rsidRPr="006B09AF">
        <w:rPr>
          <w:rStyle w:val="token"/>
          <w:rFonts w:ascii="Consolas" w:hAnsi="Consolas"/>
          <w:color w:val="ABB2BF"/>
          <w:lang w:val="en-ZA"/>
        </w:rPr>
        <w:t>,</w:t>
      </w:r>
    </w:p>
    <w:p w14:paraId="113C4BCE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lang w:val="en-ZA"/>
        </w:rPr>
      </w:pPr>
      <w:r w:rsidRPr="006B09AF">
        <w:rPr>
          <w:rStyle w:val="CodeHTML"/>
          <w:rFonts w:ascii="Consolas" w:hAnsi="Consolas"/>
          <w:color w:val="ABB2BF"/>
          <w:lang w:val="en-ZA"/>
        </w:rPr>
        <w:t xml:space="preserve">    mois </w:t>
      </w:r>
      <w:r w:rsidRPr="006B09AF">
        <w:rPr>
          <w:rStyle w:val="token"/>
          <w:rFonts w:ascii="Consolas" w:hAnsi="Consolas"/>
          <w:color w:val="C678DD"/>
          <w:lang w:val="en-ZA"/>
        </w:rPr>
        <w:t>INTEGER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lang w:val="en-ZA"/>
        </w:rPr>
        <w:t>NOT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lang w:val="en-ZA"/>
        </w:rPr>
        <w:t>NULL</w:t>
      </w:r>
      <w:r w:rsidRPr="006B09AF">
        <w:rPr>
          <w:rStyle w:val="token"/>
          <w:rFonts w:ascii="Consolas" w:hAnsi="Consolas"/>
          <w:color w:val="ABB2BF"/>
          <w:lang w:val="en-ZA"/>
        </w:rPr>
        <w:t>,</w:t>
      </w:r>
    </w:p>
    <w:p w14:paraId="5134E445" w14:textId="77777777" w:rsid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 w:rsidRPr="006B09AF">
        <w:rPr>
          <w:rStyle w:val="CodeHTML"/>
          <w:rFonts w:ascii="Consolas" w:hAnsi="Consolas"/>
          <w:color w:val="ABB2BF"/>
          <w:lang w:val="en-ZA"/>
        </w:rPr>
        <w:t xml:space="preserve">    </w:t>
      </w:r>
      <w:r>
        <w:rPr>
          <w:rStyle w:val="CodeHTML"/>
          <w:rFonts w:ascii="Consolas" w:hAnsi="Consolas"/>
          <w:color w:val="ABB2BF"/>
        </w:rPr>
        <w:t xml:space="preserve">jour </w:t>
      </w:r>
      <w:r>
        <w:rPr>
          <w:rStyle w:val="token"/>
          <w:rFonts w:ascii="Consolas" w:hAnsi="Consolas"/>
          <w:color w:val="C678DD"/>
        </w:rPr>
        <w:t>INTEGER</w:t>
      </w:r>
      <w:r>
        <w:rPr>
          <w:rStyle w:val="CodeHTML"/>
          <w:rFonts w:ascii="Consolas" w:hAnsi="Consolas"/>
          <w:color w:val="ABB2BF"/>
        </w:rPr>
        <w:t xml:space="preserve"> </w:t>
      </w:r>
      <w:r>
        <w:rPr>
          <w:rStyle w:val="token"/>
          <w:rFonts w:ascii="Consolas" w:hAnsi="Consolas"/>
          <w:color w:val="61AFEF"/>
        </w:rPr>
        <w:t>NOT</w:t>
      </w:r>
      <w:r>
        <w:rPr>
          <w:rStyle w:val="CodeHTML"/>
          <w:rFonts w:ascii="Consolas" w:hAnsi="Consolas"/>
          <w:color w:val="ABB2BF"/>
        </w:rPr>
        <w:t xml:space="preserve"> </w:t>
      </w:r>
      <w:r>
        <w:rPr>
          <w:rStyle w:val="token"/>
          <w:rFonts w:ascii="Consolas" w:hAnsi="Consolas"/>
          <w:color w:val="D19A66"/>
        </w:rPr>
        <w:t>NULL</w:t>
      </w:r>
      <w:r>
        <w:rPr>
          <w:rStyle w:val="token"/>
          <w:rFonts w:ascii="Consolas" w:hAnsi="Consolas"/>
          <w:color w:val="ABB2BF"/>
        </w:rPr>
        <w:t>,</w:t>
      </w:r>
    </w:p>
    <w:p w14:paraId="7525FB03" w14:textId="77777777" w:rsid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>
        <w:rPr>
          <w:rStyle w:val="CodeHTML"/>
          <w:rFonts w:ascii="Consolas" w:hAnsi="Consolas"/>
          <w:color w:val="ABB2BF"/>
        </w:rPr>
        <w:t xml:space="preserve">    jour_semaine </w:t>
      </w:r>
      <w:r>
        <w:rPr>
          <w:rStyle w:val="token"/>
          <w:rFonts w:ascii="Consolas" w:hAnsi="Consolas"/>
          <w:color w:val="C678DD"/>
        </w:rPr>
        <w:t>INTEGER</w:t>
      </w:r>
      <w:r>
        <w:rPr>
          <w:rStyle w:val="CodeHTML"/>
          <w:rFonts w:ascii="Consolas" w:hAnsi="Consolas"/>
          <w:color w:val="ABB2BF"/>
        </w:rPr>
        <w:t xml:space="preserve"> </w:t>
      </w:r>
      <w:r>
        <w:rPr>
          <w:rStyle w:val="token"/>
          <w:rFonts w:ascii="Consolas" w:hAnsi="Consolas"/>
          <w:color w:val="61AFEF"/>
        </w:rPr>
        <w:t>NOT</w:t>
      </w:r>
      <w:r>
        <w:rPr>
          <w:rStyle w:val="CodeHTML"/>
          <w:rFonts w:ascii="Consolas" w:hAnsi="Consolas"/>
          <w:color w:val="ABB2BF"/>
        </w:rPr>
        <w:t xml:space="preserve"> </w:t>
      </w:r>
      <w:r>
        <w:rPr>
          <w:rStyle w:val="token"/>
          <w:rFonts w:ascii="Consolas" w:hAnsi="Consolas"/>
          <w:color w:val="D19A66"/>
        </w:rPr>
        <w:t>NULL</w:t>
      </w:r>
      <w:r>
        <w:rPr>
          <w:rStyle w:val="token"/>
          <w:rFonts w:ascii="Consolas" w:hAnsi="Consolas"/>
          <w:color w:val="ABB2BF"/>
        </w:rPr>
        <w:t>,</w:t>
      </w:r>
    </w:p>
    <w:p w14:paraId="4D1B9B06" w14:textId="77777777" w:rsid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>
        <w:rPr>
          <w:rStyle w:val="CodeHTML"/>
          <w:rFonts w:ascii="Consolas" w:hAnsi="Consolas"/>
          <w:color w:val="ABB2BF"/>
        </w:rPr>
        <w:t xml:space="preserve">    nom_jour </w:t>
      </w:r>
      <w:r>
        <w:rPr>
          <w:rStyle w:val="token"/>
          <w:rFonts w:ascii="Consolas" w:hAnsi="Consolas"/>
          <w:color w:val="C678DD"/>
        </w:rPr>
        <w:t>VARCHAR</w:t>
      </w:r>
      <w:r>
        <w:rPr>
          <w:rStyle w:val="token"/>
          <w:rFonts w:ascii="Consolas" w:hAnsi="Consolas"/>
          <w:color w:val="ABB2BF"/>
        </w:rPr>
        <w:t>(</w:t>
      </w:r>
      <w:r>
        <w:rPr>
          <w:rStyle w:val="token"/>
          <w:rFonts w:ascii="Consolas" w:hAnsi="Consolas"/>
          <w:color w:val="D19A66"/>
        </w:rPr>
        <w:t>20</w:t>
      </w:r>
      <w:r>
        <w:rPr>
          <w:rStyle w:val="token"/>
          <w:rFonts w:ascii="Consolas" w:hAnsi="Consolas"/>
          <w:color w:val="ABB2BF"/>
        </w:rPr>
        <w:t>),</w:t>
      </w:r>
    </w:p>
    <w:p w14:paraId="3717159D" w14:textId="77777777" w:rsid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>
        <w:rPr>
          <w:rStyle w:val="CodeHTML"/>
          <w:rFonts w:ascii="Consolas" w:hAnsi="Consolas"/>
          <w:color w:val="ABB2BF"/>
        </w:rPr>
        <w:t xml:space="preserve">    nom_mois </w:t>
      </w:r>
      <w:r>
        <w:rPr>
          <w:rStyle w:val="token"/>
          <w:rFonts w:ascii="Consolas" w:hAnsi="Consolas"/>
          <w:color w:val="C678DD"/>
        </w:rPr>
        <w:t>VARCHAR</w:t>
      </w:r>
      <w:r>
        <w:rPr>
          <w:rStyle w:val="token"/>
          <w:rFonts w:ascii="Consolas" w:hAnsi="Consolas"/>
          <w:color w:val="ABB2BF"/>
        </w:rPr>
        <w:t>(</w:t>
      </w:r>
      <w:r>
        <w:rPr>
          <w:rStyle w:val="token"/>
          <w:rFonts w:ascii="Consolas" w:hAnsi="Consolas"/>
          <w:color w:val="D19A66"/>
        </w:rPr>
        <w:t>20</w:t>
      </w:r>
      <w:r>
        <w:rPr>
          <w:rStyle w:val="token"/>
          <w:rFonts w:ascii="Consolas" w:hAnsi="Consolas"/>
          <w:color w:val="ABB2BF"/>
        </w:rPr>
        <w:t>),</w:t>
      </w:r>
    </w:p>
    <w:p w14:paraId="0BA4F91C" w14:textId="77777777" w:rsid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>
        <w:rPr>
          <w:rStyle w:val="CodeHTML"/>
          <w:rFonts w:ascii="Consolas" w:hAnsi="Consolas"/>
          <w:color w:val="ABB2BF"/>
        </w:rPr>
        <w:t xml:space="preserve">    trimestre </w:t>
      </w:r>
      <w:r>
        <w:rPr>
          <w:rStyle w:val="token"/>
          <w:rFonts w:ascii="Consolas" w:hAnsi="Consolas"/>
          <w:color w:val="C678DD"/>
        </w:rPr>
        <w:t>INTEGER</w:t>
      </w:r>
      <w:r>
        <w:rPr>
          <w:rStyle w:val="token"/>
          <w:rFonts w:ascii="Consolas" w:hAnsi="Consolas"/>
          <w:color w:val="ABB2BF"/>
        </w:rPr>
        <w:t>,</w:t>
      </w:r>
    </w:p>
    <w:p w14:paraId="52F56F2D" w14:textId="77777777" w:rsidR="006B09AF" w:rsidRPr="001E24B3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>
        <w:rPr>
          <w:rStyle w:val="CodeHTML"/>
          <w:rFonts w:ascii="Consolas" w:hAnsi="Consolas"/>
          <w:color w:val="ABB2BF"/>
        </w:rPr>
        <w:t xml:space="preserve">    </w:t>
      </w:r>
      <w:r w:rsidRPr="001E24B3">
        <w:rPr>
          <w:rStyle w:val="CodeHTML"/>
          <w:rFonts w:ascii="Consolas" w:hAnsi="Consolas"/>
          <w:color w:val="ABB2BF"/>
        </w:rPr>
        <w:t xml:space="preserve">saison </w:t>
      </w:r>
      <w:r w:rsidRPr="001E24B3">
        <w:rPr>
          <w:rStyle w:val="token"/>
          <w:rFonts w:ascii="Consolas" w:hAnsi="Consolas"/>
          <w:color w:val="C678DD"/>
        </w:rPr>
        <w:t>VARCHAR</w:t>
      </w:r>
      <w:r w:rsidRPr="001E24B3">
        <w:rPr>
          <w:rStyle w:val="token"/>
          <w:rFonts w:ascii="Consolas" w:hAnsi="Consolas"/>
          <w:color w:val="ABB2BF"/>
        </w:rPr>
        <w:t>(</w:t>
      </w:r>
      <w:r w:rsidRPr="001E24B3">
        <w:rPr>
          <w:rStyle w:val="token"/>
          <w:rFonts w:ascii="Consolas" w:hAnsi="Consolas"/>
          <w:color w:val="D19A66"/>
        </w:rPr>
        <w:t>20</w:t>
      </w:r>
      <w:r w:rsidRPr="001E24B3">
        <w:rPr>
          <w:rStyle w:val="token"/>
          <w:rFonts w:ascii="Consolas" w:hAnsi="Consolas"/>
          <w:color w:val="ABB2BF"/>
        </w:rPr>
        <w:t>),</w:t>
      </w:r>
    </w:p>
    <w:p w14:paraId="2CB7008B" w14:textId="77777777" w:rsidR="006B09AF" w:rsidRPr="001E24B3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 w:rsidRPr="001E24B3">
        <w:rPr>
          <w:rStyle w:val="CodeHTML"/>
          <w:rFonts w:ascii="Consolas" w:hAnsi="Consolas"/>
          <w:color w:val="ABB2BF"/>
        </w:rPr>
        <w:t xml:space="preserve">    est_weekend </w:t>
      </w:r>
      <w:r w:rsidRPr="001E24B3">
        <w:rPr>
          <w:rStyle w:val="token"/>
          <w:rFonts w:ascii="Consolas" w:hAnsi="Consolas"/>
          <w:color w:val="C678DD"/>
        </w:rPr>
        <w:t>BOOLEAN</w:t>
      </w:r>
      <w:r w:rsidRPr="001E24B3">
        <w:rPr>
          <w:rStyle w:val="token"/>
          <w:rFonts w:ascii="Consolas" w:hAnsi="Consolas"/>
          <w:color w:val="ABB2BF"/>
        </w:rPr>
        <w:t>,</w:t>
      </w:r>
    </w:p>
    <w:p w14:paraId="039C9D41" w14:textId="77777777" w:rsid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 w:rsidRPr="001E24B3">
        <w:rPr>
          <w:rStyle w:val="CodeHTML"/>
          <w:rFonts w:ascii="Consolas" w:hAnsi="Consolas"/>
          <w:color w:val="ABB2BF"/>
        </w:rPr>
        <w:t xml:space="preserve">    </w:t>
      </w:r>
      <w:r>
        <w:rPr>
          <w:rStyle w:val="CodeHTML"/>
          <w:rFonts w:ascii="Consolas" w:hAnsi="Consolas"/>
          <w:color w:val="ABB2BF"/>
        </w:rPr>
        <w:t xml:space="preserve">est_jour_ferie </w:t>
      </w:r>
      <w:r>
        <w:rPr>
          <w:rStyle w:val="token"/>
          <w:rFonts w:ascii="Consolas" w:hAnsi="Consolas"/>
          <w:color w:val="C678DD"/>
        </w:rPr>
        <w:t>BOOLEAN</w:t>
      </w:r>
    </w:p>
    <w:p w14:paraId="2A498867" w14:textId="77777777" w:rsidR="006B09AF" w:rsidRDefault="006B09AF" w:rsidP="006B09AF">
      <w:pPr>
        <w:pStyle w:val="PrformatHTML"/>
        <w:spacing w:before="120" w:after="120"/>
        <w:rPr>
          <w:rFonts w:ascii="Consolas" w:hAnsi="Consolas"/>
          <w:color w:val="ABB2BF"/>
        </w:rPr>
      </w:pPr>
      <w:r>
        <w:rPr>
          <w:rStyle w:val="token"/>
          <w:rFonts w:ascii="Consolas" w:hAnsi="Consolas"/>
          <w:color w:val="ABB2BF"/>
        </w:rPr>
        <w:t>);</w:t>
      </w:r>
    </w:p>
    <w:p w14:paraId="62029D53" w14:textId="77777777" w:rsidR="006B09AF" w:rsidRDefault="006B09AF" w:rsidP="006B09AF">
      <w:pPr>
        <w:pStyle w:val="whitespace-normal"/>
      </w:pPr>
      <w:r>
        <w:rPr>
          <w:rStyle w:val="lev"/>
        </w:rPr>
        <w:t>Table de faits fait_observations</w:t>
      </w:r>
    </w:p>
    <w:p w14:paraId="195A650D" w14:textId="77777777" w:rsidR="006B09AF" w:rsidRPr="006B09AF" w:rsidRDefault="006B09AF" w:rsidP="006B09AF">
      <w:pPr>
        <w:pStyle w:val="PrformatHTML"/>
        <w:rPr>
          <w:lang w:val="en-ZA"/>
        </w:rPr>
      </w:pPr>
      <w:r w:rsidRPr="006B09AF">
        <w:rPr>
          <w:lang w:val="en-ZA"/>
        </w:rPr>
        <w:t>Sql</w:t>
      </w:r>
    </w:p>
    <w:p w14:paraId="3BE36CC7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lang w:val="en-ZA"/>
        </w:rPr>
      </w:pPr>
      <w:r w:rsidRPr="006B09AF">
        <w:rPr>
          <w:rStyle w:val="token"/>
          <w:rFonts w:ascii="Consolas" w:hAnsi="Consolas"/>
          <w:color w:val="C678DD"/>
          <w:lang w:val="en-ZA"/>
        </w:rPr>
        <w:t>CREATE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lang w:val="en-ZA"/>
        </w:rPr>
        <w:t>TABLE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meteo_dw</w:t>
      </w:r>
      <w:r w:rsidRPr="006B09AF">
        <w:rPr>
          <w:rStyle w:val="token"/>
          <w:rFonts w:ascii="Consolas" w:hAnsi="Consolas"/>
          <w:color w:val="ABB2BF"/>
          <w:lang w:val="en-ZA"/>
        </w:rPr>
        <w:t>.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fait_observations </w:t>
      </w:r>
      <w:r w:rsidRPr="006B09AF">
        <w:rPr>
          <w:rStyle w:val="token"/>
          <w:rFonts w:ascii="Consolas" w:hAnsi="Consolas"/>
          <w:color w:val="ABB2BF"/>
          <w:lang w:val="en-ZA"/>
        </w:rPr>
        <w:t>(</w:t>
      </w:r>
    </w:p>
    <w:p w14:paraId="1ED0EBF5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lang w:val="en-ZA"/>
        </w:rPr>
      </w:pPr>
      <w:r w:rsidRPr="006B09AF">
        <w:rPr>
          <w:rStyle w:val="CodeHTML"/>
          <w:rFonts w:ascii="Consolas" w:hAnsi="Consolas"/>
          <w:color w:val="ABB2BF"/>
          <w:lang w:val="en-ZA"/>
        </w:rPr>
        <w:t xml:space="preserve">    id_observation </w:t>
      </w:r>
      <w:r w:rsidRPr="006B09AF">
        <w:rPr>
          <w:rStyle w:val="token"/>
          <w:rFonts w:ascii="Consolas" w:hAnsi="Consolas"/>
          <w:color w:val="C678DD"/>
          <w:lang w:val="en-ZA"/>
        </w:rPr>
        <w:t>SERIAL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lang w:val="en-ZA"/>
        </w:rPr>
        <w:t>PRIMARY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lang w:val="en-ZA"/>
        </w:rPr>
        <w:t>KEY</w:t>
      </w:r>
      <w:r w:rsidRPr="006B09AF">
        <w:rPr>
          <w:rStyle w:val="token"/>
          <w:rFonts w:ascii="Consolas" w:hAnsi="Consolas"/>
          <w:color w:val="ABB2BF"/>
          <w:lang w:val="en-ZA"/>
        </w:rPr>
        <w:t>,</w:t>
      </w:r>
    </w:p>
    <w:p w14:paraId="4FF8CB6D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lang w:val="en-ZA"/>
        </w:rPr>
      </w:pPr>
      <w:r w:rsidRPr="006B09AF">
        <w:rPr>
          <w:rStyle w:val="CodeHTML"/>
          <w:rFonts w:ascii="Consolas" w:hAnsi="Consolas"/>
          <w:color w:val="ABB2BF"/>
          <w:lang w:val="en-ZA"/>
        </w:rPr>
        <w:t xml:space="preserve">    code_station </w:t>
      </w:r>
      <w:r w:rsidRPr="006B09AF">
        <w:rPr>
          <w:rStyle w:val="token"/>
          <w:rFonts w:ascii="Consolas" w:hAnsi="Consolas"/>
          <w:color w:val="C678DD"/>
          <w:lang w:val="en-ZA"/>
        </w:rPr>
        <w:t>VARCHAR</w:t>
      </w:r>
      <w:r w:rsidRPr="006B09AF">
        <w:rPr>
          <w:rStyle w:val="token"/>
          <w:rFonts w:ascii="Consolas" w:hAnsi="Consolas"/>
          <w:color w:val="ABB2BF"/>
          <w:lang w:val="en-ZA"/>
        </w:rPr>
        <w:t>(</w:t>
      </w:r>
      <w:r w:rsidRPr="006B09AF">
        <w:rPr>
          <w:rStyle w:val="token"/>
          <w:rFonts w:ascii="Consolas" w:hAnsi="Consolas"/>
          <w:color w:val="D19A66"/>
          <w:lang w:val="en-ZA"/>
        </w:rPr>
        <w:t>10</w:t>
      </w:r>
      <w:r w:rsidRPr="006B09AF">
        <w:rPr>
          <w:rStyle w:val="token"/>
          <w:rFonts w:ascii="Consolas" w:hAnsi="Consolas"/>
          <w:color w:val="ABB2BF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lang w:val="en-ZA"/>
        </w:rPr>
        <w:t>REFERENCES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meteo_dw</w:t>
      </w:r>
      <w:r w:rsidRPr="006B09AF">
        <w:rPr>
          <w:rStyle w:val="token"/>
          <w:rFonts w:ascii="Consolas" w:hAnsi="Consolas"/>
          <w:color w:val="ABB2BF"/>
          <w:lang w:val="en-ZA"/>
        </w:rPr>
        <w:t>.</w:t>
      </w:r>
      <w:r w:rsidRPr="006B09AF">
        <w:rPr>
          <w:rStyle w:val="CodeHTML"/>
          <w:rFonts w:ascii="Consolas" w:hAnsi="Consolas"/>
          <w:color w:val="ABB2BF"/>
          <w:lang w:val="en-ZA"/>
        </w:rPr>
        <w:t>dim_station</w:t>
      </w:r>
      <w:r w:rsidRPr="006B09AF">
        <w:rPr>
          <w:rStyle w:val="token"/>
          <w:rFonts w:ascii="Consolas" w:hAnsi="Consolas"/>
          <w:color w:val="ABB2BF"/>
          <w:lang w:val="en-ZA"/>
        </w:rPr>
        <w:t>(</w:t>
      </w:r>
      <w:r w:rsidRPr="006B09AF">
        <w:rPr>
          <w:rStyle w:val="CodeHTML"/>
          <w:rFonts w:ascii="Consolas" w:hAnsi="Consolas"/>
          <w:color w:val="ABB2BF"/>
          <w:lang w:val="en-ZA"/>
        </w:rPr>
        <w:t>code_station</w:t>
      </w:r>
      <w:r w:rsidRPr="006B09AF">
        <w:rPr>
          <w:rStyle w:val="token"/>
          <w:rFonts w:ascii="Consolas" w:hAnsi="Consolas"/>
          <w:color w:val="ABB2BF"/>
          <w:lang w:val="en-ZA"/>
        </w:rPr>
        <w:t>),</w:t>
      </w:r>
    </w:p>
    <w:p w14:paraId="16A101FF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lang w:val="en-ZA"/>
        </w:rPr>
      </w:pPr>
      <w:r w:rsidRPr="006B09AF">
        <w:rPr>
          <w:rStyle w:val="CodeHTML"/>
          <w:rFonts w:ascii="Consolas" w:hAnsi="Consolas"/>
          <w:color w:val="ABB2BF"/>
          <w:lang w:val="en-ZA"/>
        </w:rPr>
        <w:t xml:space="preserve">    id_localisation </w:t>
      </w:r>
      <w:r w:rsidRPr="006B09AF">
        <w:rPr>
          <w:rStyle w:val="token"/>
          <w:rFonts w:ascii="Consolas" w:hAnsi="Consolas"/>
          <w:color w:val="C678DD"/>
          <w:lang w:val="en-ZA"/>
        </w:rPr>
        <w:t>INTEGER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lang w:val="en-ZA"/>
        </w:rPr>
        <w:t>REFERENCES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meteo_dw</w:t>
      </w:r>
      <w:r w:rsidRPr="006B09AF">
        <w:rPr>
          <w:rStyle w:val="token"/>
          <w:rFonts w:ascii="Consolas" w:hAnsi="Consolas"/>
          <w:color w:val="ABB2BF"/>
          <w:lang w:val="en-ZA"/>
        </w:rPr>
        <w:t>.</w:t>
      </w:r>
      <w:r w:rsidRPr="006B09AF">
        <w:rPr>
          <w:rStyle w:val="CodeHTML"/>
          <w:rFonts w:ascii="Consolas" w:hAnsi="Consolas"/>
          <w:color w:val="ABB2BF"/>
          <w:lang w:val="en-ZA"/>
        </w:rPr>
        <w:t>dim_localisation</w:t>
      </w:r>
      <w:r w:rsidRPr="006B09AF">
        <w:rPr>
          <w:rStyle w:val="token"/>
          <w:rFonts w:ascii="Consolas" w:hAnsi="Consolas"/>
          <w:color w:val="ABB2BF"/>
          <w:lang w:val="en-ZA"/>
        </w:rPr>
        <w:t>(</w:t>
      </w:r>
      <w:r w:rsidRPr="006B09AF">
        <w:rPr>
          <w:rStyle w:val="CodeHTML"/>
          <w:rFonts w:ascii="Consolas" w:hAnsi="Consolas"/>
          <w:color w:val="ABB2BF"/>
          <w:lang w:val="en-ZA"/>
        </w:rPr>
        <w:t>id_localisation</w:t>
      </w:r>
      <w:r w:rsidRPr="006B09AF">
        <w:rPr>
          <w:rStyle w:val="token"/>
          <w:rFonts w:ascii="Consolas" w:hAnsi="Consolas"/>
          <w:color w:val="ABB2BF"/>
          <w:lang w:val="en-ZA"/>
        </w:rPr>
        <w:t>),</w:t>
      </w:r>
    </w:p>
    <w:p w14:paraId="39D64E9B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lang w:val="en-ZA"/>
        </w:rPr>
      </w:pPr>
      <w:r w:rsidRPr="006B09AF">
        <w:rPr>
          <w:rStyle w:val="CodeHTML"/>
          <w:rFonts w:ascii="Consolas" w:hAnsi="Consolas"/>
          <w:color w:val="ABB2BF"/>
          <w:lang w:val="en-ZA"/>
        </w:rPr>
        <w:t xml:space="preserve">    date_complete </w:t>
      </w:r>
      <w:r w:rsidRPr="006B09AF">
        <w:rPr>
          <w:rStyle w:val="token"/>
          <w:rFonts w:ascii="Consolas" w:hAnsi="Consolas"/>
          <w:color w:val="C678DD"/>
          <w:lang w:val="en-ZA"/>
        </w:rPr>
        <w:t>DATE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lang w:val="en-ZA"/>
        </w:rPr>
        <w:t>REFERENCES</w:t>
      </w:r>
      <w:r w:rsidRPr="006B09AF">
        <w:rPr>
          <w:rStyle w:val="CodeHTML"/>
          <w:rFonts w:ascii="Consolas" w:hAnsi="Consolas"/>
          <w:color w:val="ABB2BF"/>
          <w:lang w:val="en-ZA"/>
        </w:rPr>
        <w:t xml:space="preserve"> meteo_dw</w:t>
      </w:r>
      <w:r w:rsidRPr="006B09AF">
        <w:rPr>
          <w:rStyle w:val="token"/>
          <w:rFonts w:ascii="Consolas" w:hAnsi="Consolas"/>
          <w:color w:val="ABB2BF"/>
          <w:lang w:val="en-ZA"/>
        </w:rPr>
        <w:t>.</w:t>
      </w:r>
      <w:r w:rsidRPr="006B09AF">
        <w:rPr>
          <w:rStyle w:val="CodeHTML"/>
          <w:rFonts w:ascii="Consolas" w:hAnsi="Consolas"/>
          <w:color w:val="ABB2BF"/>
          <w:lang w:val="en-ZA"/>
        </w:rPr>
        <w:t>dim_temps</w:t>
      </w:r>
      <w:r w:rsidRPr="006B09AF">
        <w:rPr>
          <w:rStyle w:val="token"/>
          <w:rFonts w:ascii="Consolas" w:hAnsi="Consolas"/>
          <w:color w:val="ABB2BF"/>
          <w:lang w:val="en-ZA"/>
        </w:rPr>
        <w:t>(</w:t>
      </w:r>
      <w:r w:rsidRPr="006B09AF">
        <w:rPr>
          <w:rStyle w:val="CodeHTML"/>
          <w:rFonts w:ascii="Consolas" w:hAnsi="Consolas"/>
          <w:color w:val="ABB2BF"/>
          <w:lang w:val="en-ZA"/>
        </w:rPr>
        <w:t>date_complete</w:t>
      </w:r>
      <w:r w:rsidRPr="006B09AF">
        <w:rPr>
          <w:rStyle w:val="token"/>
          <w:rFonts w:ascii="Consolas" w:hAnsi="Consolas"/>
          <w:color w:val="ABB2BF"/>
          <w:lang w:val="en-ZA"/>
        </w:rPr>
        <w:t>),</w:t>
      </w:r>
    </w:p>
    <w:p w14:paraId="6D926846" w14:textId="77777777" w:rsidR="006B09AF" w:rsidRPr="001E24B3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 w:rsidRPr="006B09AF">
        <w:rPr>
          <w:rStyle w:val="CodeHTML"/>
          <w:rFonts w:ascii="Consolas" w:hAnsi="Consolas"/>
          <w:color w:val="ABB2BF"/>
          <w:lang w:val="en-ZA"/>
        </w:rPr>
        <w:t xml:space="preserve">    </w:t>
      </w:r>
      <w:r w:rsidRPr="001E24B3">
        <w:rPr>
          <w:rStyle w:val="CodeHTML"/>
          <w:rFonts w:ascii="Consolas" w:hAnsi="Consolas"/>
          <w:color w:val="ABB2BF"/>
        </w:rPr>
        <w:t xml:space="preserve">code_mesure </w:t>
      </w:r>
      <w:r w:rsidRPr="001E24B3">
        <w:rPr>
          <w:rStyle w:val="token"/>
          <w:rFonts w:ascii="Consolas" w:hAnsi="Consolas"/>
          <w:color w:val="C678DD"/>
        </w:rPr>
        <w:t>VARCHAR</w:t>
      </w:r>
      <w:r w:rsidRPr="001E24B3">
        <w:rPr>
          <w:rStyle w:val="token"/>
          <w:rFonts w:ascii="Consolas" w:hAnsi="Consolas"/>
          <w:color w:val="ABB2BF"/>
        </w:rPr>
        <w:t>(</w:t>
      </w:r>
      <w:r w:rsidRPr="001E24B3">
        <w:rPr>
          <w:rStyle w:val="token"/>
          <w:rFonts w:ascii="Consolas" w:hAnsi="Consolas"/>
          <w:color w:val="D19A66"/>
        </w:rPr>
        <w:t>20</w:t>
      </w:r>
      <w:r w:rsidRPr="001E24B3">
        <w:rPr>
          <w:rStyle w:val="token"/>
          <w:rFonts w:ascii="Consolas" w:hAnsi="Consolas"/>
          <w:color w:val="ABB2BF"/>
        </w:rPr>
        <w:t>)</w:t>
      </w:r>
      <w:r w:rsidRPr="001E24B3">
        <w:rPr>
          <w:rStyle w:val="CodeHTML"/>
          <w:rFonts w:ascii="Consolas" w:hAnsi="Consolas"/>
          <w:color w:val="ABB2BF"/>
        </w:rPr>
        <w:t xml:space="preserve"> </w:t>
      </w:r>
      <w:r w:rsidRPr="001E24B3">
        <w:rPr>
          <w:rStyle w:val="token"/>
          <w:rFonts w:ascii="Consolas" w:hAnsi="Consolas"/>
          <w:color w:val="C678DD"/>
        </w:rPr>
        <w:t>REFERENCES</w:t>
      </w:r>
      <w:r w:rsidRPr="001E24B3">
        <w:rPr>
          <w:rStyle w:val="CodeHTML"/>
          <w:rFonts w:ascii="Consolas" w:hAnsi="Consolas"/>
          <w:color w:val="ABB2BF"/>
        </w:rPr>
        <w:t xml:space="preserve"> meteo_dw</w:t>
      </w:r>
      <w:r w:rsidRPr="001E24B3">
        <w:rPr>
          <w:rStyle w:val="token"/>
          <w:rFonts w:ascii="Consolas" w:hAnsi="Consolas"/>
          <w:color w:val="ABB2BF"/>
        </w:rPr>
        <w:t>.</w:t>
      </w:r>
      <w:r w:rsidRPr="001E24B3">
        <w:rPr>
          <w:rStyle w:val="CodeHTML"/>
          <w:rFonts w:ascii="Consolas" w:hAnsi="Consolas"/>
          <w:color w:val="ABB2BF"/>
        </w:rPr>
        <w:t>dim_type_mesure</w:t>
      </w:r>
      <w:r w:rsidRPr="001E24B3">
        <w:rPr>
          <w:rStyle w:val="token"/>
          <w:rFonts w:ascii="Consolas" w:hAnsi="Consolas"/>
          <w:color w:val="ABB2BF"/>
        </w:rPr>
        <w:t>(</w:t>
      </w:r>
      <w:r w:rsidRPr="001E24B3">
        <w:rPr>
          <w:rStyle w:val="CodeHTML"/>
          <w:rFonts w:ascii="Consolas" w:hAnsi="Consolas"/>
          <w:color w:val="ABB2BF"/>
        </w:rPr>
        <w:t>code_mesure</w:t>
      </w:r>
      <w:r w:rsidRPr="001E24B3">
        <w:rPr>
          <w:rStyle w:val="token"/>
          <w:rFonts w:ascii="Consolas" w:hAnsi="Consolas"/>
          <w:color w:val="ABB2BF"/>
        </w:rPr>
        <w:t>),</w:t>
      </w:r>
    </w:p>
    <w:p w14:paraId="24B728B6" w14:textId="77777777" w:rsidR="006B09AF" w:rsidRPr="001E24B3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 w:rsidRPr="001E24B3">
        <w:rPr>
          <w:rStyle w:val="CodeHTML"/>
          <w:rFonts w:ascii="Consolas" w:hAnsi="Consolas"/>
          <w:color w:val="ABB2BF"/>
        </w:rPr>
        <w:t xml:space="preserve">    valeur_mesure </w:t>
      </w:r>
      <w:r w:rsidRPr="001E24B3">
        <w:rPr>
          <w:rStyle w:val="token"/>
          <w:rFonts w:ascii="Consolas" w:hAnsi="Consolas"/>
          <w:color w:val="C678DD"/>
        </w:rPr>
        <w:t>DECIMAL</w:t>
      </w:r>
      <w:r w:rsidRPr="001E24B3">
        <w:rPr>
          <w:rStyle w:val="token"/>
          <w:rFonts w:ascii="Consolas" w:hAnsi="Consolas"/>
          <w:color w:val="ABB2BF"/>
        </w:rPr>
        <w:t>(</w:t>
      </w:r>
      <w:r w:rsidRPr="001E24B3">
        <w:rPr>
          <w:rStyle w:val="token"/>
          <w:rFonts w:ascii="Consolas" w:hAnsi="Consolas"/>
          <w:color w:val="D19A66"/>
        </w:rPr>
        <w:t>10</w:t>
      </w:r>
      <w:r w:rsidRPr="001E24B3">
        <w:rPr>
          <w:rStyle w:val="token"/>
          <w:rFonts w:ascii="Consolas" w:hAnsi="Consolas"/>
          <w:color w:val="ABB2BF"/>
        </w:rPr>
        <w:t>,</w:t>
      </w:r>
      <w:r w:rsidRPr="001E24B3">
        <w:rPr>
          <w:rStyle w:val="token"/>
          <w:rFonts w:ascii="Consolas" w:hAnsi="Consolas"/>
          <w:color w:val="D19A66"/>
        </w:rPr>
        <w:t>2</w:t>
      </w:r>
      <w:r w:rsidRPr="001E24B3">
        <w:rPr>
          <w:rStyle w:val="token"/>
          <w:rFonts w:ascii="Consolas" w:hAnsi="Consolas"/>
          <w:color w:val="ABB2BF"/>
        </w:rPr>
        <w:t>),</w:t>
      </w:r>
    </w:p>
    <w:p w14:paraId="21A19B85" w14:textId="77777777" w:rsidR="006B09AF" w:rsidRPr="001E24B3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 w:rsidRPr="001E24B3">
        <w:rPr>
          <w:rStyle w:val="CodeHTML"/>
          <w:rFonts w:ascii="Consolas" w:hAnsi="Consolas"/>
          <w:color w:val="ABB2BF"/>
        </w:rPr>
        <w:t xml:space="preserve">    fiabilite_mesure </w:t>
      </w:r>
      <w:r w:rsidRPr="001E24B3">
        <w:rPr>
          <w:rStyle w:val="token"/>
          <w:rFonts w:ascii="Consolas" w:hAnsi="Consolas"/>
          <w:color w:val="C678DD"/>
        </w:rPr>
        <w:t>DECIMAL</w:t>
      </w:r>
      <w:r w:rsidRPr="001E24B3">
        <w:rPr>
          <w:rStyle w:val="token"/>
          <w:rFonts w:ascii="Consolas" w:hAnsi="Consolas"/>
          <w:color w:val="ABB2BF"/>
        </w:rPr>
        <w:t>(</w:t>
      </w:r>
      <w:r w:rsidRPr="001E24B3">
        <w:rPr>
          <w:rStyle w:val="token"/>
          <w:rFonts w:ascii="Consolas" w:hAnsi="Consolas"/>
          <w:color w:val="D19A66"/>
        </w:rPr>
        <w:t>5</w:t>
      </w:r>
      <w:r w:rsidRPr="001E24B3">
        <w:rPr>
          <w:rStyle w:val="token"/>
          <w:rFonts w:ascii="Consolas" w:hAnsi="Consolas"/>
          <w:color w:val="ABB2BF"/>
        </w:rPr>
        <w:t>,</w:t>
      </w:r>
      <w:r w:rsidRPr="001E24B3">
        <w:rPr>
          <w:rStyle w:val="token"/>
          <w:rFonts w:ascii="Consolas" w:hAnsi="Consolas"/>
          <w:color w:val="D19A66"/>
        </w:rPr>
        <w:t>2</w:t>
      </w:r>
      <w:r w:rsidRPr="001E24B3">
        <w:rPr>
          <w:rStyle w:val="token"/>
          <w:rFonts w:ascii="Consolas" w:hAnsi="Consolas"/>
          <w:color w:val="ABB2BF"/>
        </w:rPr>
        <w:t>)</w:t>
      </w:r>
      <w:r w:rsidRPr="001E24B3">
        <w:rPr>
          <w:rStyle w:val="CodeHTML"/>
          <w:rFonts w:ascii="Consolas" w:hAnsi="Consolas"/>
          <w:color w:val="ABB2BF"/>
        </w:rPr>
        <w:t xml:space="preserve"> </w:t>
      </w:r>
      <w:r w:rsidRPr="001E24B3">
        <w:rPr>
          <w:rStyle w:val="token"/>
          <w:rFonts w:ascii="Consolas" w:hAnsi="Consolas"/>
          <w:color w:val="C678DD"/>
        </w:rPr>
        <w:t>CHECK</w:t>
      </w:r>
      <w:r w:rsidRPr="001E24B3">
        <w:rPr>
          <w:rStyle w:val="CodeHTML"/>
          <w:rFonts w:ascii="Consolas" w:hAnsi="Consolas"/>
          <w:color w:val="ABB2BF"/>
        </w:rPr>
        <w:t xml:space="preserve"> </w:t>
      </w:r>
      <w:r w:rsidRPr="001E24B3">
        <w:rPr>
          <w:rStyle w:val="token"/>
          <w:rFonts w:ascii="Consolas" w:hAnsi="Consolas"/>
          <w:color w:val="ABB2BF"/>
        </w:rPr>
        <w:t>(</w:t>
      </w:r>
      <w:r w:rsidRPr="001E24B3">
        <w:rPr>
          <w:rStyle w:val="CodeHTML"/>
          <w:rFonts w:ascii="Consolas" w:hAnsi="Consolas"/>
          <w:color w:val="ABB2BF"/>
        </w:rPr>
        <w:t xml:space="preserve">fiabilite_mesure </w:t>
      </w:r>
      <w:r w:rsidRPr="001E24B3">
        <w:rPr>
          <w:rStyle w:val="token"/>
          <w:rFonts w:ascii="Consolas" w:hAnsi="Consolas"/>
          <w:color w:val="61AFEF"/>
        </w:rPr>
        <w:t>BETWEEN</w:t>
      </w:r>
      <w:r w:rsidRPr="001E24B3">
        <w:rPr>
          <w:rStyle w:val="CodeHTML"/>
          <w:rFonts w:ascii="Consolas" w:hAnsi="Consolas"/>
          <w:color w:val="ABB2BF"/>
        </w:rPr>
        <w:t xml:space="preserve"> </w:t>
      </w:r>
      <w:r w:rsidRPr="001E24B3">
        <w:rPr>
          <w:rStyle w:val="token"/>
          <w:rFonts w:ascii="Consolas" w:hAnsi="Consolas"/>
          <w:color w:val="D19A66"/>
        </w:rPr>
        <w:t>0</w:t>
      </w:r>
      <w:r w:rsidRPr="001E24B3">
        <w:rPr>
          <w:rStyle w:val="CodeHTML"/>
          <w:rFonts w:ascii="Consolas" w:hAnsi="Consolas"/>
          <w:color w:val="ABB2BF"/>
        </w:rPr>
        <w:t xml:space="preserve"> </w:t>
      </w:r>
      <w:r w:rsidRPr="001E24B3">
        <w:rPr>
          <w:rStyle w:val="token"/>
          <w:rFonts w:ascii="Consolas" w:hAnsi="Consolas"/>
          <w:color w:val="61AFEF"/>
        </w:rPr>
        <w:t>AND</w:t>
      </w:r>
      <w:r w:rsidRPr="001E24B3">
        <w:rPr>
          <w:rStyle w:val="CodeHTML"/>
          <w:rFonts w:ascii="Consolas" w:hAnsi="Consolas"/>
          <w:color w:val="ABB2BF"/>
        </w:rPr>
        <w:t xml:space="preserve"> </w:t>
      </w:r>
      <w:r w:rsidRPr="001E24B3">
        <w:rPr>
          <w:rStyle w:val="token"/>
          <w:rFonts w:ascii="Consolas" w:hAnsi="Consolas"/>
          <w:color w:val="D19A66"/>
        </w:rPr>
        <w:t>100</w:t>
      </w:r>
      <w:r w:rsidRPr="001E24B3">
        <w:rPr>
          <w:rStyle w:val="token"/>
          <w:rFonts w:ascii="Consolas" w:hAnsi="Consolas"/>
          <w:color w:val="ABB2BF"/>
        </w:rPr>
        <w:t>),</w:t>
      </w:r>
    </w:p>
    <w:p w14:paraId="4FD80925" w14:textId="77777777" w:rsidR="006B09AF" w:rsidRPr="001E24B3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 w:rsidRPr="001E24B3">
        <w:rPr>
          <w:rStyle w:val="CodeHTML"/>
          <w:rFonts w:ascii="Consolas" w:hAnsi="Consolas"/>
          <w:color w:val="ABB2BF"/>
        </w:rPr>
        <w:t xml:space="preserve">    est_valeur_estimee </w:t>
      </w:r>
      <w:r w:rsidRPr="001E24B3">
        <w:rPr>
          <w:rStyle w:val="token"/>
          <w:rFonts w:ascii="Consolas" w:hAnsi="Consolas"/>
          <w:color w:val="C678DD"/>
        </w:rPr>
        <w:t>BOOLEAN</w:t>
      </w:r>
      <w:r w:rsidRPr="001E24B3">
        <w:rPr>
          <w:rStyle w:val="CodeHTML"/>
          <w:rFonts w:ascii="Consolas" w:hAnsi="Consolas"/>
          <w:color w:val="ABB2BF"/>
        </w:rPr>
        <w:t xml:space="preserve"> </w:t>
      </w:r>
      <w:r w:rsidRPr="001E24B3">
        <w:rPr>
          <w:rStyle w:val="token"/>
          <w:rFonts w:ascii="Consolas" w:hAnsi="Consolas"/>
          <w:color w:val="C678DD"/>
        </w:rPr>
        <w:t>DEFAULT</w:t>
      </w:r>
      <w:r w:rsidRPr="001E24B3">
        <w:rPr>
          <w:rStyle w:val="CodeHTML"/>
          <w:rFonts w:ascii="Consolas" w:hAnsi="Consolas"/>
          <w:color w:val="ABB2BF"/>
        </w:rPr>
        <w:t xml:space="preserve"> </w:t>
      </w:r>
      <w:r w:rsidRPr="001E24B3">
        <w:rPr>
          <w:rStyle w:val="token"/>
          <w:rFonts w:ascii="Consolas" w:hAnsi="Consolas"/>
          <w:color w:val="D19A66"/>
        </w:rPr>
        <w:t>FALSE</w:t>
      </w:r>
      <w:r w:rsidRPr="001E24B3">
        <w:rPr>
          <w:rStyle w:val="token"/>
          <w:rFonts w:ascii="Consolas" w:hAnsi="Consolas"/>
          <w:color w:val="ABB2BF"/>
        </w:rPr>
        <w:t>,</w:t>
      </w:r>
    </w:p>
    <w:p w14:paraId="2DE3A363" w14:textId="77777777" w:rsidR="006B09AF" w:rsidRPr="001E24B3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</w:rPr>
      </w:pPr>
      <w:r w:rsidRPr="001E24B3">
        <w:rPr>
          <w:rStyle w:val="CodeHTML"/>
          <w:rFonts w:ascii="Consolas" w:hAnsi="Consolas"/>
          <w:color w:val="ABB2BF"/>
        </w:rPr>
        <w:t xml:space="preserve">    horodatage </w:t>
      </w:r>
      <w:r w:rsidRPr="001E24B3">
        <w:rPr>
          <w:rStyle w:val="token"/>
          <w:rFonts w:ascii="Consolas" w:hAnsi="Consolas"/>
          <w:color w:val="C678DD"/>
        </w:rPr>
        <w:t>TIMESTAMP</w:t>
      </w:r>
      <w:r w:rsidRPr="001E24B3">
        <w:rPr>
          <w:rStyle w:val="CodeHTML"/>
          <w:rFonts w:ascii="Consolas" w:hAnsi="Consolas"/>
          <w:color w:val="ABB2BF"/>
        </w:rPr>
        <w:t xml:space="preserve"> </w:t>
      </w:r>
      <w:r w:rsidRPr="001E24B3">
        <w:rPr>
          <w:rStyle w:val="token"/>
          <w:rFonts w:ascii="Consolas" w:hAnsi="Consolas"/>
          <w:color w:val="C678DD"/>
        </w:rPr>
        <w:t>DEFAULT</w:t>
      </w:r>
      <w:r w:rsidRPr="001E24B3">
        <w:rPr>
          <w:rStyle w:val="CodeHTML"/>
          <w:rFonts w:ascii="Consolas" w:hAnsi="Consolas"/>
          <w:color w:val="ABB2BF"/>
        </w:rPr>
        <w:t xml:space="preserve"> </w:t>
      </w:r>
      <w:r w:rsidRPr="001E24B3">
        <w:rPr>
          <w:rStyle w:val="token"/>
          <w:rFonts w:ascii="Consolas" w:hAnsi="Consolas"/>
          <w:color w:val="C678DD"/>
        </w:rPr>
        <w:t>CURRENT_TIMESTAMP</w:t>
      </w:r>
    </w:p>
    <w:p w14:paraId="10FFE9BB" w14:textId="77777777" w:rsidR="006B09AF" w:rsidRDefault="006B09AF" w:rsidP="006B09AF">
      <w:pPr>
        <w:pStyle w:val="PrformatHTML"/>
        <w:spacing w:before="120" w:after="120"/>
        <w:rPr>
          <w:rFonts w:ascii="Consolas" w:hAnsi="Consolas"/>
          <w:color w:val="ABB2BF"/>
        </w:rPr>
      </w:pPr>
      <w:r>
        <w:rPr>
          <w:rStyle w:val="token"/>
          <w:rFonts w:ascii="Consolas" w:hAnsi="Consolas"/>
          <w:color w:val="ABB2BF"/>
        </w:rPr>
        <w:t>);</w:t>
      </w:r>
    </w:p>
    <w:p w14:paraId="44B65977" w14:textId="77777777" w:rsidR="006B09AF" w:rsidRDefault="006B09AF" w:rsidP="006B09AF">
      <w:pPr>
        <w:pStyle w:val="PrformatHTML"/>
        <w:spacing w:before="120" w:after="120"/>
        <w:rPr>
          <w:rFonts w:ascii="Consolas" w:hAnsi="Consolas"/>
          <w:color w:val="ABB2BF"/>
        </w:rPr>
      </w:pPr>
    </w:p>
    <w:p w14:paraId="2292FC5B" w14:textId="77777777" w:rsidR="006B09AF" w:rsidRDefault="006B09AF" w:rsidP="006B09AF">
      <w:pPr>
        <w:spacing w:before="100" w:beforeAutospacing="1" w:after="100" w:afterAutospacing="1" w:line="240" w:lineRule="auto"/>
        <w:ind w:left="720"/>
        <w:jc w:val="center"/>
        <w:rPr>
          <w:rFonts w:asciiTheme="majorBidi" w:hAnsiTheme="majorBidi" w:cstheme="majorBidi"/>
          <w:sz w:val="24"/>
          <w:szCs w:val="24"/>
        </w:rPr>
      </w:pPr>
      <w:r w:rsidRPr="006B09A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3F591D5" wp14:editId="3EE8639B">
            <wp:extent cx="5238750" cy="17208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E587" w14:textId="77777777" w:rsidR="006B09AF" w:rsidRDefault="006B09AF" w:rsidP="006B09AF">
      <w:pPr>
        <w:pStyle w:val="Titre2"/>
      </w:pPr>
      <w:r>
        <w:lastRenderedPageBreak/>
        <w:t>5.2 Génération de la dimension temps</w:t>
      </w:r>
    </w:p>
    <w:p w14:paraId="0A5D6E46" w14:textId="77777777" w:rsidR="006B09AF" w:rsidRDefault="006B09AF" w:rsidP="006B09AF">
      <w:pPr>
        <w:pStyle w:val="Titre3"/>
      </w:pPr>
      <w:r>
        <w:t xml:space="preserve"> Script de génération automatique</w:t>
      </w:r>
    </w:p>
    <w:p w14:paraId="3D5C1B38" w14:textId="77777777" w:rsidR="006B09AF" w:rsidRDefault="006B09AF" w:rsidP="006B09AF">
      <w:pPr>
        <w:pStyle w:val="whitespace-normal"/>
      </w:pPr>
      <w:r>
        <w:t xml:space="preserve">Un script PostgreSQL a été développé pour générer automatiquement la dimension temps avec toutes les hiérarchies nécessaires. Ce script peuple la table </w:t>
      </w:r>
      <w:r>
        <w:rPr>
          <w:rStyle w:val="CodeHTML"/>
        </w:rPr>
        <w:t>dim_temps</w:t>
      </w:r>
      <w:r>
        <w:t xml:space="preserve"> pour une période donnée en calculant automatiquement tous les attributs temporels.</w:t>
      </w:r>
    </w:p>
    <w:p w14:paraId="118CF822" w14:textId="77777777" w:rsidR="006B09AF" w:rsidRPr="006B09AF" w:rsidRDefault="006B09AF" w:rsidP="006B09AF">
      <w:pPr>
        <w:pStyle w:val="PrformatHTML"/>
        <w:rPr>
          <w:sz w:val="16"/>
          <w:szCs w:val="16"/>
        </w:rPr>
      </w:pPr>
      <w:r w:rsidRPr="006B09AF">
        <w:rPr>
          <w:sz w:val="16"/>
          <w:szCs w:val="16"/>
        </w:rPr>
        <w:t>sql</w:t>
      </w:r>
    </w:p>
    <w:p w14:paraId="6817DA16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</w:rPr>
      </w:pPr>
      <w:r w:rsidRPr="006B09AF">
        <w:rPr>
          <w:rStyle w:val="token"/>
          <w:rFonts w:ascii="Consolas" w:hAnsi="Consolas"/>
          <w:i/>
          <w:iCs/>
          <w:color w:val="5C6370"/>
          <w:sz w:val="16"/>
          <w:szCs w:val="16"/>
        </w:rPr>
        <w:t>-- Fonction de génération de la dimension temps</w:t>
      </w:r>
    </w:p>
    <w:p w14:paraId="76165E7F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</w:rPr>
      </w:pPr>
      <w:r w:rsidRPr="006B09AF">
        <w:rPr>
          <w:rStyle w:val="token"/>
          <w:rFonts w:ascii="Consolas" w:hAnsi="Consolas"/>
          <w:color w:val="C678DD"/>
          <w:sz w:val="16"/>
          <w:szCs w:val="16"/>
        </w:rPr>
        <w:t>CREATE</w:t>
      </w: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</w:rPr>
        <w:t>OR</w:t>
      </w: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</w:rPr>
        <w:t>REPLACE</w:t>
      </w: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</w:rPr>
        <w:t>FUNCTION</w:t>
      </w: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generer_dimension_temps</w:t>
      </w:r>
      <w:r w:rsidRPr="006B09AF">
        <w:rPr>
          <w:rStyle w:val="token"/>
          <w:rFonts w:ascii="Consolas" w:hAnsi="Consolas"/>
          <w:color w:val="ABB2BF"/>
          <w:sz w:val="16"/>
          <w:szCs w:val="16"/>
        </w:rPr>
        <w:t>(</w:t>
      </w:r>
    </w:p>
    <w:p w14:paraId="53342C8A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   date_debut </w:t>
      </w:r>
      <w:r w:rsidRPr="006B09AF">
        <w:rPr>
          <w:rStyle w:val="token"/>
          <w:rFonts w:ascii="Consolas" w:hAnsi="Consolas"/>
          <w:color w:val="C678DD"/>
          <w:sz w:val="16"/>
          <w:szCs w:val="16"/>
        </w:rPr>
        <w:t>DATE</w:t>
      </w:r>
      <w:r w:rsidRPr="006B09AF">
        <w:rPr>
          <w:rStyle w:val="token"/>
          <w:rFonts w:ascii="Consolas" w:hAnsi="Consolas"/>
          <w:color w:val="ABB2BF"/>
          <w:sz w:val="16"/>
          <w:szCs w:val="16"/>
        </w:rPr>
        <w:t>,</w:t>
      </w:r>
    </w:p>
    <w:p w14:paraId="139D9476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   date_fin </w:t>
      </w:r>
      <w:r w:rsidRPr="006B09AF">
        <w:rPr>
          <w:rStyle w:val="token"/>
          <w:rFonts w:ascii="Consolas" w:hAnsi="Consolas"/>
          <w:color w:val="C678DD"/>
          <w:sz w:val="16"/>
          <w:szCs w:val="16"/>
        </w:rPr>
        <w:t>DATE</w:t>
      </w:r>
    </w:p>
    <w:p w14:paraId="1F551CAE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</w:rPr>
      </w:pPr>
      <w:r w:rsidRPr="006B09AF">
        <w:rPr>
          <w:rStyle w:val="token"/>
          <w:rFonts w:ascii="Consolas" w:hAnsi="Consolas"/>
          <w:color w:val="ABB2BF"/>
          <w:sz w:val="16"/>
          <w:szCs w:val="16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</w:rPr>
        <w:t>RETURNS</w:t>
      </w: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VOID </w:t>
      </w:r>
      <w:r w:rsidRPr="006B09AF">
        <w:rPr>
          <w:rStyle w:val="token"/>
          <w:rFonts w:ascii="Consolas" w:hAnsi="Consolas"/>
          <w:color w:val="C678DD"/>
          <w:sz w:val="16"/>
          <w:szCs w:val="16"/>
        </w:rPr>
        <w:t>AS</w:t>
      </w: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$$</w:t>
      </w:r>
    </w:p>
    <w:p w14:paraId="1F3A0053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</w:rPr>
      </w:pPr>
      <w:r w:rsidRPr="006B09AF">
        <w:rPr>
          <w:rStyle w:val="token"/>
          <w:rFonts w:ascii="Consolas" w:hAnsi="Consolas"/>
          <w:color w:val="C678DD"/>
          <w:sz w:val="16"/>
          <w:szCs w:val="16"/>
        </w:rPr>
        <w:t>DECLARE</w:t>
      </w:r>
    </w:p>
    <w:p w14:paraId="0F2B4413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   date_courante </w:t>
      </w:r>
      <w:r w:rsidRPr="006B09AF">
        <w:rPr>
          <w:rStyle w:val="token"/>
          <w:rFonts w:ascii="Consolas" w:hAnsi="Consolas"/>
          <w:color w:val="C678DD"/>
          <w:sz w:val="16"/>
          <w:szCs w:val="16"/>
        </w:rPr>
        <w:t>DATE</w:t>
      </w: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:</w:t>
      </w:r>
      <w:r w:rsidRPr="006B09AF">
        <w:rPr>
          <w:rStyle w:val="token"/>
          <w:rFonts w:ascii="Consolas" w:hAnsi="Consolas"/>
          <w:color w:val="61AFEF"/>
          <w:sz w:val="16"/>
          <w:szCs w:val="16"/>
        </w:rPr>
        <w:t>=</w:t>
      </w: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date_debut</w:t>
      </w:r>
      <w:r w:rsidRPr="006B09AF">
        <w:rPr>
          <w:rStyle w:val="token"/>
          <w:rFonts w:ascii="Consolas" w:hAnsi="Consolas"/>
          <w:color w:val="ABB2BF"/>
          <w:sz w:val="16"/>
          <w:szCs w:val="16"/>
        </w:rPr>
        <w:t>;</w:t>
      </w:r>
    </w:p>
    <w:p w14:paraId="09DF512A" w14:textId="77777777" w:rsidR="006B09AF" w:rsidRPr="001E24B3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   </w:t>
      </w:r>
      <w:r w:rsidRPr="001E24B3">
        <w:rPr>
          <w:rStyle w:val="CodeHTML"/>
          <w:rFonts w:ascii="Consolas" w:hAnsi="Consolas"/>
          <w:color w:val="ABB2BF"/>
          <w:sz w:val="16"/>
          <w:szCs w:val="16"/>
        </w:rPr>
        <w:t xml:space="preserve">jour_ferie </w:t>
      </w:r>
      <w:r w:rsidRPr="001E24B3">
        <w:rPr>
          <w:rStyle w:val="token"/>
          <w:rFonts w:ascii="Consolas" w:hAnsi="Consolas"/>
          <w:color w:val="C678DD"/>
          <w:sz w:val="16"/>
          <w:szCs w:val="16"/>
        </w:rPr>
        <w:t>BOOLEAN</w:t>
      </w:r>
      <w:r w:rsidRPr="001E24B3">
        <w:rPr>
          <w:rStyle w:val="token"/>
          <w:rFonts w:ascii="Consolas" w:hAnsi="Consolas"/>
          <w:color w:val="ABB2BF"/>
          <w:sz w:val="16"/>
          <w:szCs w:val="16"/>
        </w:rPr>
        <w:t>;</w:t>
      </w:r>
    </w:p>
    <w:p w14:paraId="57397DF1" w14:textId="77777777" w:rsidR="006B09AF" w:rsidRPr="001E24B3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</w:rPr>
      </w:pPr>
      <w:r w:rsidRPr="001E24B3">
        <w:rPr>
          <w:rStyle w:val="token"/>
          <w:rFonts w:ascii="Consolas" w:hAnsi="Consolas"/>
          <w:color w:val="C678DD"/>
          <w:sz w:val="16"/>
          <w:szCs w:val="16"/>
        </w:rPr>
        <w:t>BEGIN</w:t>
      </w:r>
    </w:p>
    <w:p w14:paraId="53A15D8B" w14:textId="77777777" w:rsidR="006B09AF" w:rsidRPr="001E24B3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</w:rPr>
      </w:pPr>
      <w:r w:rsidRPr="001E24B3">
        <w:rPr>
          <w:rStyle w:val="CodeHTML"/>
          <w:rFonts w:ascii="Consolas" w:hAnsi="Consolas"/>
          <w:color w:val="ABB2BF"/>
          <w:sz w:val="16"/>
          <w:szCs w:val="16"/>
        </w:rPr>
        <w:t xml:space="preserve">    </w:t>
      </w:r>
      <w:r w:rsidRPr="001E24B3">
        <w:rPr>
          <w:rStyle w:val="token"/>
          <w:rFonts w:ascii="Consolas" w:hAnsi="Consolas"/>
          <w:color w:val="C678DD"/>
          <w:sz w:val="16"/>
          <w:szCs w:val="16"/>
        </w:rPr>
        <w:t>WHILE</w:t>
      </w:r>
      <w:r w:rsidRPr="001E24B3">
        <w:rPr>
          <w:rStyle w:val="CodeHTML"/>
          <w:rFonts w:ascii="Consolas" w:hAnsi="Consolas"/>
          <w:color w:val="ABB2BF"/>
          <w:sz w:val="16"/>
          <w:szCs w:val="16"/>
        </w:rPr>
        <w:t xml:space="preserve"> date_courante </w:t>
      </w:r>
      <w:r w:rsidRPr="001E24B3">
        <w:rPr>
          <w:rStyle w:val="token"/>
          <w:rFonts w:ascii="Consolas" w:hAnsi="Consolas"/>
          <w:color w:val="61AFEF"/>
          <w:sz w:val="16"/>
          <w:szCs w:val="16"/>
        </w:rPr>
        <w:t>&lt;=</w:t>
      </w:r>
      <w:r w:rsidRPr="001E24B3">
        <w:rPr>
          <w:rStyle w:val="CodeHTML"/>
          <w:rFonts w:ascii="Consolas" w:hAnsi="Consolas"/>
          <w:color w:val="ABB2BF"/>
          <w:sz w:val="16"/>
          <w:szCs w:val="16"/>
        </w:rPr>
        <w:t xml:space="preserve"> date_fin </w:t>
      </w:r>
      <w:r w:rsidRPr="001E24B3">
        <w:rPr>
          <w:rStyle w:val="token"/>
          <w:rFonts w:ascii="Consolas" w:hAnsi="Consolas"/>
          <w:color w:val="C678DD"/>
          <w:sz w:val="16"/>
          <w:szCs w:val="16"/>
        </w:rPr>
        <w:t>LOOP</w:t>
      </w:r>
    </w:p>
    <w:p w14:paraId="708E72E9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</w:rPr>
      </w:pPr>
      <w:r w:rsidRPr="001E24B3">
        <w:rPr>
          <w:rStyle w:val="CodeHTML"/>
          <w:rFonts w:ascii="Consolas" w:hAnsi="Consolas"/>
          <w:color w:val="ABB2BF"/>
          <w:sz w:val="16"/>
          <w:szCs w:val="16"/>
        </w:rPr>
        <w:t xml:space="preserve">        </w:t>
      </w:r>
      <w:r w:rsidRPr="006B09AF">
        <w:rPr>
          <w:rStyle w:val="token"/>
          <w:rFonts w:ascii="Consolas" w:hAnsi="Consolas"/>
          <w:i/>
          <w:iCs/>
          <w:color w:val="5C6370"/>
          <w:sz w:val="16"/>
          <w:szCs w:val="16"/>
        </w:rPr>
        <w:t>-- Détermination des jours fériés (logique simplifiée)</w:t>
      </w:r>
    </w:p>
    <w:p w14:paraId="23DB578C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       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>jour_ferie :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=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</w:p>
    <w:p w14:paraId="30BA55ED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>EXTRACT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MONTH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FROM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=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1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AND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EXTRACT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DAY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FROM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=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1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OR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</w:t>
      </w:r>
      <w:r w:rsidRPr="006B09AF">
        <w:rPr>
          <w:rStyle w:val="token"/>
          <w:rFonts w:ascii="Consolas" w:hAnsi="Consolas"/>
          <w:i/>
          <w:iCs/>
          <w:color w:val="5C6370"/>
          <w:sz w:val="16"/>
          <w:szCs w:val="16"/>
          <w:lang w:val="en-ZA"/>
        </w:rPr>
        <w:t>-- Nouvel An</w:t>
      </w:r>
    </w:p>
    <w:p w14:paraId="777F242F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>EXTRACT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MONTH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FROM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=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5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AND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EXTRACT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DAY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FROM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=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1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OR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</w:t>
      </w:r>
      <w:r w:rsidRPr="006B09AF">
        <w:rPr>
          <w:rStyle w:val="token"/>
          <w:rFonts w:ascii="Consolas" w:hAnsi="Consolas"/>
          <w:i/>
          <w:iCs/>
          <w:color w:val="5C6370"/>
          <w:sz w:val="16"/>
          <w:szCs w:val="16"/>
          <w:lang w:val="en-ZA"/>
        </w:rPr>
        <w:t>-- Fête du Travail</w:t>
      </w:r>
    </w:p>
    <w:p w14:paraId="639C1D07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>EXTRACT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MONTH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FROM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=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7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AND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EXTRACT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DAY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FROM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=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14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OR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i/>
          <w:iCs/>
          <w:color w:val="5C6370"/>
          <w:sz w:val="16"/>
          <w:szCs w:val="16"/>
          <w:lang w:val="en-ZA"/>
        </w:rPr>
        <w:t>-- Fête Nationale</w:t>
      </w:r>
    </w:p>
    <w:p w14:paraId="77127C6B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>EXTRACT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MONTH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FROM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=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12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AND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EXTRACT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DAY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FROM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=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25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</w:t>
      </w:r>
      <w:r w:rsidRPr="006B09AF">
        <w:rPr>
          <w:rStyle w:val="token"/>
          <w:rFonts w:ascii="Consolas" w:hAnsi="Consolas"/>
          <w:i/>
          <w:iCs/>
          <w:color w:val="5C6370"/>
          <w:sz w:val="16"/>
          <w:szCs w:val="16"/>
          <w:lang w:val="en-ZA"/>
        </w:rPr>
        <w:t>-- Noël</w:t>
      </w:r>
    </w:p>
    <w:p w14:paraId="1B3BFDC6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);</w:t>
      </w:r>
    </w:p>
    <w:p w14:paraId="678353CB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</w:t>
      </w:r>
    </w:p>
    <w:p w14:paraId="34327BCC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INSERT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INTO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meteo_dw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.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dim_temps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VALUES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</w:p>
    <w:p w14:paraId="0FC40DEA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,</w:t>
      </w:r>
    </w:p>
    <w:p w14:paraId="6F568473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EXTRACT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YEAR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FROM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),</w:t>
      </w:r>
    </w:p>
    <w:p w14:paraId="652423B1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EXTRACT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MONTH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FROM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),</w:t>
      </w:r>
    </w:p>
    <w:p w14:paraId="367A1724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EXTRACT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DAY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FROM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),</w:t>
      </w:r>
    </w:p>
    <w:p w14:paraId="04D691C1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EXTRACT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DOW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FROM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),</w:t>
      </w:r>
    </w:p>
    <w:p w14:paraId="36A24C24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TO_CHAR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>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,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98C379"/>
          <w:sz w:val="16"/>
          <w:szCs w:val="16"/>
          <w:lang w:val="en-ZA"/>
        </w:rPr>
        <w:t>'Day'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),</w:t>
      </w:r>
    </w:p>
    <w:p w14:paraId="0B4FCF4F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TO_CHAR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>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,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98C379"/>
          <w:sz w:val="16"/>
          <w:szCs w:val="16"/>
          <w:lang w:val="en-ZA"/>
        </w:rPr>
        <w:t>'Month'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),</w:t>
      </w:r>
    </w:p>
    <w:p w14:paraId="0FD0AF17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EXTRACT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QUARTER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FROM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),</w:t>
      </w:r>
    </w:p>
    <w:p w14:paraId="53D9D155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CASE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</w:p>
    <w:p w14:paraId="66408AC2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   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WHEN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EXTRACT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MONTH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FROM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IN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12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,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1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,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2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THEN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98C379"/>
          <w:sz w:val="16"/>
          <w:szCs w:val="16"/>
          <w:lang w:val="en-ZA"/>
        </w:rPr>
        <w:t>'Hiver'</w:t>
      </w:r>
    </w:p>
    <w:p w14:paraId="55182F5C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   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WHEN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EXTRACT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MONTH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FROM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IN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3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,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4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,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5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THEN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98C379"/>
          <w:sz w:val="16"/>
          <w:szCs w:val="16"/>
          <w:lang w:val="en-ZA"/>
        </w:rPr>
        <w:t>'Printemps'</w:t>
      </w:r>
    </w:p>
    <w:p w14:paraId="1BDDB211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   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WHEN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EXTRACT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MONTH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FROM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IN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6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,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7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,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8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THEN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98C379"/>
          <w:sz w:val="16"/>
          <w:szCs w:val="16"/>
          <w:lang w:val="en-ZA"/>
        </w:rPr>
        <w:t>'Été'</w:t>
      </w:r>
    </w:p>
    <w:p w14:paraId="23050142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   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ELSE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98C379"/>
          <w:sz w:val="16"/>
          <w:szCs w:val="16"/>
          <w:lang w:val="en-ZA"/>
        </w:rPr>
        <w:t>'Automne'</w:t>
      </w:r>
    </w:p>
    <w:p w14:paraId="120DF49B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END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,</w:t>
      </w:r>
    </w:p>
    <w:p w14:paraId="3C6D978E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EXTRACT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DOW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FROM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date_courante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61AFEF"/>
          <w:sz w:val="16"/>
          <w:szCs w:val="16"/>
          <w:lang w:val="en-ZA"/>
        </w:rPr>
        <w:t>IN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(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0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,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D19A66"/>
          <w:sz w:val="16"/>
          <w:szCs w:val="16"/>
          <w:lang w:val="en-ZA"/>
        </w:rPr>
        <w:t>6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),</w:t>
      </w:r>
    </w:p>
    <w:p w14:paraId="535BF3BC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           </w:t>
      </w:r>
      <w:r w:rsidRPr="006B09AF">
        <w:rPr>
          <w:rStyle w:val="CodeHTML"/>
          <w:rFonts w:ascii="Consolas" w:hAnsi="Consolas"/>
          <w:color w:val="ABB2BF"/>
          <w:sz w:val="16"/>
          <w:szCs w:val="16"/>
        </w:rPr>
        <w:t>jour_ferie</w:t>
      </w:r>
    </w:p>
    <w:p w14:paraId="09A24246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</w:rPr>
        <w:lastRenderedPageBreak/>
        <w:t xml:space="preserve">        </w:t>
      </w:r>
      <w:r w:rsidRPr="006B09AF">
        <w:rPr>
          <w:rStyle w:val="token"/>
          <w:rFonts w:ascii="Consolas" w:hAnsi="Consolas"/>
          <w:color w:val="ABB2BF"/>
          <w:sz w:val="16"/>
          <w:szCs w:val="16"/>
        </w:rPr>
        <w:t>);</w:t>
      </w:r>
    </w:p>
    <w:p w14:paraId="30D53C24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       </w:t>
      </w:r>
    </w:p>
    <w:p w14:paraId="7F70FA34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       date_courante :</w:t>
      </w:r>
      <w:r w:rsidRPr="006B09AF">
        <w:rPr>
          <w:rStyle w:val="token"/>
          <w:rFonts w:ascii="Consolas" w:hAnsi="Consolas"/>
          <w:color w:val="61AFEF"/>
          <w:sz w:val="16"/>
          <w:szCs w:val="16"/>
        </w:rPr>
        <w:t>=</w:t>
      </w: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date_courante </w:t>
      </w:r>
      <w:r w:rsidRPr="006B09AF">
        <w:rPr>
          <w:rStyle w:val="token"/>
          <w:rFonts w:ascii="Consolas" w:hAnsi="Consolas"/>
          <w:color w:val="61AFEF"/>
          <w:sz w:val="16"/>
          <w:szCs w:val="16"/>
        </w:rPr>
        <w:t>+</w:t>
      </w: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</w:rPr>
        <w:t>INTERVAL</w:t>
      </w: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</w:t>
      </w:r>
      <w:r w:rsidRPr="006B09AF">
        <w:rPr>
          <w:rStyle w:val="token"/>
          <w:rFonts w:ascii="Consolas" w:hAnsi="Consolas"/>
          <w:color w:val="98C379"/>
          <w:sz w:val="16"/>
          <w:szCs w:val="16"/>
        </w:rPr>
        <w:t>'1 day'</w:t>
      </w:r>
      <w:r w:rsidRPr="006B09AF">
        <w:rPr>
          <w:rStyle w:val="token"/>
          <w:rFonts w:ascii="Consolas" w:hAnsi="Consolas"/>
          <w:color w:val="ABB2BF"/>
          <w:sz w:val="16"/>
          <w:szCs w:val="16"/>
        </w:rPr>
        <w:t>;</w:t>
      </w:r>
    </w:p>
    <w:p w14:paraId="2C3BA7E2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</w:rPr>
        <w:t xml:space="preserve">   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END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LOOP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;</w:t>
      </w:r>
    </w:p>
    <w:p w14:paraId="07A460D9" w14:textId="77777777" w:rsidR="006B09AF" w:rsidRPr="006B09AF" w:rsidRDefault="006B09AF" w:rsidP="006B09AF">
      <w:pPr>
        <w:pStyle w:val="PrformatHTML"/>
        <w:spacing w:before="120" w:after="120"/>
        <w:rPr>
          <w:rStyle w:val="CodeHTML"/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END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;</w:t>
      </w:r>
    </w:p>
    <w:p w14:paraId="48240CD8" w14:textId="77777777" w:rsidR="006B09AF" w:rsidRPr="006B09AF" w:rsidRDefault="006B09AF" w:rsidP="006B09AF">
      <w:pPr>
        <w:pStyle w:val="PrformatHTML"/>
        <w:spacing w:before="120" w:after="120"/>
        <w:rPr>
          <w:rFonts w:ascii="Consolas" w:hAnsi="Consolas"/>
          <w:color w:val="ABB2BF"/>
          <w:sz w:val="16"/>
          <w:szCs w:val="16"/>
          <w:lang w:val="en-ZA"/>
        </w:rPr>
      </w:pP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$$ </w:t>
      </w:r>
      <w:r w:rsidRPr="006B09AF">
        <w:rPr>
          <w:rStyle w:val="token"/>
          <w:rFonts w:ascii="Consolas" w:hAnsi="Consolas"/>
          <w:color w:val="C678DD"/>
          <w:sz w:val="16"/>
          <w:szCs w:val="16"/>
          <w:lang w:val="en-ZA"/>
        </w:rPr>
        <w:t>LANGUAGE</w:t>
      </w:r>
      <w:r w:rsidRPr="006B09AF">
        <w:rPr>
          <w:rStyle w:val="CodeHTML"/>
          <w:rFonts w:ascii="Consolas" w:hAnsi="Consolas"/>
          <w:color w:val="ABB2BF"/>
          <w:sz w:val="16"/>
          <w:szCs w:val="16"/>
          <w:lang w:val="en-ZA"/>
        </w:rPr>
        <w:t xml:space="preserve"> plpgsql</w:t>
      </w:r>
      <w:r w:rsidRPr="006B09AF">
        <w:rPr>
          <w:rStyle w:val="token"/>
          <w:rFonts w:ascii="Consolas" w:hAnsi="Consolas"/>
          <w:color w:val="ABB2BF"/>
          <w:sz w:val="16"/>
          <w:szCs w:val="16"/>
          <w:lang w:val="en-ZA"/>
        </w:rPr>
        <w:t>;</w:t>
      </w:r>
    </w:p>
    <w:p w14:paraId="2A0D9429" w14:textId="77777777" w:rsidR="006B09AF" w:rsidRPr="006B09AF" w:rsidRDefault="006B09AF" w:rsidP="006B09AF">
      <w:pPr>
        <w:spacing w:before="100" w:beforeAutospacing="1" w:after="100" w:afterAutospacing="1" w:line="240" w:lineRule="auto"/>
        <w:ind w:left="720"/>
        <w:jc w:val="center"/>
        <w:rPr>
          <w:rFonts w:asciiTheme="majorBidi" w:hAnsiTheme="majorBidi" w:cstheme="majorBidi"/>
          <w:sz w:val="24"/>
          <w:szCs w:val="24"/>
          <w:lang w:val="en-ZA"/>
        </w:rPr>
      </w:pPr>
      <w:r w:rsidRPr="006B09AF">
        <w:rPr>
          <w:rFonts w:asciiTheme="majorBidi" w:hAnsiTheme="majorBidi" w:cstheme="majorBidi"/>
          <w:noProof/>
          <w:sz w:val="24"/>
          <w:szCs w:val="24"/>
          <w:lang w:val="en-ZA"/>
        </w:rPr>
        <w:drawing>
          <wp:inline distT="0" distB="0" distL="0" distR="0" wp14:anchorId="7442193B" wp14:editId="26CEEA2A">
            <wp:extent cx="5760720" cy="281876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9AF" w:rsidRPr="006B09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36637"/>
    <w:multiLevelType w:val="multilevel"/>
    <w:tmpl w:val="3C4C7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D4D85"/>
    <w:multiLevelType w:val="multilevel"/>
    <w:tmpl w:val="5BECE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B4E80"/>
    <w:multiLevelType w:val="multilevel"/>
    <w:tmpl w:val="B7304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B913F4"/>
    <w:multiLevelType w:val="multilevel"/>
    <w:tmpl w:val="75FCA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5E2C36"/>
    <w:multiLevelType w:val="multilevel"/>
    <w:tmpl w:val="91E6C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AE531D"/>
    <w:multiLevelType w:val="multilevel"/>
    <w:tmpl w:val="A0685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D642CF"/>
    <w:multiLevelType w:val="hybridMultilevel"/>
    <w:tmpl w:val="A378B1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8E1E72"/>
    <w:multiLevelType w:val="multilevel"/>
    <w:tmpl w:val="6DCEF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C81F8E"/>
    <w:multiLevelType w:val="multilevel"/>
    <w:tmpl w:val="9DD8E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C527C4"/>
    <w:multiLevelType w:val="multilevel"/>
    <w:tmpl w:val="9F92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0E1F1F"/>
    <w:multiLevelType w:val="multilevel"/>
    <w:tmpl w:val="1A7C6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2D3F72"/>
    <w:multiLevelType w:val="multilevel"/>
    <w:tmpl w:val="91BC6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B041B4"/>
    <w:multiLevelType w:val="multilevel"/>
    <w:tmpl w:val="9894F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AA5668"/>
    <w:multiLevelType w:val="multilevel"/>
    <w:tmpl w:val="4384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20705D"/>
    <w:multiLevelType w:val="multilevel"/>
    <w:tmpl w:val="E012C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CB4E6C"/>
    <w:multiLevelType w:val="multilevel"/>
    <w:tmpl w:val="AF7CA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1639A8"/>
    <w:multiLevelType w:val="multilevel"/>
    <w:tmpl w:val="2286C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811471"/>
    <w:multiLevelType w:val="multilevel"/>
    <w:tmpl w:val="B2F62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F15C23"/>
    <w:multiLevelType w:val="multilevel"/>
    <w:tmpl w:val="EE90A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302889"/>
    <w:multiLevelType w:val="multilevel"/>
    <w:tmpl w:val="AEE63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7E5C88"/>
    <w:multiLevelType w:val="multilevel"/>
    <w:tmpl w:val="3528B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D55D07"/>
    <w:multiLevelType w:val="multilevel"/>
    <w:tmpl w:val="3D427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C867C6"/>
    <w:multiLevelType w:val="multilevel"/>
    <w:tmpl w:val="CB448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967ADE"/>
    <w:multiLevelType w:val="multilevel"/>
    <w:tmpl w:val="E4007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AC2AB9"/>
    <w:multiLevelType w:val="hybridMultilevel"/>
    <w:tmpl w:val="5CFA3CB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B205EE"/>
    <w:multiLevelType w:val="hybridMultilevel"/>
    <w:tmpl w:val="58F4EC7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FF087E"/>
    <w:multiLevelType w:val="hybridMultilevel"/>
    <w:tmpl w:val="D3E2063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8F6939"/>
    <w:multiLevelType w:val="multilevel"/>
    <w:tmpl w:val="1616B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C81812"/>
    <w:multiLevelType w:val="hybridMultilevel"/>
    <w:tmpl w:val="35EE55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FC45C0"/>
    <w:multiLevelType w:val="multilevel"/>
    <w:tmpl w:val="3490C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9E2AC0"/>
    <w:multiLevelType w:val="multilevel"/>
    <w:tmpl w:val="60B8E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CA6E0E"/>
    <w:multiLevelType w:val="multilevel"/>
    <w:tmpl w:val="D6169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DCC76EC"/>
    <w:multiLevelType w:val="multilevel"/>
    <w:tmpl w:val="37EA6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F4295B"/>
    <w:multiLevelType w:val="multilevel"/>
    <w:tmpl w:val="7E0C2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68B7A85"/>
    <w:multiLevelType w:val="multilevel"/>
    <w:tmpl w:val="4AFC2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8822436">
    <w:abstractNumId w:val="32"/>
  </w:num>
  <w:num w:numId="2" w16cid:durableId="2080865695">
    <w:abstractNumId w:val="4"/>
  </w:num>
  <w:num w:numId="3" w16cid:durableId="1190797244">
    <w:abstractNumId w:val="14"/>
  </w:num>
  <w:num w:numId="4" w16cid:durableId="1526602903">
    <w:abstractNumId w:val="10"/>
  </w:num>
  <w:num w:numId="5" w16cid:durableId="752821540">
    <w:abstractNumId w:val="30"/>
  </w:num>
  <w:num w:numId="6" w16cid:durableId="71851637">
    <w:abstractNumId w:val="11"/>
  </w:num>
  <w:num w:numId="7" w16cid:durableId="494996551">
    <w:abstractNumId w:val="9"/>
  </w:num>
  <w:num w:numId="8" w16cid:durableId="1825001057">
    <w:abstractNumId w:val="31"/>
  </w:num>
  <w:num w:numId="9" w16cid:durableId="1676150609">
    <w:abstractNumId w:val="8"/>
  </w:num>
  <w:num w:numId="10" w16cid:durableId="1821070438">
    <w:abstractNumId w:val="3"/>
  </w:num>
  <w:num w:numId="11" w16cid:durableId="1006593387">
    <w:abstractNumId w:val="16"/>
  </w:num>
  <w:num w:numId="12" w16cid:durableId="1644312339">
    <w:abstractNumId w:val="15"/>
  </w:num>
  <w:num w:numId="13" w16cid:durableId="343940555">
    <w:abstractNumId w:val="1"/>
  </w:num>
  <w:num w:numId="14" w16cid:durableId="1663074249">
    <w:abstractNumId w:val="18"/>
  </w:num>
  <w:num w:numId="15" w16cid:durableId="339620526">
    <w:abstractNumId w:val="17"/>
  </w:num>
  <w:num w:numId="16" w16cid:durableId="1316573212">
    <w:abstractNumId w:val="33"/>
  </w:num>
  <w:num w:numId="17" w16cid:durableId="930315470">
    <w:abstractNumId w:val="20"/>
  </w:num>
  <w:num w:numId="18" w16cid:durableId="1257664857">
    <w:abstractNumId w:val="22"/>
  </w:num>
  <w:num w:numId="19" w16cid:durableId="1963489276">
    <w:abstractNumId w:val="0"/>
  </w:num>
  <w:num w:numId="20" w16cid:durableId="697893143">
    <w:abstractNumId w:val="21"/>
  </w:num>
  <w:num w:numId="21" w16cid:durableId="1342703263">
    <w:abstractNumId w:val="27"/>
  </w:num>
  <w:num w:numId="22" w16cid:durableId="1983920895">
    <w:abstractNumId w:val="13"/>
  </w:num>
  <w:num w:numId="23" w16cid:durableId="1993437589">
    <w:abstractNumId w:val="23"/>
  </w:num>
  <w:num w:numId="24" w16cid:durableId="1048605261">
    <w:abstractNumId w:val="7"/>
  </w:num>
  <w:num w:numId="25" w16cid:durableId="1303539873">
    <w:abstractNumId w:val="34"/>
  </w:num>
  <w:num w:numId="26" w16cid:durableId="1422918277">
    <w:abstractNumId w:val="29"/>
  </w:num>
  <w:num w:numId="27" w16cid:durableId="119617623">
    <w:abstractNumId w:val="6"/>
  </w:num>
  <w:num w:numId="28" w16cid:durableId="1334214598">
    <w:abstractNumId w:val="26"/>
  </w:num>
  <w:num w:numId="29" w16cid:durableId="910382774">
    <w:abstractNumId w:val="24"/>
  </w:num>
  <w:num w:numId="30" w16cid:durableId="313150090">
    <w:abstractNumId w:val="28"/>
  </w:num>
  <w:num w:numId="31" w16cid:durableId="673337918">
    <w:abstractNumId w:val="25"/>
  </w:num>
  <w:num w:numId="32" w16cid:durableId="171995705">
    <w:abstractNumId w:val="5"/>
  </w:num>
  <w:num w:numId="33" w16cid:durableId="1359817903">
    <w:abstractNumId w:val="12"/>
  </w:num>
  <w:num w:numId="34" w16cid:durableId="521169776">
    <w:abstractNumId w:val="19"/>
  </w:num>
  <w:num w:numId="35" w16cid:durableId="16357166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F4D"/>
    <w:rsid w:val="001E24B3"/>
    <w:rsid w:val="00287AEB"/>
    <w:rsid w:val="00317A5B"/>
    <w:rsid w:val="00335353"/>
    <w:rsid w:val="006335D1"/>
    <w:rsid w:val="006B09AF"/>
    <w:rsid w:val="009D75ED"/>
    <w:rsid w:val="00AE2EFC"/>
    <w:rsid w:val="00B12176"/>
    <w:rsid w:val="00BC35C3"/>
    <w:rsid w:val="00C1638B"/>
    <w:rsid w:val="00C31129"/>
    <w:rsid w:val="00CC1F63"/>
    <w:rsid w:val="00EC4B28"/>
    <w:rsid w:val="00F93047"/>
    <w:rsid w:val="00FE6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BB1BD"/>
  <w15:chartTrackingRefBased/>
  <w15:docId w15:val="{C94BB69C-EA93-4583-84C1-1E83928E2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FE6F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FE6F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FE6F4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link w:val="Titre4Car"/>
    <w:uiPriority w:val="9"/>
    <w:qFormat/>
    <w:rsid w:val="00FE6F4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E6F4D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E6F4D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FE6F4D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FE6F4D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FE6F4D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FE6F4D"/>
    <w:rPr>
      <w:rFonts w:ascii="Courier New" w:eastAsia="Times New Roman" w:hAnsi="Courier New" w:cs="Courier New"/>
      <w:sz w:val="20"/>
      <w:szCs w:val="20"/>
    </w:rPr>
  </w:style>
  <w:style w:type="paragraph" w:customStyle="1" w:styleId="whitespace-normal">
    <w:name w:val="whitespace-normal"/>
    <w:basedOn w:val="Normal"/>
    <w:rsid w:val="00FE6F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B12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12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12176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ienhypertexte">
    <w:name w:val="Hyperlink"/>
    <w:basedOn w:val="Policepardfaut"/>
    <w:uiPriority w:val="99"/>
    <w:unhideWhenUsed/>
    <w:rsid w:val="00B12176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EC4B28"/>
    <w:pPr>
      <w:ind w:left="720"/>
      <w:contextualSpacing/>
    </w:pPr>
  </w:style>
  <w:style w:type="character" w:customStyle="1" w:styleId="token">
    <w:name w:val="token"/>
    <w:basedOn w:val="Policepardfaut"/>
    <w:rsid w:val="006B09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1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0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6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0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0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44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35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384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2784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08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67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3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4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443/nifi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classroom.google.com/c/NzYxNjIzNzAzMTA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://localhost:8443/nifi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nifi.apache.org/download.html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adoptopenjdk.net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2D6A9-D0A1-49F7-976B-9FB8F2451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7722</TotalTime>
  <Pages>16</Pages>
  <Words>2313</Words>
  <Characters>12722</Characters>
  <Application>Microsoft Office Word</Application>
  <DocSecurity>0</DocSecurity>
  <Lines>106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ELITEBOOK</dc:creator>
  <cp:keywords/>
  <dc:description/>
  <cp:lastModifiedBy>Douae El Masalam</cp:lastModifiedBy>
  <cp:revision>9</cp:revision>
  <dcterms:created xsi:type="dcterms:W3CDTF">2025-05-26T22:01:00Z</dcterms:created>
  <dcterms:modified xsi:type="dcterms:W3CDTF">2025-06-01T22:46:00Z</dcterms:modified>
</cp:coreProperties>
</file>