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D7D3" w14:textId="36DE1D99" w:rsidR="00480921" w:rsidRPr="00965A6E" w:rsidRDefault="00480921" w:rsidP="00480921">
      <w:pPr>
        <w:spacing w:line="360" w:lineRule="exact"/>
        <w:jc w:val="center"/>
        <w:rPr>
          <w:rFonts w:cs="Arial"/>
          <w:kern w:val="0"/>
          <w:sz w:val="18"/>
          <w:szCs w:val="18"/>
        </w:rPr>
      </w:pPr>
      <w:bookmarkStart w:id="0" w:name="OLE_LINK92"/>
      <w:bookmarkStart w:id="1" w:name="OLE_LINK93"/>
      <w:bookmarkStart w:id="2" w:name="OLE_LINK96"/>
      <w:bookmarkStart w:id="3" w:name="OLE_LINK100"/>
      <w:bookmarkStart w:id="4" w:name="OLE_LINK9"/>
      <w:bookmarkStart w:id="5" w:name="OLE_LINK10"/>
      <w:bookmarkStart w:id="6" w:name="OLE_LINK97"/>
      <w:bookmarkStart w:id="7" w:name="OLE_LINK98"/>
      <w:bookmarkStart w:id="8" w:name="OLE_LINK99"/>
      <w:r w:rsidRPr="00965A6E">
        <w:rPr>
          <w:rFonts w:cs="Arial"/>
          <w:kern w:val="0"/>
          <w:sz w:val="18"/>
          <w:szCs w:val="18"/>
        </w:rPr>
        <w:t>表</w:t>
      </w:r>
      <w:r w:rsidR="006C2901">
        <w:rPr>
          <w:rFonts w:cs="Arial"/>
          <w:kern w:val="0"/>
          <w:sz w:val="18"/>
          <w:szCs w:val="18"/>
        </w:rPr>
        <w:t>2</w:t>
      </w:r>
      <w:r w:rsidRPr="00965A6E">
        <w:rPr>
          <w:rFonts w:cs="Arial"/>
          <w:kern w:val="0"/>
          <w:sz w:val="18"/>
          <w:szCs w:val="18"/>
        </w:rPr>
        <w:t xml:space="preserve">.1 </w:t>
      </w:r>
      <w:r w:rsidR="00266F24" w:rsidRPr="00965A6E">
        <w:rPr>
          <w:rFonts w:cs="Arial" w:hint="eastAsia"/>
          <w:kern w:val="0"/>
          <w:sz w:val="18"/>
          <w:szCs w:val="18"/>
        </w:rPr>
        <w:t>常用的车道线检测数据集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153"/>
        <w:gridCol w:w="1219"/>
        <w:gridCol w:w="1219"/>
        <w:gridCol w:w="1276"/>
        <w:gridCol w:w="2088"/>
      </w:tblGrid>
      <w:tr w:rsidR="00480921" w:rsidRPr="000E4DAC" w14:paraId="5CB19844" w14:textId="6075CF66" w:rsidTr="00AA1479">
        <w:trPr>
          <w:trHeight w:val="258"/>
          <w:jc w:val="center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67359" w14:textId="2908075B" w:rsidR="00480921" w:rsidRPr="000E4DAC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数据集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33F1EE" w14:textId="498A4EE1" w:rsidR="00480921" w:rsidRPr="000E4DAC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类型标注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4EDB6" w14:textId="31EE6AB5" w:rsidR="00480921" w:rsidRPr="000E4DAC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全路况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B02615" w14:textId="681AB4D5" w:rsidR="00480921" w:rsidRPr="000E4DAC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路边界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8A99C" w14:textId="046EE1F7" w:rsidR="00480921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图片数量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25453" w14:textId="0F02FEEC" w:rsidR="00480921" w:rsidRDefault="00AA1479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来源</w:t>
            </w:r>
          </w:p>
        </w:tc>
      </w:tr>
      <w:tr w:rsidR="00480921" w:rsidRPr="000E4DAC" w14:paraId="14CDBD87" w14:textId="4889A694" w:rsidTr="00AA1479">
        <w:trPr>
          <w:trHeight w:val="397"/>
          <w:jc w:val="center"/>
        </w:trPr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B6217" w14:textId="123CC4CB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KITT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EC9B9" w14:textId="6FD70E54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6D8EFA" w14:textId="284D8E86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1305AF" w14:textId="426174A2" w:rsidR="00480921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17EBF719" w14:textId="1438E1D2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91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vAlign w:val="center"/>
          </w:tcPr>
          <w:p w14:paraId="63C85EF8" w14:textId="299AB895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480921" w:rsidRPr="000E4DAC" w14:paraId="36709EB2" w14:textId="18F03CD1" w:rsidTr="00AA1479">
        <w:trPr>
          <w:trHeight w:val="397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33ECAB4D" w14:textId="364071B3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ELAS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197478D9" w14:textId="12F801C3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244CE870" w14:textId="2FC44F68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57DCEBB" w14:textId="1927197B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283A3207" w14:textId="205A9984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.5000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5359E6E8" w14:textId="5BA67084" w:rsidR="006D754E" w:rsidRPr="000E4DAC" w:rsidRDefault="00DD7365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480921" w:rsidRPr="000E4DAC" w14:paraId="40BD2620" w14:textId="3AFC28F9" w:rsidTr="00AA1479">
        <w:trPr>
          <w:trHeight w:val="397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1984E670" w14:textId="749FA295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Catlech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1A890D03" w14:textId="4F685022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16C4FA05" w14:textId="0C094F37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1DB841B3" w14:textId="5C30A80D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5715D1BC" w14:textId="480E6D61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.1225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34E20391" w14:textId="77777777" w:rsidR="00DD7365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加州理工</w:t>
            </w:r>
          </w:p>
          <w:p w14:paraId="76BCB85D" w14:textId="33460750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FE5418" w:rsidRPr="000E4DAC" w14:paraId="366DE201" w14:textId="77777777" w:rsidTr="00AA1479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2A2F3813" w14:textId="3D660408" w:rsid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BDD</w:t>
            </w:r>
            <w:r>
              <w:rPr>
                <w:kern w:val="0"/>
                <w:sz w:val="18"/>
                <w:szCs w:val="18"/>
              </w:rPr>
              <w:t>100</w:t>
            </w:r>
            <w:r>
              <w:rPr>
                <w:rFonts w:hint="eastAsia"/>
                <w:kern w:val="0"/>
                <w:sz w:val="18"/>
                <w:szCs w:val="18"/>
              </w:rPr>
              <w:t>k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7086F9D5" w14:textId="51ABE7F8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052B5DE3" w14:textId="6EF69580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6BBD8A87" w14:textId="04D24D9C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47" w:type="dxa"/>
            <w:vAlign w:val="center"/>
          </w:tcPr>
          <w:p w14:paraId="61785EAB" w14:textId="35BC9E23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4FC99BFB" w14:textId="77777777" w:rsidR="00DD7365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伯克利</w:t>
            </w:r>
          </w:p>
          <w:p w14:paraId="61D4A940" w14:textId="1A7654FC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FE5418" w:rsidRPr="000E4DAC" w14:paraId="5551660A" w14:textId="77777777" w:rsidTr="00AA1479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0F403D12" w14:textId="730B61AA" w:rsid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PGNet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2E738ABF" w14:textId="16558546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219E8580" w14:textId="4BEFC8FF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5974373F" w14:textId="757E06ED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5A784B1F" w14:textId="6CCB0FDA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.1097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4C2C21FE" w14:textId="77777777" w:rsidR="00DD7365" w:rsidRDefault="00094508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韩国</w:t>
            </w:r>
          </w:p>
          <w:p w14:paraId="53E6B8EE" w14:textId="0F741C82" w:rsidR="00480921" w:rsidRPr="000E4DAC" w:rsidRDefault="00DD7365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FE5418" w:rsidRPr="000E4DAC" w14:paraId="495DE253" w14:textId="77777777" w:rsidTr="00AA1479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7CD4BC9D" w14:textId="15286597" w:rsid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</w:t>
            </w:r>
            <w:r>
              <w:rPr>
                <w:kern w:val="0"/>
                <w:sz w:val="18"/>
                <w:szCs w:val="18"/>
              </w:rPr>
              <w:t>uSimple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0854CAD9" w14:textId="7EDCACD4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7F6AB64" w14:textId="72DF2F3B" w:rsidR="00480921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0D19FCE3" w14:textId="7723F220" w:rsidR="00480921" w:rsidRPr="000E4DAC" w:rsidRDefault="00094508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390756F9" w14:textId="496CAD59" w:rsidR="00480921" w:rsidRPr="000E4DAC" w:rsidRDefault="00094508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.6408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7E373DE4" w14:textId="77777777" w:rsidR="00DD7365" w:rsidRDefault="00094508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图森</w:t>
            </w:r>
          </w:p>
          <w:p w14:paraId="69A0655F" w14:textId="609001ED" w:rsidR="00480921" w:rsidRPr="000E4DAC" w:rsidRDefault="00DD7365" w:rsidP="00266F24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FE5418" w:rsidRPr="000E4DAC" w14:paraId="193CC491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74317A1A" w14:textId="19BA8B22" w:rsid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ULane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29263B3F" w14:textId="390CB408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ABBA6D8" w14:textId="37635ADE" w:rsidR="00480921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BFC86D5" w14:textId="7E0DB570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47" w:type="dxa"/>
            <w:vAlign w:val="center"/>
          </w:tcPr>
          <w:p w14:paraId="31CD7578" w14:textId="2992993C" w:rsidR="00480921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3.3235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0DB9D432" w14:textId="77777777" w:rsidR="00DD7365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港中文</w:t>
            </w:r>
          </w:p>
          <w:p w14:paraId="32203923" w14:textId="146C0EEB" w:rsidR="00480921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094508" w:rsidRPr="000E4DAC" w14:paraId="626C0089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49A25751" w14:textId="4DA9E207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</w:t>
            </w:r>
            <w:r>
              <w:rPr>
                <w:kern w:val="0"/>
                <w:sz w:val="18"/>
                <w:szCs w:val="18"/>
              </w:rPr>
              <w:t>TLane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73FC908B" w14:textId="7E21BE1C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3B4227B2" w14:textId="6F8734C6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73F9B399" w14:textId="310092D5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47" w:type="dxa"/>
            <w:vAlign w:val="center"/>
          </w:tcPr>
          <w:p w14:paraId="4D6BEFEA" w14:textId="46E744B0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.32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4AEAB7DE" w14:textId="77777777" w:rsidR="00DD7365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清华</w:t>
            </w:r>
          </w:p>
          <w:p w14:paraId="40DFBD3F" w14:textId="299C8B1A" w:rsidR="00094508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未公开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094508" w:rsidRPr="000E4DAC" w14:paraId="01FD8232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0AC663B9" w14:textId="7CC399AA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apillary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77EC5EBC" w14:textId="79A1C6D2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1FB4AC8" w14:textId="4E554DC4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6070B77E" w14:textId="39952C33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5F3C38A2" w14:textId="13CE51F3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.5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5F8DEE02" w14:textId="77777777" w:rsidR="00DD7365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非商业</w:t>
            </w:r>
          </w:p>
          <w:p w14:paraId="24559338" w14:textId="5203624C" w:rsidR="00094508" w:rsidRPr="000E4DAC" w:rsidRDefault="00DD736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公开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094508" w:rsidRPr="000E4DAC" w14:paraId="43C49C2D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68F0AB3C" w14:textId="73867C34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urveLane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73E60432" w14:textId="7C8CFA7C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5A3BE57A" w14:textId="47005E00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6DF6824" w14:textId="7422F7E5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03AAF95C" w14:textId="7AB53C56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512CEE73" w14:textId="3A3612F0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华为</w:t>
            </w:r>
          </w:p>
        </w:tc>
      </w:tr>
      <w:tr w:rsidR="00094508" w:rsidRPr="000E4DAC" w14:paraId="7B78FE84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0805EDD5" w14:textId="501D51D3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kern w:val="0"/>
                <w:sz w:val="18"/>
                <w:szCs w:val="18"/>
              </w:rPr>
              <w:t>polloScape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6681BE72" w14:textId="47724F46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1A7412DA" w14:textId="0757FD63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7203FD33" w14:textId="55A060FB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1E157CB9" w14:textId="443D4C59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395E8DF7" w14:textId="3C5D8109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百度</w:t>
            </w:r>
          </w:p>
        </w:tc>
      </w:tr>
      <w:tr w:rsidR="00094508" w:rsidRPr="000E4DAC" w14:paraId="44FB2164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34355B58" w14:textId="01BEACE7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</w:t>
            </w:r>
            <w:r>
              <w:rPr>
                <w:kern w:val="0"/>
                <w:sz w:val="18"/>
                <w:szCs w:val="18"/>
              </w:rPr>
              <w:t>lamas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7DFE0433" w14:textId="04B568DC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14F41270" w14:textId="3E847413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72741A8A" w14:textId="7A65C08F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6B2B27C0" w14:textId="757A9505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71A0E842" w14:textId="0139FE44" w:rsidR="00094508" w:rsidRPr="000E4DAC" w:rsidRDefault="0028149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BOSCH</w:t>
            </w:r>
          </w:p>
        </w:tc>
      </w:tr>
      <w:tr w:rsidR="00094508" w:rsidRPr="000E4DAC" w14:paraId="56FECB03" w14:textId="77777777" w:rsidTr="00094508">
        <w:trPr>
          <w:trHeight w:val="285"/>
          <w:jc w:val="center"/>
        </w:trPr>
        <w:tc>
          <w:tcPr>
            <w:tcW w:w="1128" w:type="dxa"/>
            <w:shd w:val="clear" w:color="auto" w:fill="auto"/>
            <w:noWrap/>
            <w:vAlign w:val="center"/>
          </w:tcPr>
          <w:p w14:paraId="49B22925" w14:textId="05BAC84C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ET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52E14D34" w14:textId="2C992EFA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285B98C9" w14:textId="0BABFE92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5D012924" w14:textId="6051E108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vAlign w:val="center"/>
          </w:tcPr>
          <w:p w14:paraId="109426EB" w14:textId="397C759E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vAlign w:val="center"/>
          </w:tcPr>
          <w:p w14:paraId="1EA5BADF" w14:textId="76E90E34" w:rsidR="00094508" w:rsidRPr="000E4DAC" w:rsidRDefault="0028149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武汉</w:t>
            </w:r>
            <w:r w:rsidR="00094508">
              <w:rPr>
                <w:rFonts w:hint="eastAsia"/>
                <w:kern w:val="0"/>
                <w:sz w:val="18"/>
                <w:szCs w:val="18"/>
              </w:rPr>
              <w:t>大学</w:t>
            </w:r>
          </w:p>
        </w:tc>
      </w:tr>
      <w:tr w:rsidR="00094508" w:rsidRPr="000E4DAC" w14:paraId="636334E2" w14:textId="77777777" w:rsidTr="00AA1479">
        <w:trPr>
          <w:trHeight w:val="285"/>
          <w:jc w:val="center"/>
        </w:trPr>
        <w:tc>
          <w:tcPr>
            <w:tcW w:w="11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671CD4" w14:textId="5115BEDB" w:rsidR="00094508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J</w:t>
            </w:r>
            <w:r>
              <w:rPr>
                <w:kern w:val="0"/>
                <w:sz w:val="18"/>
                <w:szCs w:val="18"/>
              </w:rPr>
              <w:t>iQing</w:t>
            </w:r>
            <w:proofErr w:type="spellEnd"/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C9A086" w14:textId="4A47A9D4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1FEE4C" w14:textId="3A4B14CA" w:rsidR="00094508" w:rsidRPr="00480921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05CD9A" w14:textId="6D695D00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2FAD52C8" w14:textId="31A4BBCA" w:rsidR="00094508" w:rsidRPr="000E4DAC" w:rsidRDefault="00094508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74D8139" w14:textId="408615D3" w:rsidR="00094508" w:rsidRPr="000E4DAC" w:rsidRDefault="0028149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山东大学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697F7E6B" w14:textId="77777777" w:rsidR="003804B7" w:rsidRDefault="003804B7" w:rsidP="009B40A9"/>
    <w:p w14:paraId="0E612E5E" w14:textId="77777777" w:rsidR="00AA1479" w:rsidRDefault="00AA1479" w:rsidP="009B40A9"/>
    <w:p w14:paraId="413C7C2D" w14:textId="4A28BE1E" w:rsidR="00AA1479" w:rsidRPr="00965A6E" w:rsidRDefault="00AA1479" w:rsidP="00AA1479">
      <w:pPr>
        <w:spacing w:line="360" w:lineRule="exact"/>
        <w:jc w:val="center"/>
        <w:rPr>
          <w:rFonts w:cs="Arial"/>
          <w:kern w:val="0"/>
          <w:sz w:val="18"/>
          <w:szCs w:val="18"/>
        </w:rPr>
      </w:pPr>
      <w:bookmarkStart w:id="9" w:name="OLE_LINK11"/>
      <w:bookmarkStart w:id="10" w:name="OLE_LINK12"/>
      <w:bookmarkStart w:id="11" w:name="OLE_LINK13"/>
      <w:bookmarkStart w:id="12" w:name="OLE_LINK14"/>
      <w:r w:rsidRPr="00965A6E">
        <w:rPr>
          <w:rFonts w:cs="Arial"/>
          <w:kern w:val="0"/>
          <w:sz w:val="18"/>
          <w:szCs w:val="18"/>
        </w:rPr>
        <w:t>表</w:t>
      </w:r>
      <w:r w:rsidR="0078205A" w:rsidRPr="00965A6E">
        <w:rPr>
          <w:rFonts w:cs="Arial"/>
          <w:kern w:val="0"/>
          <w:sz w:val="18"/>
          <w:szCs w:val="18"/>
        </w:rPr>
        <w:t>3</w:t>
      </w:r>
      <w:r w:rsidRPr="00965A6E">
        <w:rPr>
          <w:rFonts w:cs="Arial"/>
          <w:kern w:val="0"/>
          <w:sz w:val="18"/>
          <w:szCs w:val="18"/>
        </w:rPr>
        <w:t xml:space="preserve">.1 </w:t>
      </w:r>
      <w:proofErr w:type="spellStart"/>
      <w:r w:rsidR="0078205A" w:rsidRPr="00965A6E">
        <w:rPr>
          <w:rFonts w:cs="Arial" w:hint="eastAsia"/>
          <w:kern w:val="0"/>
          <w:sz w:val="18"/>
          <w:szCs w:val="18"/>
        </w:rPr>
        <w:t>PaddleSeg</w:t>
      </w:r>
      <w:proofErr w:type="spellEnd"/>
      <w:r w:rsidR="0078205A" w:rsidRPr="00965A6E">
        <w:rPr>
          <w:rFonts w:cs="Arial" w:hint="eastAsia"/>
          <w:kern w:val="0"/>
          <w:sz w:val="18"/>
          <w:szCs w:val="18"/>
        </w:rPr>
        <w:t>中的主流模型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2398"/>
        <w:gridCol w:w="3637"/>
        <w:gridCol w:w="2074"/>
      </w:tblGrid>
      <w:tr w:rsidR="0078205A" w:rsidRPr="000E4DAC" w14:paraId="40BE5CF6" w14:textId="77777777" w:rsidTr="0078205A">
        <w:trPr>
          <w:trHeight w:val="258"/>
          <w:jc w:val="center"/>
        </w:trPr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74B4BF" w14:textId="0031BEC5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46DA87" w14:textId="368FD693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模型特点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3A5065" w14:textId="5FC504F5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</w:tr>
      <w:tr w:rsidR="0078205A" w:rsidRPr="000E4DAC" w14:paraId="2CEFE58C" w14:textId="77777777" w:rsidTr="0078205A">
        <w:trPr>
          <w:trHeight w:val="397"/>
          <w:jc w:val="center"/>
        </w:trPr>
        <w:tc>
          <w:tcPr>
            <w:tcW w:w="23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010D8D" w14:textId="7E13432D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U</w:t>
            </w:r>
            <w:r>
              <w:rPr>
                <w:kern w:val="0"/>
                <w:sz w:val="18"/>
                <w:szCs w:val="18"/>
              </w:rPr>
              <w:t>-Net</w:t>
            </w:r>
          </w:p>
        </w:tc>
        <w:tc>
          <w:tcPr>
            <w:tcW w:w="36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4413DF" w14:textId="77777777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轻量级模型</w:t>
            </w:r>
          </w:p>
          <w:p w14:paraId="1A99765D" w14:textId="77777777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参数少</w:t>
            </w:r>
          </w:p>
          <w:p w14:paraId="5D71BF4D" w14:textId="18053289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速度快；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C4C815" w14:textId="10586EE3" w:rsidR="0078205A" w:rsidRPr="000E4DAC" w:rsidRDefault="000D2E94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一般通用</w:t>
            </w:r>
          </w:p>
        </w:tc>
      </w:tr>
      <w:tr w:rsidR="0078205A" w:rsidRPr="000E4DAC" w14:paraId="78D237F3" w14:textId="77777777" w:rsidTr="0078205A">
        <w:trPr>
          <w:trHeight w:val="397"/>
          <w:jc w:val="center"/>
        </w:trPr>
        <w:tc>
          <w:tcPr>
            <w:tcW w:w="2398" w:type="dxa"/>
            <w:shd w:val="clear" w:color="auto" w:fill="auto"/>
            <w:noWrap/>
            <w:vAlign w:val="center"/>
          </w:tcPr>
          <w:p w14:paraId="0A45EF13" w14:textId="69F8AC9B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eepLabv3+</w:t>
            </w:r>
          </w:p>
        </w:tc>
        <w:tc>
          <w:tcPr>
            <w:tcW w:w="3637" w:type="dxa"/>
            <w:shd w:val="clear" w:color="auto" w:fill="auto"/>
            <w:noWrap/>
            <w:vAlign w:val="center"/>
          </w:tcPr>
          <w:p w14:paraId="25793F2F" w14:textId="77777777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支持多种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Backboon</w:t>
            </w:r>
            <w:proofErr w:type="spellEnd"/>
          </w:p>
          <w:p w14:paraId="37F15CC2" w14:textId="0A74223A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特征提取；</w:t>
            </w:r>
          </w:p>
        </w:tc>
        <w:tc>
          <w:tcPr>
            <w:tcW w:w="2074" w:type="dxa"/>
            <w:shd w:val="clear" w:color="auto" w:fill="auto"/>
            <w:noWrap/>
            <w:vAlign w:val="center"/>
          </w:tcPr>
          <w:p w14:paraId="41804270" w14:textId="679F8D55" w:rsidR="0078205A" w:rsidRPr="000E4DAC" w:rsidRDefault="000D2E94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一般通用</w:t>
            </w:r>
          </w:p>
        </w:tc>
      </w:tr>
      <w:tr w:rsidR="0078205A" w:rsidRPr="000E4DAC" w14:paraId="1A6BF21F" w14:textId="77777777" w:rsidTr="0078205A">
        <w:trPr>
          <w:trHeight w:val="397"/>
          <w:jc w:val="center"/>
        </w:trPr>
        <w:tc>
          <w:tcPr>
            <w:tcW w:w="2398" w:type="dxa"/>
            <w:shd w:val="clear" w:color="auto" w:fill="auto"/>
            <w:noWrap/>
            <w:vAlign w:val="center"/>
          </w:tcPr>
          <w:p w14:paraId="33B94D34" w14:textId="709D1463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</w:t>
            </w:r>
            <w:r>
              <w:rPr>
                <w:kern w:val="0"/>
                <w:sz w:val="18"/>
                <w:szCs w:val="18"/>
              </w:rPr>
              <w:t>CNet</w:t>
            </w:r>
            <w:proofErr w:type="spellEnd"/>
          </w:p>
        </w:tc>
        <w:tc>
          <w:tcPr>
            <w:tcW w:w="3637" w:type="dxa"/>
            <w:shd w:val="clear" w:color="auto" w:fill="auto"/>
            <w:noWrap/>
            <w:vAlign w:val="center"/>
          </w:tcPr>
          <w:p w14:paraId="5EA82B7C" w14:textId="77777777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事实语义分割</w:t>
            </w:r>
          </w:p>
          <w:p w14:paraId="66D39B54" w14:textId="3DE0D8B6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适用高性能预测场景</w:t>
            </w:r>
          </w:p>
        </w:tc>
        <w:tc>
          <w:tcPr>
            <w:tcW w:w="2074" w:type="dxa"/>
            <w:shd w:val="clear" w:color="auto" w:fill="auto"/>
            <w:noWrap/>
            <w:vAlign w:val="center"/>
          </w:tcPr>
          <w:p w14:paraId="5EFAE4BE" w14:textId="1C146117" w:rsidR="0078205A" w:rsidRPr="000E4DAC" w:rsidRDefault="000D2E94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一般通用</w:t>
            </w:r>
          </w:p>
        </w:tc>
      </w:tr>
      <w:tr w:rsidR="0078205A" w:rsidRPr="000E4DAC" w14:paraId="013A509B" w14:textId="77777777" w:rsidTr="0078205A">
        <w:trPr>
          <w:trHeight w:val="285"/>
          <w:jc w:val="center"/>
        </w:trPr>
        <w:tc>
          <w:tcPr>
            <w:tcW w:w="2398" w:type="dxa"/>
            <w:shd w:val="clear" w:color="auto" w:fill="auto"/>
            <w:noWrap/>
            <w:vAlign w:val="center"/>
          </w:tcPr>
          <w:p w14:paraId="24AF45CD" w14:textId="31B8D395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obileNet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系列</w:t>
            </w:r>
          </w:p>
        </w:tc>
        <w:tc>
          <w:tcPr>
            <w:tcW w:w="3637" w:type="dxa"/>
            <w:shd w:val="clear" w:color="auto" w:fill="auto"/>
            <w:noWrap/>
            <w:vAlign w:val="center"/>
          </w:tcPr>
          <w:p w14:paraId="73159F0A" w14:textId="707AE776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适配移动端性能</w:t>
            </w:r>
          </w:p>
        </w:tc>
        <w:tc>
          <w:tcPr>
            <w:tcW w:w="2074" w:type="dxa"/>
            <w:shd w:val="clear" w:color="auto" w:fill="auto"/>
            <w:noWrap/>
            <w:vAlign w:val="center"/>
          </w:tcPr>
          <w:p w14:paraId="1F832D1C" w14:textId="435247E7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移动端主干网络</w:t>
            </w:r>
          </w:p>
        </w:tc>
      </w:tr>
      <w:tr w:rsidR="0078205A" w:rsidRPr="000E4DAC" w14:paraId="6891321D" w14:textId="77777777" w:rsidTr="0078205A">
        <w:trPr>
          <w:trHeight w:val="285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4ED731" w14:textId="083D2A5C" w:rsidR="0078205A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Xception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系列</w:t>
            </w:r>
          </w:p>
        </w:tc>
        <w:tc>
          <w:tcPr>
            <w:tcW w:w="36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A221C9" w14:textId="729249B1" w:rsidR="0078205A" w:rsidRPr="000E4DAC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网络稍大但精度高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F6D99A" w14:textId="1B76E7B7" w:rsidR="0078205A" w:rsidRPr="00480921" w:rsidRDefault="0078205A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服务端主干网络</w:t>
            </w:r>
          </w:p>
        </w:tc>
      </w:tr>
    </w:tbl>
    <w:p w14:paraId="4F5DF227" w14:textId="77777777" w:rsidR="00AA1479" w:rsidRDefault="00AA1479" w:rsidP="009B40A9">
      <w:bookmarkStart w:id="13" w:name="OLE_LINK15"/>
      <w:bookmarkStart w:id="14" w:name="OLE_LINK16"/>
    </w:p>
    <w:p w14:paraId="3C960123" w14:textId="77777777" w:rsidR="0078205A" w:rsidRDefault="0078205A" w:rsidP="009B40A9"/>
    <w:p w14:paraId="2CCD7C0F" w14:textId="42746024" w:rsidR="0078205A" w:rsidRPr="00965A6E" w:rsidRDefault="0078205A" w:rsidP="0078205A">
      <w:pPr>
        <w:spacing w:line="360" w:lineRule="exact"/>
        <w:jc w:val="center"/>
        <w:rPr>
          <w:rFonts w:cs="Arial"/>
          <w:kern w:val="0"/>
          <w:sz w:val="18"/>
          <w:szCs w:val="18"/>
        </w:rPr>
      </w:pPr>
      <w:r w:rsidRPr="00965A6E">
        <w:rPr>
          <w:rFonts w:cs="Arial"/>
          <w:kern w:val="0"/>
          <w:sz w:val="18"/>
          <w:szCs w:val="18"/>
        </w:rPr>
        <w:lastRenderedPageBreak/>
        <w:t>表</w:t>
      </w:r>
      <w:r w:rsidR="00965A6E" w:rsidRPr="00965A6E">
        <w:rPr>
          <w:rFonts w:cs="Arial"/>
          <w:kern w:val="0"/>
          <w:sz w:val="18"/>
          <w:szCs w:val="18"/>
        </w:rPr>
        <w:t>3</w:t>
      </w:r>
      <w:r w:rsidRPr="00965A6E">
        <w:rPr>
          <w:rFonts w:cs="Arial"/>
          <w:kern w:val="0"/>
          <w:sz w:val="18"/>
          <w:szCs w:val="18"/>
        </w:rPr>
        <w:t>.</w:t>
      </w:r>
      <w:r w:rsidR="00965A6E" w:rsidRPr="00965A6E">
        <w:rPr>
          <w:rFonts w:cs="Arial"/>
          <w:kern w:val="0"/>
          <w:sz w:val="18"/>
          <w:szCs w:val="18"/>
        </w:rPr>
        <w:t>2</w:t>
      </w:r>
      <w:r w:rsidRPr="00965A6E">
        <w:rPr>
          <w:rFonts w:cs="Arial"/>
          <w:kern w:val="0"/>
          <w:sz w:val="18"/>
          <w:szCs w:val="18"/>
        </w:rPr>
        <w:t xml:space="preserve"> </w:t>
      </w:r>
      <w:r w:rsidR="00965A6E">
        <w:rPr>
          <w:rFonts w:cs="Arial"/>
          <w:kern w:val="0"/>
          <w:sz w:val="18"/>
          <w:szCs w:val="18"/>
        </w:rPr>
        <w:t>Baseline</w:t>
      </w:r>
      <w:r w:rsidR="00965A6E">
        <w:rPr>
          <w:rFonts w:cs="Arial" w:hint="eastAsia"/>
          <w:kern w:val="0"/>
          <w:sz w:val="18"/>
          <w:szCs w:val="18"/>
        </w:rPr>
        <w:t>中的主要训练参数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1784"/>
        <w:gridCol w:w="3277"/>
        <w:gridCol w:w="1323"/>
        <w:gridCol w:w="1725"/>
      </w:tblGrid>
      <w:tr w:rsidR="004107B7" w:rsidRPr="000E4DAC" w14:paraId="55471006" w14:textId="77777777" w:rsidTr="004F4A39">
        <w:trPr>
          <w:trHeight w:val="258"/>
          <w:jc w:val="center"/>
        </w:trPr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1D2703" w14:textId="60F740F9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6E7695" w14:textId="4EF906EB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C7F977" w14:textId="687FE057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是否必选项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5D55C" w14:textId="117C6AAD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默认值</w:t>
            </w:r>
          </w:p>
        </w:tc>
      </w:tr>
      <w:tr w:rsidR="004107B7" w:rsidRPr="000E4DAC" w14:paraId="283140D5" w14:textId="77777777" w:rsidTr="004F4A39">
        <w:trPr>
          <w:trHeight w:val="397"/>
          <w:jc w:val="center"/>
        </w:trPr>
        <w:tc>
          <w:tcPr>
            <w:tcW w:w="17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3E9BB6" w14:textId="3309A246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</w:t>
            </w:r>
            <w:r>
              <w:rPr>
                <w:kern w:val="0"/>
                <w:sz w:val="18"/>
                <w:szCs w:val="18"/>
              </w:rPr>
              <w:t>ters</w:t>
            </w:r>
            <w:proofErr w:type="spellEnd"/>
          </w:p>
        </w:tc>
        <w:tc>
          <w:tcPr>
            <w:tcW w:w="32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E84D50" w14:textId="5E32430B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训练迭代次数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EAD8BF" w14:textId="363DCDA4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9C1BB0A" w14:textId="5E3A756E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107B7">
              <w:rPr>
                <w:rFonts w:hint="eastAsia"/>
                <w:kern w:val="0"/>
                <w:sz w:val="18"/>
                <w:szCs w:val="18"/>
              </w:rPr>
              <w:t>配置文件中指定值</w:t>
            </w:r>
          </w:p>
        </w:tc>
      </w:tr>
      <w:tr w:rsidR="004107B7" w:rsidRPr="000E4DAC" w14:paraId="1099902E" w14:textId="77777777" w:rsidTr="004F4A39">
        <w:trPr>
          <w:trHeight w:val="397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0490E8D3" w14:textId="1B186765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46409808" w14:textId="29752C15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单卡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>batch size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37153948" w14:textId="7C06DD93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2C1DDC4F" w14:textId="5B8C872B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bookmarkStart w:id="15" w:name="OLE_LINK17"/>
            <w:bookmarkStart w:id="16" w:name="OLE_LINK18"/>
            <w:r w:rsidRPr="004107B7">
              <w:rPr>
                <w:rFonts w:hint="eastAsia"/>
                <w:kern w:val="0"/>
                <w:sz w:val="18"/>
                <w:szCs w:val="18"/>
              </w:rPr>
              <w:t>配置文件中指定值</w:t>
            </w:r>
            <w:bookmarkEnd w:id="15"/>
            <w:bookmarkEnd w:id="16"/>
          </w:p>
        </w:tc>
      </w:tr>
      <w:tr w:rsidR="004107B7" w:rsidRPr="000E4DAC" w14:paraId="1BC1064A" w14:textId="77777777" w:rsidTr="004F4A39">
        <w:trPr>
          <w:trHeight w:val="397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6E3CE124" w14:textId="28D7DAA0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30961744" w14:textId="4F4DBB0C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初始学习率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090768D8" w14:textId="2E6F37CE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11559851" w14:textId="35F8BBFC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107B7">
              <w:rPr>
                <w:rFonts w:hint="eastAsia"/>
                <w:kern w:val="0"/>
                <w:sz w:val="18"/>
                <w:szCs w:val="18"/>
              </w:rPr>
              <w:t>配置文件中指定值</w:t>
            </w:r>
          </w:p>
        </w:tc>
      </w:tr>
      <w:tr w:rsidR="004107B7" w:rsidRPr="000E4DAC" w14:paraId="6ED7E111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571AF476" w14:textId="35618B60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onfig</w:t>
            </w:r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402139D2" w14:textId="0C0FE25F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配置文件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55B3F6CB" w14:textId="7BBCA6C9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1" w:type="dxa"/>
            <w:vAlign w:val="center"/>
          </w:tcPr>
          <w:p w14:paraId="4579DB1E" w14:textId="22508259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</w:tr>
      <w:tr w:rsidR="004107B7" w:rsidRPr="000E4DAC" w14:paraId="6C3D7F07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6AE23AD7" w14:textId="16FEC098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save_dir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03F83914" w14:textId="54244C0E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模型和</w:t>
            </w:r>
            <w:proofErr w:type="spellStart"/>
            <w:r w:rsidRPr="004F4A39">
              <w:rPr>
                <w:rFonts w:hint="eastAsia"/>
                <w:kern w:val="0"/>
                <w:sz w:val="18"/>
                <w:szCs w:val="18"/>
              </w:rPr>
              <w:t>visualdl</w:t>
            </w:r>
            <w:proofErr w:type="spellEnd"/>
            <w:r w:rsidRPr="004F4A39">
              <w:rPr>
                <w:rFonts w:hint="eastAsia"/>
                <w:kern w:val="0"/>
                <w:sz w:val="18"/>
                <w:szCs w:val="18"/>
              </w:rPr>
              <w:t>日志文件的保存根路径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64B26830" w14:textId="0F575BC4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2C199387" w14:textId="03F42DA7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output</w:t>
            </w:r>
          </w:p>
        </w:tc>
      </w:tr>
      <w:tr w:rsidR="004107B7" w:rsidRPr="000E4DAC" w14:paraId="27C873B8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0E3F1958" w14:textId="4B8956D9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num_workers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25BC0ABB" w14:textId="66045F70" w:rsidR="004107B7" w:rsidRPr="004F4A39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用于异步读取数据的进程数量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>大于等于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>1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>时开启子进程读取数据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39F45F88" w14:textId="256833AA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584D47CD" w14:textId="49880B33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</w:tr>
      <w:tr w:rsidR="004107B7" w:rsidRPr="000E4DAC" w14:paraId="18C6CD2F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500C1111" w14:textId="56269F4A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use_vdl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79F78DFE" w14:textId="280BB83D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是否开启</w:t>
            </w:r>
            <w:proofErr w:type="spellStart"/>
            <w:r w:rsidRPr="004F4A39">
              <w:rPr>
                <w:rFonts w:hint="eastAsia"/>
                <w:kern w:val="0"/>
                <w:sz w:val="18"/>
                <w:szCs w:val="18"/>
              </w:rPr>
              <w:t>visualdl</w:t>
            </w:r>
            <w:proofErr w:type="spellEnd"/>
            <w:r w:rsidRPr="004F4A39">
              <w:rPr>
                <w:rFonts w:hint="eastAsia"/>
                <w:kern w:val="0"/>
                <w:sz w:val="18"/>
                <w:szCs w:val="18"/>
              </w:rPr>
              <w:t>记录训练数据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290F3ACB" w14:textId="2992C2D9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4447FD22" w14:textId="38238D29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否</w:t>
            </w:r>
          </w:p>
        </w:tc>
      </w:tr>
      <w:tr w:rsidR="004107B7" w:rsidRPr="000E4DAC" w14:paraId="45E437A0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4FA59E79" w14:textId="77B0AF85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save_interval_iters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1FBD62EC" w14:textId="2BEF45D6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模型保存的间隔步数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3F88BED7" w14:textId="7E49BA3F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7C0E2667" w14:textId="58049D9E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000</w:t>
            </w:r>
          </w:p>
        </w:tc>
      </w:tr>
      <w:tr w:rsidR="004107B7" w:rsidRPr="000E4DAC" w14:paraId="7AEBB2F2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56A7B40E" w14:textId="201FD84E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do_eval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7AB37352" w14:textId="28DCE0C3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是否在保存模型时启动评估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 xml:space="preserve">, </w:t>
            </w:r>
            <w:r w:rsidRPr="004F4A39">
              <w:rPr>
                <w:rFonts w:hint="eastAsia"/>
                <w:kern w:val="0"/>
                <w:sz w:val="18"/>
                <w:szCs w:val="18"/>
              </w:rPr>
              <w:t>启动时将会根据</w:t>
            </w:r>
            <w:proofErr w:type="spellStart"/>
            <w:r w:rsidRPr="004F4A39">
              <w:rPr>
                <w:rFonts w:hint="eastAsia"/>
                <w:kern w:val="0"/>
                <w:sz w:val="18"/>
                <w:szCs w:val="18"/>
              </w:rPr>
              <w:t>mIoU</w:t>
            </w:r>
            <w:proofErr w:type="spellEnd"/>
            <w:r w:rsidRPr="004F4A39">
              <w:rPr>
                <w:rFonts w:hint="eastAsia"/>
                <w:kern w:val="0"/>
                <w:sz w:val="18"/>
                <w:szCs w:val="18"/>
              </w:rPr>
              <w:t>保存最佳模型至</w:t>
            </w:r>
            <w:proofErr w:type="spellStart"/>
            <w:r w:rsidRPr="004F4A39">
              <w:rPr>
                <w:rFonts w:hint="eastAsia"/>
                <w:kern w:val="0"/>
                <w:sz w:val="18"/>
                <w:szCs w:val="18"/>
              </w:rPr>
              <w:t>best_model</w:t>
            </w:r>
            <w:proofErr w:type="spellEnd"/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515C02C1" w14:textId="6D7B04A9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51E28A97" w14:textId="6A6509B4" w:rsidR="004107B7" w:rsidRPr="000E4DAC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否</w:t>
            </w:r>
          </w:p>
        </w:tc>
      </w:tr>
      <w:tr w:rsidR="004107B7" w:rsidRPr="000E4DAC" w14:paraId="47666979" w14:textId="77777777" w:rsidTr="004F4A39">
        <w:trPr>
          <w:trHeight w:val="285"/>
          <w:jc w:val="center"/>
        </w:trPr>
        <w:tc>
          <w:tcPr>
            <w:tcW w:w="1758" w:type="dxa"/>
            <w:shd w:val="clear" w:color="auto" w:fill="auto"/>
            <w:noWrap/>
            <w:vAlign w:val="center"/>
          </w:tcPr>
          <w:p w14:paraId="66D6AD84" w14:textId="55CC75A4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log_iters</w:t>
            </w:r>
            <w:proofErr w:type="spellEnd"/>
          </w:p>
        </w:tc>
        <w:tc>
          <w:tcPr>
            <w:tcW w:w="3231" w:type="dxa"/>
            <w:shd w:val="clear" w:color="auto" w:fill="auto"/>
            <w:noWrap/>
            <w:vAlign w:val="center"/>
          </w:tcPr>
          <w:p w14:paraId="54CB9E3B" w14:textId="775D997F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打印日志的间隔步数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22823240" w14:textId="236EB850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vAlign w:val="center"/>
          </w:tcPr>
          <w:p w14:paraId="77CE7B8B" w14:textId="59BA9770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</w:tr>
      <w:tr w:rsidR="004107B7" w:rsidRPr="000E4DAC" w14:paraId="5AB129F9" w14:textId="77777777" w:rsidTr="004F4A39">
        <w:trPr>
          <w:trHeight w:val="285"/>
          <w:jc w:val="center"/>
        </w:trPr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8E29A4" w14:textId="139B3385" w:rsidR="004107B7" w:rsidRDefault="004107B7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resume_model</w:t>
            </w:r>
            <w:proofErr w:type="spellEnd"/>
          </w:p>
        </w:tc>
        <w:tc>
          <w:tcPr>
            <w:tcW w:w="32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E0447B" w14:textId="13DD4821" w:rsidR="004107B7" w:rsidRPr="000E4DAC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F4A39">
              <w:rPr>
                <w:rFonts w:hint="eastAsia"/>
                <w:kern w:val="0"/>
                <w:sz w:val="18"/>
                <w:szCs w:val="18"/>
              </w:rPr>
              <w:t>恢复训练模型路径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AFFC99" w14:textId="69A1A4B6" w:rsidR="004107B7" w:rsidRPr="00480921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77A5238" w14:textId="4A04D3CA" w:rsidR="004107B7" w:rsidRDefault="004F4A39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kern w:val="0"/>
                <w:sz w:val="18"/>
                <w:szCs w:val="18"/>
              </w:rPr>
              <w:t>one</w:t>
            </w:r>
          </w:p>
        </w:tc>
      </w:tr>
    </w:tbl>
    <w:p w14:paraId="04FBB5E0" w14:textId="77777777" w:rsidR="0078205A" w:rsidRDefault="0078205A" w:rsidP="0078205A"/>
    <w:p w14:paraId="384C75C8" w14:textId="77777777" w:rsidR="004107B7" w:rsidRDefault="004107B7" w:rsidP="0078205A"/>
    <w:p w14:paraId="49B9795B" w14:textId="1138004B" w:rsidR="00965A6E" w:rsidRPr="00965A6E" w:rsidRDefault="00965A6E" w:rsidP="00965A6E">
      <w:pPr>
        <w:spacing w:line="360" w:lineRule="exact"/>
        <w:jc w:val="center"/>
        <w:rPr>
          <w:rFonts w:cs="Arial"/>
          <w:kern w:val="0"/>
          <w:sz w:val="18"/>
          <w:szCs w:val="18"/>
        </w:rPr>
      </w:pPr>
      <w:r w:rsidRPr="00965A6E">
        <w:rPr>
          <w:rFonts w:cs="Arial"/>
          <w:kern w:val="0"/>
          <w:sz w:val="18"/>
          <w:szCs w:val="18"/>
        </w:rPr>
        <w:t>表</w:t>
      </w:r>
      <w:r w:rsidRPr="00965A6E">
        <w:rPr>
          <w:rFonts w:cs="Arial"/>
          <w:kern w:val="0"/>
          <w:sz w:val="18"/>
          <w:szCs w:val="18"/>
        </w:rPr>
        <w:t xml:space="preserve">3.3 </w:t>
      </w:r>
      <w:r>
        <w:rPr>
          <w:rFonts w:cs="Arial" w:hint="eastAsia"/>
          <w:kern w:val="0"/>
          <w:sz w:val="18"/>
          <w:szCs w:val="18"/>
        </w:rPr>
        <w:t>Baseline</w:t>
      </w:r>
      <w:r w:rsidRPr="00965A6E">
        <w:rPr>
          <w:rFonts w:cs="Arial" w:hint="eastAsia"/>
          <w:kern w:val="0"/>
          <w:sz w:val="18"/>
          <w:szCs w:val="18"/>
        </w:rPr>
        <w:t>中的主要配置项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1552"/>
        <w:gridCol w:w="2933"/>
        <w:gridCol w:w="3624"/>
      </w:tblGrid>
      <w:tr w:rsidR="00965A6E" w:rsidRPr="000E4DAC" w14:paraId="6E54A5A4" w14:textId="77777777" w:rsidTr="00965A6E">
        <w:trPr>
          <w:trHeight w:val="258"/>
          <w:jc w:val="center"/>
        </w:trPr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716203" w14:textId="41FC5920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配置项名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C9F1A4" w14:textId="1D97767A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AF136" w14:textId="5F01A36A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参数</w:t>
            </w:r>
          </w:p>
        </w:tc>
      </w:tr>
      <w:tr w:rsidR="00965A6E" w:rsidRPr="000E4DAC" w14:paraId="08FAB201" w14:textId="77777777" w:rsidTr="00965A6E">
        <w:trPr>
          <w:trHeight w:val="397"/>
          <w:jc w:val="center"/>
        </w:trPr>
        <w:tc>
          <w:tcPr>
            <w:tcW w:w="15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37CB0" w14:textId="5205E927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train_dataset</w:t>
            </w:r>
            <w:proofErr w:type="spellEnd"/>
          </w:p>
        </w:tc>
        <w:tc>
          <w:tcPr>
            <w:tcW w:w="2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B34C5F" w14:textId="184EC0AB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训练数据集</w:t>
            </w:r>
          </w:p>
        </w:tc>
        <w:tc>
          <w:tcPr>
            <w:tcW w:w="3572" w:type="dxa"/>
            <w:tcBorders>
              <w:top w:val="single" w:sz="4" w:space="0" w:color="auto"/>
            </w:tcBorders>
            <w:vAlign w:val="center"/>
          </w:tcPr>
          <w:p w14:paraId="126D5FA3" w14:textId="02223573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bookmarkStart w:id="17" w:name="OLE_LINK21"/>
            <w:bookmarkStart w:id="18" w:name="OLE_LINK22"/>
            <w:r>
              <w:rPr>
                <w:kern w:val="0"/>
                <w:sz w:val="18"/>
                <w:szCs w:val="18"/>
              </w:rPr>
              <w:t>t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ype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数据集类型</w:t>
            </w:r>
            <w:bookmarkEnd w:id="17"/>
            <w:bookmarkEnd w:id="18"/>
          </w:p>
        </w:tc>
      </w:tr>
      <w:tr w:rsidR="00965A6E" w:rsidRPr="000E4DAC" w14:paraId="7DC2122A" w14:textId="77777777" w:rsidTr="00965A6E">
        <w:trPr>
          <w:trHeight w:val="397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148B9646" w14:textId="057E26A5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val_dataset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4A10C0F6" w14:textId="5053E6C0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评估数据集</w:t>
            </w:r>
          </w:p>
        </w:tc>
        <w:tc>
          <w:tcPr>
            <w:tcW w:w="3572" w:type="dxa"/>
            <w:vAlign w:val="center"/>
          </w:tcPr>
          <w:p w14:paraId="1CC2F1C7" w14:textId="75693F76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ype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数据集类型</w:t>
            </w:r>
          </w:p>
        </w:tc>
      </w:tr>
      <w:tr w:rsidR="00965A6E" w:rsidRPr="000E4DAC" w14:paraId="3675A0FF" w14:textId="77777777" w:rsidTr="00965A6E">
        <w:trPr>
          <w:trHeight w:val="397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193FE247" w14:textId="6843AC9D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42D86B93" w14:textId="0B66754B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单张卡每步迭代训练时的数据量</w:t>
            </w:r>
          </w:p>
        </w:tc>
        <w:tc>
          <w:tcPr>
            <w:tcW w:w="3572" w:type="dxa"/>
            <w:vAlign w:val="center"/>
          </w:tcPr>
          <w:p w14:paraId="13FB9AFD" w14:textId="330FD170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</w:tr>
      <w:tr w:rsidR="00965A6E" w:rsidRPr="000E4DAC" w14:paraId="0CB83A76" w14:textId="77777777" w:rsidTr="00965A6E">
        <w:trPr>
          <w:trHeight w:val="285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59AE1C3E" w14:textId="58E5A5D9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</w:t>
            </w:r>
            <w:r>
              <w:rPr>
                <w:kern w:val="0"/>
                <w:sz w:val="18"/>
                <w:szCs w:val="18"/>
              </w:rPr>
              <w:t>ters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077E6CEA" w14:textId="5157B654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训练步长</w:t>
            </w:r>
          </w:p>
        </w:tc>
        <w:tc>
          <w:tcPr>
            <w:tcW w:w="3572" w:type="dxa"/>
            <w:vAlign w:val="center"/>
          </w:tcPr>
          <w:p w14:paraId="6049DD36" w14:textId="00E27EE6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/</w:t>
            </w:r>
          </w:p>
        </w:tc>
      </w:tr>
      <w:tr w:rsidR="00965A6E" w:rsidRPr="000E4DAC" w14:paraId="36971401" w14:textId="77777777" w:rsidTr="00965A6E">
        <w:trPr>
          <w:trHeight w:val="285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12A76C2E" w14:textId="2828467A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</w:t>
            </w:r>
            <w:r>
              <w:rPr>
                <w:kern w:val="0"/>
                <w:sz w:val="18"/>
                <w:szCs w:val="18"/>
              </w:rPr>
              <w:t>ptimizer</w:t>
            </w:r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3BEDD3BD" w14:textId="6ED4F9F3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训练优化器</w:t>
            </w:r>
          </w:p>
        </w:tc>
        <w:tc>
          <w:tcPr>
            <w:tcW w:w="3572" w:type="dxa"/>
            <w:vAlign w:val="center"/>
          </w:tcPr>
          <w:p w14:paraId="07F8D76F" w14:textId="65607BB7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type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优化器类型</w:t>
            </w:r>
          </w:p>
          <w:p w14:paraId="331D3E08" w14:textId="41770654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momentum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动量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14:paraId="3418CDAC" w14:textId="0469343C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965A6E">
              <w:rPr>
                <w:rFonts w:hint="eastAsia"/>
                <w:kern w:val="0"/>
                <w:sz w:val="18"/>
                <w:szCs w:val="18"/>
              </w:rPr>
              <w:t>weight_decay</w:t>
            </w:r>
            <w:proofErr w:type="spellEnd"/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L</w:t>
            </w:r>
            <w:r w:rsidR="006C2901">
              <w:rPr>
                <w:kern w:val="0"/>
                <w:sz w:val="18"/>
                <w:szCs w:val="18"/>
              </w:rPr>
              <w:t>2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正则化的值</w:t>
            </w:r>
          </w:p>
        </w:tc>
      </w:tr>
      <w:tr w:rsidR="00965A6E" w:rsidRPr="000E4DAC" w14:paraId="184CE8AD" w14:textId="77777777" w:rsidTr="00965A6E">
        <w:trPr>
          <w:trHeight w:val="285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5CE74001" w14:textId="02252927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2E8F57CE" w14:textId="5490467D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学习率</w:t>
            </w:r>
          </w:p>
        </w:tc>
        <w:tc>
          <w:tcPr>
            <w:tcW w:w="3572" w:type="dxa"/>
            <w:vAlign w:val="center"/>
          </w:tcPr>
          <w:p w14:paraId="59B56012" w14:textId="515AD878" w:rsidR="00965A6E" w:rsidRDefault="006C2901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 w:rsidR="00965A6E" w:rsidRPr="00965A6E">
              <w:rPr>
                <w:rFonts w:hint="eastAsia"/>
                <w:kern w:val="0"/>
                <w:sz w:val="18"/>
                <w:szCs w:val="18"/>
              </w:rPr>
              <w:t>alue</w:t>
            </w:r>
            <w:r w:rsidR="00965A6E">
              <w:rPr>
                <w:kern w:val="0"/>
                <w:sz w:val="18"/>
                <w:szCs w:val="18"/>
              </w:rPr>
              <w:t>: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 w:rsidR="00965A6E" w:rsidRPr="00965A6E">
              <w:rPr>
                <w:rFonts w:hint="eastAsia"/>
                <w:kern w:val="0"/>
                <w:sz w:val="18"/>
                <w:szCs w:val="18"/>
              </w:rPr>
              <w:t>初始学习率</w:t>
            </w:r>
          </w:p>
          <w:p w14:paraId="5B7594ED" w14:textId="252F608B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decay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衰减配置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14:paraId="4ED1F891" w14:textId="6BB0B669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type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衰减类型</w:t>
            </w:r>
          </w:p>
          <w:p w14:paraId="1A663B7F" w14:textId="493C78E8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965A6E">
              <w:rPr>
                <w:rFonts w:hint="eastAsia"/>
                <w:kern w:val="0"/>
                <w:sz w:val="18"/>
                <w:szCs w:val="18"/>
              </w:rPr>
              <w:t>power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衰减率</w:t>
            </w:r>
          </w:p>
          <w:p w14:paraId="6E85A662" w14:textId="2FF72FD4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965A6E">
              <w:rPr>
                <w:rFonts w:hint="eastAsia"/>
                <w:kern w:val="0"/>
                <w:sz w:val="18"/>
                <w:szCs w:val="18"/>
              </w:rPr>
              <w:t>end_l</w:t>
            </w:r>
            <w:r>
              <w:rPr>
                <w:kern w:val="0"/>
                <w:sz w:val="18"/>
                <w:szCs w:val="18"/>
              </w:rPr>
              <w:t>r</w:t>
            </w:r>
            <w:proofErr w:type="spellEnd"/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最终学习率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65A6E" w:rsidRPr="000E4DAC" w14:paraId="4B63D525" w14:textId="77777777" w:rsidTr="00965A6E">
        <w:trPr>
          <w:trHeight w:val="285"/>
          <w:jc w:val="center"/>
        </w:trPr>
        <w:tc>
          <w:tcPr>
            <w:tcW w:w="1529" w:type="dxa"/>
            <w:shd w:val="clear" w:color="auto" w:fill="auto"/>
            <w:noWrap/>
            <w:vAlign w:val="center"/>
          </w:tcPr>
          <w:p w14:paraId="5986FE0D" w14:textId="0FD1460B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</w:t>
            </w:r>
            <w:r>
              <w:rPr>
                <w:kern w:val="0"/>
                <w:sz w:val="18"/>
                <w:szCs w:val="18"/>
              </w:rPr>
              <w:t>oss</w:t>
            </w:r>
          </w:p>
        </w:tc>
        <w:tc>
          <w:tcPr>
            <w:tcW w:w="2891" w:type="dxa"/>
            <w:shd w:val="clear" w:color="auto" w:fill="auto"/>
            <w:noWrap/>
            <w:vAlign w:val="center"/>
          </w:tcPr>
          <w:p w14:paraId="2ACD2452" w14:textId="43297C5D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损失函数</w:t>
            </w:r>
          </w:p>
        </w:tc>
        <w:tc>
          <w:tcPr>
            <w:tcW w:w="3572" w:type="dxa"/>
            <w:vAlign w:val="center"/>
          </w:tcPr>
          <w:p w14:paraId="5CBC128B" w14:textId="38F29FCC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ypes</w:t>
            </w:r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损失函数列表</w:t>
            </w:r>
          </w:p>
          <w:p w14:paraId="511FC8B6" w14:textId="4E874C03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965A6E">
              <w:rPr>
                <w:rFonts w:hint="eastAsia"/>
                <w:kern w:val="0"/>
                <w:sz w:val="18"/>
                <w:szCs w:val="18"/>
              </w:rPr>
              <w:t>coef</w:t>
            </w:r>
            <w:proofErr w:type="spellEnd"/>
            <w:r>
              <w:rPr>
                <w:kern w:val="0"/>
                <w:sz w:val="18"/>
                <w:szCs w:val="18"/>
              </w:rPr>
              <w:t>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对应损失函数列表的系数列表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65A6E" w:rsidRPr="000E4DAC" w14:paraId="26FCBCE6" w14:textId="77777777" w:rsidTr="00965A6E">
        <w:trPr>
          <w:trHeight w:val="285"/>
          <w:jc w:val="center"/>
        </w:trPr>
        <w:tc>
          <w:tcPr>
            <w:tcW w:w="15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99E601" w14:textId="5CA9253F" w:rsidR="00965A6E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odel</w:t>
            </w:r>
          </w:p>
        </w:tc>
        <w:tc>
          <w:tcPr>
            <w:tcW w:w="28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199B17" w14:textId="2DB767EC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待训练模型</w:t>
            </w:r>
          </w:p>
        </w:tc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14:paraId="185F9C52" w14:textId="62CC312C" w:rsidR="00965A6E" w:rsidRPr="000E4DAC" w:rsidRDefault="00965A6E" w:rsidP="0057534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yp</w:t>
            </w:r>
            <w:r>
              <w:rPr>
                <w:kern w:val="0"/>
                <w:sz w:val="18"/>
                <w:szCs w:val="18"/>
              </w:rPr>
              <w:t>e:</w:t>
            </w:r>
            <w:r w:rsidR="006C2901">
              <w:rPr>
                <w:kern w:val="0"/>
                <w:sz w:val="18"/>
                <w:szCs w:val="18"/>
              </w:rPr>
              <w:t xml:space="preserve"> </w:t>
            </w:r>
            <w:r w:rsidRPr="00965A6E">
              <w:rPr>
                <w:rFonts w:hint="eastAsia"/>
                <w:kern w:val="0"/>
                <w:sz w:val="18"/>
                <w:szCs w:val="18"/>
              </w:rPr>
              <w:t>模型类型</w:t>
            </w:r>
          </w:p>
        </w:tc>
      </w:tr>
    </w:tbl>
    <w:p w14:paraId="6D7FFE25" w14:textId="77777777" w:rsidR="000E1C6F" w:rsidRDefault="000E1C6F" w:rsidP="0078205A">
      <w:pPr>
        <w:rPr>
          <w:rFonts w:hint="eastAsia"/>
        </w:rPr>
      </w:pPr>
      <w:bookmarkStart w:id="19" w:name="_GoBack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9"/>
    </w:p>
    <w:sectPr w:rsidR="000E1C6F" w:rsidSect="001E0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21"/>
    <w:rsid w:val="00094508"/>
    <w:rsid w:val="000D2E94"/>
    <w:rsid w:val="000E1C6F"/>
    <w:rsid w:val="001E096E"/>
    <w:rsid w:val="00266F24"/>
    <w:rsid w:val="0028149F"/>
    <w:rsid w:val="003804B7"/>
    <w:rsid w:val="003E3C3E"/>
    <w:rsid w:val="004107B7"/>
    <w:rsid w:val="00480921"/>
    <w:rsid w:val="004F4A39"/>
    <w:rsid w:val="005E3C92"/>
    <w:rsid w:val="00611D41"/>
    <w:rsid w:val="00676463"/>
    <w:rsid w:val="006C2901"/>
    <w:rsid w:val="006D754E"/>
    <w:rsid w:val="0078205A"/>
    <w:rsid w:val="007F5E6C"/>
    <w:rsid w:val="0081181D"/>
    <w:rsid w:val="00965A6E"/>
    <w:rsid w:val="009B40A9"/>
    <w:rsid w:val="00AA1479"/>
    <w:rsid w:val="00C01485"/>
    <w:rsid w:val="00C8052F"/>
    <w:rsid w:val="00DD7365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C882"/>
  <w15:chartTrackingRefBased/>
  <w15:docId w15:val="{2B645DC8-AAFD-D54F-A3DB-3072570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A6E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809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C04407-92B3-1B44-BCBC-BFA0354E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吉吉 张</cp:lastModifiedBy>
  <cp:revision>22</cp:revision>
  <dcterms:created xsi:type="dcterms:W3CDTF">2021-05-23T08:04:00Z</dcterms:created>
  <dcterms:modified xsi:type="dcterms:W3CDTF">2021-07-10T15:42:00Z</dcterms:modified>
</cp:coreProperties>
</file>