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CEC3" w14:textId="77777777" w:rsidR="0010627E" w:rsidRPr="0085131C" w:rsidRDefault="0010627E" w:rsidP="0010627E">
      <w:bookmarkStart w:id="0" w:name="_GoBack"/>
      <w:bookmarkEnd w:id="0"/>
      <w:r w:rsidRPr="0085131C">
        <w:t xml:space="preserve">Annex </w:t>
      </w:r>
      <w:r w:rsidR="00481D3A" w:rsidRPr="0085131C">
        <w:t>A</w:t>
      </w:r>
      <w:r w:rsidRPr="0085131C">
        <w:t xml:space="preserve"> to</w:t>
      </w:r>
    </w:p>
    <w:p w14:paraId="16D3CEC4" w14:textId="688506F4" w:rsidR="0010627E" w:rsidRPr="0085131C" w:rsidRDefault="00AF1857" w:rsidP="0010627E">
      <w:r w:rsidRPr="0085131C">
        <w:t>3350-2 (NC</w:t>
      </w:r>
      <w:r w:rsidR="002C298D" w:rsidRPr="0085131C">
        <w:t>/</w:t>
      </w:r>
      <w:r w:rsidR="0010627E" w:rsidRPr="0085131C">
        <w:t xml:space="preserve">RDIMS # </w:t>
      </w:r>
      <w:r w:rsidR="009F150C" w:rsidRPr="0085131C">
        <w:t>XXXXXX</w:t>
      </w:r>
      <w:r w:rsidR="0010627E" w:rsidRPr="0085131C">
        <w:t>)</w:t>
      </w:r>
      <w:r w:rsidR="0010627E" w:rsidRPr="0085131C">
        <w:br/>
      </w:r>
    </w:p>
    <w:p w14:paraId="16D3CEC5" w14:textId="242180A1" w:rsidR="0010627E" w:rsidRPr="0085131C" w:rsidRDefault="0010627E" w:rsidP="0010627E">
      <w:r w:rsidRPr="0085131C">
        <w:t xml:space="preserve">     </w:t>
      </w:r>
      <w:r w:rsidR="009F150C" w:rsidRPr="0085131C">
        <w:t>XXX</w:t>
      </w:r>
      <w:r w:rsidRPr="0085131C">
        <w:t xml:space="preserve"> 2017</w:t>
      </w:r>
    </w:p>
    <w:p w14:paraId="16D3CEC6" w14:textId="77777777" w:rsidR="0010627E" w:rsidRPr="0085131C" w:rsidRDefault="0010627E" w:rsidP="0010627E">
      <w:pPr>
        <w:rPr>
          <w:u w:val="single"/>
        </w:rPr>
      </w:pPr>
    </w:p>
    <w:p w14:paraId="16D3CEC7" w14:textId="01CBE4E8" w:rsidR="0010627E" w:rsidRPr="0085131C" w:rsidRDefault="00481D3A" w:rsidP="0010627E">
      <w:pPr>
        <w:rPr>
          <w:b/>
          <w:bCs/>
          <w:caps/>
        </w:rPr>
      </w:pPr>
      <w:r w:rsidRPr="0085131C">
        <w:t>CONDUCT OF OPERATIONS</w:t>
      </w:r>
      <w:r w:rsidR="0010627E" w:rsidRPr="0085131C">
        <w:t xml:space="preserve"> – </w:t>
      </w:r>
      <w:r w:rsidR="00061083" w:rsidRPr="0085131C">
        <w:t>OP DISTINCTION</w:t>
      </w:r>
      <w:proofErr w:type="gramStart"/>
      <w:r w:rsidR="00061083" w:rsidRPr="0085131C">
        <w:t>:</w:t>
      </w:r>
      <w:proofErr w:type="gramEnd"/>
      <w:r w:rsidR="009F150C" w:rsidRPr="0085131C">
        <w:br/>
      </w:r>
      <w:r w:rsidR="0010627E" w:rsidRPr="0085131C">
        <w:t>CAF SUPPORT TO THE</w:t>
      </w:r>
      <w:r w:rsidR="009F150C" w:rsidRPr="0085131C">
        <w:t xml:space="preserve"> </w:t>
      </w:r>
      <w:r w:rsidR="0010627E" w:rsidRPr="0085131C">
        <w:t>GC COMMEMORATIVE EVENT</w:t>
      </w:r>
      <w:r w:rsidR="00061083" w:rsidRPr="0085131C">
        <w:t>S</w:t>
      </w:r>
      <w:r w:rsidR="0048746F" w:rsidRPr="0085131C">
        <w:t xml:space="preserve"> </w:t>
      </w:r>
      <w:r w:rsidR="0010627E" w:rsidRPr="0085131C">
        <w:t>FOR</w:t>
      </w:r>
      <w:r w:rsidR="009F150C" w:rsidRPr="0085131C">
        <w:rPr>
          <w:u w:val="single"/>
        </w:rPr>
        <w:br/>
      </w:r>
      <w:r w:rsidR="0010627E" w:rsidRPr="0085131C">
        <w:rPr>
          <w:u w:val="single"/>
        </w:rPr>
        <w:t xml:space="preserve">THE </w:t>
      </w:r>
      <w:r w:rsidR="009F150C" w:rsidRPr="0085131C">
        <w:rPr>
          <w:u w:val="single"/>
        </w:rPr>
        <w:t>100</w:t>
      </w:r>
      <w:r w:rsidR="0010627E" w:rsidRPr="0085131C">
        <w:rPr>
          <w:u w:val="single"/>
        </w:rPr>
        <w:t xml:space="preserve">th ANNIVERSARY OF THE </w:t>
      </w:r>
      <w:r w:rsidR="009F150C" w:rsidRPr="0085131C">
        <w:rPr>
          <w:u w:val="single"/>
        </w:rPr>
        <w:t>BATTLE OF PASSCHENDAELE</w:t>
      </w:r>
      <w:r w:rsidR="0048746F" w:rsidRPr="0085131C">
        <w:rPr>
          <w:b/>
          <w:bCs/>
          <w:caps/>
        </w:rPr>
        <w:t xml:space="preserve"> </w:t>
      </w:r>
    </w:p>
    <w:p w14:paraId="16D3CEC8" w14:textId="77777777" w:rsidR="0010627E" w:rsidRPr="0085131C" w:rsidRDefault="0010627E" w:rsidP="0010627E">
      <w:pPr>
        <w:rPr>
          <w:b/>
          <w:bCs/>
          <w:caps/>
        </w:rPr>
      </w:pPr>
    </w:p>
    <w:p w14:paraId="16D3CECE" w14:textId="10F4B082" w:rsidR="009A2413" w:rsidRPr="0085131C" w:rsidRDefault="0010627E" w:rsidP="0010627E">
      <w:r w:rsidRPr="0085131C">
        <w:t>1.</w:t>
      </w:r>
      <w:r w:rsidRPr="0085131C">
        <w:tab/>
      </w:r>
      <w:r w:rsidR="00061083" w:rsidRPr="0085131C">
        <w:t xml:space="preserve">The Appendices to this Annex contain the </w:t>
      </w:r>
      <w:r w:rsidR="00481D3A" w:rsidRPr="0085131C">
        <w:t>conduct of operations</w:t>
      </w:r>
      <w:r w:rsidR="00061083" w:rsidRPr="0085131C">
        <w:t xml:space="preserve"> for Op DISTINCTION (CAF support to the GC</w:t>
      </w:r>
      <w:r w:rsidR="0048746F" w:rsidRPr="0085131C">
        <w:t xml:space="preserve"> commemorative events) for the </w:t>
      </w:r>
      <w:r w:rsidR="009F150C" w:rsidRPr="0085131C">
        <w:t>100</w:t>
      </w:r>
      <w:r w:rsidR="00061083" w:rsidRPr="0085131C">
        <w:rPr>
          <w:vertAlign w:val="superscript"/>
        </w:rPr>
        <w:t>th</w:t>
      </w:r>
      <w:r w:rsidR="00061083" w:rsidRPr="0085131C">
        <w:t xml:space="preserve"> Anniversary of the </w:t>
      </w:r>
      <w:r w:rsidR="009F150C" w:rsidRPr="0085131C">
        <w:t>Battle of Passchendaele</w:t>
      </w:r>
      <w:r w:rsidR="00061083" w:rsidRPr="0085131C">
        <w:t>.</w:t>
      </w:r>
      <w:r w:rsidR="00327DC6" w:rsidRPr="0085131C">
        <w:t xml:space="preserve"> See below for the list:</w:t>
      </w:r>
      <w:r w:rsidR="00061083" w:rsidRPr="0085131C">
        <w:br/>
      </w:r>
    </w:p>
    <w:p w14:paraId="16D3CED3" w14:textId="77777777" w:rsidR="0010627E" w:rsidRPr="0085131C" w:rsidRDefault="0010627E" w:rsidP="0010627E">
      <w:r w:rsidRPr="0085131C">
        <w:t>Appendi</w:t>
      </w:r>
      <w:r w:rsidR="00061083" w:rsidRPr="0085131C">
        <w:t>c</w:t>
      </w:r>
      <w:r w:rsidRPr="0085131C">
        <w:t>es:</w:t>
      </w:r>
      <w:r w:rsidRPr="0085131C">
        <w:br/>
      </w:r>
    </w:p>
    <w:p w14:paraId="16D3CED4" w14:textId="18695BE5" w:rsidR="009A2413" w:rsidRPr="0085131C" w:rsidRDefault="0010627E" w:rsidP="009A2413">
      <w:pPr>
        <w:ind w:left="1440" w:hanging="1440"/>
      </w:pPr>
      <w:r w:rsidRPr="0085131C">
        <w:t>Appendix 1</w:t>
      </w:r>
      <w:r w:rsidR="009A2413" w:rsidRPr="0085131C">
        <w:t>:</w:t>
      </w:r>
      <w:r w:rsidR="009A2413" w:rsidRPr="0085131C">
        <w:tab/>
      </w:r>
      <w:r w:rsidR="007D7130" w:rsidRPr="0085131C">
        <w:t>Administrative Instruction</w:t>
      </w:r>
      <w:r w:rsidR="006456B1" w:rsidRPr="0085131C">
        <w:t>s</w:t>
      </w:r>
      <w:r w:rsidR="00395913" w:rsidRPr="0085131C">
        <w:t xml:space="preserve"> </w:t>
      </w:r>
      <w:r w:rsidR="009A2413" w:rsidRPr="0085131C">
        <w:t>–</w:t>
      </w:r>
      <w:r w:rsidR="00395913" w:rsidRPr="0085131C">
        <w:t xml:space="preserve"> </w:t>
      </w:r>
      <w:r w:rsidR="009A2413" w:rsidRPr="0085131C">
        <w:t xml:space="preserve">Op DISTINCTION – </w:t>
      </w:r>
      <w:r w:rsidR="009F150C" w:rsidRPr="0085131C">
        <w:t>100</w:t>
      </w:r>
      <w:r w:rsidR="009F150C" w:rsidRPr="0085131C">
        <w:rPr>
          <w:vertAlign w:val="superscript"/>
        </w:rPr>
        <w:t>th</w:t>
      </w:r>
      <w:r w:rsidR="009F150C" w:rsidRPr="0085131C">
        <w:t xml:space="preserve"> Anniversary of the Battle of Passchendaele</w:t>
      </w:r>
      <w:r w:rsidR="009A2413" w:rsidRPr="0085131C">
        <w:t xml:space="preserve"> (International)</w:t>
      </w:r>
      <w:r w:rsidR="009A2413" w:rsidRPr="0085131C">
        <w:br/>
      </w:r>
    </w:p>
    <w:p w14:paraId="16D3CED5" w14:textId="3D275ED7" w:rsidR="00E4387D" w:rsidRPr="0085131C" w:rsidRDefault="009A2413" w:rsidP="009A2413">
      <w:pPr>
        <w:ind w:left="1440" w:hanging="1440"/>
      </w:pPr>
      <w:r w:rsidRPr="0085131C">
        <w:t xml:space="preserve">Appendix </w:t>
      </w:r>
      <w:r w:rsidR="00FA4917" w:rsidRPr="0085131C">
        <w:t>2</w:t>
      </w:r>
      <w:r w:rsidRPr="0085131C">
        <w:t>:</w:t>
      </w:r>
      <w:r w:rsidRPr="0085131C">
        <w:tab/>
      </w:r>
      <w:r w:rsidR="007D7130" w:rsidRPr="0085131C">
        <w:t>Administrative Instruction</w:t>
      </w:r>
      <w:r w:rsidR="006456B1" w:rsidRPr="0085131C">
        <w:t xml:space="preserve">s </w:t>
      </w:r>
      <w:r w:rsidRPr="0085131C">
        <w:t xml:space="preserve">– Op DISTINCTION – </w:t>
      </w:r>
      <w:r w:rsidR="009F150C" w:rsidRPr="0085131C">
        <w:t>100</w:t>
      </w:r>
      <w:r w:rsidR="009F150C" w:rsidRPr="0085131C">
        <w:rPr>
          <w:vertAlign w:val="superscript"/>
        </w:rPr>
        <w:t>th</w:t>
      </w:r>
      <w:r w:rsidR="009F150C" w:rsidRPr="0085131C">
        <w:t xml:space="preserve"> Anniversary of the Battle of Passchendaele</w:t>
      </w:r>
      <w:r w:rsidRPr="0085131C">
        <w:t xml:space="preserve"> (Domestic)</w:t>
      </w:r>
    </w:p>
    <w:p w14:paraId="1E436458" w14:textId="77777777" w:rsidR="00354BC2" w:rsidRPr="0085131C" w:rsidRDefault="00354BC2" w:rsidP="009A2413">
      <w:pPr>
        <w:ind w:left="1440" w:hanging="1440"/>
      </w:pPr>
    </w:p>
    <w:p w14:paraId="6E1F7D9D" w14:textId="0CF2AD58" w:rsidR="00354BC2" w:rsidRPr="0085131C" w:rsidRDefault="00354BC2" w:rsidP="00354BC2">
      <w:pPr>
        <w:ind w:left="1440" w:hanging="1440"/>
      </w:pPr>
      <w:r w:rsidRPr="0085131C">
        <w:t xml:space="preserve">Appendix </w:t>
      </w:r>
      <w:r w:rsidR="006A75AB" w:rsidRPr="0085131C">
        <w:t>3</w:t>
      </w:r>
      <w:r w:rsidRPr="0085131C">
        <w:t>:</w:t>
      </w:r>
      <w:r w:rsidRPr="0085131C">
        <w:tab/>
      </w:r>
      <w:r w:rsidR="000704A3" w:rsidRPr="0085131C">
        <w:t>Claim</w:t>
      </w:r>
      <w:r w:rsidR="00CC4AED" w:rsidRPr="0085131C">
        <w:t xml:space="preserve"> Information (International)</w:t>
      </w:r>
      <w:r w:rsidRPr="0085131C">
        <w:br/>
      </w:r>
    </w:p>
    <w:p w14:paraId="4922E48C" w14:textId="62BAA773" w:rsidR="00354BC2" w:rsidRPr="0085131C" w:rsidRDefault="00354BC2" w:rsidP="00354BC2">
      <w:pPr>
        <w:ind w:left="1440" w:hanging="1440"/>
      </w:pPr>
      <w:r w:rsidRPr="0085131C">
        <w:t xml:space="preserve">Appendix </w:t>
      </w:r>
      <w:r w:rsidR="00CC4AED" w:rsidRPr="0085131C">
        <w:t>4</w:t>
      </w:r>
      <w:r w:rsidRPr="0085131C">
        <w:t>:</w:t>
      </w:r>
      <w:r w:rsidRPr="0085131C">
        <w:tab/>
      </w:r>
      <w:r w:rsidR="00CC4AED" w:rsidRPr="0085131C">
        <w:t>Data Capture Sheet (International)</w:t>
      </w:r>
    </w:p>
    <w:p w14:paraId="2DB6CB55" w14:textId="77777777" w:rsidR="00CC4AED" w:rsidRPr="0085131C" w:rsidRDefault="00CC4AED" w:rsidP="00354BC2">
      <w:pPr>
        <w:ind w:left="1440" w:hanging="1440"/>
      </w:pPr>
    </w:p>
    <w:p w14:paraId="58A34C93" w14:textId="03153BB0" w:rsidR="00CC4AED" w:rsidRPr="0085131C" w:rsidRDefault="00CC4AED" w:rsidP="00354BC2">
      <w:pPr>
        <w:ind w:left="1440" w:hanging="1440"/>
      </w:pPr>
      <w:r w:rsidRPr="0085131C">
        <w:t>Appendix 5:</w:t>
      </w:r>
      <w:r w:rsidRPr="0085131C">
        <w:tab/>
        <w:t>Clothing and Equipment List (International)</w:t>
      </w:r>
    </w:p>
    <w:p w14:paraId="0BBD954C" w14:textId="77777777" w:rsidR="00CC4AED" w:rsidRPr="0085131C" w:rsidRDefault="00CC4AED" w:rsidP="00354BC2">
      <w:pPr>
        <w:ind w:left="1440" w:hanging="1440"/>
      </w:pPr>
    </w:p>
    <w:p w14:paraId="609F6F74" w14:textId="5F83AEE6" w:rsidR="00CC4AED" w:rsidRPr="0085131C" w:rsidRDefault="00CC4AED" w:rsidP="00354BC2">
      <w:pPr>
        <w:ind w:left="1440" w:hanging="1440"/>
      </w:pPr>
      <w:r w:rsidRPr="0085131C">
        <w:t>Appendix 6:</w:t>
      </w:r>
      <w:r w:rsidRPr="0085131C">
        <w:tab/>
        <w:t>International Contingent Airlift Plan</w:t>
      </w:r>
    </w:p>
    <w:p w14:paraId="1A6D4C94" w14:textId="77777777" w:rsidR="00354BC2" w:rsidRPr="0085131C" w:rsidRDefault="00354BC2" w:rsidP="009A2413">
      <w:pPr>
        <w:ind w:left="1440" w:hanging="1440"/>
      </w:pPr>
    </w:p>
    <w:p w14:paraId="02150805" w14:textId="02E0386C" w:rsidR="00CA757C" w:rsidRPr="0085131C" w:rsidRDefault="00CA757C" w:rsidP="00CA757C">
      <w:pPr>
        <w:ind w:left="1440" w:hanging="1440"/>
      </w:pPr>
      <w:r w:rsidRPr="0085131C">
        <w:t>Appendix 7:</w:t>
      </w:r>
      <w:r w:rsidRPr="0085131C">
        <w:tab/>
        <w:t>Claim Information (Domestic)</w:t>
      </w:r>
      <w:r w:rsidRPr="0085131C">
        <w:br/>
      </w:r>
    </w:p>
    <w:p w14:paraId="7BE16661" w14:textId="712BB1E7" w:rsidR="00CA757C" w:rsidRPr="0085131C" w:rsidRDefault="00CA757C" w:rsidP="00CA757C">
      <w:pPr>
        <w:ind w:left="1440" w:hanging="1440"/>
      </w:pPr>
      <w:r w:rsidRPr="0085131C">
        <w:t>Appendix 8:</w:t>
      </w:r>
      <w:r w:rsidRPr="0085131C">
        <w:tab/>
        <w:t>Data Capture Sheet (Domestic)</w:t>
      </w:r>
    </w:p>
    <w:p w14:paraId="11218AC9" w14:textId="77777777" w:rsidR="00CA757C" w:rsidRPr="0085131C" w:rsidRDefault="00CA757C" w:rsidP="00CA757C">
      <w:pPr>
        <w:ind w:left="1440" w:hanging="1440"/>
      </w:pPr>
    </w:p>
    <w:p w14:paraId="2458E9FB" w14:textId="340B6F7D" w:rsidR="00CA757C" w:rsidRPr="0085131C" w:rsidRDefault="00CA757C" w:rsidP="009A2413">
      <w:pPr>
        <w:ind w:left="1440" w:hanging="1440"/>
      </w:pPr>
      <w:r w:rsidRPr="0085131C">
        <w:t>Appendix 9:</w:t>
      </w:r>
      <w:r w:rsidRPr="0085131C">
        <w:tab/>
        <w:t>Clothing and Equipment List (Domestic)</w:t>
      </w:r>
    </w:p>
    <w:p w14:paraId="411CBDF2" w14:textId="77777777" w:rsidR="00A44FB6" w:rsidRPr="0085131C" w:rsidRDefault="00A44FB6" w:rsidP="009A2413">
      <w:pPr>
        <w:ind w:left="1440" w:hanging="1440"/>
      </w:pPr>
    </w:p>
    <w:p w14:paraId="06AFC5C8" w14:textId="50FFB6D4" w:rsidR="00A44FB6" w:rsidRPr="009A2413" w:rsidRDefault="00A44FB6" w:rsidP="009A2413">
      <w:pPr>
        <w:ind w:left="1440" w:hanging="1440"/>
      </w:pPr>
      <w:r w:rsidRPr="0085131C">
        <w:t xml:space="preserve">Appendix 10: </w:t>
      </w:r>
      <w:r w:rsidRPr="0085131C">
        <w:tab/>
        <w:t>Alcohol and Personal Conduct Policy (International and Domestic)</w:t>
      </w:r>
    </w:p>
    <w:sectPr w:rsidR="00A44FB6" w:rsidRPr="009A2413" w:rsidSect="00870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C96C3" w14:textId="77777777" w:rsidR="008642F0" w:rsidRDefault="008642F0" w:rsidP="00061083">
      <w:r>
        <w:separator/>
      </w:r>
    </w:p>
  </w:endnote>
  <w:endnote w:type="continuationSeparator" w:id="0">
    <w:p w14:paraId="1DE86FF9" w14:textId="77777777" w:rsidR="008642F0" w:rsidRDefault="008642F0" w:rsidP="0006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7FE3A" w14:textId="77777777" w:rsidR="00227DEC" w:rsidRDefault="00227D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3CEDB" w14:textId="77777777" w:rsidR="006F312D" w:rsidRDefault="00481D3A" w:rsidP="00431935">
    <w:pPr>
      <w:pStyle w:val="Pieddepage"/>
    </w:pPr>
    <w:r>
      <w:rPr>
        <w:rStyle w:val="Numrodepage"/>
      </w:rPr>
      <w:t>A-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17CC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417CC2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D52B6" w14:textId="77777777" w:rsidR="00227DEC" w:rsidRDefault="00227D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3CCED" w14:textId="77777777" w:rsidR="008642F0" w:rsidRDefault="008642F0" w:rsidP="00061083">
      <w:r>
        <w:separator/>
      </w:r>
    </w:p>
  </w:footnote>
  <w:footnote w:type="continuationSeparator" w:id="0">
    <w:p w14:paraId="2175966F" w14:textId="77777777" w:rsidR="008642F0" w:rsidRDefault="008642F0" w:rsidP="00061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3CEDA" w14:textId="08FC7C7B" w:rsidR="006F312D" w:rsidRDefault="008642F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AA61E" w14:textId="2E6EC400" w:rsidR="00227DEC" w:rsidRDefault="00227DE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3CEDC" w14:textId="54CAF3EC" w:rsidR="006F312D" w:rsidRDefault="008642F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EA8"/>
    <w:multiLevelType w:val="hybridMultilevel"/>
    <w:tmpl w:val="2CF89756"/>
    <w:lvl w:ilvl="0" w:tplc="0BEE02D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A1CA530">
      <w:start w:val="2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D9EE2F8">
      <w:start w:val="3"/>
      <w:numFmt w:val="lowerLetter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4A7402"/>
    <w:multiLevelType w:val="hybridMultilevel"/>
    <w:tmpl w:val="4B36CAD4"/>
    <w:lvl w:ilvl="0" w:tplc="75781916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C8C48C32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542CEA"/>
    <w:multiLevelType w:val="hybridMultilevel"/>
    <w:tmpl w:val="6C4899AC"/>
    <w:lvl w:ilvl="0" w:tplc="4EE89D7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A0075A"/>
    <w:multiLevelType w:val="hybridMultilevel"/>
    <w:tmpl w:val="08E6B842"/>
    <w:lvl w:ilvl="0" w:tplc="4A1CA53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95FEB1B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71C7"/>
    <w:multiLevelType w:val="hybridMultilevel"/>
    <w:tmpl w:val="E72C3FFE"/>
    <w:lvl w:ilvl="0" w:tplc="5C3E4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E32741"/>
    <w:multiLevelType w:val="hybridMultilevel"/>
    <w:tmpl w:val="4F78237A"/>
    <w:lvl w:ilvl="0" w:tplc="F340659A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98060CE">
      <w:start w:val="1"/>
      <w:numFmt w:val="decimal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CFD1191"/>
    <w:multiLevelType w:val="hybridMultilevel"/>
    <w:tmpl w:val="D3DEA240"/>
    <w:lvl w:ilvl="0" w:tplc="C83C4D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535A6"/>
    <w:multiLevelType w:val="hybridMultilevel"/>
    <w:tmpl w:val="C2D048F2"/>
    <w:lvl w:ilvl="0" w:tplc="1009001B">
      <w:start w:val="1"/>
      <w:numFmt w:val="lowerRoman"/>
      <w:lvlText w:val="%1."/>
      <w:lvlJc w:val="righ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7E"/>
    <w:rsid w:val="000003AE"/>
    <w:rsid w:val="00057BD6"/>
    <w:rsid w:val="00061083"/>
    <w:rsid w:val="000704A3"/>
    <w:rsid w:val="0010627E"/>
    <w:rsid w:val="00227DEC"/>
    <w:rsid w:val="002C298D"/>
    <w:rsid w:val="002E7106"/>
    <w:rsid w:val="00327DC6"/>
    <w:rsid w:val="00354BC2"/>
    <w:rsid w:val="00395913"/>
    <w:rsid w:val="00417CC2"/>
    <w:rsid w:val="00453345"/>
    <w:rsid w:val="00481D3A"/>
    <w:rsid w:val="0048746F"/>
    <w:rsid w:val="004D4060"/>
    <w:rsid w:val="006456B1"/>
    <w:rsid w:val="006A75AB"/>
    <w:rsid w:val="006E3BD8"/>
    <w:rsid w:val="007113A8"/>
    <w:rsid w:val="00786273"/>
    <w:rsid w:val="007D7130"/>
    <w:rsid w:val="0085131C"/>
    <w:rsid w:val="008642F0"/>
    <w:rsid w:val="009A2413"/>
    <w:rsid w:val="009F150C"/>
    <w:rsid w:val="00A44FB6"/>
    <w:rsid w:val="00A60E77"/>
    <w:rsid w:val="00AF1857"/>
    <w:rsid w:val="00BF2F21"/>
    <w:rsid w:val="00CA757C"/>
    <w:rsid w:val="00CC4AED"/>
    <w:rsid w:val="00DA2F2E"/>
    <w:rsid w:val="00DF4564"/>
    <w:rsid w:val="00E4387D"/>
    <w:rsid w:val="00F02C13"/>
    <w:rsid w:val="00FA4917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CEC3"/>
  <w15:docId w15:val="{F108EB2F-61B7-493B-A48A-D326AB00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7E"/>
    <w:rPr>
      <w:rFonts w:eastAsia="Times New Roman" w:cs="Times New Roman"/>
      <w:szCs w:val="24"/>
      <w:lang w:val="en-CA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60E77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E77"/>
    <w:rPr>
      <w:rFonts w:ascii="Arial" w:eastAsiaTheme="majorEastAsia" w:hAnsi="Arial" w:cstheme="majorBidi"/>
      <w:b/>
      <w:bCs/>
      <w:sz w:val="32"/>
      <w:szCs w:val="28"/>
      <w:lang w:val="en-CA"/>
    </w:rPr>
  </w:style>
  <w:style w:type="paragraph" w:styleId="En-tte">
    <w:name w:val="header"/>
    <w:basedOn w:val="Normal"/>
    <w:link w:val="En-tteCar"/>
    <w:rsid w:val="0010627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10627E"/>
    <w:rPr>
      <w:rFonts w:eastAsia="Times New Roman" w:cs="Times New Roman"/>
      <w:szCs w:val="24"/>
      <w:lang w:val="en-CA" w:eastAsia="en-CA"/>
    </w:rPr>
  </w:style>
  <w:style w:type="paragraph" w:styleId="Pieddepage">
    <w:name w:val="footer"/>
    <w:basedOn w:val="Normal"/>
    <w:link w:val="PieddepageCar"/>
    <w:rsid w:val="0010627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10627E"/>
    <w:rPr>
      <w:rFonts w:eastAsia="Times New Roman" w:cs="Times New Roman"/>
      <w:szCs w:val="24"/>
      <w:lang w:val="en-CA" w:eastAsia="en-CA"/>
    </w:rPr>
  </w:style>
  <w:style w:type="character" w:styleId="Lienhypertexte">
    <w:name w:val="Hyperlink"/>
    <w:rsid w:val="0010627E"/>
    <w:rPr>
      <w:color w:val="0000FF"/>
      <w:u w:val="single"/>
    </w:rPr>
  </w:style>
  <w:style w:type="character" w:styleId="Numrodepage">
    <w:name w:val="page number"/>
    <w:basedOn w:val="Policepardfaut"/>
    <w:rsid w:val="0010627E"/>
  </w:style>
  <w:style w:type="paragraph" w:styleId="Paragraphedeliste">
    <w:name w:val="List Paragraph"/>
    <w:basedOn w:val="Normal"/>
    <w:uiPriority w:val="34"/>
    <w:qFormat/>
    <w:rsid w:val="001062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7A9C4A014614ABE651E9C634D62CC" ma:contentTypeVersion="6" ma:contentTypeDescription="Create a new document." ma:contentTypeScope="" ma:versionID="96d714b809a8171e16dc212da605d3fe">
  <xsd:schema xmlns:xsd="http://www.w3.org/2001/XMLSchema" xmlns:xs="http://www.w3.org/2001/XMLSchema" xmlns:p="http://schemas.microsoft.com/office/2006/metadata/properties" xmlns:ns2="d185ed63-03f2-4682-810c-b82c07f8f7a4" xmlns:ns3="$ListId:Template;" xmlns:ns6="62ebae70-e30a-4e1a-9bec-0fd7110b395c" targetNamespace="http://schemas.microsoft.com/office/2006/metadata/properties" ma:root="true" ma:fieldsID="fda47f6a008e402e1a452cf0d0fa5811" ns2:_="" ns3:_="" ns6:_="">
    <xsd:import namespace="d185ed63-03f2-4682-810c-b82c07f8f7a4"/>
    <xsd:import namespace="$ListId:Template;"/>
    <xsd:import namespace="62ebae70-e30a-4e1a-9bec-0fd7110b395c"/>
    <xsd:element name="properties">
      <xsd:complexType>
        <xsd:sequence>
          <xsd:element name="documentManagement">
            <xsd:complexType>
              <xsd:all>
                <xsd:element ref="ns2:DocType" minOccurs="0"/>
                <xsd:element ref="ns3:Activity" minOccurs="0"/>
                <xsd:element ref="ns2:TaxCatchAll" minOccurs="0"/>
                <xsd:element ref="ns3:File_x0020_Number"/>
                <xsd:element ref="ns6:Dom_x002f_Int_x0027_l_x003f_" minOccurs="0"/>
                <xsd:element ref="ns6:F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5ed63-03f2-4682-810c-b82c07f8f7a4" elementFormDefault="qualified">
    <xsd:import namespace="http://schemas.microsoft.com/office/2006/documentManagement/types"/>
    <xsd:import namespace="http://schemas.microsoft.com/office/infopath/2007/PartnerControls"/>
    <xsd:element name="DocType" ma:index="8" nillable="true" ma:displayName="Document Type" ma:description="Document types required for each event" ma:format="Dropdown" ma:indexed="true" ma:internalName="DocType">
      <xsd:simpleType>
        <xsd:restriction base="dms:Choice">
          <xsd:enumeration value="After Action Report/LL"/>
          <xsd:enumeration value="Briefing Note"/>
          <xsd:enumeration value="Checklist"/>
          <xsd:enumeration value="Contractual Material"/>
          <xsd:enumeration value="Correspondence"/>
          <xsd:enumeration value="Event Request"/>
          <xsd:enumeration value="Graphic"/>
          <xsd:enumeration value="Guide"/>
          <xsd:enumeration value="Historical Notes"/>
          <xsd:enumeration value="KLE"/>
          <xsd:enumeration value="Meeting Notes"/>
          <xsd:enumeration value="Order"/>
          <xsd:enumeration value="Order Annex/Appendix"/>
          <xsd:enumeration value="Partners Materials"/>
          <xsd:enumeration value="Plans"/>
          <xsd:enumeration value="Presentation"/>
          <xsd:enumeration value="Recce Plan/Notes"/>
          <xsd:enumeration value="SOW"/>
        </xsd:restriction>
      </xsd:simpleType>
    </xsd:element>
    <xsd:element name="TaxCatchAll" ma:index="10" nillable="true" ma:displayName="Taxonomy Catch All Column" ma:description="" ma:hidden="true" ma:list="{7D67FE8C-8DA3-427D-8504-F164943DF29A}" ma:internalName="TaxCatchAll" ma:showField="CatchAllData" ma:web="{2bb3aad5-faf5-4274-98eb-bdfd9c89dbd3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Template;" elementFormDefault="qualified">
    <xsd:import namespace="http://schemas.microsoft.com/office/2006/documentManagement/types"/>
    <xsd:import namespace="http://schemas.microsoft.com/office/infopath/2007/PartnerControls"/>
    <xsd:element name="Activity" ma:index="9" nillable="true" ma:displayName="Event" ma:description="Name or Location as applic of commemorative event" ma:format="Dropdown" ma:indexed="true" ma:internalName="Activity">
      <xsd:simpleType>
        <xsd:restriction base="dms:Choice">
          <xsd:enumeration value="Somme/Beaumont-Hamel 100th"/>
          <xsd:enumeration value="Vimy 100th"/>
          <xsd:enumeration value="Dieppe 75th"/>
          <xsd:enumeration value="Passchendaele 100th"/>
          <xsd:enumeration value="Canada 150"/>
          <xsd:enumeration value="NSP"/>
          <xsd:enumeration value="KAF Cenotaph"/>
          <xsd:enumeration value="Op DISTINCTION ALL"/>
          <xsd:enumeration value="Other"/>
        </xsd:restriction>
      </xsd:simpleType>
    </xsd:element>
    <xsd:element name="File_x0020_Number" ma:index="11" ma:displayName="File Number" ma:description="" ma:format="Dropdown" ma:internalName="File_x0020_Number">
      <xsd:simpleType>
        <xsd:restriction base="dms:Choice">
          <xsd:enumeration value="3350_DISTINC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bae70-e30a-4e1a-9bec-0fd7110b395c" elementFormDefault="qualified">
    <xsd:import namespace="http://schemas.microsoft.com/office/2006/documentManagement/types"/>
    <xsd:import namespace="http://schemas.microsoft.com/office/infopath/2007/PartnerControls"/>
    <xsd:element name="Dom_x002f_Int_x0027_l_x003f_" ma:index="15" nillable="true" ma:displayName="Dom/Int'l?" ma:internalName="Dom_x002f_Int_x0027_l_x003f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omestic"/>
                    <xsd:enumeration value="International"/>
                  </xsd:restriction>
                </xsd:simpleType>
              </xsd:element>
            </xsd:sequence>
          </xsd:extension>
        </xsd:complexContent>
      </xsd:complexType>
    </xsd:element>
    <xsd:element name="FY" ma:index="16" nillable="true" ma:displayName="FY" ma:internalName="FY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4/15"/>
                    <xsd:enumeration value="15/16"/>
                    <xsd:enumeration value="16/17"/>
                    <xsd:enumeration value="17/18"/>
                    <xsd:enumeration value="18/19"/>
                    <xsd:enumeration value="19/20"/>
                    <xsd:enumeration value="20/21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m_x002f_Int_x0027_l_x003f_ xmlns="62ebae70-e30a-4e1a-9bec-0fd7110b395c">
      <Value>Domestic</Value>
      <Value>International</Value>
    </Dom_x002f_Int_x0027_l_x003f_>
    <TaxCatchAll xmlns="d185ed63-03f2-4682-810c-b82c07f8f7a4"/>
    <File_x0020_Number xmlns="$ListId:Template;">3350_DISTINCTION</File_x0020_Number>
    <FY xmlns="62ebae70-e30a-4e1a-9bec-0fd7110b395c">
      <Value>16/17</Value>
      <Value>17/18</Value>
    </FY>
    <DocType xmlns="d185ed63-03f2-4682-810c-b82c07f8f7a4">Order Annex/Appendix</DocType>
    <Activity xmlns="$ListId:Template;">Vimy 100th</Activity>
  </documentManagement>
</p:properties>
</file>

<file path=customXml/itemProps1.xml><?xml version="1.0" encoding="utf-8"?>
<ds:datastoreItem xmlns:ds="http://schemas.openxmlformats.org/officeDocument/2006/customXml" ds:itemID="{23AB1033-202D-4766-ADEA-07688017D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5ed63-03f2-4682-810c-b82c07f8f7a4"/>
    <ds:schemaRef ds:uri="$ListId:Template;"/>
    <ds:schemaRef ds:uri="62ebae70-e30a-4e1a-9bec-0fd7110b3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A54331-4E9D-4E02-A8ED-496C8BED7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845F7-0C27-40A9-91A4-2F97B1192495}">
  <ds:schemaRefs>
    <ds:schemaRef ds:uri="http://schemas.microsoft.com/office/2006/metadata/properties"/>
    <ds:schemaRef ds:uri="http://schemas.microsoft.com/office/infopath/2007/PartnerControls"/>
    <ds:schemaRef ds:uri="62ebae70-e30a-4e1a-9bec-0fd7110b395c"/>
    <ds:schemaRef ds:uri="d185ed63-03f2-4682-810c-b82c07f8f7a4"/>
    <ds:schemaRef ds:uri="$ListId:Template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Frag O 001 – CJOC Tasking Order – 100th Vimy – Annex A</vt:lpstr>
      <vt:lpstr>Frag O 001 – CJOC Tasking Order – 100th Vimy – Annex A</vt:lpstr>
    </vt:vector>
  </TitlesOfParts>
  <Company>Department of National Defence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 O 001 – CJOC Tasking Order – 100th Vimy – Annex A</dc:title>
  <dc:creator>weingardt.jd</dc:creator>
  <cp:lastModifiedBy>brasseur.ps</cp:lastModifiedBy>
  <cp:revision>2</cp:revision>
  <cp:lastPrinted>2017-01-11T16:39:00Z</cp:lastPrinted>
  <dcterms:created xsi:type="dcterms:W3CDTF">2017-10-04T02:01:00Z</dcterms:created>
  <dcterms:modified xsi:type="dcterms:W3CDTF">2017-10-04T02:01:00Z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0x010100B0A7A9C4A014614ABE651E9C634D62CC</vt:lpwstr>
  </property>
  <property fmtid="{D5CDD505-2E9C-101B-9397-08002B2CF9AE}" pid="3" name="WorkflowChangePath">
    <vt:lpwstr>52f8f30d-65fc-486c-807d-b619d8221eba,4;</vt:lpwstr>
  </property>
</Properties>
</file>